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56B4A">
      <w:pPr>
        <w:pStyle w:val="pc"/>
      </w:pPr>
      <w:bookmarkStart w:id="0" w:name="_GoBack"/>
      <w:bookmarkEnd w:id="0"/>
      <w:r>
        <w:rPr>
          <w:b/>
          <w:bCs/>
        </w:rPr>
        <w:t>Постановление Главного государственного санитарного врача Республики Казахстан от 22 августа 2025 года № 6-ПГСВ</w:t>
      </w:r>
    </w:p>
    <w:p w:rsidR="00000000" w:rsidRDefault="00156B4A">
      <w:pPr>
        <w:pStyle w:val="pc"/>
      </w:pPr>
      <w:r>
        <w:rPr>
          <w:b/>
          <w:bCs/>
        </w:rPr>
        <w:t>О проведении санитарно-противоэпидемических, санитарно-профилактических мероприятий по гриппу, острым респираторным вирусным инфекциям (ОРВИ) и коронавирусной инфекции COVID-19 в эпидемический сезон 2025-2026 годов</w:t>
      </w:r>
    </w:p>
    <w:p w:rsidR="00000000" w:rsidRDefault="00156B4A">
      <w:pPr>
        <w:pStyle w:val="pj"/>
      </w:pPr>
      <w:r>
        <w:t> </w:t>
      </w:r>
    </w:p>
    <w:p w:rsidR="00000000" w:rsidRDefault="00156B4A">
      <w:pPr>
        <w:pStyle w:val="pj"/>
      </w:pPr>
      <w:r>
        <w:t xml:space="preserve">В целях предупреждения распространения </w:t>
      </w:r>
      <w:r>
        <w:t xml:space="preserve">гриппа, ОРВИ и коронавирусной инфекции COVID-19 (далее - COVID-19) среди населения Республики Казахстан в эпидемический сезон 2025-2026 годов </w:t>
      </w:r>
      <w:r>
        <w:rPr>
          <w:b/>
          <w:bCs/>
        </w:rPr>
        <w:t>ПОСТАНОВЛЯЮ:</w:t>
      </w:r>
    </w:p>
    <w:p w:rsidR="00000000" w:rsidRDefault="00156B4A">
      <w:pPr>
        <w:pStyle w:val="pj"/>
      </w:pPr>
      <w:r>
        <w:rPr>
          <w:b/>
          <w:bCs/>
        </w:rPr>
        <w:t>1.</w:t>
      </w:r>
      <w:r>
        <w:t xml:space="preserve"> </w:t>
      </w:r>
      <w:r>
        <w:rPr>
          <w:b/>
          <w:bCs/>
        </w:rPr>
        <w:t>Акимам областей, городов Астана, Алматы, Шымкент обеспечить:</w:t>
      </w:r>
    </w:p>
    <w:p w:rsidR="00000000" w:rsidRDefault="00156B4A">
      <w:pPr>
        <w:pStyle w:val="pj"/>
      </w:pPr>
      <w:r>
        <w:t>1) готовность медицинских, образовате</w:t>
      </w:r>
      <w:r>
        <w:t>льных, социальных и иных организаций к работе в осенне-зимний период, включая поддержание необходимого температурного режима.</w:t>
      </w:r>
    </w:p>
    <w:p w:rsidR="00000000" w:rsidRDefault="00156B4A">
      <w:pPr>
        <w:pStyle w:val="pj"/>
      </w:pPr>
      <w:r>
        <w:rPr>
          <w:b/>
          <w:bCs/>
        </w:rPr>
        <w:t>2.</w:t>
      </w:r>
      <w:r>
        <w:t xml:space="preserve"> </w:t>
      </w:r>
      <w:r>
        <w:rPr>
          <w:b/>
          <w:bCs/>
        </w:rPr>
        <w:t>Руководителям местных органов государственного управления здравоохранением областей, городов республиканского значения и столиц</w:t>
      </w:r>
      <w:r>
        <w:rPr>
          <w:b/>
          <w:bCs/>
        </w:rPr>
        <w:t>ы обеспечить:</w:t>
      </w:r>
    </w:p>
    <w:p w:rsidR="00000000" w:rsidRDefault="00156B4A">
      <w:pPr>
        <w:pStyle w:val="pj"/>
      </w:pPr>
      <w:r>
        <w:t>1) готовность медицинских организаций к проведению кампании иммунизации против гриппа с 15 сентября т.г., в том числе:</w:t>
      </w:r>
    </w:p>
    <w:p w:rsidR="00000000" w:rsidRDefault="00156B4A">
      <w:pPr>
        <w:pStyle w:val="pj"/>
      </w:pPr>
      <w:r>
        <w:t>- подготовку списка лиц, подлежащих вакцинации против гриппа до 1 сентября т.г.;</w:t>
      </w:r>
    </w:p>
    <w:p w:rsidR="00000000" w:rsidRDefault="00156B4A">
      <w:pPr>
        <w:pStyle w:val="pj"/>
      </w:pPr>
      <w:r>
        <w:t>- соблюдение требований хранения и транспо</w:t>
      </w:r>
      <w:r>
        <w:t>ртировки вакцины;</w:t>
      </w:r>
    </w:p>
    <w:p w:rsidR="00000000" w:rsidRDefault="00156B4A">
      <w:pPr>
        <w:pStyle w:val="pj"/>
      </w:pPr>
      <w:r>
        <w:t>- подготовку прививочных кабинетов, прививочных бригад к вакцинации против гриппа и оказанию экстренной помощи в случаях регистрации неблагоприятных проявлений после иммунизации;</w:t>
      </w:r>
    </w:p>
    <w:p w:rsidR="00000000" w:rsidRDefault="00156B4A">
      <w:pPr>
        <w:pStyle w:val="pj"/>
      </w:pPr>
      <w:r>
        <w:t>2) введение масочного режима для медицинских работников в м</w:t>
      </w:r>
      <w:r>
        <w:t>едицинских организациях с 1 октября т.г.;</w:t>
      </w:r>
    </w:p>
    <w:p w:rsidR="00000000" w:rsidRDefault="00156B4A">
      <w:pPr>
        <w:pStyle w:val="pj"/>
      </w:pPr>
      <w:r>
        <w:t xml:space="preserve">3) с 15 сентября т.г. проведение вакцинации против гриппа группам населения, подлежащих профилактическим прививкам, согласно </w:t>
      </w:r>
      <w:hyperlink r:id="rId7" w:history="1">
        <w:r>
          <w:rPr>
            <w:rStyle w:val="a4"/>
          </w:rPr>
          <w:t>постановлению</w:t>
        </w:r>
      </w:hyperlink>
      <w:r>
        <w:t xml:space="preserve"> Правительс</w:t>
      </w:r>
      <w:r>
        <w:t>тва Республики Казахстан от 24 сентября 2020 года № 612 «Об утверждении перечня заболеваний, против которых проводятся обязательные профилактические прививки в рамках гарантированного объема медицинской помощи, правил, сроков их проведения и групп населени</w:t>
      </w:r>
      <w:r>
        <w:t>я, подлежащих профилактическим прививкам» после получения информированного согласия, с представлением информации в территориальные подразделения Комитета санитарно-эпидемиологического контроля Министерства здравоохранения Республики Казахстан (далее - терр</w:t>
      </w:r>
      <w:r>
        <w:t>иториальные подразделения Комитета, Комитет);</w:t>
      </w:r>
    </w:p>
    <w:p w:rsidR="00000000" w:rsidRDefault="00156B4A">
      <w:pPr>
        <w:pStyle w:val="pj"/>
      </w:pPr>
      <w:r>
        <w:t>4) готовность медицинских организаций к приему больных гриппом, ОРВИ и COVID-19 в период эпидсезона:</w:t>
      </w:r>
    </w:p>
    <w:p w:rsidR="00000000" w:rsidRDefault="00156B4A">
      <w:pPr>
        <w:pStyle w:val="pj"/>
      </w:pPr>
      <w:r>
        <w:t>5) утверждение плана развертывания дополнительных инфекционных коек в медицинских организациях на время эпиде</w:t>
      </w:r>
      <w:r>
        <w:t>мического подъема заболеваемости гриппом, ОРВИ и COVID-19, с учетом соблюдения принципа сортировки больных с признаками ОРВИ и гриппа;</w:t>
      </w:r>
    </w:p>
    <w:p w:rsidR="00000000" w:rsidRDefault="00156B4A">
      <w:pPr>
        <w:pStyle w:val="pj"/>
      </w:pPr>
      <w:r>
        <w:t>6) подготовку (обучение) медицинских работников по вопросам оказания медицинской помощи пациентам с гриппом, ОРВИ и COVID</w:t>
      </w:r>
      <w:r>
        <w:t>-19, внебольничными пневмониями, соблюдения противоэпидемического режима в медицинских организациях и дифференциальной диагностики других инфекций;</w:t>
      </w:r>
    </w:p>
    <w:p w:rsidR="00000000" w:rsidRDefault="00156B4A">
      <w:pPr>
        <w:pStyle w:val="pj"/>
      </w:pPr>
      <w:r>
        <w:t>7) проведение обучения медицинских работников, проводящих вакцинацию, по вопросам проведения профилактически</w:t>
      </w:r>
      <w:r>
        <w:t>х прививок;</w:t>
      </w:r>
    </w:p>
    <w:p w:rsidR="00000000" w:rsidRDefault="00156B4A">
      <w:pPr>
        <w:pStyle w:val="pj"/>
      </w:pPr>
      <w:r>
        <w:t>8) организацию и работу «фильтров» для больных с признаками ОРВИ и гриппа на входе, с соответствующими указателями на территории и в здании медицинских организаций;</w:t>
      </w:r>
    </w:p>
    <w:p w:rsidR="00000000" w:rsidRDefault="00156B4A">
      <w:pPr>
        <w:pStyle w:val="pj"/>
      </w:pPr>
      <w:r>
        <w:t>9) соблюдение температурного режима в медицинских организациях;</w:t>
      </w:r>
    </w:p>
    <w:p w:rsidR="00000000" w:rsidRDefault="00156B4A">
      <w:pPr>
        <w:pStyle w:val="pj"/>
      </w:pPr>
      <w:r>
        <w:t>10) первоочеред</w:t>
      </w:r>
      <w:r>
        <w:t>ное обслуживание вызовов на дому беременных и детей до 1 года с проявлениями гриппа, ОРВИ и COVID-19, их осложнений (пневмонии) с обеспечением их ежедневного патронажа, своевременной госпитализации;</w:t>
      </w:r>
    </w:p>
    <w:p w:rsidR="00000000" w:rsidRDefault="00156B4A">
      <w:pPr>
        <w:pStyle w:val="pj"/>
      </w:pPr>
      <w:r>
        <w:t>11) усиление дезинфекционного режима в медицинских органи</w:t>
      </w:r>
      <w:r>
        <w:t>зациях;</w:t>
      </w:r>
    </w:p>
    <w:p w:rsidR="00000000" w:rsidRDefault="00156B4A">
      <w:pPr>
        <w:pStyle w:val="pj"/>
      </w:pPr>
      <w:r>
        <w:t>12) размещение информационных материалов (памятки, инструкции) о профилактике гриппа, ОРВИ и COVID-19 (стенды, брошюры, листовки, плакаты, показ видеоматериалов по профилактике) в местах нахождения пациентов;</w:t>
      </w:r>
    </w:p>
    <w:p w:rsidR="00000000" w:rsidRDefault="00156B4A">
      <w:pPr>
        <w:pStyle w:val="pj"/>
      </w:pPr>
      <w:r>
        <w:t>13) забор, хранение и доставку биоматер</w:t>
      </w:r>
      <w:r>
        <w:t>иала для лабораторных исследований на грипп, ОРВИ и COVID-19;</w:t>
      </w:r>
    </w:p>
    <w:p w:rsidR="00000000" w:rsidRDefault="00156B4A">
      <w:pPr>
        <w:pStyle w:val="pj"/>
      </w:pPr>
      <w:r>
        <w:t>14) проведение рутинного эпидемиологического надзора за гриппом, ОРВИ и COVID-19 и дозорного эпидемиологического надзора за гриппоподобными заболеваниями (далее - ГПЗ) и тяжелыми острыми респира</w:t>
      </w:r>
      <w:r>
        <w:t xml:space="preserve">торными инфекциями (далее - ТОРИ) согласно </w:t>
      </w:r>
      <w:hyperlink r:id="rId8" w:history="1">
        <w:r>
          <w:rPr>
            <w:rStyle w:val="a4"/>
          </w:rPr>
          <w:t>приказу</w:t>
        </w:r>
      </w:hyperlink>
      <w:r>
        <w:t xml:space="preserve"> и.о. Министра здравоохранения Республики Казахстан от 27 мая 2021 года № ҚР ДСМ-47 «Об утверждении Санитарных правил «Санитарно-эпидемиологи</w:t>
      </w:r>
      <w:r>
        <w:t>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COVID-19</w:t>
      </w:r>
      <w:r>
        <w:t>, ветряной оспе и скарлатине» (далее - приказ);</w:t>
      </w:r>
    </w:p>
    <w:p w:rsidR="00000000" w:rsidRDefault="00156B4A">
      <w:pPr>
        <w:pStyle w:val="pj"/>
      </w:pPr>
      <w:r>
        <w:t>15) лабораторное обследование на вирусы гриппа, ОРВИ и COVID-19 в рамках рутинного и дозорного надзора за гриппом, ОРВИ, ГПЗ и ТОРИ:</w:t>
      </w:r>
    </w:p>
    <w:p w:rsidR="00000000" w:rsidRDefault="00156B4A">
      <w:pPr>
        <w:pStyle w:val="pj"/>
      </w:pPr>
      <w:r>
        <w:t>- пациентов, обратившихся в медицинские организации (ПМСП, стационары) с пр</w:t>
      </w:r>
      <w:r>
        <w:t>изнаками ГПЗ, ТОРИ, ОРВИ, гриппа и COVID-19;</w:t>
      </w:r>
    </w:p>
    <w:p w:rsidR="00000000" w:rsidRDefault="00156B4A">
      <w:pPr>
        <w:pStyle w:val="pj"/>
      </w:pPr>
      <w:r>
        <w:t>- пациентов, госпитализированных с ТОРИ в отделение реанимации и интенсивной терапии (далее - ОРИТ);</w:t>
      </w:r>
    </w:p>
    <w:p w:rsidR="00000000" w:rsidRDefault="00156B4A">
      <w:pPr>
        <w:pStyle w:val="pj"/>
      </w:pPr>
      <w:r>
        <w:t>16) проведение забора биоматериала для исследования на грипп и COVID-19 у госпитализированных в ОРИТ с признак</w:t>
      </w:r>
      <w:r>
        <w:t>ами ТОРИ в следующих случаях:</w:t>
      </w:r>
    </w:p>
    <w:p w:rsidR="00000000" w:rsidRDefault="00156B4A">
      <w:pPr>
        <w:pStyle w:val="pj"/>
      </w:pPr>
      <w:r>
        <w:t>- если у госпитализированных пациентов в ОРИТ забор биоматериала проводился вне ОРИТ (приемный покой или другое отделение) в течение 2-х суток до момента перевода в ОРИТ, отбор биоматериала не проводится;</w:t>
      </w:r>
    </w:p>
    <w:p w:rsidR="00000000" w:rsidRDefault="00156B4A">
      <w:pPr>
        <w:pStyle w:val="pj"/>
      </w:pPr>
      <w:r>
        <w:t>- при переводе в ОРИТ</w:t>
      </w:r>
      <w:r>
        <w:t xml:space="preserve"> через 2 и более суток после поступления в стационар проводится дополнительно отбор образцов на грипп и COVID-19;</w:t>
      </w:r>
    </w:p>
    <w:p w:rsidR="00000000" w:rsidRDefault="00156B4A">
      <w:pPr>
        <w:pStyle w:val="pj"/>
      </w:pPr>
      <w:r>
        <w:t>17) еженедельное предоставление информации по заболеваемости, летальности лиц, находящихся на стационарном, амбулаторном лечении по ОРВИ, гриппу и COVID-19, пневмониям (J12.8; J12.9; J18.0; J18.1; J18.2; J18.8; J18.9) в разбивке возрастов каждый четверг (з</w:t>
      </w:r>
      <w:r>
        <w:t>а период с четверга по среду) в Комитет, Оперативный центр РГП на ПХВ «Национальный центр общественного здравоохранения» Министерства здравоохранения Республики Казахстан (далее - НЦОЗ);</w:t>
      </w:r>
    </w:p>
    <w:p w:rsidR="00000000" w:rsidRDefault="00156B4A">
      <w:pPr>
        <w:pStyle w:val="pj"/>
      </w:pPr>
      <w:r>
        <w:t>18) учет случаев по заболеваемости, летальности лиц, находящихся на с</w:t>
      </w:r>
      <w:r>
        <w:t>тационарном, амбулаторном лечении по ОРВИ, гриппу проводить по возрастным группам (0-4, 5-14, 15-29, 30-64, 65+ лет) и по следующим кодам МКБ-10 - (J00-J06, J09-J22):</w:t>
      </w:r>
    </w:p>
    <w:p w:rsidR="00000000" w:rsidRDefault="00156B4A">
      <w:pPr>
        <w:pStyle w:val="pj"/>
      </w:pPr>
      <w:r>
        <w:t>■ J00-J06 (острые респираторные инфекции верхних дыхательных путей);</w:t>
      </w:r>
    </w:p>
    <w:p w:rsidR="00000000" w:rsidRDefault="00156B4A">
      <w:pPr>
        <w:pStyle w:val="pj"/>
      </w:pPr>
      <w:r>
        <w:t>■ J09-J11 (грипп);</w:t>
      </w:r>
    </w:p>
    <w:p w:rsidR="00000000" w:rsidRDefault="00156B4A">
      <w:pPr>
        <w:pStyle w:val="pj"/>
      </w:pPr>
      <w:r>
        <w:t>■</w:t>
      </w:r>
      <w:r>
        <w:t xml:space="preserve"> J12-J18 (пневмония);</w:t>
      </w:r>
    </w:p>
    <w:p w:rsidR="00000000" w:rsidRDefault="00156B4A">
      <w:pPr>
        <w:pStyle w:val="pj"/>
      </w:pPr>
      <w:r>
        <w:t>■ J20-J22 (острые респираторные инфекции нижних отделов дыхательных путей);</w:t>
      </w:r>
    </w:p>
    <w:p w:rsidR="00000000" w:rsidRDefault="00156B4A">
      <w:pPr>
        <w:pStyle w:val="pj"/>
      </w:pPr>
      <w:r>
        <w:t>19) проведение профилактики ОРВИ среди уязвимых групп населения в соответствии с клиническим протоколом диагностики и лечения гриппа и ОРВИ.</w:t>
      </w:r>
    </w:p>
    <w:p w:rsidR="00000000" w:rsidRDefault="00156B4A">
      <w:pPr>
        <w:pStyle w:val="pj"/>
      </w:pPr>
      <w:r>
        <w:rPr>
          <w:b/>
          <w:bCs/>
        </w:rPr>
        <w:t xml:space="preserve">3. Руководителям </w:t>
      </w:r>
      <w:r>
        <w:rPr>
          <w:b/>
          <w:bCs/>
        </w:rPr>
        <w:t>управлений образования областей, городов Астана, Алматы, Шымкент, организаций образования всех форм собственности и ведомственной принадлежности на объектах образования и воспитания обеспечить:</w:t>
      </w:r>
    </w:p>
    <w:p w:rsidR="00000000" w:rsidRDefault="00156B4A">
      <w:pPr>
        <w:pStyle w:val="pj"/>
      </w:pPr>
      <w:r>
        <w:t>1) проведение ежедневного мониторинга посещаемости учащихся, с</w:t>
      </w:r>
      <w:r>
        <w:t>отрудников, с выяснением причины отсутствия и информирование медицинских организаций;</w:t>
      </w:r>
    </w:p>
    <w:p w:rsidR="00000000" w:rsidRDefault="00156B4A">
      <w:pPr>
        <w:pStyle w:val="pj"/>
      </w:pPr>
      <w:r>
        <w:t>2) предупреждение заболеваемости в организациях образования и воспитания детей с организацией проведения ежедневного «утреннего фильтра» в организациях для лиц с признака</w:t>
      </w:r>
      <w:r>
        <w:t>ми ОРВИ, гриппа и COVID-19;</w:t>
      </w:r>
    </w:p>
    <w:p w:rsidR="00000000" w:rsidRDefault="00156B4A">
      <w:pPr>
        <w:pStyle w:val="pj"/>
      </w:pPr>
      <w:r>
        <w:t>3) организацию своевременного отстранения детей с признаками гриппа, ОРВИ и COVID-19, выявленных при утреннем фильтре;</w:t>
      </w:r>
    </w:p>
    <w:p w:rsidR="00000000" w:rsidRDefault="00156B4A">
      <w:pPr>
        <w:pStyle w:val="pj"/>
      </w:pPr>
      <w:r>
        <w:t>4) организацию изоляции заболевших в течение дня детей, посещающих организации образования до прихода родител</w:t>
      </w:r>
      <w:r>
        <w:t>ей;</w:t>
      </w:r>
    </w:p>
    <w:p w:rsidR="00000000" w:rsidRDefault="00156B4A">
      <w:pPr>
        <w:pStyle w:val="pj"/>
      </w:pPr>
      <w:r>
        <w:t>5) установление санитайзеров с кожным антисептиком в организациях образования для обработки рук учащихся, персонала в доступных местах на каждом этаже, у каждого класса (аудитории, кабинета);</w:t>
      </w:r>
    </w:p>
    <w:p w:rsidR="00000000" w:rsidRDefault="00156B4A">
      <w:pPr>
        <w:pStyle w:val="pj"/>
      </w:pPr>
      <w:r>
        <w:t>6) проведение с учащимися тематических диктантов по вопросам</w:t>
      </w:r>
      <w:r>
        <w:t xml:space="preserve"> соблюдения правил личной гигиены и профилактики ОРВИ и гриппа, COVID-19;</w:t>
      </w:r>
    </w:p>
    <w:p w:rsidR="00000000" w:rsidRDefault="00156B4A">
      <w:pPr>
        <w:pStyle w:val="pj"/>
      </w:pPr>
      <w:r>
        <w:t>7) в период подъема заболеваемости ОРВИ и гриппом:</w:t>
      </w:r>
    </w:p>
    <w:p w:rsidR="00000000" w:rsidRDefault="00156B4A">
      <w:pPr>
        <w:pStyle w:val="pj"/>
      </w:pPr>
      <w:r>
        <w:t xml:space="preserve">- в общеобразовательных организациях при регистрации заболевания ОРВИ учащихся от 20 до 30% в одном классе от численности класса в </w:t>
      </w:r>
      <w:r>
        <w:t>течение одного инкубационного периода отменяется кабинетная система обучения и запрещается прием новых детей в классы в течение десяти календарных дней;</w:t>
      </w:r>
    </w:p>
    <w:p w:rsidR="00000000" w:rsidRDefault="00156B4A">
      <w:pPr>
        <w:pStyle w:val="pj"/>
      </w:pPr>
      <w:r>
        <w:t xml:space="preserve">- перевод учащихся на онлайн обучение в случае вовлечения в эпидемический процесс больных ОРВИ с общим </w:t>
      </w:r>
      <w:r>
        <w:t>числом заболевших 30% и более от численности класса в течение одного инкубационного периода;</w:t>
      </w:r>
    </w:p>
    <w:p w:rsidR="00000000" w:rsidRDefault="00156B4A">
      <w:pPr>
        <w:pStyle w:val="pj"/>
      </w:pPr>
      <w:r>
        <w:t>- совместно с территориальными подразделениями Комитета при подготовке к эпидемическому сезону 2025-2026 годов по гриппу, ОРВИ и COVID-19 провести обучение персона</w:t>
      </w:r>
      <w:r>
        <w:t>ла образовательных организаций мерам профилактики гриппа, других острых респираторных инфекций не гриппозной этиологии и COVID-19;</w:t>
      </w:r>
    </w:p>
    <w:p w:rsidR="00000000" w:rsidRDefault="00156B4A">
      <w:pPr>
        <w:pStyle w:val="pj"/>
      </w:pPr>
      <w:r>
        <w:t>8) проведение информационно-разъяснительной работы по профилактике ОРВИ, гриппа и COVID-19.</w:t>
      </w:r>
    </w:p>
    <w:p w:rsidR="00000000" w:rsidRDefault="00156B4A">
      <w:pPr>
        <w:pStyle w:val="pj"/>
      </w:pPr>
      <w:r>
        <w:rPr>
          <w:b/>
          <w:bCs/>
        </w:rPr>
        <w:t>4.</w:t>
      </w:r>
      <w:r>
        <w:t xml:space="preserve"> </w:t>
      </w:r>
      <w:r>
        <w:rPr>
          <w:b/>
          <w:bCs/>
        </w:rPr>
        <w:t>Департаменту организации медиц</w:t>
      </w:r>
      <w:r>
        <w:rPr>
          <w:b/>
          <w:bCs/>
        </w:rPr>
        <w:t>инской помощи Министерства здравоохранения Республики Казахстан обеспечить:</w:t>
      </w:r>
    </w:p>
    <w:p w:rsidR="00000000" w:rsidRDefault="00156B4A">
      <w:pPr>
        <w:pStyle w:val="pj"/>
      </w:pPr>
      <w:r>
        <w:t>1) создание условий для обслуживания вызовов на дому;</w:t>
      </w:r>
    </w:p>
    <w:p w:rsidR="00000000" w:rsidRDefault="00156B4A">
      <w:pPr>
        <w:pStyle w:val="pj"/>
      </w:pPr>
      <w:r>
        <w:t>2) мониторинг обеспеченности и занятости коечного фонда, в случае осложнения эпидемической ситуации принятие мер по развертыва</w:t>
      </w:r>
      <w:r>
        <w:t>нию дополнительных инфекционных коек в стационарах медицинских организаций;</w:t>
      </w:r>
    </w:p>
    <w:p w:rsidR="00000000" w:rsidRDefault="00156B4A">
      <w:pPr>
        <w:pStyle w:val="pj"/>
      </w:pPr>
      <w:r>
        <w:t>3) рассмотрение вопроса организации мобильных бригад.</w:t>
      </w:r>
    </w:p>
    <w:p w:rsidR="00000000" w:rsidRDefault="00156B4A">
      <w:pPr>
        <w:pStyle w:val="pj"/>
      </w:pPr>
      <w:r>
        <w:rPr>
          <w:b/>
          <w:bCs/>
        </w:rPr>
        <w:t>5.</w:t>
      </w:r>
      <w:r>
        <w:t xml:space="preserve"> </w:t>
      </w:r>
      <w:r>
        <w:rPr>
          <w:b/>
          <w:bCs/>
        </w:rPr>
        <w:t>Руководителям территориальных подразделений Комитета обеспечить:</w:t>
      </w:r>
    </w:p>
    <w:p w:rsidR="00000000" w:rsidRDefault="00156B4A">
      <w:pPr>
        <w:pStyle w:val="pj"/>
      </w:pPr>
      <w:r>
        <w:t>1) в срок до 10 сентября 2025 года проведение оценки готов</w:t>
      </w:r>
      <w:r>
        <w:t>ности медицинских организаций к работе в период эпидемического подъема заболеваемости гриппом, ОРВИ и COVID-19;</w:t>
      </w:r>
    </w:p>
    <w:p w:rsidR="00000000" w:rsidRDefault="00156B4A">
      <w:pPr>
        <w:pStyle w:val="pj"/>
      </w:pPr>
      <w:r>
        <w:t>2) проведение санитарно-противоэпидемических, санитарно-профилактических мероприятий при ОРВИ, гриппе и их осложнениях (пневмонии) согласно прик</w:t>
      </w:r>
      <w:r>
        <w:t>азу.</w:t>
      </w:r>
    </w:p>
    <w:p w:rsidR="00000000" w:rsidRDefault="00156B4A">
      <w:pPr>
        <w:pStyle w:val="pj"/>
      </w:pPr>
      <w:r>
        <w:t>3) учет случаев ОРВИ, гриппа и COVID-19 с проведением сверки с филиалами РГП на ПХВ «Национальный научный центр развития здравоохранения им. С. Каирбековой» Министерства здравоохранения Республики Казахстан (далее - ННЦРЗ);</w:t>
      </w:r>
    </w:p>
    <w:p w:rsidR="00000000" w:rsidRDefault="00156B4A">
      <w:pPr>
        <w:pStyle w:val="pj"/>
      </w:pPr>
      <w:r>
        <w:t>4) с 15 сентября т.г. ежедн</w:t>
      </w:r>
      <w:r>
        <w:t>евный мониторинг иммунизации населения против гриппа по возрастам, категориям групп риска;</w:t>
      </w:r>
    </w:p>
    <w:p w:rsidR="00000000" w:rsidRDefault="00156B4A">
      <w:pPr>
        <w:pStyle w:val="pj"/>
      </w:pPr>
      <w:r>
        <w:t xml:space="preserve">5) с 1 сентября т.г. еженедельный, с 1 октября т.г. ежедневный мониторинг заболеваемости ОРВИ, гриппом и COVID-19 среди населения, за заболеваемостью ОРВИ и гриппом </w:t>
      </w:r>
      <w:r>
        <w:t>среди вакцинированных против гриппа, среди беременных и детей до одного года по территориям, возрастам и группам риска;</w:t>
      </w:r>
    </w:p>
    <w:p w:rsidR="00000000" w:rsidRDefault="00156B4A">
      <w:pPr>
        <w:pStyle w:val="pj"/>
      </w:pPr>
      <w:r>
        <w:t>6) введение ограничительных мероприятий на территориях при превышении еженедельных контрольных уровней с учетом эпидемиологической ситуации по заболеваемости ОРВИ, гриппом и COVID-19;</w:t>
      </w:r>
    </w:p>
    <w:p w:rsidR="00000000" w:rsidRDefault="00156B4A">
      <w:pPr>
        <w:pStyle w:val="pj"/>
      </w:pPr>
      <w:r>
        <w:t>7) информирование местных исполнительных органов об эпидемической ситуац</w:t>
      </w:r>
      <w:r>
        <w:t>ии по заболеваемости ОРВИ, гриппом и COVID-19 и их осложнений (пневмонии), активности циркулирующих типов вируса в регионе и необходимых мерах профилактики и борьбы с гриппом и ОРВИ;</w:t>
      </w:r>
    </w:p>
    <w:p w:rsidR="00000000" w:rsidRDefault="00156B4A">
      <w:pPr>
        <w:pStyle w:val="pj"/>
      </w:pPr>
      <w:r>
        <w:t>8) проведение информационно-разъяснительной работы среди населения о мера</w:t>
      </w:r>
      <w:r>
        <w:t>х профилактики и борьбы с гриппом, ОРВИ и COVID-19, а также с работодателями крупных предприятий по вакцинации против гриппа работников за счет средств работодателей.</w:t>
      </w:r>
    </w:p>
    <w:p w:rsidR="00000000" w:rsidRDefault="00156B4A">
      <w:pPr>
        <w:pStyle w:val="pj"/>
      </w:pPr>
      <w:r>
        <w:rPr>
          <w:b/>
          <w:bCs/>
        </w:rPr>
        <w:t>6. Республиканскому государственному предприятию на праве хозяйственного ведения «Национа</w:t>
      </w:r>
      <w:r>
        <w:rPr>
          <w:b/>
          <w:bCs/>
        </w:rPr>
        <w:t>льный центр экспертизы» Комитета (далее - НЦЭ) обеспечить:</w:t>
      </w:r>
    </w:p>
    <w:p w:rsidR="00000000" w:rsidRDefault="00156B4A">
      <w:pPr>
        <w:pStyle w:val="pj"/>
      </w:pPr>
      <w:r>
        <w:t>1) неснижаемый запас расходных лабораторных материалов, тест-систем, диагностикумов для проведения молекулярно-генетического исследования (ПЦР, секвенирование);</w:t>
      </w:r>
    </w:p>
    <w:p w:rsidR="00000000" w:rsidRDefault="00156B4A">
      <w:pPr>
        <w:pStyle w:val="pj"/>
      </w:pPr>
      <w:r>
        <w:t>2) проведение молекулярно-генетическ</w:t>
      </w:r>
      <w:r>
        <w:t>их исследований (ПЦР, секвенирование);</w:t>
      </w:r>
    </w:p>
    <w:p w:rsidR="00000000" w:rsidRDefault="00156B4A">
      <w:pPr>
        <w:pStyle w:val="pj"/>
      </w:pPr>
      <w:r>
        <w:t>3) проведение исследования материала, отобранного в рамках рутинного и дозорного надзора за гриппом, ОРВИ, ГПЗ и ТОРИ параллельно на COVID-19 с выдачей результата исследования не позднее трех дней со дня поступления о</w:t>
      </w:r>
      <w:r>
        <w:t xml:space="preserve">бразцов согласно </w:t>
      </w:r>
      <w:hyperlink w:anchor="sub1" w:history="1">
        <w:r>
          <w:rPr>
            <w:rStyle w:val="a4"/>
          </w:rPr>
          <w:t>приложению 1</w:t>
        </w:r>
      </w:hyperlink>
      <w:r>
        <w:t xml:space="preserve"> к настоящему постановлению;</w:t>
      </w:r>
    </w:p>
    <w:p w:rsidR="00000000" w:rsidRDefault="00156B4A">
      <w:pPr>
        <w:pStyle w:val="pj"/>
      </w:pPr>
      <w:r>
        <w:t>4) отправку положительных образцов на грипп в филиал «Научно-практический центр санитарно-эпидемиологической экспертизы и мониторинга» НЦОЗ (далее - НПЦСЭЭиМ);</w:t>
      </w:r>
    </w:p>
    <w:p w:rsidR="00000000" w:rsidRDefault="00156B4A">
      <w:pPr>
        <w:pStyle w:val="pj"/>
      </w:pPr>
      <w:r>
        <w:t>5) предоста</w:t>
      </w:r>
      <w:r>
        <w:t>вление результатов секвенирования по гриппу НПЦСЭЭиМ для ввода в еженедельный отчет ЕРБ ВОЗ (Tessy);</w:t>
      </w:r>
    </w:p>
    <w:p w:rsidR="00000000" w:rsidRDefault="00156B4A">
      <w:pPr>
        <w:pStyle w:val="pj"/>
      </w:pPr>
      <w:r>
        <w:t>6) оказание организационно-методической помощи с выездом для проведения оценки деятельности дозорных и рутинных регионов по ОРВИ, гриппу, COVID-19 и центро</w:t>
      </w:r>
      <w:r>
        <w:t>в вирусологических лабораторий филиалов НЦЭ.</w:t>
      </w:r>
    </w:p>
    <w:p w:rsidR="00000000" w:rsidRDefault="00156B4A">
      <w:pPr>
        <w:pStyle w:val="pj"/>
      </w:pPr>
      <w:r>
        <w:rPr>
          <w:b/>
          <w:bCs/>
        </w:rPr>
        <w:t>7.</w:t>
      </w:r>
      <w:r>
        <w:t xml:space="preserve"> </w:t>
      </w:r>
      <w:r>
        <w:rPr>
          <w:b/>
          <w:bCs/>
        </w:rPr>
        <w:t>ННЦРЗ обеспечить:</w:t>
      </w:r>
    </w:p>
    <w:p w:rsidR="00000000" w:rsidRDefault="00156B4A">
      <w:pPr>
        <w:pStyle w:val="pj"/>
      </w:pPr>
      <w:r>
        <w:t xml:space="preserve">1) еженедельно по четвергам представление сведений (выгрузку) о количестве заболевших, умерших, по диагнозам: грипп, пневмония, ОРВИ и COVID-19 (коды J00-06, 10, 11, 12.0, 12.2, 20.4, 20.5, </w:t>
      </w:r>
      <w:r>
        <w:t>20.6, 20.9, U07.1-07.2 МКБ-10) с 2 сентября т.г. в Комитет и Оперативный центр НЦОЗ.</w:t>
      </w:r>
    </w:p>
    <w:p w:rsidR="00000000" w:rsidRDefault="00156B4A">
      <w:pPr>
        <w:pStyle w:val="pj"/>
      </w:pPr>
      <w:r>
        <w:rPr>
          <w:b/>
          <w:bCs/>
        </w:rPr>
        <w:t>8.</w:t>
      </w:r>
      <w:r>
        <w:t xml:space="preserve"> </w:t>
      </w:r>
      <w:r>
        <w:rPr>
          <w:b/>
          <w:bCs/>
        </w:rPr>
        <w:t>НЦОЗ обеспечить:</w:t>
      </w:r>
    </w:p>
    <w:p w:rsidR="00000000" w:rsidRDefault="00156B4A">
      <w:pPr>
        <w:pStyle w:val="pj"/>
      </w:pPr>
      <w:r>
        <w:t>1) свод информации по республике об иммунизации населения против гриппа по возрастам, категориям групп риска, о заболеваемости ОРВИ, гриппом и COVID-19</w:t>
      </w:r>
      <w:r>
        <w:t xml:space="preserve"> и их осложнениями (пневмонии), летальности от них, лабораторном исследовании на грипп, ОРВИ и COVID-19 с еженедельной, ежемесячной сверкой с ННЦРЗ, РГП на ПХВ «Республиканский центр электронного здравоохранения» Министерства здравоохранения Республики Каз</w:t>
      </w:r>
      <w:r>
        <w:t>ахстан;</w:t>
      </w:r>
    </w:p>
    <w:p w:rsidR="00000000" w:rsidRDefault="00156B4A">
      <w:pPr>
        <w:pStyle w:val="pj"/>
      </w:pPr>
      <w:r>
        <w:t>2) еженедельно по четвергам представление в Комитет информации по республике об иммунизации населения против гриппа по возрастам, категориям групп риска, о заболеваемости ОРВИ, гриппом и COVID-19 и их осложнениями (пневмонии), летальности от них, л</w:t>
      </w:r>
      <w:r>
        <w:t>абораторном исследовании на грипп, ОРВИ и COVID-19;</w:t>
      </w:r>
    </w:p>
    <w:p w:rsidR="00000000" w:rsidRDefault="00156B4A">
      <w:pPr>
        <w:pStyle w:val="pj"/>
      </w:pPr>
      <w:r>
        <w:t>3) неснижаемый запас расходных лабораторных материалов, тест-систем, диагностикумов для проведения молекулярно-генетического исследования (ПЦР, секвенирование);</w:t>
      </w:r>
    </w:p>
    <w:p w:rsidR="00000000" w:rsidRDefault="00156B4A">
      <w:pPr>
        <w:pStyle w:val="pj"/>
      </w:pPr>
      <w:r>
        <w:t>4) проведение молекулярно-генетического исс</w:t>
      </w:r>
      <w:r>
        <w:t>ледования (ПЦР, секвенирование);</w:t>
      </w:r>
    </w:p>
    <w:p w:rsidR="00000000" w:rsidRDefault="00156B4A">
      <w:pPr>
        <w:pStyle w:val="pj"/>
      </w:pPr>
      <w:r>
        <w:t>5) проведение исследования материала, отобранного в рамках рутинного и дозорного надзора за гриппом, ОРВИ, ГПЗ и ТОРИ параллельно на вирусы гриппа и других ОРВИ и COVID-19 с выдачей результата исследования не позднее трех д</w:t>
      </w:r>
      <w:r>
        <w:t xml:space="preserve">ней со дня поступления образцов согласно </w:t>
      </w:r>
      <w:hyperlink w:anchor="sub1" w:history="1">
        <w:r>
          <w:rPr>
            <w:rStyle w:val="a4"/>
          </w:rPr>
          <w:t>приложению 1</w:t>
        </w:r>
      </w:hyperlink>
      <w:r>
        <w:t xml:space="preserve"> к настоящему постановлению;</w:t>
      </w:r>
    </w:p>
    <w:p w:rsidR="00000000" w:rsidRDefault="00156B4A">
      <w:pPr>
        <w:pStyle w:val="pj"/>
      </w:pPr>
      <w:r>
        <w:t>6) проведение оценки качества лабораторных исследований путем ретестирования положительных образцов на грипп, поступивших из дозорных и рутинных це</w:t>
      </w:r>
      <w:r>
        <w:t>нтров республики, а также своевременное предоставление результатов лабораторных исследований в территориальные вирусологические лаборатории по принципу «обратной связи»;</w:t>
      </w:r>
    </w:p>
    <w:p w:rsidR="00000000" w:rsidRDefault="00156B4A">
      <w:pPr>
        <w:pStyle w:val="pj"/>
      </w:pPr>
      <w:r>
        <w:t>7) подготовку профессиональных панелей на грипп;</w:t>
      </w:r>
    </w:p>
    <w:p w:rsidR="00000000" w:rsidRDefault="00156B4A">
      <w:pPr>
        <w:pStyle w:val="pj"/>
      </w:pPr>
      <w:r>
        <w:t>8) ввод эпидемиологических данных и р</w:t>
      </w:r>
      <w:r>
        <w:t>езультатов лабораторного тестирования методам ПЦР и секвенирования в еженедельный отчет ЕРБ ВОЗ (Tessy);</w:t>
      </w:r>
    </w:p>
    <w:p w:rsidR="00000000" w:rsidRDefault="00156B4A">
      <w:pPr>
        <w:pStyle w:val="pj"/>
      </w:pPr>
      <w:r>
        <w:t>9) оказание организационно-методической помощи с выездом в дозорные и рутинные регионы не менее 1 раза в 3 года с проведением оценки деятельности дозор</w:t>
      </w:r>
      <w:r>
        <w:t>ных и рутинных центров, территориальные подразделения и вирусологических лабораторий филиалов НЦЭ.</w:t>
      </w:r>
    </w:p>
    <w:p w:rsidR="00000000" w:rsidRDefault="00156B4A">
      <w:pPr>
        <w:pStyle w:val="pj"/>
      </w:pPr>
      <w:r>
        <w:t>9. Контроль за исполнением настоящего постановления оставляю за собой.</w:t>
      </w:r>
    </w:p>
    <w:p w:rsidR="00000000" w:rsidRDefault="00156B4A">
      <w:pPr>
        <w:pStyle w:val="pj"/>
      </w:pPr>
      <w:r>
        <w:t>10. Настоящее постановление вступает в силу со дня подписания.</w:t>
      </w:r>
    </w:p>
    <w:p w:rsidR="00000000" w:rsidRDefault="00156B4A">
      <w:pPr>
        <w:pStyle w:val="pj"/>
      </w:pPr>
      <w:r>
        <w:t> </w:t>
      </w:r>
    </w:p>
    <w:p w:rsidR="00000000" w:rsidRDefault="00156B4A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6B4A">
            <w:pPr>
              <w:pStyle w:val="p"/>
            </w:pPr>
            <w:r>
              <w:rPr>
                <w:b/>
                <w:bCs/>
              </w:rPr>
              <w:t xml:space="preserve">Главный государственный </w:t>
            </w:r>
          </w:p>
          <w:p w:rsidR="00000000" w:rsidRDefault="00156B4A">
            <w:pPr>
              <w:pStyle w:val="p"/>
            </w:pPr>
            <w:r>
              <w:rPr>
                <w:b/>
                <w:bCs/>
              </w:rPr>
              <w:t xml:space="preserve">санитарный врач </w:t>
            </w:r>
          </w:p>
          <w:p w:rsidR="00000000" w:rsidRDefault="00156B4A">
            <w:pPr>
              <w:pStyle w:val="p"/>
            </w:pPr>
            <w:r>
              <w:rPr>
                <w:b/>
                <w:bCs/>
              </w:rPr>
              <w:t xml:space="preserve">Республики Казахстан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56B4A">
            <w:pPr>
              <w:pStyle w:val="pr"/>
            </w:pPr>
            <w:r>
              <w:rPr>
                <w:b/>
                <w:bCs/>
              </w:rPr>
              <w:t> </w:t>
            </w:r>
          </w:p>
          <w:p w:rsidR="00000000" w:rsidRDefault="00156B4A">
            <w:pPr>
              <w:pStyle w:val="pr"/>
            </w:pPr>
            <w:r>
              <w:rPr>
                <w:b/>
                <w:bCs/>
              </w:rPr>
              <w:t> </w:t>
            </w:r>
          </w:p>
          <w:p w:rsidR="00000000" w:rsidRDefault="00156B4A">
            <w:pPr>
              <w:pStyle w:val="pr"/>
            </w:pPr>
            <w:r>
              <w:rPr>
                <w:b/>
                <w:bCs/>
              </w:rPr>
              <w:t>С. Бейсенова</w:t>
            </w:r>
          </w:p>
        </w:tc>
      </w:tr>
    </w:tbl>
    <w:p w:rsidR="00000000" w:rsidRDefault="00156B4A">
      <w:pPr>
        <w:pStyle w:val="pj"/>
      </w:pPr>
      <w:r>
        <w:t> </w:t>
      </w:r>
    </w:p>
    <w:p w:rsidR="00000000" w:rsidRDefault="00156B4A">
      <w:pPr>
        <w:pStyle w:val="pr"/>
      </w:pPr>
      <w:bookmarkStart w:id="1" w:name="SUB1"/>
      <w:bookmarkEnd w:id="1"/>
      <w:r>
        <w:t>Приложение 1</w:t>
      </w:r>
    </w:p>
    <w:p w:rsidR="00000000" w:rsidRDefault="00156B4A">
      <w:pPr>
        <w:pStyle w:val="pr"/>
      </w:pPr>
      <w:r>
        <w:t xml:space="preserve">к </w:t>
      </w:r>
      <w:hyperlink w:anchor="sub0" w:history="1">
        <w:r>
          <w:rPr>
            <w:rStyle w:val="a4"/>
          </w:rPr>
          <w:t>постановлению</w:t>
        </w:r>
      </w:hyperlink>
    </w:p>
    <w:p w:rsidR="00000000" w:rsidRDefault="00156B4A">
      <w:pPr>
        <w:pStyle w:val="pr"/>
      </w:pPr>
      <w:r>
        <w:t>Главного государственного</w:t>
      </w:r>
    </w:p>
    <w:p w:rsidR="00000000" w:rsidRDefault="00156B4A">
      <w:pPr>
        <w:pStyle w:val="pr"/>
      </w:pPr>
      <w:r>
        <w:t>санитарного врача</w:t>
      </w:r>
    </w:p>
    <w:p w:rsidR="00000000" w:rsidRDefault="00156B4A">
      <w:pPr>
        <w:pStyle w:val="pr"/>
      </w:pPr>
      <w:r>
        <w:t>Республики Казахстан</w:t>
      </w:r>
    </w:p>
    <w:p w:rsidR="00000000" w:rsidRDefault="00156B4A">
      <w:pPr>
        <w:pStyle w:val="pr"/>
      </w:pPr>
      <w:r>
        <w:t>от 22 августа 2025 года № 6-ПГСВ</w:t>
      </w:r>
    </w:p>
    <w:p w:rsidR="00000000" w:rsidRDefault="00156B4A">
      <w:pPr>
        <w:pStyle w:val="pj"/>
      </w:pPr>
      <w:r>
        <w:t> </w:t>
      </w:r>
    </w:p>
    <w:p w:rsidR="00000000" w:rsidRDefault="00156B4A">
      <w:pPr>
        <w:pStyle w:val="pj"/>
      </w:pPr>
      <w:r>
        <w:t> </w:t>
      </w:r>
    </w:p>
    <w:p w:rsidR="00000000" w:rsidRDefault="00156B4A">
      <w:pPr>
        <w:pStyle w:val="pc"/>
      </w:pPr>
      <w:r>
        <w:rPr>
          <w:rStyle w:val="s1"/>
        </w:rPr>
        <w:t>Алгоритм вклю</w:t>
      </w:r>
      <w:r>
        <w:rPr>
          <w:rStyle w:val="s1"/>
        </w:rPr>
        <w:t>чения пациентов и классификации случаев в соответствии со стратегией тестирования</w:t>
      </w:r>
    </w:p>
    <w:p w:rsidR="00000000" w:rsidRDefault="00156B4A">
      <w:pPr>
        <w:pStyle w:val="pc"/>
      </w:pPr>
      <w:r>
        <w:rPr>
          <w:rStyle w:val="s1"/>
        </w:rPr>
        <w:t> </w:t>
      </w:r>
    </w:p>
    <w:p w:rsidR="00000000" w:rsidRDefault="00156B4A">
      <w:pPr>
        <w:pStyle w:val="pc"/>
      </w:pPr>
      <w:r>
        <w:rPr>
          <w:noProof/>
        </w:rPr>
        <w:drawing>
          <wp:inline distT="0" distB="0" distL="0" distR="0">
            <wp:extent cx="5229225" cy="3971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0.105/api/DocumentObject/GetImageAsync?ImageId=44118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8115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92.168.0.105/api/DocumentObject/GetImageAsync?ImageId=441180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6B4A">
      <w:pPr>
        <w:pStyle w:val="pj"/>
      </w:pPr>
      <w:r>
        <w:rPr>
          <w:b/>
          <w:bCs/>
          <w:sz w:val="22"/>
          <w:szCs w:val="22"/>
        </w:rPr>
        <w:t> </w:t>
      </w:r>
    </w:p>
    <w:p w:rsidR="00000000" w:rsidRDefault="00156B4A">
      <w:pPr>
        <w:pStyle w:val="pj"/>
      </w:pPr>
      <w:r>
        <w:rPr>
          <w:b/>
          <w:bCs/>
        </w:rPr>
        <w:t>Согласовано</w:t>
      </w:r>
    </w:p>
    <w:p w:rsidR="00000000" w:rsidRDefault="00156B4A">
      <w:pPr>
        <w:pStyle w:val="pj"/>
      </w:pPr>
      <w:r>
        <w:t>22.08.2025 15:36 Катренова Айгул</w:t>
      </w:r>
      <w:r>
        <w:t>ь Нургалиевна</w:t>
      </w:r>
    </w:p>
    <w:p w:rsidR="00000000" w:rsidRDefault="00156B4A">
      <w:pPr>
        <w:pStyle w:val="pj"/>
      </w:pPr>
      <w:r>
        <w:t>22.08.2025 15:39 Естекова Гульмира Абдигалиевна</w:t>
      </w:r>
    </w:p>
    <w:p w:rsidR="00000000" w:rsidRDefault="00156B4A">
      <w:pPr>
        <w:pStyle w:val="pj"/>
      </w:pPr>
      <w:r>
        <w:t>22.08.2025 15:53 Кожапова Роза Абзаловна</w:t>
      </w:r>
    </w:p>
    <w:p w:rsidR="00000000" w:rsidRDefault="00156B4A">
      <w:pPr>
        <w:pStyle w:val="pj"/>
      </w:pPr>
      <w:r>
        <w:t>22.08.2025 17:14 Ширинбекова Рита Абдукасымовна</w:t>
      </w:r>
    </w:p>
    <w:p w:rsidR="00000000" w:rsidRDefault="00156B4A">
      <w:pPr>
        <w:pStyle w:val="pj"/>
      </w:pPr>
      <w:r>
        <w:t>22.08.2025 17:21 Сейтмагамбетова Шаукиш Аманжоловна</w:t>
      </w:r>
    </w:p>
    <w:p w:rsidR="00000000" w:rsidRDefault="00156B4A">
      <w:pPr>
        <w:pStyle w:val="pj"/>
      </w:pPr>
      <w:r>
        <w:rPr>
          <w:b/>
          <w:bCs/>
        </w:rPr>
        <w:t> </w:t>
      </w:r>
    </w:p>
    <w:p w:rsidR="00000000" w:rsidRDefault="00156B4A">
      <w:pPr>
        <w:pStyle w:val="pj"/>
      </w:pPr>
      <w:r>
        <w:rPr>
          <w:b/>
          <w:bCs/>
        </w:rPr>
        <w:t>Подписано</w:t>
      </w:r>
    </w:p>
    <w:p w:rsidR="00000000" w:rsidRDefault="00156B4A">
      <w:pPr>
        <w:pStyle w:val="pj"/>
      </w:pPr>
      <w:r>
        <w:t>22.08.2025 17:31 Бейсенова Сархат Сагинта</w:t>
      </w:r>
      <w:r>
        <w:t>евна</w:t>
      </w:r>
    </w:p>
    <w:p w:rsidR="00000000" w:rsidRDefault="00156B4A">
      <w:pPr>
        <w:pStyle w:val="pj"/>
      </w:pPr>
      <w:r>
        <w:t> </w:t>
      </w:r>
    </w:p>
    <w:p w:rsidR="00000000" w:rsidRDefault="00156B4A">
      <w:pPr>
        <w:pStyle w:val="pj"/>
      </w:pPr>
      <w:r>
        <w:rPr>
          <w:noProof/>
        </w:rPr>
        <w:drawing>
          <wp:inline distT="0" distB="0" distL="0" distR="0">
            <wp:extent cx="1257300" cy="11715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92.168.0.105/api/DocumentObject/GetImageAsync?ImageId=441180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6B4A">
      <w:pPr>
        <w:pStyle w:val="pc"/>
      </w:pPr>
      <w:r>
        <w:t> </w:t>
      </w:r>
    </w:p>
    <w:sectPr w:rsidR="000000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B4A" w:rsidRDefault="00156B4A" w:rsidP="00156B4A">
      <w:r>
        <w:separator/>
      </w:r>
    </w:p>
  </w:endnote>
  <w:endnote w:type="continuationSeparator" w:id="0">
    <w:p w:rsidR="00156B4A" w:rsidRDefault="00156B4A" w:rsidP="0015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B4A" w:rsidRDefault="00156B4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B4A" w:rsidRDefault="00156B4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B4A" w:rsidRDefault="00156B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B4A" w:rsidRDefault="00156B4A" w:rsidP="00156B4A">
      <w:r>
        <w:separator/>
      </w:r>
    </w:p>
  </w:footnote>
  <w:footnote w:type="continuationSeparator" w:id="0">
    <w:p w:rsidR="00156B4A" w:rsidRDefault="00156B4A" w:rsidP="00156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B4A" w:rsidRDefault="00156B4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B4A" w:rsidRDefault="00156B4A" w:rsidP="00156B4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156B4A" w:rsidRPr="00156B4A" w:rsidRDefault="00156B4A" w:rsidP="00156B4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Постановление Главного государственного санитарного врача Республики Казахстан от 22 августа 2025 года № 6-ПГСВ «О проведении санитарно-противоэпидемических, санитарно-профилактических мероприятий по гриппу, острым респираторным вирусным инфекциям (ОРВИ) и коронавирусной инфекции COVID-19 в эпидемический сезон 2025-2026 годов»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B4A" w:rsidRDefault="00156B4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56B4A"/>
    <w:rsid w:val="0015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156B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6B4A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5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6B4A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156B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6B4A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5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6B4A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9237408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6698378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2209</Words>
  <Characters>12597</Characters>
  <Application>Microsoft Office Word</Application>
  <DocSecurity>0</DocSecurity>
  <Lines>104</Lines>
  <Paragraphs>29</Paragraphs>
  <ScaleCrop>false</ScaleCrop>
  <Company/>
  <LinksUpToDate>false</LinksUpToDate>
  <CharactersWithSpaces>14777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2025-08-26T09:12:00Z</dcterms:created>
  <dcterms:modified xsi:type="dcterms:W3CDTF">2025-08-26T09:12:00Z</dcterms:modified>
</cp:coreProperties>
</file>