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975E2">
      <w:pPr>
        <w:pStyle w:val="pc"/>
      </w:pPr>
      <w:bookmarkStart w:id="0" w:name="_GoBack"/>
      <w:bookmarkEnd w:id="0"/>
      <w:r>
        <w:rPr>
          <w:rStyle w:val="s1"/>
        </w:rPr>
        <w:t>Приказ Министра здравоохранения Республики Казахстан от 30 октября 2025 года № 123</w:t>
      </w:r>
      <w:r>
        <w:rPr>
          <w:rStyle w:val="s1"/>
        </w:rPr>
        <w:br/>
        <w:t>О внесении изменений и дополнений в приказ Министра здравоохранения Республики Казахстан от 21 декабря 2020 года № ҚР ДСМ-309/2020 «Об утверждении правил и методики формиров</w:t>
      </w:r>
      <w:r>
        <w:rPr>
          <w:rStyle w:val="s1"/>
        </w:rPr>
        <w:t>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5975E2">
      <w:pPr>
        <w:pStyle w:val="pc"/>
      </w:pPr>
      <w:r>
        <w:rPr>
          <w:rStyle w:val="s1"/>
        </w:rPr>
        <w:t> </w:t>
      </w:r>
    </w:p>
    <w:p w:rsidR="00000000" w:rsidRDefault="005975E2">
      <w:pPr>
        <w:pStyle w:val="pj"/>
      </w:pPr>
      <w:r>
        <w:rPr>
          <w:rStyle w:val="s0"/>
          <w:b/>
          <w:bCs/>
        </w:rPr>
        <w:t>ПРИКАЗЫВАЮ</w:t>
      </w:r>
      <w:r>
        <w:rPr>
          <w:rStyle w:val="s0"/>
        </w:rPr>
        <w:t>:</w:t>
      </w:r>
    </w:p>
    <w:p w:rsidR="00000000" w:rsidRDefault="005975E2">
      <w:pPr>
        <w:pStyle w:val="pj"/>
      </w:pPr>
      <w:r>
        <w:rPr>
          <w:rStyle w:val="s0"/>
        </w:rPr>
        <w:t xml:space="preserve">1. Внести в </w:t>
      </w:r>
      <w:hyperlink r:id="rId7" w:history="1">
        <w:r>
          <w:rPr>
            <w:rStyle w:val="a4"/>
          </w:rPr>
          <w:t>приказ</w:t>
        </w:r>
      </w:hyperlink>
      <w:r>
        <w:rPr>
          <w:rStyle w:val="s0"/>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w:t>
      </w:r>
      <w:r>
        <w:rPr>
          <w:rStyle w:val="s0"/>
        </w:rPr>
        <w:t>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следующие изменения и дополнения:</w:t>
      </w:r>
    </w:p>
    <w:p w:rsidR="00000000" w:rsidRDefault="005975E2">
      <w:pPr>
        <w:pStyle w:val="pj"/>
      </w:pPr>
      <w:r>
        <w:rPr>
          <w:rStyle w:val="s0"/>
        </w:rPr>
        <w:t>преамбулу изложить в следующей редакции:</w:t>
      </w:r>
    </w:p>
    <w:p w:rsidR="00000000" w:rsidRDefault="005975E2">
      <w:pPr>
        <w:pStyle w:val="pj"/>
      </w:pPr>
      <w:r>
        <w:rPr>
          <w:rStyle w:val="s0"/>
        </w:rPr>
        <w:t>«В соответствии с подпунктом 64) статьи 7 Кодекса Республики Казахстан «О здоровье народа и системе здравоохранения» и подпунктами 2), 2-1) пункта 3 статьи 16 Закона Республики Казахстан «О государственной статистик</w:t>
      </w:r>
      <w:r>
        <w:rPr>
          <w:rStyle w:val="s0"/>
        </w:rPr>
        <w:t xml:space="preserve">е» </w:t>
      </w:r>
      <w:r>
        <w:rPr>
          <w:rStyle w:val="s0"/>
          <w:b/>
          <w:bCs/>
        </w:rPr>
        <w:t>ПРИКАЗЫВАЮ</w:t>
      </w:r>
      <w:r>
        <w:rPr>
          <w:rStyle w:val="s0"/>
        </w:rPr>
        <w:t>:»;</w:t>
      </w:r>
    </w:p>
    <w:p w:rsidR="00000000" w:rsidRDefault="005975E2">
      <w:pPr>
        <w:pStyle w:val="pj"/>
      </w:pPr>
      <w:r>
        <w:rPr>
          <w:rStyle w:val="s0"/>
        </w:rPr>
        <w:t xml:space="preserve">в </w:t>
      </w:r>
      <w:hyperlink r:id="rId8" w:anchor="sub_id=100" w:history="1">
        <w:r>
          <w:rPr>
            <w:rStyle w:val="a4"/>
          </w:rPr>
          <w:t>Методике</w:t>
        </w:r>
      </w:hyperlink>
      <w:r>
        <w:rPr>
          <w:rStyle w:val="s0"/>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w:t>
      </w:r>
      <w:r>
        <w:rPr>
          <w:rStyle w:val="s0"/>
        </w:rPr>
        <w:t>ого социального медицинского страхования, утвержденной указанным приказом:</w:t>
      </w:r>
    </w:p>
    <w:p w:rsidR="00000000" w:rsidRDefault="005975E2">
      <w:pPr>
        <w:pStyle w:val="pj"/>
      </w:pPr>
      <w:r>
        <w:rPr>
          <w:rStyle w:val="s0"/>
        </w:rPr>
        <w:t xml:space="preserve">в </w:t>
      </w:r>
      <w:hyperlink r:id="rId9" w:anchor="sub_id=300" w:history="1">
        <w:r>
          <w:rPr>
            <w:rStyle w:val="a4"/>
          </w:rPr>
          <w:t>пункте 3</w:t>
        </w:r>
      </w:hyperlink>
      <w:r>
        <w:rPr>
          <w:rStyle w:val="s0"/>
        </w:rPr>
        <w:t>:</w:t>
      </w:r>
    </w:p>
    <w:p w:rsidR="00000000" w:rsidRDefault="005975E2">
      <w:pPr>
        <w:pStyle w:val="pj"/>
      </w:pPr>
      <w:r>
        <w:rPr>
          <w:rStyle w:val="s0"/>
        </w:rPr>
        <w:t>подпункт 5) изложить в следующей редакции:</w:t>
      </w:r>
    </w:p>
    <w:p w:rsidR="00000000" w:rsidRDefault="005975E2">
      <w:pPr>
        <w:pStyle w:val="pj"/>
      </w:pPr>
      <w:r>
        <w:rPr>
          <w:rStyle w:val="s0"/>
        </w:rPr>
        <w:t>«5) субъект села - субъект здравоохранения ра</w:t>
      </w:r>
      <w:r>
        <w:rPr>
          <w:rStyle w:val="s0"/>
        </w:rPr>
        <w:t xml:space="preserve">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информационной системе «Регистр </w:t>
      </w:r>
      <w:r>
        <w:rPr>
          <w:rStyle w:val="s0"/>
        </w:rPr>
        <w:t>прикрепленного населения» (далее - ИС «РПН»);»;</w:t>
      </w:r>
    </w:p>
    <w:p w:rsidR="00000000" w:rsidRDefault="005975E2">
      <w:pPr>
        <w:pStyle w:val="pj"/>
      </w:pPr>
      <w:r>
        <w:rPr>
          <w:rStyle w:val="s0"/>
        </w:rPr>
        <w:t>подпункт 7) изложить в следующей редакции:</w:t>
      </w:r>
    </w:p>
    <w:p w:rsidR="00000000" w:rsidRDefault="005975E2">
      <w:pPr>
        <w:pStyle w:val="pj"/>
      </w:pPr>
      <w:r>
        <w:rPr>
          <w:rStyle w:val="s0"/>
        </w:rPr>
        <w:t>«7) комплексный подушевой норматив на оказание услуг в системе ОСМС сельскому населению для субъектов села, имеющих прикрепленное население до 50 000, (далее - компл</w:t>
      </w:r>
      <w:r>
        <w:rPr>
          <w:rStyle w:val="s0"/>
        </w:rPr>
        <w:t>ексный подушевой норматив на сельское население) - стоимость комплекса услуг в системе ОСМС в расчете на одного сельского жителя, являющегося потребителем медицинских услуг, зарегистрированного в ИС «РПН» с учетом поправочных коэффициентов;»;</w:t>
      </w:r>
    </w:p>
    <w:p w:rsidR="00000000" w:rsidRDefault="005975E2">
      <w:pPr>
        <w:pStyle w:val="pj"/>
      </w:pPr>
      <w:r>
        <w:rPr>
          <w:rStyle w:val="s0"/>
        </w:rPr>
        <w:t>дополнить под</w:t>
      </w:r>
      <w:r>
        <w:rPr>
          <w:rStyle w:val="s0"/>
        </w:rPr>
        <w:t>пунктом 9-1) следующего содержания:</w:t>
      </w:r>
    </w:p>
    <w:p w:rsidR="00000000" w:rsidRDefault="005975E2">
      <w:pPr>
        <w:pStyle w:val="pj"/>
      </w:pPr>
      <w:r>
        <w:rPr>
          <w:rStyle w:val="s0"/>
        </w:rPr>
        <w:t>«9-1) потребитель медицинских услуг - физическое лицо, имеющее в соответствии с Законом Республики Казахстан «Об обязательном социальном медицинском страховании» право на получение медицинской помощи в системе обязательн</w:t>
      </w:r>
      <w:r>
        <w:rPr>
          <w:rStyle w:val="s0"/>
        </w:rPr>
        <w:t>ого социального медицинского страхования»;</w:t>
      </w:r>
    </w:p>
    <w:p w:rsidR="00000000" w:rsidRDefault="005975E2">
      <w:pPr>
        <w:pStyle w:val="pj"/>
      </w:pPr>
      <w:r>
        <w:rPr>
          <w:rStyle w:val="s0"/>
        </w:rPr>
        <w:t>подпункт 27) изложить в следующей редакции:</w:t>
      </w:r>
    </w:p>
    <w:p w:rsidR="00000000" w:rsidRDefault="005975E2">
      <w:pPr>
        <w:pStyle w:val="pj"/>
      </w:pPr>
      <w:r>
        <w:rPr>
          <w:rStyle w:val="s0"/>
        </w:rPr>
        <w:t>«27) комплексный подушевой норматив на оказание ПМСП в рамках ГОБМП (далее - КПН ПМСП</w:t>
      </w:r>
      <w:r>
        <w:rPr>
          <w:rStyle w:val="s0"/>
          <w:vertAlign w:val="subscript"/>
        </w:rPr>
        <w:t>ГОБМП</w:t>
      </w:r>
      <w:r>
        <w:rPr>
          <w:rStyle w:val="s0"/>
        </w:rPr>
        <w:t>) - стоимость комплекса услуг ПМСП в рамках ГОБМП на одного прикрепленного чело</w:t>
      </w:r>
      <w:r>
        <w:rPr>
          <w:rStyle w:val="s0"/>
        </w:rPr>
        <w:t>века, зарегистрированного в ИС «РПН» к субъекту ПМСП;»;</w:t>
      </w:r>
    </w:p>
    <w:p w:rsidR="00000000" w:rsidRDefault="005975E2">
      <w:pPr>
        <w:pStyle w:val="pj"/>
      </w:pPr>
      <w:r>
        <w:rPr>
          <w:rStyle w:val="s0"/>
        </w:rPr>
        <w:t>дополнить подпунктом 27-1) следующего содержания:</w:t>
      </w:r>
    </w:p>
    <w:p w:rsidR="00000000" w:rsidRDefault="005975E2">
      <w:pPr>
        <w:pStyle w:val="pj"/>
      </w:pPr>
      <w:r>
        <w:rPr>
          <w:rStyle w:val="s0"/>
        </w:rPr>
        <w:t>«27-1) комплексный подушевой норматив на оказание ПМСП в системе ОСМС (далее - КПН ПМСП</w:t>
      </w:r>
      <w:r>
        <w:rPr>
          <w:rStyle w:val="s0"/>
          <w:vertAlign w:val="subscript"/>
        </w:rPr>
        <w:t>ОСМС</w:t>
      </w:r>
      <w:r>
        <w:rPr>
          <w:rStyle w:val="s0"/>
        </w:rPr>
        <w:t>) - стоимость комплекса услуг ПМСП в системе ОСМС на одного</w:t>
      </w:r>
      <w:r>
        <w:rPr>
          <w:rStyle w:val="s0"/>
        </w:rPr>
        <w:t xml:space="preserve"> потребителя медицинских услуг, зарегистрированного в ИС «РПН», прикрепленного к субъекту ПМСП;»;</w:t>
      </w:r>
    </w:p>
    <w:p w:rsidR="00000000" w:rsidRDefault="005975E2">
      <w:pPr>
        <w:pStyle w:val="pj"/>
      </w:pPr>
      <w:r>
        <w:rPr>
          <w:rStyle w:val="s0"/>
        </w:rPr>
        <w:t>подпункт 46) исключить;</w:t>
      </w:r>
    </w:p>
    <w:p w:rsidR="00000000" w:rsidRDefault="005975E2">
      <w:pPr>
        <w:pStyle w:val="pj"/>
      </w:pPr>
      <w:r>
        <w:rPr>
          <w:rStyle w:val="s0"/>
        </w:rPr>
        <w:t xml:space="preserve">подпункт 2) </w:t>
      </w:r>
      <w:hyperlink r:id="rId10" w:anchor="sub_id=400" w:history="1">
        <w:r>
          <w:rPr>
            <w:rStyle w:val="a4"/>
          </w:rPr>
          <w:t>пункта 4</w:t>
        </w:r>
      </w:hyperlink>
      <w:r>
        <w:rPr>
          <w:rStyle w:val="s0"/>
        </w:rPr>
        <w:t xml:space="preserve"> изложить в следующей редакции:</w:t>
      </w:r>
    </w:p>
    <w:p w:rsidR="00000000" w:rsidRDefault="005975E2">
      <w:pPr>
        <w:pStyle w:val="pj"/>
      </w:pPr>
      <w:r>
        <w:rPr>
          <w:rStyle w:val="s0"/>
        </w:rPr>
        <w:t>«</w:t>
      </w:r>
      <w:r>
        <w:rPr>
          <w:rStyle w:val="s0"/>
        </w:rPr>
        <w:t>2) налоги и другие обязательные платежи в бюджет, включая социальный налог, в соответствии с Налоговым кодексом Республики Казахстан, а также обязательные профессиональные пенсионные взносы в соответствии с Социальным кодексом Республики Казахстан, отчисле</w:t>
      </w:r>
      <w:r>
        <w:rPr>
          <w:rStyle w:val="s0"/>
        </w:rPr>
        <w:t>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 расходы на страхование профессиональной ответственности медицинских работников в поряд</w:t>
      </w:r>
      <w:r>
        <w:rPr>
          <w:rStyle w:val="s0"/>
        </w:rPr>
        <w:t>ке, определенном приказом Министра здравоохранения Республики Казахстан от 24 июля 2024 года № 58 «Об утверждении Правил страхования профессиональной ответственности медицинских работников» (зарегистрирован в Реестре государственной регистрации нормативных</w:t>
      </w:r>
      <w:r>
        <w:rPr>
          <w:rStyle w:val="s0"/>
        </w:rPr>
        <w:t xml:space="preserve"> правовых актов под № 34803);»;</w:t>
      </w:r>
    </w:p>
    <w:p w:rsidR="00000000" w:rsidRDefault="005975E2">
      <w:pPr>
        <w:pStyle w:val="pj"/>
      </w:pPr>
      <w:hyperlink r:id="rId11" w:anchor="sub_id=500" w:history="1">
        <w:r>
          <w:rPr>
            <w:rStyle w:val="a4"/>
          </w:rPr>
          <w:t>пункт 5</w:t>
        </w:r>
      </w:hyperlink>
      <w:r>
        <w:rPr>
          <w:rStyle w:val="s0"/>
        </w:rPr>
        <w:t xml:space="preserve"> изложить в следующей редакции:</w:t>
      </w:r>
    </w:p>
    <w:p w:rsidR="00000000" w:rsidRDefault="005975E2">
      <w:pPr>
        <w:pStyle w:val="pj"/>
      </w:pPr>
      <w:r>
        <w:rPr>
          <w:rStyle w:val="s0"/>
        </w:rPr>
        <w:t>«5. Расчет тарифов на медицинскую помощь в амбулаторных условиях осуществляется:</w:t>
      </w:r>
    </w:p>
    <w:p w:rsidR="00000000" w:rsidRDefault="005975E2">
      <w:pPr>
        <w:pStyle w:val="pj"/>
      </w:pPr>
      <w:r>
        <w:rPr>
          <w:rStyle w:val="s0"/>
        </w:rPr>
        <w:t>за оказание ПМСП, неотл</w:t>
      </w:r>
      <w:r>
        <w:rPr>
          <w:rStyle w:val="s0"/>
        </w:rPr>
        <w:t>ожной медицинской помощи прикрепленному населению для обслуживания 4 категории срочности вызовов, медицинской помощи обучающимся организаций среднего образования, не относящихся к интернатным организациям, в соответствии с пунктами 6 - 12 настоящей Методик</w:t>
      </w:r>
      <w:r>
        <w:rPr>
          <w:rStyle w:val="s0"/>
        </w:rPr>
        <w:t>и;</w:t>
      </w:r>
    </w:p>
    <w:p w:rsidR="00000000" w:rsidRDefault="005975E2">
      <w:pPr>
        <w:pStyle w:val="pj"/>
      </w:pPr>
      <w:r>
        <w:rPr>
          <w:rStyle w:val="s0"/>
        </w:rPr>
        <w:t>за оказание медицинских услуг в соответствии с пунктами 17 и 18 настоящей Методики;</w:t>
      </w:r>
    </w:p>
    <w:p w:rsidR="00000000" w:rsidRDefault="005975E2">
      <w:pPr>
        <w:pStyle w:val="pj"/>
      </w:pPr>
      <w:r>
        <w:rPr>
          <w:rStyle w:val="s0"/>
        </w:rPr>
        <w:t>за оказание услуг передвижным медицинским комплексом (далее - ПМК) в соответствии с пунктами 19 и 20 настоящей Методики.»;</w:t>
      </w:r>
    </w:p>
    <w:p w:rsidR="00000000" w:rsidRDefault="005975E2">
      <w:pPr>
        <w:pStyle w:val="pj"/>
      </w:pPr>
      <w:hyperlink r:id="rId12" w:anchor="sub_id=600" w:history="1">
        <w:r>
          <w:rPr>
            <w:rStyle w:val="a4"/>
          </w:rPr>
          <w:t>пункт 6</w:t>
        </w:r>
      </w:hyperlink>
      <w:r>
        <w:rPr>
          <w:rStyle w:val="s0"/>
        </w:rPr>
        <w:t xml:space="preserve"> изложить в следующей редакции:</w:t>
      </w:r>
    </w:p>
    <w:p w:rsidR="00000000" w:rsidRDefault="005975E2">
      <w:pPr>
        <w:pStyle w:val="pj"/>
      </w:pPr>
      <w:r>
        <w:rPr>
          <w:rStyle w:val="s0"/>
        </w:rPr>
        <w:t>«6. КПН ПМСП</w:t>
      </w:r>
      <w:r>
        <w:rPr>
          <w:rStyle w:val="s0"/>
          <w:vertAlign w:val="subscript"/>
        </w:rPr>
        <w:t>ГОБМП</w:t>
      </w:r>
      <w:r>
        <w:rPr>
          <w:rStyle w:val="s0"/>
        </w:rPr>
        <w:t xml:space="preserve"> определяется на одного прикрепленного жителя, зарегистрированного в ИС «РПН» к субъекту ПМСП, в месяц.»;</w:t>
      </w:r>
    </w:p>
    <w:p w:rsidR="00000000" w:rsidRDefault="005975E2">
      <w:pPr>
        <w:pStyle w:val="pj"/>
      </w:pPr>
      <w:r>
        <w:rPr>
          <w:rStyle w:val="s0"/>
        </w:rPr>
        <w:t>дополнить пунктом 6-1 следующего содержания:</w:t>
      </w:r>
    </w:p>
    <w:p w:rsidR="00000000" w:rsidRDefault="005975E2">
      <w:pPr>
        <w:pStyle w:val="pj"/>
      </w:pPr>
      <w:r>
        <w:rPr>
          <w:rStyle w:val="s0"/>
        </w:rPr>
        <w:t>«6-1. КПН ПМСПосмс определяется на одного потребителя медицинских услуг, зарегистрированного в ИС «РПН», прикрепленного к субъекту ПМСП, в месяц.»;</w:t>
      </w:r>
    </w:p>
    <w:p w:rsidR="00000000" w:rsidRDefault="005975E2">
      <w:pPr>
        <w:pStyle w:val="pj"/>
      </w:pPr>
      <w:hyperlink r:id="rId13" w:anchor="sub_id=800" w:history="1">
        <w:r>
          <w:rPr>
            <w:rStyle w:val="a4"/>
          </w:rPr>
          <w:t>пункт 8</w:t>
        </w:r>
      </w:hyperlink>
      <w:r>
        <w:rPr>
          <w:rStyle w:val="s0"/>
        </w:rPr>
        <w:t xml:space="preserve"> </w:t>
      </w:r>
      <w:r>
        <w:rPr>
          <w:rStyle w:val="s0"/>
        </w:rPr>
        <w:t>изложить в следующей редакции:</w:t>
      </w:r>
    </w:p>
    <w:p w:rsidR="00000000" w:rsidRDefault="005975E2">
      <w:pPr>
        <w:pStyle w:val="pj"/>
      </w:pPr>
      <w:r>
        <w:rPr>
          <w:rStyle w:val="s0"/>
        </w:rPr>
        <w:t>«8. Расчет КПН ПМСП</w:t>
      </w:r>
      <w:r>
        <w:rPr>
          <w:rStyle w:val="s0"/>
          <w:vertAlign w:val="subscript"/>
        </w:rPr>
        <w:t>ГОБМП</w:t>
      </w:r>
      <w:r>
        <w:rPr>
          <w:rStyle w:val="s0"/>
        </w:rPr>
        <w:t xml:space="preserve"> на одного прикрепленного человека, зарегистрированного в ИС «РПН» к субъекту ПМСП в рамках ГОБМП, в месяц, осуществляется по комплексной формуле, с учетом поправочных коэффициентов:</w:t>
      </w:r>
    </w:p>
    <w:p w:rsidR="00000000" w:rsidRDefault="005975E2">
      <w:pPr>
        <w:pStyle w:val="pj"/>
      </w:pPr>
      <w:r>
        <w:rPr>
          <w:rStyle w:val="s0"/>
        </w:rPr>
        <w:t>КПН ПМСП</w:t>
      </w:r>
      <w:r>
        <w:rPr>
          <w:rStyle w:val="s0"/>
          <w:vertAlign w:val="subscript"/>
        </w:rPr>
        <w:t>ГОБМП</w:t>
      </w:r>
      <w:r>
        <w:rPr>
          <w:rStyle w:val="s0"/>
        </w:rPr>
        <w:t xml:space="preserve"> = КП</w:t>
      </w:r>
      <w:r>
        <w:rPr>
          <w:rStyle w:val="s0"/>
        </w:rPr>
        <w:t>Нбаз.ПМСП</w:t>
      </w:r>
      <w:r>
        <w:rPr>
          <w:rStyle w:val="s0"/>
          <w:vertAlign w:val="subscript"/>
        </w:rPr>
        <w:t>ГОБМП</w:t>
      </w:r>
      <w:r>
        <w:rPr>
          <w:rStyle w:val="s0"/>
        </w:rPr>
        <w:t xml:space="preserve"> х ПВКПМСП + КПНбаз.ПМСП</w:t>
      </w:r>
      <w:r>
        <w:rPr>
          <w:rStyle w:val="s0"/>
          <w:vertAlign w:val="subscript"/>
        </w:rPr>
        <w:t>ГОБМП</w:t>
      </w:r>
      <w:r>
        <w:rPr>
          <w:rStyle w:val="s0"/>
        </w:rPr>
        <w:t xml:space="preserve"> х (Кплотн.район - 1) + КПНбаз.ПМСП</w:t>
      </w:r>
      <w:r>
        <w:rPr>
          <w:rStyle w:val="s0"/>
          <w:vertAlign w:val="subscript"/>
        </w:rPr>
        <w:t>ГОБМП</w:t>
      </w:r>
      <w:r>
        <w:rPr>
          <w:rStyle w:val="s0"/>
        </w:rPr>
        <w:t xml:space="preserve"> х (Котопит.район - 1) + КПНбаз.ПМСП</w:t>
      </w:r>
      <w:r>
        <w:rPr>
          <w:rStyle w:val="s0"/>
          <w:vertAlign w:val="subscript"/>
        </w:rPr>
        <w:t>ГОБМП</w:t>
      </w:r>
      <w:r>
        <w:rPr>
          <w:rStyle w:val="s0"/>
        </w:rPr>
        <w:t xml:space="preserve"> х (Кэколог. - 1) + КПНбаз.ПМСП</w:t>
      </w:r>
      <w:r>
        <w:rPr>
          <w:rStyle w:val="s0"/>
          <w:vertAlign w:val="subscript"/>
        </w:rPr>
        <w:t>ГОБМП</w:t>
      </w:r>
      <w:r>
        <w:rPr>
          <w:rStyle w:val="s0"/>
        </w:rPr>
        <w:t xml:space="preserve"> х (Ксельск. обл. - 1) + КПНбаз.ПМСП</w:t>
      </w:r>
      <w:r>
        <w:rPr>
          <w:rStyle w:val="s0"/>
          <w:vertAlign w:val="subscript"/>
        </w:rPr>
        <w:t>ГОБМП</w:t>
      </w:r>
      <w:r>
        <w:rPr>
          <w:rStyle w:val="s0"/>
        </w:rPr>
        <w:t xml:space="preserve"> х (Комп - 1) + КПНбаз.ПМСП</w:t>
      </w:r>
      <w:r>
        <w:rPr>
          <w:rStyle w:val="s0"/>
          <w:vertAlign w:val="subscript"/>
        </w:rPr>
        <w:t>ГОБМП</w:t>
      </w:r>
      <w:r>
        <w:rPr>
          <w:rStyle w:val="s0"/>
        </w:rPr>
        <w:t xml:space="preserve"> х (Кn - 1), где:</w:t>
      </w:r>
    </w:p>
    <w:p w:rsidR="00000000" w:rsidRDefault="005975E2">
      <w:pPr>
        <w:pStyle w:val="pj"/>
      </w:pPr>
      <w:r>
        <w:rPr>
          <w:rStyle w:val="s0"/>
        </w:rPr>
        <w:t>КПНба</w:t>
      </w:r>
      <w:r>
        <w:rPr>
          <w:rStyle w:val="s0"/>
        </w:rPr>
        <w:t>з.ПМСП</w:t>
      </w:r>
      <w:r>
        <w:rPr>
          <w:rStyle w:val="s0"/>
          <w:vertAlign w:val="subscript"/>
        </w:rPr>
        <w:t>ГОБМП</w:t>
      </w:r>
      <w:r>
        <w:rPr>
          <w:rStyle w:val="s0"/>
        </w:rPr>
        <w:t xml:space="preserve"> - базовый комплексный подушевой норматив ПМСП в рамках ГОБМП на одного прикрепленного человека, зарегистрированного в ИС «РПН», в месяц, определенный без учета поправочных коэффициентов, для субъекта ПМСП на предстоящий финансовый год, который </w:t>
      </w:r>
      <w:r>
        <w:rPr>
          <w:rStyle w:val="s0"/>
        </w:rPr>
        <w:t>определяется по формуле:</w:t>
      </w:r>
    </w:p>
    <w:p w:rsidR="00000000" w:rsidRDefault="005975E2">
      <w:pPr>
        <w:pStyle w:val="pc"/>
      </w:pPr>
      <w:r>
        <w:rPr>
          <w:rStyle w:val="s0"/>
        </w:rPr>
        <w:t> </w:t>
      </w:r>
    </w:p>
    <w:p w:rsidR="00000000" w:rsidRDefault="005975E2">
      <w:pPr>
        <w:pStyle w:val="pc"/>
      </w:pPr>
      <w:r>
        <w:rPr>
          <w:noProof/>
        </w:rPr>
        <w:drawing>
          <wp:inline distT="0" distB="0" distL="0" distR="0">
            <wp:extent cx="4076700"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192.168.0.105/api/DocumentObject/GetImageAsync?ImageId=44195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6700" cy="971550"/>
                    </a:xfrm>
                    <a:prstGeom prst="rect">
                      <a:avLst/>
                    </a:prstGeom>
                    <a:noFill/>
                    <a:ln>
                      <a:noFill/>
                    </a:ln>
                  </pic:spPr>
                </pic:pic>
              </a:graphicData>
            </a:graphic>
          </wp:inline>
        </w:drawing>
      </w:r>
    </w:p>
    <w:p w:rsidR="00000000" w:rsidRDefault="005975E2">
      <w:pPr>
        <w:pStyle w:val="pj"/>
      </w:pPr>
      <w:r>
        <w:rPr>
          <w:rStyle w:val="s0"/>
        </w:rPr>
        <w:t>где:</w:t>
      </w:r>
    </w:p>
    <w:p w:rsidR="00000000" w:rsidRDefault="005975E2">
      <w:pPr>
        <w:pStyle w:val="pj"/>
      </w:pPr>
      <w:r>
        <w:rPr>
          <w:rStyle w:val="s0"/>
        </w:rPr>
        <w:t>Vпмсп</w:t>
      </w:r>
      <w:r>
        <w:rPr>
          <w:rStyle w:val="s0"/>
          <w:vertAlign w:val="subscript"/>
        </w:rPr>
        <w:t>ГОБМП</w:t>
      </w:r>
      <w:r>
        <w:rPr>
          <w:rStyle w:val="s0"/>
        </w:rPr>
        <w:t xml:space="preserve"> РК - плановый годовой объем финансирования по Республике Казахстан на оказание ПМСП населению в рамках ГОБМП;</w:t>
      </w:r>
    </w:p>
    <w:p w:rsidR="00000000" w:rsidRDefault="005975E2">
      <w:pPr>
        <w:pStyle w:val="pj"/>
      </w:pPr>
      <w:r>
        <w:rPr>
          <w:rStyle w:val="s0"/>
        </w:rPr>
        <w:t>Чрк - численность прикрепленного населения ко всем субъектам ПМСП Ре</w:t>
      </w:r>
      <w:r>
        <w:rPr>
          <w:rStyle w:val="s0"/>
        </w:rPr>
        <w:t>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p w:rsidR="00000000" w:rsidRDefault="005975E2">
      <w:pPr>
        <w:pStyle w:val="pj"/>
      </w:pPr>
      <w:r>
        <w:rPr>
          <w:rStyle w:val="s0"/>
        </w:rPr>
        <w:t>m - количество месяцев в финансовом году, в течение которых будет</w:t>
      </w:r>
      <w:r>
        <w:rPr>
          <w:rStyle w:val="s0"/>
        </w:rPr>
        <w:t xml:space="preserve"> осуществляться финансирование ПМСП </w:t>
      </w:r>
      <w:r>
        <w:rPr>
          <w:rStyle w:val="s0"/>
          <w:vertAlign w:val="subscript"/>
        </w:rPr>
        <w:t>ГОБМП</w:t>
      </w:r>
      <w:r>
        <w:rPr>
          <w:rStyle w:val="s0"/>
        </w:rPr>
        <w:t>;</w:t>
      </w:r>
    </w:p>
    <w:p w:rsidR="00000000" w:rsidRDefault="005975E2">
      <w:pPr>
        <w:pStyle w:val="pj"/>
      </w:pPr>
      <w:r>
        <w:rPr>
          <w:rStyle w:val="s0"/>
        </w:rPr>
        <w:t>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w:t>
      </w:r>
      <w:r>
        <w:rPr>
          <w:rStyle w:val="s0"/>
        </w:rPr>
        <w:t>ки Казахстан, который определяется по формуле:</w:t>
      </w:r>
    </w:p>
    <w:p w:rsidR="00000000" w:rsidRDefault="005975E2">
      <w:pPr>
        <w:pStyle w:val="pc"/>
      </w:pPr>
      <w:r>
        <w:rPr>
          <w:rStyle w:val="s0"/>
        </w:rPr>
        <w:t>ПВКрк = (ПВКрег.пмсп 1 + ПВКрег.пмсп 2 +... + ПВКрег.пмсп i)/n, где:</w:t>
      </w:r>
    </w:p>
    <w:p w:rsidR="00000000" w:rsidRDefault="005975E2">
      <w:pPr>
        <w:pStyle w:val="pj"/>
      </w:pPr>
      <w:r>
        <w:rPr>
          <w:rStyle w:val="s0"/>
        </w:rPr>
        <w:t>n - количество субъектов ПМСП;</w:t>
      </w:r>
    </w:p>
    <w:p w:rsidR="00000000" w:rsidRDefault="005975E2">
      <w:pPr>
        <w:pStyle w:val="pj"/>
      </w:pPr>
      <w:r>
        <w:rPr>
          <w:rStyle w:val="s0"/>
        </w:rPr>
        <w:t>ПВКрег. пмсп- половозрастной поправочный коэффициент потребления медицинских услуг населением по региону, который применяется для субъекта ПМСП соответствующего региона и определяется по формуле:</w:t>
      </w:r>
    </w:p>
    <w:p w:rsidR="00000000" w:rsidRDefault="005975E2">
      <w:pPr>
        <w:pStyle w:val="pc"/>
      </w:pPr>
      <w:r>
        <w:rPr>
          <w:rStyle w:val="s0"/>
        </w:rPr>
        <w:t>ПВКрег. пмсп = ∑ (Чрег.пмсп k/n х ПВК n)/ Чрег.пмсп, где:</w:t>
      </w:r>
    </w:p>
    <w:p w:rsidR="00000000" w:rsidRDefault="005975E2">
      <w:pPr>
        <w:pStyle w:val="pj"/>
      </w:pPr>
      <w:r>
        <w:rPr>
          <w:rStyle w:val="s0"/>
        </w:rPr>
        <w:t>Чр</w:t>
      </w:r>
      <w:r>
        <w:rPr>
          <w:rStyle w:val="s0"/>
        </w:rPr>
        <w:t>ег.пмсп - численность прикрепленного населения региона, зарегистрированная в ИС «РПН»;</w:t>
      </w:r>
    </w:p>
    <w:p w:rsidR="00000000" w:rsidRDefault="005975E2">
      <w:pPr>
        <w:pStyle w:val="pj"/>
      </w:pPr>
      <w:r>
        <w:rPr>
          <w:rStyle w:val="s0"/>
        </w:rPr>
        <w:t>Чрег.пмсп k/n - численность прикрепленного населения региона, зарегистрированная в ИС «РПН» номер k населения, попадающего в половозрастную группу номер n;</w:t>
      </w:r>
    </w:p>
    <w:p w:rsidR="00000000" w:rsidRDefault="005975E2">
      <w:pPr>
        <w:pStyle w:val="pj"/>
      </w:pPr>
      <w:r>
        <w:rPr>
          <w:rStyle w:val="s0"/>
        </w:rPr>
        <w:t>ПВК (n) - пол</w:t>
      </w:r>
      <w:r>
        <w:rPr>
          <w:rStyle w:val="s0"/>
        </w:rPr>
        <w:t>овозрастной поправочный коэффициент половозрастной группы номер n, согласно приложению 4 к настоящей Методике;</w:t>
      </w:r>
    </w:p>
    <w:p w:rsidR="00000000" w:rsidRDefault="005975E2">
      <w:pPr>
        <w:pStyle w:val="pj"/>
      </w:pPr>
      <w:r>
        <w:rPr>
          <w:rStyle w:val="s0"/>
        </w:rPr>
        <w:t>Численность населения и половозрастной состав населения, прикрепленного к субъекту ПМСП, определяется на основе данных по населению из базы ИС «Р</w:t>
      </w:r>
      <w:r>
        <w:rPr>
          <w:rStyle w:val="s0"/>
        </w:rPr>
        <w:t>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w:t>
      </w:r>
      <w:r>
        <w:rPr>
          <w:rStyle w:val="s0"/>
        </w:rPr>
        <w:t>ого года по решению уполномоченного органа.</w:t>
      </w:r>
    </w:p>
    <w:p w:rsidR="00000000" w:rsidRDefault="005975E2">
      <w:pPr>
        <w:pStyle w:val="pj"/>
      </w:pPr>
      <w:r>
        <w:rPr>
          <w:rStyle w:val="s0"/>
        </w:rPr>
        <w:t>Кплотн.рк - средний коэффициент плотности населения по Республике Казахстан, который определяется по формуле:</w:t>
      </w:r>
    </w:p>
    <w:p w:rsidR="00000000" w:rsidRDefault="005975E2">
      <w:pPr>
        <w:pStyle w:val="pc"/>
      </w:pPr>
      <w:r>
        <w:rPr>
          <w:rStyle w:val="s0"/>
        </w:rPr>
        <w:t>Кплотн.рк = (Кплотн.район.пмсп1+Кплотн.район.пмсп 2+ … + Кплотн.район.пмсп i ) / n, где:</w:t>
      </w:r>
    </w:p>
    <w:p w:rsidR="00000000" w:rsidRDefault="005975E2">
      <w:pPr>
        <w:pStyle w:val="pj"/>
      </w:pPr>
      <w:r>
        <w:rPr>
          <w:rStyle w:val="s0"/>
        </w:rPr>
        <w:t>n - количеств</w:t>
      </w:r>
      <w:r>
        <w:rPr>
          <w:rStyle w:val="s0"/>
        </w:rPr>
        <w:t>о субъектов ПМСП;</w:t>
      </w:r>
    </w:p>
    <w:p w:rsidR="00000000" w:rsidRDefault="005975E2">
      <w:pPr>
        <w:pStyle w:val="pj"/>
      </w:pPr>
      <w:r>
        <w:rPr>
          <w:rStyle w:val="s0"/>
        </w:rPr>
        <w:t>Кплотн.район.пмсп - коэффициент плотности населения по данному району/городу, который применяется для субъекта ПМСП соответствующего района и определяется по формуле:</w:t>
      </w:r>
    </w:p>
    <w:p w:rsidR="00000000" w:rsidRDefault="005975E2">
      <w:pPr>
        <w:pStyle w:val="pc"/>
      </w:pPr>
      <w:r>
        <w:rPr>
          <w:rStyle w:val="s0"/>
        </w:rPr>
        <w:t>Кплотн.район.пмсп = 1 + В х Плотн.РК/Пнас район., где:</w:t>
      </w:r>
    </w:p>
    <w:p w:rsidR="00000000" w:rsidRDefault="005975E2">
      <w:pPr>
        <w:pStyle w:val="pj"/>
      </w:pPr>
      <w:r>
        <w:rPr>
          <w:rStyle w:val="s0"/>
        </w:rPr>
        <w:t>В - вес, с котор</w:t>
      </w:r>
      <w:r>
        <w:rPr>
          <w:rStyle w:val="s0"/>
        </w:rPr>
        <w:t>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w:t>
      </w:r>
      <w:r>
        <w:rPr>
          <w:rStyle w:val="s0"/>
        </w:rPr>
        <w:t>реляции Пирсона);</w:t>
      </w:r>
    </w:p>
    <w:p w:rsidR="00000000" w:rsidRDefault="005975E2">
      <w:pPr>
        <w:pStyle w:val="pj"/>
      </w:pPr>
      <w:r>
        <w:rPr>
          <w:rStyle w:val="s0"/>
        </w:rPr>
        <w:t>Плотн.РК - плотность населения в среднем по Республике Казахстан, которая определяется по формуле:</w:t>
      </w:r>
    </w:p>
    <w:p w:rsidR="00000000" w:rsidRDefault="005975E2">
      <w:pPr>
        <w:pStyle w:val="pc"/>
      </w:pPr>
      <w:r>
        <w:rPr>
          <w:rStyle w:val="s0"/>
        </w:rPr>
        <w:t>Плотн.РК = Чрк/Sрк, где:</w:t>
      </w:r>
    </w:p>
    <w:p w:rsidR="00000000" w:rsidRDefault="005975E2">
      <w:pPr>
        <w:pStyle w:val="pj"/>
      </w:pPr>
      <w:r>
        <w:rPr>
          <w:rStyle w:val="s0"/>
        </w:rPr>
        <w:t>Чрк - численность прикрепленного населения ко всем субъектам ПМСП Республики Казахстан, зарегистрированная в ИС «Р</w:t>
      </w:r>
      <w:r>
        <w:rPr>
          <w:rStyle w:val="s0"/>
        </w:rPr>
        <w:t>ПН» по результатам кампании свободного прикрепления населения или по состоянию на дату месяца, которая используется для расчета финансирования;</w:t>
      </w:r>
    </w:p>
    <w:p w:rsidR="00000000" w:rsidRDefault="005975E2">
      <w:pPr>
        <w:pStyle w:val="pj"/>
      </w:pPr>
      <w:r>
        <w:rPr>
          <w:rStyle w:val="s0"/>
        </w:rPr>
        <w:t>Sрк - площадь территории Республики Казахстан согласно данным официальной статистической информации;</w:t>
      </w:r>
    </w:p>
    <w:p w:rsidR="00000000" w:rsidRDefault="005975E2">
      <w:pPr>
        <w:pStyle w:val="pj"/>
      </w:pPr>
      <w:r>
        <w:rPr>
          <w:rStyle w:val="s0"/>
        </w:rPr>
        <w:t>Пнас.район. - плотность населения в районе, которая определяется по формуле:</w:t>
      </w:r>
    </w:p>
    <w:p w:rsidR="00000000" w:rsidRDefault="005975E2">
      <w:pPr>
        <w:pStyle w:val="pc"/>
      </w:pPr>
      <w:r>
        <w:rPr>
          <w:rStyle w:val="s0"/>
        </w:rPr>
        <w:t>Пнас.район. = Чрайон/Sрайон., где:</w:t>
      </w:r>
    </w:p>
    <w:p w:rsidR="00000000" w:rsidRDefault="005975E2">
      <w:pPr>
        <w:pStyle w:val="pj"/>
      </w:pPr>
      <w:r>
        <w:rPr>
          <w:rStyle w:val="s0"/>
        </w:rPr>
        <w:t>Чрайон. - численность прикрепленного населения ко всем субъектам ПМСП соответствующего района, города, зарегистрированная в ИС «РПН» по результа</w:t>
      </w:r>
      <w:r>
        <w:rPr>
          <w:rStyle w:val="s0"/>
        </w:rPr>
        <w:t>там кампании свободного прикрепления населения, или по состоянию на дату месяца, которая используется для расчета финансирования;</w:t>
      </w:r>
    </w:p>
    <w:p w:rsidR="00000000" w:rsidRDefault="005975E2">
      <w:pPr>
        <w:pStyle w:val="pj"/>
      </w:pPr>
      <w:r>
        <w:rPr>
          <w:rStyle w:val="s0"/>
        </w:rPr>
        <w:t>Sрайон. - площадь территории соответствующего района, города согласно данным официальной статистической информации;</w:t>
      </w:r>
    </w:p>
    <w:p w:rsidR="00000000" w:rsidRDefault="005975E2">
      <w:pPr>
        <w:pStyle w:val="pj"/>
      </w:pPr>
      <w:r>
        <w:rPr>
          <w:rStyle w:val="s0"/>
        </w:rPr>
        <w:t>При расчет</w:t>
      </w:r>
      <w:r>
        <w:rPr>
          <w:rStyle w:val="s0"/>
        </w:rPr>
        <w:t>е коэффициента плотности населения в районах и сельских населенных пунктах больше 2 (двух), то коэффициент плотности равен 2 (двум).</w:t>
      </w:r>
    </w:p>
    <w:p w:rsidR="00000000" w:rsidRDefault="005975E2">
      <w:pPr>
        <w:pStyle w:val="pj"/>
      </w:pPr>
      <w:r>
        <w:rPr>
          <w:rStyle w:val="s0"/>
        </w:rPr>
        <w:t>Для субъектов ПМСП, обслуживающих население в моногородах и малых городах, коэффициент плотности равен 1,5 (полтора).</w:t>
      </w:r>
    </w:p>
    <w:p w:rsidR="00000000" w:rsidRDefault="005975E2">
      <w:pPr>
        <w:pStyle w:val="pj"/>
      </w:pPr>
      <w:r>
        <w:rPr>
          <w:rStyle w:val="s0"/>
        </w:rPr>
        <w:t>Для с</w:t>
      </w:r>
      <w:r>
        <w:rPr>
          <w:rStyle w:val="s0"/>
        </w:rPr>
        <w:t>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p w:rsidR="00000000" w:rsidRDefault="005975E2">
      <w:pPr>
        <w:pStyle w:val="pj"/>
      </w:pPr>
      <w:r>
        <w:rPr>
          <w:rStyle w:val="s0"/>
        </w:rPr>
        <w:t>Ксельск.РК - средний коэффициент учета надбавок за работу в сельской местности по Республике</w:t>
      </w:r>
      <w:r>
        <w:rPr>
          <w:rStyle w:val="s0"/>
        </w:rPr>
        <w:t xml:space="preserve"> Казахстан, который определяется по формуле:</w:t>
      </w:r>
    </w:p>
    <w:p w:rsidR="00000000" w:rsidRDefault="005975E2">
      <w:pPr>
        <w:pStyle w:val="pj"/>
      </w:pPr>
      <w:r>
        <w:rPr>
          <w:rStyle w:val="s0"/>
        </w:rPr>
        <w:t>Ксельск.РК = (Ксельск.рег.пмсп1+ Ксельск. рег.пмсп2 + … + Ксельск. рег.пмспi) / n, где</w:t>
      </w:r>
    </w:p>
    <w:p w:rsidR="00000000" w:rsidRDefault="005975E2">
      <w:pPr>
        <w:pStyle w:val="pc"/>
      </w:pPr>
      <w:r>
        <w:rPr>
          <w:rStyle w:val="s0"/>
        </w:rPr>
        <w:t>n - количество субъектов ПМСП</w:t>
      </w:r>
    </w:p>
    <w:p w:rsidR="00000000" w:rsidRDefault="005975E2">
      <w:pPr>
        <w:pStyle w:val="pj"/>
      </w:pPr>
      <w:r>
        <w:rPr>
          <w:rStyle w:val="s0"/>
        </w:rPr>
        <w:t>Ксельск. рег.пмсп - коэффициент учета надбавок за работу в сельской местности для региона, кот</w:t>
      </w:r>
      <w:r>
        <w:rPr>
          <w:rStyle w:val="s0"/>
        </w:rPr>
        <w:t>орый применяется для субъектов ПМСП соответствующего региона и определяется по формуле:</w:t>
      </w:r>
    </w:p>
    <w:p w:rsidR="00000000" w:rsidRDefault="005975E2">
      <w:pPr>
        <w:pStyle w:val="pc"/>
      </w:pPr>
      <w:r>
        <w:rPr>
          <w:rStyle w:val="s0"/>
        </w:rPr>
        <w:t>Ксельск.рег.пмспi = 1 + 0,25 х (Чсело i/Чрег. i х ДОселоi), где:</w:t>
      </w:r>
    </w:p>
    <w:p w:rsidR="00000000" w:rsidRDefault="005975E2">
      <w:pPr>
        <w:pStyle w:val="pj"/>
      </w:pPr>
      <w:r>
        <w:rPr>
          <w:rStyle w:val="s0"/>
        </w:rPr>
        <w:t>ДОсело - доля затрат на оплату труда по должностному окладу в общем объеме текущих затрат субъектов сел</w:t>
      </w:r>
      <w:r>
        <w:rPr>
          <w:rStyle w:val="s0"/>
        </w:rPr>
        <w:t>а;</w:t>
      </w:r>
    </w:p>
    <w:p w:rsidR="00000000" w:rsidRDefault="005975E2">
      <w:pPr>
        <w:pStyle w:val="pj"/>
      </w:pPr>
      <w:r>
        <w:rPr>
          <w:rStyle w:val="s0"/>
        </w:rPr>
        <w:t>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p w:rsidR="00000000" w:rsidRDefault="005975E2">
      <w:pPr>
        <w:pStyle w:val="pj"/>
      </w:pPr>
      <w:r>
        <w:rPr>
          <w:rStyle w:val="s0"/>
        </w:rPr>
        <w:t>Чрег. - численность прикрепленного населения реги</w:t>
      </w:r>
      <w:r>
        <w:rPr>
          <w:rStyle w:val="s0"/>
        </w:rPr>
        <w:t>она, зарегистрированная в ИС «РПН».</w:t>
      </w:r>
    </w:p>
    <w:p w:rsidR="00000000" w:rsidRDefault="005975E2">
      <w:pPr>
        <w:pStyle w:val="pj"/>
      </w:pPr>
      <w:r>
        <w:rPr>
          <w:rStyle w:val="s0"/>
        </w:rPr>
        <w:t>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w:t>
      </w:r>
      <w:r>
        <w:rPr>
          <w:rStyle w:val="s0"/>
        </w:rPr>
        <w:t>н 1 (единице).</w:t>
      </w:r>
    </w:p>
    <w:p w:rsidR="00000000" w:rsidRDefault="005975E2">
      <w:pPr>
        <w:pStyle w:val="pj"/>
      </w:pPr>
      <w:r>
        <w:rPr>
          <w:rStyle w:val="s0"/>
        </w:rPr>
        <w:t>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w:t>
      </w:r>
      <w:r>
        <w:rPr>
          <w:rStyle w:val="s0"/>
        </w:rPr>
        <w:t>тствии с ЗРК о соцзащите граждан Приаралья и ЗРК о соцзащите граждан СИЯП.</w:t>
      </w:r>
    </w:p>
    <w:p w:rsidR="00000000" w:rsidRDefault="005975E2">
      <w:pPr>
        <w:pStyle w:val="pj"/>
      </w:pPr>
      <w:r>
        <w:rPr>
          <w:rStyle w:val="s0"/>
        </w:rPr>
        <w:t>Кэкол.РК - средний коэффициент за работу в зонах экологического бедствия по Республике Казахстан, который определяется по формуле:</w:t>
      </w:r>
    </w:p>
    <w:p w:rsidR="00000000" w:rsidRDefault="005975E2">
      <w:pPr>
        <w:pStyle w:val="pc"/>
      </w:pPr>
      <w:r>
        <w:rPr>
          <w:rStyle w:val="s0"/>
        </w:rPr>
        <w:t>Кэкол.РК = (Кэкол.район пмсп 1+ Кэкол.район пмсп 2</w:t>
      </w:r>
      <w:r>
        <w:rPr>
          <w:rStyle w:val="s0"/>
        </w:rPr>
        <w:t xml:space="preserve"> + … + Кэкол.район.пмсп i) / n, где</w:t>
      </w:r>
    </w:p>
    <w:p w:rsidR="00000000" w:rsidRDefault="005975E2">
      <w:pPr>
        <w:pStyle w:val="pj"/>
      </w:pPr>
      <w:r>
        <w:rPr>
          <w:rStyle w:val="s0"/>
        </w:rPr>
        <w:t>n - количество субъектов ПМСП</w:t>
      </w:r>
    </w:p>
    <w:p w:rsidR="00000000" w:rsidRDefault="005975E2">
      <w:pPr>
        <w:pStyle w:val="pj"/>
      </w:pPr>
      <w:r>
        <w:rPr>
          <w:rStyle w:val="s0"/>
        </w:rPr>
        <w:t>Кэкол.район.пмсп - коэффициент за работу в зонах экологического бедствия по данному району, который применяется для субъекта ПМСП соответствующего района и определяется по формуле:</w:t>
      </w:r>
    </w:p>
    <w:p w:rsidR="00000000" w:rsidRDefault="005975E2">
      <w:pPr>
        <w:pStyle w:val="pc"/>
      </w:pPr>
      <w:r>
        <w:rPr>
          <w:rStyle w:val="s0"/>
        </w:rPr>
        <w:t>Кэкол.рай</w:t>
      </w:r>
      <w:r>
        <w:rPr>
          <w:rStyle w:val="s0"/>
        </w:rPr>
        <w:t>он пмсп = ((V район пмсп 1 + V район пмсп 2 + V район пмсп i) + (V экол. район пмсп 1+ V экол. район пмсп2 +V экол. район пмсп i))/ (V район пмсп 1 + V район пмсп 2 + V район пмсп i)</w:t>
      </w:r>
    </w:p>
    <w:p w:rsidR="00000000" w:rsidRDefault="005975E2">
      <w:pPr>
        <w:pStyle w:val="pj"/>
      </w:pPr>
      <w:r>
        <w:rPr>
          <w:rStyle w:val="s0"/>
        </w:rPr>
        <w:t>V район пмсп - объем финансирования на очередной плановый период для субъ</w:t>
      </w:r>
      <w:r>
        <w:rPr>
          <w:rStyle w:val="s0"/>
        </w:rPr>
        <w:t>екта ПМСП района, оказывающего первичную медико-санитарную помощь;</w:t>
      </w:r>
    </w:p>
    <w:p w:rsidR="00000000" w:rsidRDefault="005975E2">
      <w:pPr>
        <w:pStyle w:val="pj"/>
      </w:pPr>
      <w:r>
        <w:rPr>
          <w:rStyle w:val="s0"/>
        </w:rPr>
        <w:t>Vэкол. район пмсп - годовой объем средств, предусмотренный на оплату надбавки за работу в зонах экологического бедствия, который формируется в соответствии с ЗРК о соцзащите граждан Приарал</w:t>
      </w:r>
      <w:r>
        <w:rPr>
          <w:rStyle w:val="s0"/>
        </w:rPr>
        <w:t>ья и ЗРК о соцзащите граждан СИЯП.</w:t>
      </w:r>
    </w:p>
    <w:p w:rsidR="00000000" w:rsidRDefault="005975E2">
      <w:pPr>
        <w:pStyle w:val="pj"/>
      </w:pPr>
      <w:r>
        <w:rPr>
          <w:rStyle w:val="s0"/>
        </w:rPr>
        <w:t>Котопит.РК - средний коэффициент учета продолжительности отопительного сезона по Республике Казахстан, который определяется по формуле:</w:t>
      </w:r>
    </w:p>
    <w:p w:rsidR="00000000" w:rsidRDefault="005975E2">
      <w:pPr>
        <w:pStyle w:val="pc"/>
      </w:pPr>
      <w:r>
        <w:rPr>
          <w:rStyle w:val="s0"/>
        </w:rPr>
        <w:t>Котопит.РК = (Котопит.район.пмсп1+ Котопит.район.пмсп2 + … + Котопит.район.пмспi) / n</w:t>
      </w:r>
      <w:r>
        <w:rPr>
          <w:rStyle w:val="s0"/>
        </w:rPr>
        <w:t>, где</w:t>
      </w:r>
    </w:p>
    <w:p w:rsidR="00000000" w:rsidRDefault="005975E2">
      <w:pPr>
        <w:pStyle w:val="pj"/>
      </w:pPr>
      <w:r>
        <w:rPr>
          <w:rStyle w:val="s0"/>
        </w:rPr>
        <w:t>n - количество субъектов ПМСП</w:t>
      </w:r>
    </w:p>
    <w:p w:rsidR="00000000" w:rsidRDefault="005975E2">
      <w:pPr>
        <w:pStyle w:val="pj"/>
      </w:pPr>
      <w:r>
        <w:rPr>
          <w:rStyle w:val="s0"/>
        </w:rPr>
        <w:t>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применяется для субъекта ПМСП соответствующего ра</w:t>
      </w:r>
      <w:r>
        <w:rPr>
          <w:rStyle w:val="s0"/>
        </w:rPr>
        <w:t>йона и определяется по формуле</w:t>
      </w:r>
    </w:p>
    <w:p w:rsidR="00000000" w:rsidRDefault="005975E2">
      <w:pPr>
        <w:pStyle w:val="pc"/>
      </w:pPr>
      <w:r>
        <w:rPr>
          <w:rStyle w:val="s0"/>
        </w:rPr>
        <w:t>Котопит.район. пмсп= 1 + Дотопит. х (Прайон. - ПРК/сред.)/ПРК/сред., где:</w:t>
      </w:r>
    </w:p>
    <w:p w:rsidR="00000000" w:rsidRDefault="005975E2">
      <w:pPr>
        <w:pStyle w:val="pj"/>
      </w:pPr>
      <w:r>
        <w:rPr>
          <w:rStyle w:val="s0"/>
        </w:rPr>
        <w:t>Котопит.район. пмсп - коэффициент учета продолжительности отопительного сезона для района;</w:t>
      </w:r>
    </w:p>
    <w:p w:rsidR="00000000" w:rsidRDefault="005975E2">
      <w:pPr>
        <w:pStyle w:val="pj"/>
      </w:pPr>
      <w:r>
        <w:rPr>
          <w:rStyle w:val="s0"/>
        </w:rPr>
        <w:t>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p w:rsidR="00000000" w:rsidRDefault="005975E2">
      <w:pPr>
        <w:pStyle w:val="pj"/>
      </w:pPr>
      <w:r>
        <w:rPr>
          <w:rStyle w:val="s0"/>
        </w:rPr>
        <w:t>Прайон - период отопител</w:t>
      </w:r>
      <w:r>
        <w:rPr>
          <w:rStyle w:val="s0"/>
        </w:rPr>
        <w:t>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w:t>
      </w:r>
      <w:r>
        <w:rPr>
          <w:rStyle w:val="s0"/>
        </w:rPr>
        <w:t>редстоящий финансовый год;</w:t>
      </w:r>
    </w:p>
    <w:p w:rsidR="00000000" w:rsidRDefault="005975E2">
      <w:pPr>
        <w:pStyle w:val="pj"/>
      </w:pPr>
      <w:r>
        <w:rPr>
          <w:rStyle w:val="s0"/>
        </w:rPr>
        <w:t>ПРК/сред. - период отопительного сезона в среднем по Республике Казахстан, который определяется по формуле:</w:t>
      </w:r>
    </w:p>
    <w:p w:rsidR="00000000" w:rsidRDefault="005975E2">
      <w:pPr>
        <w:pStyle w:val="pc"/>
      </w:pPr>
      <w:r>
        <w:rPr>
          <w:rStyle w:val="s0"/>
        </w:rPr>
        <w:t>ПРК/сред. = (Прайон 1 + Прайон 2 + … + Прайон i)/n</w:t>
      </w:r>
    </w:p>
    <w:p w:rsidR="00000000" w:rsidRDefault="005975E2">
      <w:pPr>
        <w:pStyle w:val="pj"/>
      </w:pPr>
      <w:r>
        <w:rPr>
          <w:rStyle w:val="s0"/>
        </w:rPr>
        <w:t>n - количество районов Республики Казахстан.</w:t>
      </w:r>
    </w:p>
    <w:p w:rsidR="00000000" w:rsidRDefault="005975E2">
      <w:pPr>
        <w:pStyle w:val="pj"/>
      </w:pPr>
      <w:r>
        <w:rPr>
          <w:rStyle w:val="s0"/>
        </w:rPr>
        <w:t>К омп - коэффициент, 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 который определяется согласно следующей формуле:</w:t>
      </w:r>
    </w:p>
    <w:p w:rsidR="00000000" w:rsidRDefault="005975E2">
      <w:pPr>
        <w:pStyle w:val="pc"/>
      </w:pPr>
      <w:r>
        <w:rPr>
          <w:rStyle w:val="s0"/>
        </w:rPr>
        <w:t>К омп</w:t>
      </w:r>
      <w:r>
        <w:rPr>
          <w:rStyle w:val="s0"/>
        </w:rPr>
        <w:t xml:space="preserve"> = 1 + (S командировочные расходы + ФОТ привлек.персонала)/ (V фин.ПМСП ), где:</w:t>
      </w:r>
    </w:p>
    <w:p w:rsidR="00000000" w:rsidRDefault="005975E2">
      <w:pPr>
        <w:pStyle w:val="pj"/>
      </w:pPr>
      <w:r>
        <w:rPr>
          <w:rStyle w:val="s0"/>
        </w:rPr>
        <w:t xml:space="preserve">S командировочные расходы − годовая сумма затрат на командировочные расходы научных организаций в области здравоохранения и республиканского центра первичной медико-санитарной </w:t>
      </w:r>
      <w:r>
        <w:rPr>
          <w:rStyle w:val="s0"/>
        </w:rPr>
        <w:t>помощи;</w:t>
      </w:r>
    </w:p>
    <w:p w:rsidR="00000000" w:rsidRDefault="005975E2">
      <w:pPr>
        <w:pStyle w:val="pj"/>
      </w:pPr>
      <w:r>
        <w:rPr>
          <w:rStyle w:val="s0"/>
        </w:rPr>
        <w:t>ФОТ привлекаемого персонала - фонд оплаты труда привлекаемого персонала из расчета на 1 штатную единицу заместителя руководителя, 3 штатных единиц руководителей структурных подразделений, 4 штатных единиц врача-эксперта (с высшим медицинским образо</w:t>
      </w:r>
      <w:r>
        <w:rPr>
          <w:rStyle w:val="s0"/>
        </w:rPr>
        <w:t>ванием), 6 штатных единиц врача-статиста, 6 штатных единиц эксперта, 0,5 штатных единиц экономиста, 0,5 штатных единиц юриста, 0,5 штатных единиц IT-специалиста.</w:t>
      </w:r>
    </w:p>
    <w:p w:rsidR="00000000" w:rsidRDefault="005975E2">
      <w:pPr>
        <w:pStyle w:val="pj"/>
      </w:pPr>
      <w:r>
        <w:rPr>
          <w:rStyle w:val="s0"/>
        </w:rPr>
        <w:t>V фин. ПМСП - годовая сумма общих расходов за предыдущий год по первичной медико-санитарной по</w:t>
      </w:r>
      <w:r>
        <w:rPr>
          <w:rStyle w:val="s0"/>
        </w:rPr>
        <w:t>мощи с учетом прикрепленного населения текущего года.</w:t>
      </w:r>
    </w:p>
    <w:p w:rsidR="00000000" w:rsidRDefault="005975E2">
      <w:pPr>
        <w:pStyle w:val="pj"/>
      </w:pPr>
      <w:r>
        <w:rPr>
          <w:rStyle w:val="s0"/>
        </w:rPr>
        <w:t>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w:t>
      </w:r>
      <w:r>
        <w:rPr>
          <w:rStyle w:val="s0"/>
        </w:rPr>
        <w:t>еняемые к КПН ПМСПгобмп.»;</w:t>
      </w:r>
    </w:p>
    <w:p w:rsidR="00000000" w:rsidRDefault="005975E2">
      <w:pPr>
        <w:pStyle w:val="pj"/>
      </w:pPr>
      <w:hyperlink r:id="rId15" w:anchor="sub_id=80200" w:history="1">
        <w:r>
          <w:rPr>
            <w:rStyle w:val="a4"/>
          </w:rPr>
          <w:t>пункт 8-2</w:t>
        </w:r>
      </w:hyperlink>
      <w:r>
        <w:rPr>
          <w:rStyle w:val="s0"/>
        </w:rPr>
        <w:t xml:space="preserve"> исключить;</w:t>
      </w:r>
    </w:p>
    <w:p w:rsidR="00000000" w:rsidRDefault="005975E2">
      <w:pPr>
        <w:pStyle w:val="pj"/>
      </w:pPr>
      <w:r>
        <w:rPr>
          <w:rStyle w:val="s0"/>
        </w:rPr>
        <w:t xml:space="preserve">дополнить </w:t>
      </w:r>
      <w:hyperlink r:id="rId16" w:anchor="sub_id=80300" w:history="1">
        <w:r>
          <w:rPr>
            <w:rStyle w:val="a4"/>
          </w:rPr>
          <w:t>пунктом 8-3</w:t>
        </w:r>
      </w:hyperlink>
      <w:r>
        <w:rPr>
          <w:rStyle w:val="s0"/>
        </w:rPr>
        <w:t xml:space="preserve"> следующего содержани</w:t>
      </w:r>
      <w:r>
        <w:rPr>
          <w:rStyle w:val="s0"/>
        </w:rPr>
        <w:t>е:</w:t>
      </w:r>
    </w:p>
    <w:p w:rsidR="00000000" w:rsidRDefault="005975E2">
      <w:pPr>
        <w:pStyle w:val="pj"/>
      </w:pPr>
      <w:r>
        <w:rPr>
          <w:rStyle w:val="s0"/>
        </w:rPr>
        <w:t>«8-3. Расчет КПН ПМСПосмс на одного потребителя медицинских услуг, зарегистрированного в ИС «РПН» к субъекту ПМСП в системе ОСМС, в месяц, осуществляется по комплексной формуле, с учетом поправочных коэффициентов:</w:t>
      </w:r>
    </w:p>
    <w:p w:rsidR="00000000" w:rsidRDefault="005975E2">
      <w:pPr>
        <w:pStyle w:val="pj"/>
      </w:pPr>
      <w:r>
        <w:rPr>
          <w:rStyle w:val="s0"/>
        </w:rPr>
        <w:t>КПН ПМСП</w:t>
      </w:r>
      <w:r>
        <w:rPr>
          <w:rStyle w:val="s0"/>
          <w:vertAlign w:val="subscript"/>
        </w:rPr>
        <w:t>осмс</w:t>
      </w:r>
      <w:r>
        <w:rPr>
          <w:rStyle w:val="s0"/>
        </w:rPr>
        <w:t xml:space="preserve"> = КПНбаз.ПМСП</w:t>
      </w:r>
      <w:r>
        <w:rPr>
          <w:rStyle w:val="s0"/>
          <w:vertAlign w:val="subscript"/>
        </w:rPr>
        <w:t>осмс</w:t>
      </w:r>
      <w:r>
        <w:rPr>
          <w:rStyle w:val="s0"/>
        </w:rPr>
        <w:t xml:space="preserve"> х ПВКПМС</w:t>
      </w:r>
      <w:r>
        <w:rPr>
          <w:rStyle w:val="s0"/>
        </w:rPr>
        <w:t>П + КПНбаз.ПМСП</w:t>
      </w:r>
      <w:r>
        <w:rPr>
          <w:rStyle w:val="s0"/>
          <w:vertAlign w:val="subscript"/>
        </w:rPr>
        <w:t>осмс</w:t>
      </w:r>
      <w:r>
        <w:rPr>
          <w:rStyle w:val="s0"/>
        </w:rPr>
        <w:t xml:space="preserve"> х (Кплотн.район - 1) + КПНбаз.ПМСП</w:t>
      </w:r>
      <w:r>
        <w:rPr>
          <w:rStyle w:val="s0"/>
          <w:vertAlign w:val="subscript"/>
        </w:rPr>
        <w:t>осмс</w:t>
      </w:r>
      <w:r>
        <w:rPr>
          <w:rStyle w:val="s0"/>
        </w:rPr>
        <w:t xml:space="preserve"> х (Котопит.район - 1) + КПНбаз.ПМСП</w:t>
      </w:r>
      <w:r>
        <w:rPr>
          <w:rStyle w:val="s0"/>
          <w:vertAlign w:val="subscript"/>
        </w:rPr>
        <w:t>осмс</w:t>
      </w:r>
      <w:r>
        <w:rPr>
          <w:rStyle w:val="s0"/>
        </w:rPr>
        <w:t xml:space="preserve"> х (Кэколог. - 1) + КПНбаз.ПМСПосмс х (Ксельск. обл. - 1) + КПНбаз.ПМСП</w:t>
      </w:r>
      <w:r>
        <w:rPr>
          <w:rStyle w:val="s0"/>
          <w:vertAlign w:val="subscript"/>
        </w:rPr>
        <w:t>осмс</w:t>
      </w:r>
      <w:r>
        <w:rPr>
          <w:rStyle w:val="s0"/>
        </w:rPr>
        <w:t xml:space="preserve"> х (К омп - 1) + КПНбаз.ПМСП</w:t>
      </w:r>
      <w:r>
        <w:rPr>
          <w:rStyle w:val="s0"/>
          <w:vertAlign w:val="subscript"/>
        </w:rPr>
        <w:t>осмс</w:t>
      </w:r>
      <w:r>
        <w:rPr>
          <w:rStyle w:val="s0"/>
        </w:rPr>
        <w:t xml:space="preserve"> х (Кn- 1), где:</w:t>
      </w:r>
    </w:p>
    <w:p w:rsidR="00000000" w:rsidRDefault="005975E2">
      <w:pPr>
        <w:pStyle w:val="pj"/>
      </w:pPr>
      <w:r>
        <w:rPr>
          <w:rStyle w:val="s0"/>
        </w:rPr>
        <w:t>КПНбаз.ПМСП</w:t>
      </w:r>
      <w:r>
        <w:rPr>
          <w:rStyle w:val="s0"/>
          <w:vertAlign w:val="subscript"/>
        </w:rPr>
        <w:t>осмс</w:t>
      </w:r>
      <w:r>
        <w:rPr>
          <w:rStyle w:val="s0"/>
        </w:rPr>
        <w:t xml:space="preserve"> - базовый комплекс</w:t>
      </w:r>
      <w:r>
        <w:rPr>
          <w:rStyle w:val="s0"/>
        </w:rPr>
        <w:t>ный подушевой норматив ПМСП в системе ОСМС на одного потребителя медицинских услуг, зарегистрированного в ИС «РПН», в месяц, определенный без учета поправочных коэффициентов, для субъекта ПМСП на предстоящий финансовый год, который определяется по формуле:</w:t>
      </w:r>
    </w:p>
    <w:p w:rsidR="00000000" w:rsidRDefault="005975E2">
      <w:pPr>
        <w:pStyle w:val="pj"/>
      </w:pPr>
      <w:r>
        <w:rPr>
          <w:rStyle w:val="s0"/>
        </w:rPr>
        <w:t> </w:t>
      </w:r>
    </w:p>
    <w:p w:rsidR="00000000" w:rsidRDefault="005975E2">
      <w:pPr>
        <w:pStyle w:val="pc"/>
      </w:pPr>
      <w:r>
        <w:rPr>
          <w:noProof/>
        </w:rPr>
        <w:drawing>
          <wp:inline distT="0" distB="0" distL="0" distR="0">
            <wp:extent cx="5876925" cy="533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192.168.0.105/api/DocumentObject/GetImageAsync?ImageId=441951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6925" cy="533400"/>
                    </a:xfrm>
                    <a:prstGeom prst="rect">
                      <a:avLst/>
                    </a:prstGeom>
                    <a:noFill/>
                    <a:ln>
                      <a:noFill/>
                    </a:ln>
                  </pic:spPr>
                </pic:pic>
              </a:graphicData>
            </a:graphic>
          </wp:inline>
        </w:drawing>
      </w:r>
    </w:p>
    <w:p w:rsidR="00000000" w:rsidRDefault="005975E2">
      <w:pPr>
        <w:pStyle w:val="pj"/>
      </w:pPr>
      <w:r>
        <w:rPr>
          <w:rStyle w:val="s0"/>
        </w:rPr>
        <w:t>Vпмсп</w:t>
      </w:r>
      <w:r>
        <w:rPr>
          <w:rStyle w:val="s0"/>
          <w:vertAlign w:val="subscript"/>
        </w:rPr>
        <w:t>осмс</w:t>
      </w:r>
      <w:r>
        <w:rPr>
          <w:rStyle w:val="s0"/>
        </w:rPr>
        <w:t xml:space="preserve"> РК - прогнозный годовой объем финансирования по Республике Казахстан на оказание ПМСП потребителям медицинских услуг в системе ОСМС;</w:t>
      </w:r>
    </w:p>
    <w:p w:rsidR="00000000" w:rsidRDefault="005975E2">
      <w:pPr>
        <w:pStyle w:val="pj"/>
      </w:pPr>
      <w:r>
        <w:rPr>
          <w:rStyle w:val="s0"/>
        </w:rPr>
        <w:t>Чпотреб. - прогнозная численность потребителей медицинских услуг ко всем су</w:t>
      </w:r>
      <w:r>
        <w:rPr>
          <w:rStyle w:val="s0"/>
        </w:rPr>
        <w:t>бъектам ПМСП Республики Казахстан;</w:t>
      </w:r>
    </w:p>
    <w:p w:rsidR="00000000" w:rsidRDefault="005975E2">
      <w:pPr>
        <w:pStyle w:val="pj"/>
      </w:pPr>
      <w:r>
        <w:rPr>
          <w:rStyle w:val="s0"/>
        </w:rPr>
        <w:t xml:space="preserve">m - количество месяцев в финансовом году, в течение которых будет осуществляться финансирование ПМСП </w:t>
      </w:r>
      <w:r>
        <w:rPr>
          <w:rStyle w:val="s0"/>
          <w:vertAlign w:val="subscript"/>
        </w:rPr>
        <w:t>ОСМС</w:t>
      </w:r>
      <w:r>
        <w:rPr>
          <w:rStyle w:val="s0"/>
        </w:rPr>
        <w:t>;</w:t>
      </w:r>
    </w:p>
    <w:p w:rsidR="00000000" w:rsidRDefault="005975E2">
      <w:pPr>
        <w:pStyle w:val="pj"/>
      </w:pPr>
      <w:r>
        <w:rPr>
          <w:rStyle w:val="s0"/>
        </w:rPr>
        <w:t>ПВК</w:t>
      </w:r>
      <w:r>
        <w:rPr>
          <w:rStyle w:val="s0"/>
          <w:vertAlign w:val="subscript"/>
        </w:rPr>
        <w:t>рк</w:t>
      </w:r>
      <w:r>
        <w:rPr>
          <w:rStyle w:val="s0"/>
        </w:rPr>
        <w:t xml:space="preserve"> - средний половозрастной поправочный коэффициент потребления медицинских услуг населением на уровне Республи</w:t>
      </w:r>
      <w:r>
        <w:rPr>
          <w:rStyle w:val="s0"/>
        </w:rPr>
        <w:t>ки Казахстан, рассчитанный на основе данных ИС «РПН» по половозрастной структуре населения Республики Казахстан, который определяется по формуле:</w:t>
      </w:r>
    </w:p>
    <w:p w:rsidR="00000000" w:rsidRDefault="005975E2">
      <w:pPr>
        <w:pStyle w:val="pc"/>
      </w:pPr>
      <w:r>
        <w:rPr>
          <w:rStyle w:val="s0"/>
        </w:rPr>
        <w:t>ПВК</w:t>
      </w:r>
      <w:r>
        <w:rPr>
          <w:rStyle w:val="s0"/>
          <w:vertAlign w:val="subscript"/>
        </w:rPr>
        <w:t>рк</w:t>
      </w:r>
      <w:r>
        <w:rPr>
          <w:rStyle w:val="s0"/>
        </w:rPr>
        <w:t xml:space="preserve"> = (ПВКрег.пмсп1 + ПВКрег.пмсп2 +... + ПВКрег.пмспi)/n, где:</w:t>
      </w:r>
    </w:p>
    <w:p w:rsidR="00000000" w:rsidRDefault="005975E2">
      <w:pPr>
        <w:pStyle w:val="pj"/>
      </w:pPr>
      <w:r>
        <w:rPr>
          <w:rStyle w:val="s0"/>
        </w:rPr>
        <w:t>n - количество субъектов ПМСП;</w:t>
      </w:r>
    </w:p>
    <w:p w:rsidR="00000000" w:rsidRDefault="005975E2">
      <w:pPr>
        <w:pStyle w:val="pj"/>
      </w:pPr>
      <w:r>
        <w:rPr>
          <w:rStyle w:val="s0"/>
        </w:rPr>
        <w:t>ПВКрег.пмсп - половозрастной поправочный коэффициент потребления медицинских услуг населением по региону, который применяется для субъектов ПМСП соответствующего региона и определяется по формуле:</w:t>
      </w:r>
    </w:p>
    <w:p w:rsidR="00000000" w:rsidRDefault="005975E2">
      <w:pPr>
        <w:pStyle w:val="pc"/>
      </w:pPr>
      <w:r>
        <w:rPr>
          <w:rStyle w:val="s0"/>
        </w:rPr>
        <w:t>ПВКрег.пмсп = ∑ (Чрег.пмсп k/n х ПВК(n))/ Чрег.пмсп, где:</w:t>
      </w:r>
    </w:p>
    <w:p w:rsidR="00000000" w:rsidRDefault="005975E2">
      <w:pPr>
        <w:pStyle w:val="pj"/>
      </w:pPr>
      <w:r>
        <w:rPr>
          <w:rStyle w:val="s0"/>
        </w:rPr>
        <w:t>Ч</w:t>
      </w:r>
      <w:r>
        <w:rPr>
          <w:rStyle w:val="s0"/>
        </w:rPr>
        <w:t>рег.пмсп - численность прикрепленного населения региона, зарегистрированная в ИС «РПН»;</w:t>
      </w:r>
    </w:p>
    <w:p w:rsidR="00000000" w:rsidRDefault="005975E2">
      <w:pPr>
        <w:pStyle w:val="pj"/>
      </w:pPr>
      <w:r>
        <w:rPr>
          <w:rStyle w:val="s0"/>
        </w:rPr>
        <w:t>Чрег.пмсп k/n - численность прикрепленного населения региона, зарегистрированная в ИС «РПН» номер k населения, попадающего в половозрастную группу номер n;</w:t>
      </w:r>
    </w:p>
    <w:p w:rsidR="00000000" w:rsidRDefault="005975E2">
      <w:pPr>
        <w:pStyle w:val="pj"/>
      </w:pPr>
      <w:r>
        <w:rPr>
          <w:rStyle w:val="s0"/>
        </w:rPr>
        <w:t>ПВК(n) - половозрастной поправочный коэффициент половозрастной группы номер n, согласно приложению 4 к настоящей Методике;</w:t>
      </w:r>
    </w:p>
    <w:p w:rsidR="00000000" w:rsidRDefault="005975E2">
      <w:pPr>
        <w:pStyle w:val="pj"/>
      </w:pPr>
      <w:r>
        <w:rPr>
          <w:rStyle w:val="s0"/>
        </w:rPr>
        <w:t>Численность населения и половозрастной состав населения, прикрепленного к субъекту ПМСП, определяется на основе данных по населению и</w:t>
      </w:r>
      <w:r>
        <w:rPr>
          <w:rStyle w:val="s0"/>
        </w:rPr>
        <w:t>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w:t>
      </w:r>
      <w:r>
        <w:rPr>
          <w:rStyle w:val="s0"/>
        </w:rPr>
        <w:t>его финансового года по решению уполномоченного органа.</w:t>
      </w:r>
    </w:p>
    <w:p w:rsidR="00000000" w:rsidRDefault="005975E2">
      <w:pPr>
        <w:pStyle w:val="pj"/>
      </w:pPr>
      <w:r>
        <w:rPr>
          <w:rStyle w:val="s0"/>
        </w:rPr>
        <w:t>Кплотн.рк - средний коэффициент плотности населения по Республике Казахстан, который определяется по формуле:</w:t>
      </w:r>
    </w:p>
    <w:p w:rsidR="00000000" w:rsidRDefault="005975E2">
      <w:pPr>
        <w:pStyle w:val="pc"/>
      </w:pPr>
      <w:r>
        <w:rPr>
          <w:rStyle w:val="s0"/>
        </w:rPr>
        <w:t>Кплотн.рк = (Кплотн.район.пмсп1 + Кплотн.район.пмсп 2+ … + Кплотн.район.пмсп i ) / n, где:</w:t>
      </w:r>
    </w:p>
    <w:p w:rsidR="00000000" w:rsidRDefault="005975E2">
      <w:pPr>
        <w:pStyle w:val="pj"/>
      </w:pPr>
      <w:r>
        <w:rPr>
          <w:rStyle w:val="s0"/>
        </w:rPr>
        <w:t>n - количество субъектов ПМСП;</w:t>
      </w:r>
    </w:p>
    <w:p w:rsidR="00000000" w:rsidRDefault="005975E2">
      <w:pPr>
        <w:pStyle w:val="pj"/>
      </w:pPr>
      <w:r>
        <w:rPr>
          <w:rStyle w:val="s0"/>
        </w:rPr>
        <w:t>Кплотн.район.пмсп - коэффициент плотности населения по данному району/городу, который применяется для субъекта ПМСП соответствующего района и определяется по формуле:</w:t>
      </w:r>
    </w:p>
    <w:p w:rsidR="00000000" w:rsidRDefault="005975E2">
      <w:pPr>
        <w:pStyle w:val="pc"/>
      </w:pPr>
      <w:r>
        <w:rPr>
          <w:rStyle w:val="s0"/>
        </w:rPr>
        <w:t>Кплотн.район пмсп= 1 + В х Плотн.РК/Пнас район., где:</w:t>
      </w:r>
    </w:p>
    <w:p w:rsidR="00000000" w:rsidRDefault="005975E2">
      <w:pPr>
        <w:pStyle w:val="pj"/>
      </w:pPr>
      <w:r>
        <w:rPr>
          <w:rStyle w:val="s0"/>
        </w:rPr>
        <w:t>В -</w:t>
      </w:r>
      <w:r>
        <w:rPr>
          <w:rStyle w:val="s0"/>
        </w:rPr>
        <w:t xml:space="preserve">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w:t>
      </w:r>
      <w:r>
        <w:rPr>
          <w:rStyle w:val="s0"/>
        </w:rPr>
        <w:t xml:space="preserve"> линейной корреляции Пирсона);</w:t>
      </w:r>
    </w:p>
    <w:p w:rsidR="00000000" w:rsidRDefault="005975E2">
      <w:pPr>
        <w:pStyle w:val="pj"/>
      </w:pPr>
      <w:r>
        <w:rPr>
          <w:rStyle w:val="s0"/>
        </w:rPr>
        <w:t>Плотн.РК - плотность населения в среднем по Республике Казахстан, которая определяется по формуле:</w:t>
      </w:r>
    </w:p>
    <w:p w:rsidR="00000000" w:rsidRDefault="005975E2">
      <w:pPr>
        <w:pStyle w:val="pc"/>
      </w:pPr>
      <w:r>
        <w:rPr>
          <w:rStyle w:val="s0"/>
        </w:rPr>
        <w:t>Плотн.РК = Чрк/Sрк, где:</w:t>
      </w:r>
    </w:p>
    <w:p w:rsidR="00000000" w:rsidRDefault="005975E2">
      <w:pPr>
        <w:pStyle w:val="pj"/>
      </w:pPr>
      <w:r>
        <w:rPr>
          <w:rStyle w:val="s0"/>
        </w:rPr>
        <w:t>Чрк - численность прикрепленного населения ко всем субъектам ПМСП Республики Казахстан, зарегистриров</w:t>
      </w:r>
      <w:r>
        <w:rPr>
          <w:rStyle w:val="s0"/>
        </w:rPr>
        <w:t>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p w:rsidR="00000000" w:rsidRDefault="005975E2">
      <w:pPr>
        <w:pStyle w:val="pj"/>
      </w:pPr>
      <w:r>
        <w:rPr>
          <w:rStyle w:val="s0"/>
        </w:rPr>
        <w:t>Sрк - площадь территории Республики Казахстан согласно данным официальной статистической информаци</w:t>
      </w:r>
      <w:r>
        <w:rPr>
          <w:rStyle w:val="s0"/>
        </w:rPr>
        <w:t>и;</w:t>
      </w:r>
    </w:p>
    <w:p w:rsidR="00000000" w:rsidRDefault="005975E2">
      <w:pPr>
        <w:pStyle w:val="pj"/>
      </w:pPr>
      <w:r>
        <w:rPr>
          <w:rStyle w:val="s0"/>
        </w:rPr>
        <w:t>Пнас.район. - плотность населения в районе, городе, которая определяется по формуле:</w:t>
      </w:r>
    </w:p>
    <w:p w:rsidR="00000000" w:rsidRDefault="005975E2">
      <w:pPr>
        <w:pStyle w:val="pc"/>
      </w:pPr>
      <w:r>
        <w:rPr>
          <w:rStyle w:val="s0"/>
        </w:rPr>
        <w:t>Пнас.район. = Чрайон. / Sрайон., где:</w:t>
      </w:r>
    </w:p>
    <w:p w:rsidR="00000000" w:rsidRDefault="005975E2">
      <w:pPr>
        <w:pStyle w:val="pj"/>
      </w:pPr>
      <w:r>
        <w:rPr>
          <w:rStyle w:val="s0"/>
        </w:rPr>
        <w:t>Чрайон. - численность прикрепленного населения ко всем субъектам ПМСП соответствующего района, города, зарегистрированная в ИС «РП</w:t>
      </w:r>
      <w:r>
        <w:rPr>
          <w:rStyle w:val="s0"/>
        </w:rPr>
        <w:t>Н» по результатам кампании свободного прикрепления населения, или по состоянию на дату месяца, которая используется для расчета финансирования;</w:t>
      </w:r>
    </w:p>
    <w:p w:rsidR="00000000" w:rsidRDefault="005975E2">
      <w:pPr>
        <w:pStyle w:val="pj"/>
      </w:pPr>
      <w:r>
        <w:rPr>
          <w:rStyle w:val="s0"/>
        </w:rPr>
        <w:t>Sрайон. - площадь территории соответствующего района, города согласно данным официальной статистической информац</w:t>
      </w:r>
      <w:r>
        <w:rPr>
          <w:rStyle w:val="s0"/>
        </w:rPr>
        <w:t>ии;</w:t>
      </w:r>
    </w:p>
    <w:p w:rsidR="00000000" w:rsidRDefault="005975E2">
      <w:pPr>
        <w:pStyle w:val="pj"/>
      </w:pPr>
      <w:r>
        <w:rPr>
          <w:rStyle w:val="s0"/>
        </w:rPr>
        <w:t>При расчете коэффициента плотности населения в районах и сельских населенных пунктах больше 2 (двух), то коэффициент плотности равен 2 (двум).</w:t>
      </w:r>
    </w:p>
    <w:p w:rsidR="00000000" w:rsidRDefault="005975E2">
      <w:pPr>
        <w:pStyle w:val="pj"/>
      </w:pPr>
      <w:r>
        <w:rPr>
          <w:rStyle w:val="s0"/>
        </w:rPr>
        <w:t>Для субъектов ПМСП, обслуживающих население в моногородах и малых городах, коэффициент плотности равен 1,5 (п</w:t>
      </w:r>
      <w:r>
        <w:rPr>
          <w:rStyle w:val="s0"/>
        </w:rPr>
        <w:t>олтора).</w:t>
      </w:r>
    </w:p>
    <w:p w:rsidR="00000000" w:rsidRDefault="005975E2">
      <w:pPr>
        <w:pStyle w:val="pj"/>
      </w:pPr>
      <w:r>
        <w:rPr>
          <w:rStyle w:val="s0"/>
        </w:rPr>
        <w:t>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p w:rsidR="00000000" w:rsidRDefault="005975E2">
      <w:pPr>
        <w:pStyle w:val="pj"/>
      </w:pPr>
      <w:r>
        <w:rPr>
          <w:rStyle w:val="s0"/>
        </w:rPr>
        <w:t>Ксельск.РК - средний коэффициент учета надбавок за работу в сельской местности</w:t>
      </w:r>
      <w:r>
        <w:rPr>
          <w:rStyle w:val="s0"/>
        </w:rPr>
        <w:t xml:space="preserve"> по Республике Казахстан, который определяется по формуле:</w:t>
      </w:r>
    </w:p>
    <w:p w:rsidR="00000000" w:rsidRDefault="005975E2">
      <w:pPr>
        <w:pStyle w:val="pc"/>
      </w:pPr>
      <w:r>
        <w:rPr>
          <w:rStyle w:val="s0"/>
        </w:rPr>
        <w:t>Ксельск.РК = (Ксельск.рег.пмсп1 + Ксельск. рег.пмсп2 + … + Ксельск. рег.пмспi) / n, где</w:t>
      </w:r>
    </w:p>
    <w:p w:rsidR="00000000" w:rsidRDefault="005975E2">
      <w:pPr>
        <w:pStyle w:val="pj"/>
      </w:pPr>
      <w:r>
        <w:rPr>
          <w:rStyle w:val="s0"/>
        </w:rPr>
        <w:t>n - количество субъектов ПМСП</w:t>
      </w:r>
    </w:p>
    <w:p w:rsidR="00000000" w:rsidRDefault="005975E2">
      <w:pPr>
        <w:pStyle w:val="pj"/>
      </w:pPr>
      <w:r>
        <w:rPr>
          <w:rStyle w:val="s0"/>
        </w:rPr>
        <w:t>Ксельск. рег.пмсп - коэффициент учета надбавок за работу в сельской местности д</w:t>
      </w:r>
      <w:r>
        <w:rPr>
          <w:rStyle w:val="s0"/>
        </w:rPr>
        <w:t>ля региона, который применяется для субъектов ПМСП соответствующего региона, который определяется по формуле:</w:t>
      </w:r>
    </w:p>
    <w:p w:rsidR="00000000" w:rsidRDefault="005975E2">
      <w:pPr>
        <w:pStyle w:val="pc"/>
      </w:pPr>
      <w:r>
        <w:rPr>
          <w:rStyle w:val="s0"/>
        </w:rPr>
        <w:t>Ксельск.рег.пмспi = 1 + 0,25 х (Чсело i/Чрег. i х ДОсело), где:</w:t>
      </w:r>
    </w:p>
    <w:p w:rsidR="00000000" w:rsidRDefault="005975E2">
      <w:pPr>
        <w:pStyle w:val="pj"/>
      </w:pPr>
      <w:r>
        <w:rPr>
          <w:rStyle w:val="s0"/>
        </w:rPr>
        <w:t>ДОсело - доля затрат на оплату труда по должностному окладу в общем объеме текущих</w:t>
      </w:r>
      <w:r>
        <w:rPr>
          <w:rStyle w:val="s0"/>
        </w:rPr>
        <w:t xml:space="preserve"> затрат субъектов села;</w:t>
      </w:r>
    </w:p>
    <w:p w:rsidR="00000000" w:rsidRDefault="005975E2">
      <w:pPr>
        <w:pStyle w:val="pj"/>
      </w:pPr>
      <w:r>
        <w:rPr>
          <w:rStyle w:val="s0"/>
        </w:rPr>
        <w:t>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p w:rsidR="00000000" w:rsidRDefault="005975E2">
      <w:pPr>
        <w:pStyle w:val="pj"/>
      </w:pPr>
      <w:r>
        <w:rPr>
          <w:rStyle w:val="s0"/>
        </w:rPr>
        <w:t>Чрег. - численность прикрепл</w:t>
      </w:r>
      <w:r>
        <w:rPr>
          <w:rStyle w:val="s0"/>
        </w:rPr>
        <w:t>енного населения региона, зарегистрированная в ИС «РПН».</w:t>
      </w:r>
    </w:p>
    <w:p w:rsidR="00000000" w:rsidRDefault="005975E2">
      <w:pPr>
        <w:pStyle w:val="pj"/>
      </w:pPr>
      <w:r>
        <w:rPr>
          <w:rStyle w:val="s0"/>
        </w:rPr>
        <w:t xml:space="preserve">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w:t>
      </w:r>
      <w:r>
        <w:rPr>
          <w:rStyle w:val="s0"/>
        </w:rPr>
        <w:t>городского населения коэффициент равен 1 (единице).</w:t>
      </w:r>
    </w:p>
    <w:p w:rsidR="00000000" w:rsidRDefault="005975E2">
      <w:pPr>
        <w:pStyle w:val="pj"/>
      </w:pPr>
      <w:r>
        <w:rPr>
          <w:rStyle w:val="s0"/>
        </w:rPr>
        <w:t>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w:t>
      </w:r>
      <w:r>
        <w:rPr>
          <w:rStyle w:val="s0"/>
        </w:rPr>
        <w:t>палатинском ядерном полигоне в соответствии с ЗРК о соцзащите граждан Приаралья и ЗРК о соцзащите граждан СИЯП.</w:t>
      </w:r>
    </w:p>
    <w:p w:rsidR="00000000" w:rsidRDefault="005975E2">
      <w:pPr>
        <w:pStyle w:val="pj"/>
      </w:pPr>
      <w:r>
        <w:rPr>
          <w:rStyle w:val="s0"/>
        </w:rPr>
        <w:t>Кэкол.РК - средний коэффициент за работу в зонах экологического бедствия по Республике Казахстан, который определяется по формуле:</w:t>
      </w:r>
    </w:p>
    <w:p w:rsidR="00000000" w:rsidRDefault="005975E2">
      <w:pPr>
        <w:pStyle w:val="pc"/>
      </w:pPr>
      <w:r>
        <w:rPr>
          <w:rStyle w:val="s0"/>
        </w:rPr>
        <w:t>Кэкол.РК = (Кэкол.район.1+ Кэкол.район.2 + … + Кэкол.район.i) / n, где</w:t>
      </w:r>
    </w:p>
    <w:p w:rsidR="00000000" w:rsidRDefault="005975E2">
      <w:pPr>
        <w:pStyle w:val="pj"/>
      </w:pPr>
      <w:r>
        <w:rPr>
          <w:rStyle w:val="s0"/>
        </w:rPr>
        <w:t>n - количество субъектов ПМСП</w:t>
      </w:r>
    </w:p>
    <w:p w:rsidR="00000000" w:rsidRDefault="005975E2">
      <w:pPr>
        <w:pStyle w:val="pj"/>
      </w:pPr>
      <w:r>
        <w:rPr>
          <w:rStyle w:val="s0"/>
        </w:rPr>
        <w:t>Кэколог.район.пмсп - коэффициент за работу в зонах экологического бедствия по данному району, который применяется для субъекта ПМСП соответствующего района</w:t>
      </w:r>
      <w:r>
        <w:rPr>
          <w:rStyle w:val="s0"/>
        </w:rPr>
        <w:t xml:space="preserve"> и определяется по формуле:</w:t>
      </w:r>
    </w:p>
    <w:p w:rsidR="00000000" w:rsidRDefault="005975E2">
      <w:pPr>
        <w:pStyle w:val="pc"/>
      </w:pPr>
      <w:r>
        <w:rPr>
          <w:rStyle w:val="s0"/>
        </w:rPr>
        <w:t>Кэкол.район пмсп = ((V район пмсп 1 + V район пмсп 2 + V район пмсп i) + (V экол. район пмсп 1+ V экол. район пмсп2 +V экол. район пмсп i))/ (V район пмсп 1 + V район пмсп 2 + V район пмсп i)</w:t>
      </w:r>
    </w:p>
    <w:p w:rsidR="00000000" w:rsidRDefault="005975E2">
      <w:pPr>
        <w:pStyle w:val="pj"/>
      </w:pPr>
      <w:r>
        <w:rPr>
          <w:rStyle w:val="s0"/>
        </w:rPr>
        <w:t xml:space="preserve">V район пмсп - объем финансирования </w:t>
      </w:r>
      <w:r>
        <w:rPr>
          <w:rStyle w:val="s0"/>
        </w:rPr>
        <w:t>на очередной плановый период для субъекта ПМСП района, оказывающего первичную медико-санитарную помощь;</w:t>
      </w:r>
    </w:p>
    <w:p w:rsidR="00000000" w:rsidRDefault="005975E2">
      <w:pPr>
        <w:pStyle w:val="pj"/>
      </w:pPr>
      <w:r>
        <w:rPr>
          <w:rStyle w:val="s0"/>
        </w:rPr>
        <w:t>Vэкол. район пмсп - годовой объем средств, предусмотренный на оплату надбавки за работу в зонах экологического бедствия, который формируется в соответст</w:t>
      </w:r>
      <w:r>
        <w:rPr>
          <w:rStyle w:val="s0"/>
        </w:rPr>
        <w:t>вии с ЗРК о соцзащите граждан Приаралья и ЗРК о соцзащите граждан СИЯП.</w:t>
      </w:r>
    </w:p>
    <w:p w:rsidR="00000000" w:rsidRDefault="005975E2">
      <w:pPr>
        <w:pStyle w:val="pj"/>
      </w:pPr>
      <w:r>
        <w:rPr>
          <w:rStyle w:val="s0"/>
        </w:rPr>
        <w:t>Котопит.РК - средний коэффициент учета продолжительности отопительного сезона по Республике Казахстан, который определяется по формуле:</w:t>
      </w:r>
    </w:p>
    <w:p w:rsidR="00000000" w:rsidRDefault="005975E2">
      <w:pPr>
        <w:pStyle w:val="pc"/>
      </w:pPr>
      <w:r>
        <w:rPr>
          <w:rStyle w:val="s0"/>
        </w:rPr>
        <w:t>Котопит.РК = (Котопит.район.пмсп1 + Котопит.райо</w:t>
      </w:r>
      <w:r>
        <w:rPr>
          <w:rStyle w:val="s0"/>
        </w:rPr>
        <w:t>н.пмсп2 + … + Котопит.район.пмспi) / n, где</w:t>
      </w:r>
    </w:p>
    <w:p w:rsidR="00000000" w:rsidRDefault="005975E2">
      <w:pPr>
        <w:pStyle w:val="pj"/>
      </w:pPr>
      <w:r>
        <w:rPr>
          <w:rStyle w:val="s0"/>
        </w:rPr>
        <w:t>n - количество субъектов ПМСП</w:t>
      </w:r>
    </w:p>
    <w:p w:rsidR="00000000" w:rsidRDefault="005975E2">
      <w:pPr>
        <w:pStyle w:val="pj"/>
      </w:pPr>
      <w:r>
        <w:rPr>
          <w:rStyle w:val="s0"/>
        </w:rPr>
        <w:t>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применяетс</w:t>
      </w:r>
      <w:r>
        <w:rPr>
          <w:rStyle w:val="s0"/>
        </w:rPr>
        <w:t>я для субъекта ПМСП соответствующего района и определяется по формуле:</w:t>
      </w:r>
    </w:p>
    <w:p w:rsidR="00000000" w:rsidRDefault="005975E2">
      <w:pPr>
        <w:pStyle w:val="pc"/>
      </w:pPr>
      <w:r>
        <w:rPr>
          <w:rStyle w:val="s0"/>
        </w:rPr>
        <w:t>Котопит.район.пмсп = 1 + Дотопит. х (Прайон. - ПРК/сред.)/ПРК/сред., где:</w:t>
      </w:r>
    </w:p>
    <w:p w:rsidR="00000000" w:rsidRDefault="005975E2">
      <w:pPr>
        <w:pStyle w:val="pj"/>
      </w:pPr>
      <w:r>
        <w:rPr>
          <w:rStyle w:val="s0"/>
        </w:rPr>
        <w:t>Котопит.район. пмсп- коэффициент учета продолжительности отопительного сезона для района;</w:t>
      </w:r>
    </w:p>
    <w:p w:rsidR="00000000" w:rsidRDefault="005975E2">
      <w:pPr>
        <w:pStyle w:val="pj"/>
      </w:pPr>
      <w:r>
        <w:rPr>
          <w:rStyle w:val="s0"/>
        </w:rPr>
        <w:t>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p w:rsidR="00000000" w:rsidRDefault="005975E2">
      <w:pPr>
        <w:pStyle w:val="pj"/>
      </w:pPr>
      <w:r>
        <w:rPr>
          <w:rStyle w:val="s0"/>
        </w:rPr>
        <w:t>Прайон. - период отопите</w:t>
      </w:r>
      <w:r>
        <w:rPr>
          <w:rStyle w:val="s0"/>
        </w:rPr>
        <w:t xml:space="preserve">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w:t>
      </w:r>
      <w:r>
        <w:rPr>
          <w:rStyle w:val="s0"/>
        </w:rPr>
        <w:t>предстоящий финансовый год;</w:t>
      </w:r>
    </w:p>
    <w:p w:rsidR="00000000" w:rsidRDefault="005975E2">
      <w:pPr>
        <w:pStyle w:val="pj"/>
      </w:pPr>
      <w:r>
        <w:rPr>
          <w:rStyle w:val="s0"/>
        </w:rPr>
        <w:t>ПРК/сред. - период отопительного сезона в среднем по Республике Казахстан, который определяется по формуле:</w:t>
      </w:r>
    </w:p>
    <w:p w:rsidR="00000000" w:rsidRDefault="005975E2">
      <w:pPr>
        <w:pStyle w:val="pc"/>
      </w:pPr>
      <w:r>
        <w:rPr>
          <w:rStyle w:val="s0"/>
        </w:rPr>
        <w:t>ПРК/сред. = (Прайон. 1 + Прайон. 2 + … + Прайон. i)/n</w:t>
      </w:r>
    </w:p>
    <w:p w:rsidR="00000000" w:rsidRDefault="005975E2">
      <w:pPr>
        <w:pStyle w:val="pj"/>
      </w:pPr>
      <w:r>
        <w:rPr>
          <w:rStyle w:val="s0"/>
        </w:rPr>
        <w:t>n - количество районов Республики Казахстан.</w:t>
      </w:r>
    </w:p>
    <w:p w:rsidR="00000000" w:rsidRDefault="005975E2">
      <w:pPr>
        <w:pStyle w:val="pj"/>
      </w:pPr>
      <w:r>
        <w:rPr>
          <w:rStyle w:val="s0"/>
        </w:rPr>
        <w:t xml:space="preserve">К омп - коэффициент, </w:t>
      </w:r>
      <w:r>
        <w:rPr>
          <w:rStyle w:val="s0"/>
        </w:rPr>
        <w:t>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 который определяется согласно следующей формуле:</w:t>
      </w:r>
    </w:p>
    <w:p w:rsidR="00000000" w:rsidRDefault="005975E2">
      <w:pPr>
        <w:pStyle w:val="pc"/>
      </w:pPr>
      <w:r>
        <w:rPr>
          <w:rStyle w:val="s0"/>
        </w:rPr>
        <w:t>К омп = 1 + (S командирово</w:t>
      </w:r>
      <w:r>
        <w:rPr>
          <w:rStyle w:val="s0"/>
        </w:rPr>
        <w:t>чные расходы + ФОТ привлек.персонала)/ (V фин.ПМСП ), где:</w:t>
      </w:r>
    </w:p>
    <w:p w:rsidR="00000000" w:rsidRDefault="005975E2">
      <w:pPr>
        <w:pStyle w:val="pj"/>
      </w:pPr>
      <w:r>
        <w:rPr>
          <w:rStyle w:val="s0"/>
        </w:rPr>
        <w:t>S командировочные расходы − годовая сумма затрат на командировочные расходы научных организаций в области здравоохранения и республиканского центра первичной медико-санитарной помощи;</w:t>
      </w:r>
    </w:p>
    <w:p w:rsidR="00000000" w:rsidRDefault="005975E2">
      <w:pPr>
        <w:pStyle w:val="pj"/>
      </w:pPr>
      <w:r>
        <w:rPr>
          <w:rStyle w:val="s0"/>
        </w:rPr>
        <w:t>ФОТ привлекае</w:t>
      </w:r>
      <w:r>
        <w:rPr>
          <w:rStyle w:val="s0"/>
        </w:rPr>
        <w:t>мого персонала - фонд оплаты труда привлекаемого персонала из расчета на 1 штатную единицу заместителя руководителя, 3 штатных единиц руководителей структурных подразделений, 4 штатных единиц врача-эксперта (с высшим медицинским образованием), 6 штатных ед</w:t>
      </w:r>
      <w:r>
        <w:rPr>
          <w:rStyle w:val="s0"/>
        </w:rPr>
        <w:t>иниц врача-статиста, 6 штатных единиц эксперта, 0,5 штатных единиц экономиста, 0,5 штатных единиц юриста, 0,5 штатных единиц IT-специалиста.</w:t>
      </w:r>
    </w:p>
    <w:p w:rsidR="00000000" w:rsidRDefault="005975E2">
      <w:pPr>
        <w:pStyle w:val="pj"/>
      </w:pPr>
      <w:r>
        <w:rPr>
          <w:rStyle w:val="s0"/>
        </w:rPr>
        <w:t>V фин. ПМСП - годовая сумма общих расходов за предыдущий год по первичной медико-санитарной помощи с учетом прикреп</w:t>
      </w:r>
      <w:r>
        <w:rPr>
          <w:rStyle w:val="s0"/>
        </w:rPr>
        <w:t>ленного населения текущего года.</w:t>
      </w:r>
    </w:p>
    <w:p w:rsidR="00000000" w:rsidRDefault="005975E2">
      <w:pPr>
        <w:pStyle w:val="pj"/>
      </w:pPr>
      <w:r>
        <w:rPr>
          <w:rStyle w:val="s0"/>
        </w:rPr>
        <w:t>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КПН ПМСПосм</w:t>
      </w:r>
      <w:r>
        <w:rPr>
          <w:rStyle w:val="s0"/>
        </w:rPr>
        <w:t>с.»;</w:t>
      </w:r>
    </w:p>
    <w:p w:rsidR="00000000" w:rsidRDefault="005975E2">
      <w:pPr>
        <w:pStyle w:val="pj"/>
      </w:pPr>
      <w:hyperlink r:id="rId18" w:anchor="sub_id=5500" w:history="1">
        <w:r>
          <w:rPr>
            <w:rStyle w:val="a4"/>
          </w:rPr>
          <w:t>пункт 55</w:t>
        </w:r>
      </w:hyperlink>
      <w:r>
        <w:rPr>
          <w:rStyle w:val="s0"/>
        </w:rPr>
        <w:t xml:space="preserve"> изложить в следующей редакции:</w:t>
      </w:r>
    </w:p>
    <w:p w:rsidR="00000000" w:rsidRDefault="005975E2">
      <w:pPr>
        <w:pStyle w:val="pj"/>
      </w:pPr>
      <w:r>
        <w:rPr>
          <w:rStyle w:val="s0"/>
        </w:rPr>
        <w:t>«55. Комплексный подушевой норматив в системе ОСМС определяется для субъектов села, имеющие прикрепленное население до 50 000, вх</w:t>
      </w:r>
      <w:r>
        <w:rPr>
          <w:rStyle w:val="s0"/>
        </w:rPr>
        <w:t>одящих в данный район, из расчета на одного сельского жителя, зарегистрированного в ИС «РПН», в месяц.»;</w:t>
      </w:r>
    </w:p>
    <w:p w:rsidR="00000000" w:rsidRDefault="005975E2">
      <w:pPr>
        <w:pStyle w:val="pj"/>
      </w:pPr>
      <w:hyperlink r:id="rId19" w:anchor="sub_id=5800" w:history="1">
        <w:r>
          <w:rPr>
            <w:rStyle w:val="a4"/>
          </w:rPr>
          <w:t>пункт 58</w:t>
        </w:r>
      </w:hyperlink>
      <w:r>
        <w:rPr>
          <w:rStyle w:val="s0"/>
        </w:rPr>
        <w:t xml:space="preserve"> изложить в следующей редакции:</w:t>
      </w:r>
    </w:p>
    <w:p w:rsidR="00000000" w:rsidRDefault="005975E2">
      <w:pPr>
        <w:pStyle w:val="pj"/>
      </w:pPr>
      <w:r>
        <w:rPr>
          <w:rStyle w:val="s0"/>
        </w:rPr>
        <w:t>«58. Расчет комплексного поду</w:t>
      </w:r>
      <w:r>
        <w:rPr>
          <w:rStyle w:val="s0"/>
        </w:rPr>
        <w:t>шевого норматива на сельское население, являющееся потребителями медицинских услуг в системе ОСМС в месяц для субъектов села осуществляется по формуле:</w:t>
      </w:r>
    </w:p>
    <w:p w:rsidR="00000000" w:rsidRDefault="005975E2">
      <w:pPr>
        <w:pStyle w:val="pj"/>
      </w:pPr>
      <w:r>
        <w:rPr>
          <w:rStyle w:val="s0"/>
        </w:rPr>
        <w:t>КПНсело осмс = (КПНбаз.ПМСПосмс х ПВКсело+ КПНбаз.ПМСПосмс х (Кплотн.район - 1) + КПНбаз.ПМСПосмс х (Кот</w:t>
      </w:r>
      <w:r>
        <w:rPr>
          <w:rStyle w:val="s0"/>
        </w:rPr>
        <w:t>опит.район. - 1) + КПНбаз.ПМСПосмс х (Ксельск.обл - 1)+ КПНбаз.ПМСПосмс х(Кэкол. - 1)) х Кградации + Vсп/сзт_село/ Чсело/m, где:</w:t>
      </w:r>
    </w:p>
    <w:p w:rsidR="00000000" w:rsidRDefault="005975E2">
      <w:pPr>
        <w:pStyle w:val="pj"/>
      </w:pPr>
      <w:r>
        <w:rPr>
          <w:rStyle w:val="s0"/>
        </w:rPr>
        <w:t>КПНбаз.ПМСПосмс - базовый комплексный подушевой норматив ПМСП на одного потребителя медицинских услуг, зарегистрированного в ИС «РПН», в месяц, определенный без учета поправочных коэффициентов, который рассчитывается по формуле согласно пункту 8-3 настояще</w:t>
      </w:r>
      <w:r>
        <w:rPr>
          <w:rStyle w:val="s0"/>
        </w:rPr>
        <w:t>й Методики;</w:t>
      </w:r>
    </w:p>
    <w:p w:rsidR="00000000" w:rsidRDefault="005975E2">
      <w:pPr>
        <w:pStyle w:val="pj"/>
      </w:pPr>
      <w:r>
        <w:rPr>
          <w:rStyle w:val="s0"/>
        </w:rPr>
        <w:t>Кградации - поправочный коэффициент, устанавливаемый с целью корректировки тарифа и обеспечения устойчивого функционирования субъектов села, имеющие прикрепленное население до 50 000 и определяемый уполномоченным органом в области здравоохранен</w:t>
      </w:r>
      <w:r>
        <w:rPr>
          <w:rStyle w:val="s0"/>
        </w:rPr>
        <w:t>ия на ежегодной основе.</w:t>
      </w:r>
    </w:p>
    <w:p w:rsidR="00000000" w:rsidRDefault="005975E2">
      <w:pPr>
        <w:pStyle w:val="pj"/>
      </w:pPr>
      <w:r>
        <w:rPr>
          <w:rStyle w:val="s0"/>
        </w:rPr>
        <w:t>Vсп/сзт_село - годовой объем средств для субъекта села, имеющие прикрепленное население до 50 000, на оказание прикрепленному сельскому населению медицинскую помощь в стационарных и стационарозамещающих условиях, который определяетс</w:t>
      </w:r>
      <w:r>
        <w:rPr>
          <w:rStyle w:val="s0"/>
        </w:rPr>
        <w:t>я по формуле:</w:t>
      </w:r>
    </w:p>
    <w:p w:rsidR="00000000" w:rsidRDefault="005975E2">
      <w:pPr>
        <w:pStyle w:val="pc"/>
      </w:pPr>
      <w:r>
        <w:rPr>
          <w:rStyle w:val="s0"/>
        </w:rPr>
        <w:t>Vсп/сзт_село = Vсп/сзт_село/обл. / ПС сп/сзт_село/обл. х ПС сп/сзт_село, где:</w:t>
      </w:r>
    </w:p>
    <w:p w:rsidR="00000000" w:rsidRDefault="005975E2">
      <w:pPr>
        <w:pStyle w:val="pj"/>
      </w:pPr>
      <w:r>
        <w:rPr>
          <w:rStyle w:val="s0"/>
        </w:rPr>
        <w:t>Vсп/сзт_село/обл - годовой объем средств по области на оказание сельскому населению специализированной медицинской помощи в стационарных и стационарозамещающих усло</w:t>
      </w:r>
      <w:r>
        <w:rPr>
          <w:rStyle w:val="s0"/>
        </w:rPr>
        <w:t>виях на предстоящий финансовый год;</w:t>
      </w:r>
    </w:p>
    <w:p w:rsidR="00000000" w:rsidRDefault="005975E2">
      <w:pPr>
        <w:pStyle w:val="pj"/>
      </w:pPr>
      <w:r>
        <w:rPr>
          <w:rStyle w:val="s0"/>
        </w:rPr>
        <w:t>ПСсп/сзт_село/обл. -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стационарных и стационарозамещающих услови</w:t>
      </w:r>
      <w:r>
        <w:rPr>
          <w:rStyle w:val="s0"/>
        </w:rPr>
        <w:t>ях, которое определяется как сумма пролеченных случаев (ПСсп/сзт_село) по всем субъектам села, имеющие прикрепленное население до 50 000;</w:t>
      </w:r>
    </w:p>
    <w:p w:rsidR="00000000" w:rsidRDefault="005975E2">
      <w:pPr>
        <w:pStyle w:val="pj"/>
      </w:pPr>
      <w:r>
        <w:rPr>
          <w:rStyle w:val="s0"/>
        </w:rPr>
        <w:t>ПС сп/сзт_село - планируемое количество пролеченных случаев по субъекту села на предстоящий финансовый год при оказани</w:t>
      </w:r>
      <w:r>
        <w:rPr>
          <w:rStyle w:val="s0"/>
        </w:rPr>
        <w:t>и прикрепленному сельскому населению специализированной медицинской помощи в стационарных и стационарозамещающих условиях, которое определяется по формуле:</w:t>
      </w:r>
    </w:p>
    <w:p w:rsidR="00000000" w:rsidRDefault="005975E2">
      <w:pPr>
        <w:pStyle w:val="pj"/>
      </w:pPr>
      <w:r>
        <w:rPr>
          <w:rStyle w:val="s0"/>
        </w:rPr>
        <w:t xml:space="preserve">ПСсп/сзт_село = ПС сп/село + ПС сп/село х %темпсп/село + ПС сзт/село + ПС сзт/село х %темпсзт/село, </w:t>
      </w:r>
      <w:r>
        <w:rPr>
          <w:rStyle w:val="s0"/>
        </w:rPr>
        <w:t>где:</w:t>
      </w:r>
    </w:p>
    <w:p w:rsidR="00000000" w:rsidRDefault="005975E2">
      <w:pPr>
        <w:pStyle w:val="pj"/>
      </w:pPr>
      <w:r>
        <w:rPr>
          <w:rStyle w:val="s0"/>
        </w:rPr>
        <w:t>ПСсп/село - количество пролеченных случаев субъекта села, имеющие прикрепленное население до 50 000,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w:t>
      </w:r>
      <w:r>
        <w:rPr>
          <w:rStyle w:val="s0"/>
        </w:rPr>
        <w:t>кого населения;</w:t>
      </w:r>
    </w:p>
    <w:p w:rsidR="00000000" w:rsidRDefault="005975E2">
      <w:pPr>
        <w:pStyle w:val="pj"/>
      </w:pPr>
      <w:r>
        <w:rPr>
          <w:rStyle w:val="s0"/>
        </w:rPr>
        <w:t>ПСсзт/село - количество пролеченных случаев субъекта села, имеющие прикрепленное население до 50 000, за прошедший год, которым была оказана специализированная медицинская помощь в стационарных и стационарозамещающих условиях среди прикрепл</w:t>
      </w:r>
      <w:r>
        <w:rPr>
          <w:rStyle w:val="s0"/>
        </w:rPr>
        <w:t>енного сельского населения;</w:t>
      </w:r>
    </w:p>
    <w:p w:rsidR="00000000" w:rsidRDefault="005975E2">
      <w:pPr>
        <w:pStyle w:val="pj"/>
      </w:pPr>
      <w:r>
        <w:rPr>
          <w:rStyle w:val="s0"/>
        </w:rPr>
        <w:t>%темпсп/село, %темпсзт/село - темп роста или снижения медицинской помощи в стационарных и стационарозамещающих условиях, соответственно планируемый на предстоящий финансовый год, выраженный в проценте;</w:t>
      </w:r>
    </w:p>
    <w:p w:rsidR="00000000" w:rsidRDefault="005975E2">
      <w:pPr>
        <w:pStyle w:val="pj"/>
      </w:pPr>
      <w:r>
        <w:rPr>
          <w:rStyle w:val="s0"/>
        </w:rPr>
        <w:t>m - количество месяцев в ф</w:t>
      </w:r>
      <w:r>
        <w:rPr>
          <w:rStyle w:val="s0"/>
        </w:rPr>
        <w:t>инансовом году, в течение которых будет осуществляться финансирование субъекта.».</w:t>
      </w:r>
    </w:p>
    <w:p w:rsidR="00000000" w:rsidRDefault="005975E2">
      <w:pPr>
        <w:pStyle w:val="pj"/>
      </w:pPr>
      <w:r>
        <w:rPr>
          <w:rStyle w:val="s0"/>
        </w:rPr>
        <w:t>2.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w:t>
      </w:r>
      <w:r>
        <w:rPr>
          <w:rStyle w:val="s0"/>
        </w:rPr>
        <w:t>твом Республики Казахстан порядке обеспечить:</w:t>
      </w:r>
    </w:p>
    <w:p w:rsidR="00000000" w:rsidRDefault="005975E2">
      <w:pPr>
        <w:pStyle w:val="pj"/>
      </w:pPr>
      <w:r>
        <w:rPr>
          <w:rStyle w:val="s0"/>
        </w:rPr>
        <w:t xml:space="preserve">1) государственную </w:t>
      </w:r>
      <w:hyperlink r:id="rId20" w:history="1">
        <w:r>
          <w:rPr>
            <w:rStyle w:val="a4"/>
          </w:rPr>
          <w:t>регистрацию</w:t>
        </w:r>
      </w:hyperlink>
      <w:r>
        <w:rPr>
          <w:rStyle w:val="s0"/>
        </w:rPr>
        <w:t xml:space="preserve"> настоящего приказа в Министерстве юстиции Республики Казахстан;</w:t>
      </w:r>
    </w:p>
    <w:p w:rsidR="00000000" w:rsidRDefault="005975E2">
      <w:pPr>
        <w:pStyle w:val="pj"/>
      </w:pPr>
      <w:r>
        <w:rPr>
          <w:rStyle w:val="s0"/>
        </w:rPr>
        <w:t>2) размещение настоящего приказа на интернет-ресур</w:t>
      </w:r>
      <w:r>
        <w:rPr>
          <w:rStyle w:val="s0"/>
        </w:rPr>
        <w:t>се Министерства здравоохранения Республики Казахстан после его официального опубликования;</w:t>
      </w:r>
    </w:p>
    <w:p w:rsidR="00000000" w:rsidRDefault="005975E2">
      <w:pPr>
        <w:pStyle w:val="pj"/>
      </w:pPr>
      <w:r>
        <w:rPr>
          <w:rStyle w:val="s0"/>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w:t>
      </w:r>
      <w:r>
        <w:rPr>
          <w:rStyle w:val="s0"/>
        </w:rPr>
        <w:t>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000000" w:rsidRDefault="005975E2">
      <w:pPr>
        <w:pStyle w:val="pj"/>
      </w:pPr>
      <w:r>
        <w:rPr>
          <w:rStyle w:val="s0"/>
        </w:rPr>
        <w:t>3. Контроль за исполнением настоящего приказа возложить на курирующего вице-министра здравоохранения Республик</w:t>
      </w:r>
      <w:r>
        <w:rPr>
          <w:rStyle w:val="s0"/>
        </w:rPr>
        <w:t>и Казахстан.</w:t>
      </w:r>
    </w:p>
    <w:p w:rsidR="00000000" w:rsidRDefault="005975E2">
      <w:pPr>
        <w:pStyle w:val="pj"/>
      </w:pPr>
      <w:r>
        <w:rPr>
          <w:rStyle w:val="s0"/>
        </w:rPr>
        <w:t xml:space="preserve">4. Настоящий приказ вводится в действие с 1 января 2027 года и подлежит официальному </w:t>
      </w:r>
      <w:hyperlink r:id="rId21" w:history="1">
        <w:r>
          <w:rPr>
            <w:rStyle w:val="a4"/>
          </w:rPr>
          <w:t>опубликованию</w:t>
        </w:r>
      </w:hyperlink>
      <w:r>
        <w:rPr>
          <w:rStyle w:val="s0"/>
        </w:rPr>
        <w:t>.</w:t>
      </w:r>
    </w:p>
    <w:p w:rsidR="00000000" w:rsidRDefault="005975E2">
      <w:pPr>
        <w:pStyle w:val="pj"/>
      </w:pPr>
      <w:r>
        <w:rPr>
          <w:rStyle w:val="s0"/>
        </w:rPr>
        <w:t> </w:t>
      </w:r>
    </w:p>
    <w:p w:rsidR="00000000" w:rsidRDefault="005975E2">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5975E2">
            <w:pPr>
              <w:pStyle w:val="p"/>
            </w:pPr>
            <w:r>
              <w:rPr>
                <w:rStyle w:val="s0"/>
                <w:b/>
                <w:bCs/>
              </w:rPr>
              <w:t xml:space="preserve">Министр здравоохранения </w:t>
            </w:r>
          </w:p>
          <w:p w:rsidR="00000000" w:rsidRDefault="005975E2">
            <w:pPr>
              <w:pStyle w:val="p"/>
            </w:pPr>
            <w:r>
              <w:rPr>
                <w:rStyle w:val="s0"/>
                <w:b/>
                <w:bCs/>
              </w:rPr>
              <w:t xml:space="preserve">Республики Казахстан </w:t>
            </w:r>
          </w:p>
        </w:tc>
        <w:tc>
          <w:tcPr>
            <w:tcW w:w="2500" w:type="pct"/>
            <w:tcMar>
              <w:top w:w="0" w:type="dxa"/>
              <w:left w:w="108" w:type="dxa"/>
              <w:bottom w:w="0" w:type="dxa"/>
              <w:right w:w="108" w:type="dxa"/>
            </w:tcMar>
            <w:hideMark/>
          </w:tcPr>
          <w:p w:rsidR="00000000" w:rsidRDefault="005975E2">
            <w:pPr>
              <w:pStyle w:val="pr"/>
            </w:pPr>
            <w:r>
              <w:rPr>
                <w:rStyle w:val="s0"/>
                <w:b/>
                <w:bCs/>
              </w:rPr>
              <w:t> </w:t>
            </w:r>
          </w:p>
          <w:p w:rsidR="00000000" w:rsidRDefault="005975E2">
            <w:pPr>
              <w:pStyle w:val="pr"/>
            </w:pPr>
            <w:r>
              <w:rPr>
                <w:rStyle w:val="s0"/>
                <w:b/>
                <w:bCs/>
              </w:rPr>
              <w:t>А. Альназарова</w:t>
            </w:r>
          </w:p>
        </w:tc>
      </w:tr>
    </w:tbl>
    <w:p w:rsidR="00000000" w:rsidRDefault="005975E2">
      <w:pPr>
        <w:pStyle w:val="pj"/>
      </w:pPr>
      <w:r>
        <w:rPr>
          <w:rStyle w:val="s0"/>
        </w:rPr>
        <w:t> </w:t>
      </w:r>
    </w:p>
    <w:p w:rsidR="00000000" w:rsidRDefault="005975E2">
      <w:pPr>
        <w:pStyle w:val="p"/>
      </w:pPr>
      <w:r>
        <w:rPr>
          <w:rStyle w:val="s0"/>
        </w:rPr>
        <w:t>«СОГЛАСОВАН»</w:t>
      </w:r>
    </w:p>
    <w:p w:rsidR="00000000" w:rsidRDefault="005975E2">
      <w:pPr>
        <w:pStyle w:val="p"/>
      </w:pPr>
      <w:r>
        <w:rPr>
          <w:rStyle w:val="s0"/>
        </w:rPr>
        <w:t>Бюро национальной статистики</w:t>
      </w:r>
    </w:p>
    <w:p w:rsidR="00000000" w:rsidRDefault="005975E2">
      <w:pPr>
        <w:pStyle w:val="p"/>
      </w:pPr>
      <w:r>
        <w:rPr>
          <w:rStyle w:val="s0"/>
        </w:rPr>
        <w:t>Агентства по стратегическому планированию</w:t>
      </w:r>
    </w:p>
    <w:p w:rsidR="00000000" w:rsidRDefault="005975E2">
      <w:pPr>
        <w:pStyle w:val="p"/>
      </w:pPr>
      <w:r>
        <w:rPr>
          <w:rStyle w:val="s0"/>
        </w:rPr>
        <w:t>и реформам Республики Казахстан</w:t>
      </w:r>
    </w:p>
    <w:p w:rsidR="00000000" w:rsidRDefault="005975E2">
      <w:pPr>
        <w:pStyle w:val="p"/>
      </w:pPr>
      <w:r>
        <w:rPr>
          <w:rStyle w:val="s0"/>
        </w:rPr>
        <w:t> </w:t>
      </w:r>
    </w:p>
    <w:sectPr w:rsidR="00000000">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E2" w:rsidRDefault="005975E2" w:rsidP="005975E2">
      <w:r>
        <w:separator/>
      </w:r>
    </w:p>
  </w:endnote>
  <w:endnote w:type="continuationSeparator" w:id="0">
    <w:p w:rsidR="005975E2" w:rsidRDefault="005975E2" w:rsidP="0059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E2" w:rsidRDefault="005975E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E2" w:rsidRDefault="005975E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E2" w:rsidRDefault="005975E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E2" w:rsidRDefault="005975E2" w:rsidP="005975E2">
      <w:r>
        <w:separator/>
      </w:r>
    </w:p>
  </w:footnote>
  <w:footnote w:type="continuationSeparator" w:id="0">
    <w:p w:rsidR="005975E2" w:rsidRDefault="005975E2" w:rsidP="00597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E2" w:rsidRDefault="005975E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E2" w:rsidRDefault="005975E2" w:rsidP="005975E2">
    <w:pPr>
      <w:pStyle w:val="a8"/>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975E2" w:rsidRDefault="005975E2" w:rsidP="005975E2">
    <w:pPr>
      <w:pStyle w:val="a8"/>
      <w:spacing w:after="100"/>
      <w:jc w:val="right"/>
      <w:rPr>
        <w:rFonts w:ascii="Arial" w:hAnsi="Arial" w:cs="Arial"/>
        <w:color w:val="808080"/>
        <w:sz w:val="20"/>
      </w:rPr>
    </w:pPr>
    <w:r>
      <w:rPr>
        <w:rFonts w:ascii="Arial" w:hAnsi="Arial" w:cs="Arial"/>
        <w:color w:val="808080"/>
        <w:sz w:val="20"/>
      </w:rPr>
      <w:t>Документ: Приказ Министра здравоохранения Республики Казахстан от 30 октября 2025 года № 123 «О внесении изменений и дополнений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(не введен в действие)</w:t>
    </w:r>
  </w:p>
  <w:p w:rsidR="005975E2" w:rsidRPr="005975E2" w:rsidRDefault="005975E2" w:rsidP="005975E2">
    <w:pPr>
      <w:pStyle w:val="a8"/>
      <w:spacing w:after="100"/>
      <w:jc w:val="right"/>
      <w:rPr>
        <w:rFonts w:ascii="Arial" w:hAnsi="Arial" w:cs="Arial"/>
        <w:color w:val="808080"/>
        <w:sz w:val="20"/>
      </w:rPr>
    </w:pPr>
    <w:r>
      <w:rPr>
        <w:rFonts w:ascii="Arial" w:hAnsi="Arial" w:cs="Arial"/>
        <w:color w:val="808080"/>
        <w:sz w:val="20"/>
      </w:rPr>
      <w:t>Статус документа: Не введен в действие, вводится в действие 01.01.2027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E2" w:rsidRDefault="005975E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975E2"/>
    <w:rsid w:val="0059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Balloon Text"/>
    <w:basedOn w:val="a"/>
    <w:link w:val="a7"/>
    <w:uiPriority w:val="99"/>
    <w:semiHidden/>
    <w:unhideWhenUsed/>
    <w:rsid w:val="005975E2"/>
    <w:rPr>
      <w:rFonts w:ascii="Tahoma" w:hAnsi="Tahoma" w:cs="Tahoma"/>
      <w:sz w:val="16"/>
      <w:szCs w:val="16"/>
    </w:rPr>
  </w:style>
  <w:style w:type="character" w:customStyle="1" w:styleId="a7">
    <w:name w:val="Текст выноски Знак"/>
    <w:basedOn w:val="a0"/>
    <w:link w:val="a6"/>
    <w:uiPriority w:val="99"/>
    <w:semiHidden/>
    <w:rsid w:val="005975E2"/>
    <w:rPr>
      <w:rFonts w:ascii="Tahoma" w:eastAsiaTheme="minorEastAsia" w:hAnsi="Tahoma" w:cs="Tahoma"/>
      <w:sz w:val="16"/>
      <w:szCs w:val="16"/>
    </w:rPr>
  </w:style>
  <w:style w:type="paragraph" w:styleId="a8">
    <w:name w:val="header"/>
    <w:basedOn w:val="a"/>
    <w:link w:val="a9"/>
    <w:uiPriority w:val="99"/>
    <w:unhideWhenUsed/>
    <w:rsid w:val="005975E2"/>
    <w:pPr>
      <w:tabs>
        <w:tab w:val="center" w:pos="4677"/>
        <w:tab w:val="right" w:pos="9355"/>
      </w:tabs>
    </w:pPr>
  </w:style>
  <w:style w:type="character" w:customStyle="1" w:styleId="a9">
    <w:name w:val="Верхний колонтитул Знак"/>
    <w:basedOn w:val="a0"/>
    <w:link w:val="a8"/>
    <w:uiPriority w:val="99"/>
    <w:rsid w:val="005975E2"/>
    <w:rPr>
      <w:rFonts w:eastAsiaTheme="minorEastAsia"/>
      <w:sz w:val="24"/>
      <w:szCs w:val="24"/>
    </w:rPr>
  </w:style>
  <w:style w:type="paragraph" w:styleId="aa">
    <w:name w:val="footer"/>
    <w:basedOn w:val="a"/>
    <w:link w:val="ab"/>
    <w:uiPriority w:val="99"/>
    <w:unhideWhenUsed/>
    <w:rsid w:val="005975E2"/>
    <w:pPr>
      <w:tabs>
        <w:tab w:val="center" w:pos="4677"/>
        <w:tab w:val="right" w:pos="9355"/>
      </w:tabs>
    </w:pPr>
  </w:style>
  <w:style w:type="character" w:customStyle="1" w:styleId="ab">
    <w:name w:val="Нижний колонтитул Знак"/>
    <w:basedOn w:val="a0"/>
    <w:link w:val="aa"/>
    <w:uiPriority w:val="99"/>
    <w:rsid w:val="005975E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Balloon Text"/>
    <w:basedOn w:val="a"/>
    <w:link w:val="a7"/>
    <w:uiPriority w:val="99"/>
    <w:semiHidden/>
    <w:unhideWhenUsed/>
    <w:rsid w:val="005975E2"/>
    <w:rPr>
      <w:rFonts w:ascii="Tahoma" w:hAnsi="Tahoma" w:cs="Tahoma"/>
      <w:sz w:val="16"/>
      <w:szCs w:val="16"/>
    </w:rPr>
  </w:style>
  <w:style w:type="character" w:customStyle="1" w:styleId="a7">
    <w:name w:val="Текст выноски Знак"/>
    <w:basedOn w:val="a0"/>
    <w:link w:val="a6"/>
    <w:uiPriority w:val="99"/>
    <w:semiHidden/>
    <w:rsid w:val="005975E2"/>
    <w:rPr>
      <w:rFonts w:ascii="Tahoma" w:eastAsiaTheme="minorEastAsia" w:hAnsi="Tahoma" w:cs="Tahoma"/>
      <w:sz w:val="16"/>
      <w:szCs w:val="16"/>
    </w:rPr>
  </w:style>
  <w:style w:type="paragraph" w:styleId="a8">
    <w:name w:val="header"/>
    <w:basedOn w:val="a"/>
    <w:link w:val="a9"/>
    <w:uiPriority w:val="99"/>
    <w:unhideWhenUsed/>
    <w:rsid w:val="005975E2"/>
    <w:pPr>
      <w:tabs>
        <w:tab w:val="center" w:pos="4677"/>
        <w:tab w:val="right" w:pos="9355"/>
      </w:tabs>
    </w:pPr>
  </w:style>
  <w:style w:type="character" w:customStyle="1" w:styleId="a9">
    <w:name w:val="Верхний колонтитул Знак"/>
    <w:basedOn w:val="a0"/>
    <w:link w:val="a8"/>
    <w:uiPriority w:val="99"/>
    <w:rsid w:val="005975E2"/>
    <w:rPr>
      <w:rFonts w:eastAsiaTheme="minorEastAsia"/>
      <w:sz w:val="24"/>
      <w:szCs w:val="24"/>
    </w:rPr>
  </w:style>
  <w:style w:type="paragraph" w:styleId="aa">
    <w:name w:val="footer"/>
    <w:basedOn w:val="a"/>
    <w:link w:val="ab"/>
    <w:uiPriority w:val="99"/>
    <w:unhideWhenUsed/>
    <w:rsid w:val="005975E2"/>
    <w:pPr>
      <w:tabs>
        <w:tab w:val="center" w:pos="4677"/>
        <w:tab w:val="right" w:pos="9355"/>
      </w:tabs>
    </w:pPr>
  </w:style>
  <w:style w:type="character" w:customStyle="1" w:styleId="ab">
    <w:name w:val="Нижний колонтитул Знак"/>
    <w:basedOn w:val="a0"/>
    <w:link w:val="aa"/>
    <w:uiPriority w:val="99"/>
    <w:rsid w:val="005975E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9256605" TargetMode="External"/><Relationship Id="rId13" Type="http://schemas.openxmlformats.org/officeDocument/2006/relationships/hyperlink" Target="http://online.zakon.kz/Document/?doc_id=39256605" TargetMode="External"/><Relationship Id="rId18" Type="http://schemas.openxmlformats.org/officeDocument/2006/relationships/hyperlink" Target="http://online.zakon.kz/Document/?doc_id=3925660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online.zakon.kz/Document/?doc_id=34081918" TargetMode="External"/><Relationship Id="rId7" Type="http://schemas.openxmlformats.org/officeDocument/2006/relationships/hyperlink" Target="http://online.zakon.kz/Document/?doc_id=39256605" TargetMode="External"/><Relationship Id="rId12" Type="http://schemas.openxmlformats.org/officeDocument/2006/relationships/hyperlink" Target="http://online.zakon.kz/Document/?doc_id=39256605" TargetMode="External"/><Relationship Id="rId17" Type="http://schemas.openxmlformats.org/officeDocument/2006/relationships/image" Target="media/image2.png"/><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online.zakon.kz/Document/?doc_id=39256605" TargetMode="External"/><Relationship Id="rId20" Type="http://schemas.openxmlformats.org/officeDocument/2006/relationships/hyperlink" Target="http://online.zakon.kz/Document/?doc_id=3408191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925660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online.zakon.kz/Document/?doc_id=3925660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online.zakon.kz/Document/?doc_id=39256605" TargetMode="External"/><Relationship Id="rId19" Type="http://schemas.openxmlformats.org/officeDocument/2006/relationships/hyperlink" Target="http://online.zakon.kz/Document/?doc_id=39256605" TargetMode="External"/><Relationship Id="rId4" Type="http://schemas.openxmlformats.org/officeDocument/2006/relationships/webSettings" Target="webSettings.xml"/><Relationship Id="rId9" Type="http://schemas.openxmlformats.org/officeDocument/2006/relationships/hyperlink" Target="http://online.zakon.kz/Document/?doc_id=39256605" TargetMode="Externa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4559</Words>
  <Characters>25989</Characters>
  <Application>Microsoft Office Word</Application>
  <DocSecurity>0</DocSecurity>
  <Lines>216</Lines>
  <Paragraphs>60</Paragraphs>
  <ScaleCrop>false</ScaleCrop>
  <Company/>
  <LinksUpToDate>false</LinksUpToDate>
  <CharactersWithSpaces>30488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2025-11-04T07:42:00Z</dcterms:created>
  <dcterms:modified xsi:type="dcterms:W3CDTF">2025-11-04T07:42:00Z</dcterms:modified>
</cp:coreProperties>
</file>