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3A7" w:rsidRPr="00DD3651" w:rsidRDefault="00A833A7" w:rsidP="00DD3651">
      <w:pPr>
        <w:pStyle w:val="a9"/>
        <w:jc w:val="center"/>
        <w:rPr>
          <w:rFonts w:ascii="Arial" w:hAnsi="Arial" w:cs="Arial"/>
          <w:b/>
          <w:sz w:val="20"/>
          <w:szCs w:val="20"/>
        </w:rPr>
      </w:pPr>
      <w:r w:rsidRPr="00DD3651">
        <w:rPr>
          <w:rFonts w:ascii="Arial" w:hAnsi="Arial" w:cs="Arial"/>
          <w:b/>
          <w:sz w:val="20"/>
          <w:szCs w:val="20"/>
        </w:rPr>
        <w:t>Приказ Министра здраво</w:t>
      </w:r>
      <w:r w:rsidR="00DD3651" w:rsidRPr="00DD3651">
        <w:rPr>
          <w:rFonts w:ascii="Arial" w:hAnsi="Arial" w:cs="Arial"/>
          <w:b/>
          <w:sz w:val="20"/>
          <w:szCs w:val="20"/>
        </w:rPr>
        <w:t xml:space="preserve">охранения РК </w:t>
      </w:r>
      <w:r w:rsidR="00DD3651" w:rsidRPr="00DD3651">
        <w:rPr>
          <w:rFonts w:ascii="Arial" w:hAnsi="Arial" w:cs="Arial"/>
          <w:b/>
          <w:sz w:val="20"/>
          <w:szCs w:val="20"/>
        </w:rPr>
        <w:t>№ Қ</w:t>
      </w:r>
      <w:proofErr w:type="gramStart"/>
      <w:r w:rsidR="00DD3651" w:rsidRPr="00DD3651">
        <w:rPr>
          <w:rFonts w:ascii="Arial" w:hAnsi="Arial" w:cs="Arial"/>
          <w:b/>
          <w:sz w:val="20"/>
          <w:szCs w:val="20"/>
        </w:rPr>
        <w:t>Р</w:t>
      </w:r>
      <w:proofErr w:type="gramEnd"/>
      <w:r w:rsidR="00DD3651" w:rsidRPr="00DD3651">
        <w:rPr>
          <w:rFonts w:ascii="Arial" w:hAnsi="Arial" w:cs="Arial"/>
          <w:b/>
          <w:sz w:val="20"/>
          <w:szCs w:val="20"/>
        </w:rPr>
        <w:t xml:space="preserve"> ДСМ-63 </w:t>
      </w:r>
      <w:r w:rsidR="00DD3651" w:rsidRPr="00DD3651">
        <w:rPr>
          <w:rFonts w:ascii="Arial" w:hAnsi="Arial" w:cs="Arial"/>
          <w:b/>
          <w:sz w:val="20"/>
          <w:szCs w:val="20"/>
        </w:rPr>
        <w:t>от 4 мая 2019 года</w:t>
      </w:r>
    </w:p>
    <w:p w:rsidR="00A833A7" w:rsidRPr="00DD3651" w:rsidRDefault="00A833A7" w:rsidP="00DD3651">
      <w:pPr>
        <w:pStyle w:val="a9"/>
        <w:jc w:val="center"/>
        <w:rPr>
          <w:rFonts w:ascii="Arial" w:hAnsi="Arial" w:cs="Arial"/>
          <w:b/>
          <w:sz w:val="20"/>
          <w:szCs w:val="20"/>
        </w:rPr>
      </w:pPr>
      <w:r w:rsidRPr="00DD3651">
        <w:rPr>
          <w:rFonts w:ascii="Arial" w:hAnsi="Arial" w:cs="Arial"/>
          <w:b/>
          <w:sz w:val="20"/>
          <w:szCs w:val="20"/>
        </w:rPr>
        <w:t xml:space="preserve">Об утверждении Стандарта организации оказания гастроэнтерологической и </w:t>
      </w:r>
      <w:proofErr w:type="spellStart"/>
      <w:r w:rsidRPr="00DD3651">
        <w:rPr>
          <w:rFonts w:ascii="Arial" w:hAnsi="Arial" w:cs="Arial"/>
          <w:b/>
          <w:sz w:val="20"/>
          <w:szCs w:val="20"/>
        </w:rPr>
        <w:t>гепатологической</w:t>
      </w:r>
      <w:proofErr w:type="spellEnd"/>
      <w:r w:rsidRPr="00DD3651">
        <w:rPr>
          <w:rFonts w:ascii="Arial" w:hAnsi="Arial" w:cs="Arial"/>
          <w:b/>
          <w:sz w:val="20"/>
          <w:szCs w:val="20"/>
        </w:rPr>
        <w:t xml:space="preserve"> помощи в Республике Казахстан и о признании утратившими силу некоторых </w:t>
      </w:r>
      <w:proofErr w:type="gramStart"/>
      <w:r w:rsidRPr="00DD3651">
        <w:rPr>
          <w:rFonts w:ascii="Arial" w:hAnsi="Arial" w:cs="Arial"/>
          <w:b/>
          <w:sz w:val="20"/>
          <w:szCs w:val="20"/>
        </w:rPr>
        <w:t>приказов исполняющего обязанности Министра здрав</w:t>
      </w:r>
      <w:r w:rsidR="00DD3651" w:rsidRPr="00DD3651">
        <w:rPr>
          <w:rFonts w:ascii="Arial" w:hAnsi="Arial" w:cs="Arial"/>
          <w:b/>
          <w:sz w:val="20"/>
          <w:szCs w:val="20"/>
        </w:rPr>
        <w:t>оохранения Республики</w:t>
      </w:r>
      <w:proofErr w:type="gramEnd"/>
      <w:r w:rsidR="00DD3651" w:rsidRPr="00DD3651">
        <w:rPr>
          <w:rFonts w:ascii="Arial" w:hAnsi="Arial" w:cs="Arial"/>
          <w:b/>
          <w:sz w:val="20"/>
          <w:szCs w:val="20"/>
        </w:rPr>
        <w:t xml:space="preserve"> Казахстан</w:t>
      </w:r>
    </w:p>
    <w:p w:rsidR="00A833A7" w:rsidRPr="00DD3651" w:rsidRDefault="00A833A7" w:rsidP="00DD3651">
      <w:pPr>
        <w:pStyle w:val="a9"/>
        <w:jc w:val="both"/>
        <w:rPr>
          <w:rFonts w:ascii="Arial" w:hAnsi="Arial" w:cs="Arial"/>
          <w:sz w:val="20"/>
          <w:szCs w:val="20"/>
        </w:rPr>
      </w:pPr>
      <w:r w:rsidRPr="00DD3651">
        <w:rPr>
          <w:rFonts w:ascii="Arial" w:hAnsi="Arial" w:cs="Arial"/>
          <w:sz w:val="20"/>
          <w:szCs w:val="20"/>
        </w:rPr>
        <w:t xml:space="preserve">В соответствии с подпунктом 6) пункта 1 статьи 7 Кодекса Республики Казахстан от 18 сентября 2009 года «О здоровье народа и системе здравоохранения» </w:t>
      </w:r>
      <w:r w:rsidRPr="00DD3651">
        <w:rPr>
          <w:rFonts w:ascii="Arial" w:hAnsi="Arial" w:cs="Arial"/>
          <w:b/>
          <w:sz w:val="20"/>
          <w:szCs w:val="20"/>
        </w:rPr>
        <w:t>ПРИКАЗЫВАЮ</w:t>
      </w:r>
      <w:r w:rsidRPr="00DD3651">
        <w:rPr>
          <w:rFonts w:ascii="Arial" w:hAnsi="Arial" w:cs="Arial"/>
          <w:sz w:val="20"/>
          <w:szCs w:val="20"/>
        </w:rPr>
        <w:t>:</w:t>
      </w:r>
    </w:p>
    <w:p w:rsidR="00A833A7" w:rsidRPr="00DD3651" w:rsidRDefault="00A833A7" w:rsidP="00DD3651">
      <w:pPr>
        <w:pStyle w:val="a9"/>
        <w:jc w:val="both"/>
        <w:rPr>
          <w:rFonts w:ascii="Arial" w:hAnsi="Arial" w:cs="Arial"/>
          <w:sz w:val="20"/>
          <w:szCs w:val="20"/>
        </w:rPr>
      </w:pPr>
      <w:r w:rsidRPr="00DD3651">
        <w:rPr>
          <w:rFonts w:ascii="Arial" w:hAnsi="Arial" w:cs="Arial"/>
          <w:sz w:val="20"/>
          <w:szCs w:val="20"/>
        </w:rPr>
        <w:t xml:space="preserve">1. Утвердить прилагаемый Стандарт организации оказания гастроэнтерологической и </w:t>
      </w:r>
      <w:proofErr w:type="spellStart"/>
      <w:r w:rsidRPr="00DD3651">
        <w:rPr>
          <w:rFonts w:ascii="Arial" w:hAnsi="Arial" w:cs="Arial"/>
          <w:sz w:val="20"/>
          <w:szCs w:val="20"/>
        </w:rPr>
        <w:t>гепатологической</w:t>
      </w:r>
      <w:proofErr w:type="spellEnd"/>
      <w:r w:rsidRPr="00DD3651">
        <w:rPr>
          <w:rFonts w:ascii="Arial" w:hAnsi="Arial" w:cs="Arial"/>
          <w:sz w:val="20"/>
          <w:szCs w:val="20"/>
        </w:rPr>
        <w:t xml:space="preserve"> помощи в Республике Казахстан.</w:t>
      </w:r>
    </w:p>
    <w:p w:rsidR="00A833A7" w:rsidRPr="00DD3651" w:rsidRDefault="00A833A7" w:rsidP="00DD3651">
      <w:pPr>
        <w:pStyle w:val="a9"/>
        <w:jc w:val="both"/>
        <w:rPr>
          <w:rFonts w:ascii="Arial" w:hAnsi="Arial" w:cs="Arial"/>
          <w:sz w:val="20"/>
          <w:szCs w:val="20"/>
        </w:rPr>
      </w:pPr>
      <w:r w:rsidRPr="00DD3651">
        <w:rPr>
          <w:rFonts w:ascii="Arial" w:hAnsi="Arial" w:cs="Arial"/>
          <w:sz w:val="20"/>
          <w:szCs w:val="20"/>
        </w:rPr>
        <w:t>2. Признать утратившими силу:</w:t>
      </w:r>
    </w:p>
    <w:p w:rsidR="00A833A7" w:rsidRPr="00DD3651" w:rsidRDefault="00A833A7" w:rsidP="00DD3651">
      <w:pPr>
        <w:pStyle w:val="a9"/>
        <w:jc w:val="both"/>
        <w:rPr>
          <w:rFonts w:ascii="Arial" w:hAnsi="Arial" w:cs="Arial"/>
          <w:sz w:val="20"/>
          <w:szCs w:val="20"/>
        </w:rPr>
      </w:pPr>
      <w:r w:rsidRPr="00DD3651">
        <w:rPr>
          <w:rFonts w:ascii="Arial" w:hAnsi="Arial" w:cs="Arial"/>
          <w:sz w:val="20"/>
          <w:szCs w:val="20"/>
        </w:rPr>
        <w:t>1) приказ исполняющего обязанности Министра здравоохранения Республики Казахстан от 17 февраля 2012 года №92 «Об утверждении Правил обследования и лечения больных вирусными гепатитами» (зарегистрирован в Реестре государственной регистрации нормативных правовых актов под № 7479, опубликован 22 мая 2012 года в газете «Юридическая газета» № 72 (2254));</w:t>
      </w:r>
    </w:p>
    <w:p w:rsidR="00A833A7" w:rsidRPr="00DD3651" w:rsidRDefault="00A833A7" w:rsidP="00DD3651">
      <w:pPr>
        <w:pStyle w:val="a9"/>
        <w:jc w:val="both"/>
        <w:rPr>
          <w:rFonts w:ascii="Arial" w:hAnsi="Arial" w:cs="Arial"/>
          <w:sz w:val="20"/>
          <w:szCs w:val="20"/>
        </w:rPr>
      </w:pPr>
      <w:r w:rsidRPr="00DD3651">
        <w:rPr>
          <w:rFonts w:ascii="Arial" w:hAnsi="Arial" w:cs="Arial"/>
          <w:sz w:val="20"/>
          <w:szCs w:val="20"/>
        </w:rPr>
        <w:t xml:space="preserve">2) приказ исполняющего обязанности Министра здравоохранения Республики Казахстан от 11 февраля 2014 года №78 «Об утверждении Положения о деятельности организаций здравоохранения, оказывающих гастроэнтерологическую и </w:t>
      </w:r>
      <w:proofErr w:type="spellStart"/>
      <w:r w:rsidRPr="00DD3651">
        <w:rPr>
          <w:rFonts w:ascii="Arial" w:hAnsi="Arial" w:cs="Arial"/>
          <w:sz w:val="20"/>
          <w:szCs w:val="20"/>
        </w:rPr>
        <w:t>гепатологическую</w:t>
      </w:r>
      <w:proofErr w:type="spellEnd"/>
      <w:r w:rsidRPr="00DD3651">
        <w:rPr>
          <w:rFonts w:ascii="Arial" w:hAnsi="Arial" w:cs="Arial"/>
          <w:sz w:val="20"/>
          <w:szCs w:val="20"/>
        </w:rPr>
        <w:t xml:space="preserve"> помощь населению Республики Казахстан» (зарегистрирован в Реестре государственной регистрации нормативных правовых актов под № 9273, опубликован 31 июля 2014 года в газете «</w:t>
      </w:r>
      <w:proofErr w:type="gramStart"/>
      <w:r w:rsidRPr="00DD3651">
        <w:rPr>
          <w:rFonts w:ascii="Arial" w:hAnsi="Arial" w:cs="Arial"/>
          <w:sz w:val="20"/>
          <w:szCs w:val="20"/>
        </w:rPr>
        <w:t>Казахстанская</w:t>
      </w:r>
      <w:proofErr w:type="gramEnd"/>
      <w:r w:rsidRPr="00DD3651">
        <w:rPr>
          <w:rFonts w:ascii="Arial" w:hAnsi="Arial" w:cs="Arial"/>
          <w:sz w:val="20"/>
          <w:szCs w:val="20"/>
        </w:rPr>
        <w:t xml:space="preserve"> правда» № 147 (27765)).</w:t>
      </w:r>
    </w:p>
    <w:p w:rsidR="00A833A7" w:rsidRPr="00DD3651" w:rsidRDefault="00A833A7" w:rsidP="00DD3651">
      <w:pPr>
        <w:pStyle w:val="a9"/>
        <w:jc w:val="both"/>
        <w:rPr>
          <w:rFonts w:ascii="Arial" w:hAnsi="Arial" w:cs="Arial"/>
          <w:sz w:val="20"/>
          <w:szCs w:val="20"/>
        </w:rPr>
      </w:pPr>
      <w:r w:rsidRPr="00DD3651">
        <w:rPr>
          <w:rFonts w:ascii="Arial" w:hAnsi="Arial" w:cs="Arial"/>
          <w:sz w:val="20"/>
          <w:szCs w:val="20"/>
        </w:rPr>
        <w:t xml:space="preserve">3. Департаменту </w:t>
      </w:r>
      <w:proofErr w:type="gramStart"/>
      <w:r w:rsidRPr="00DD3651">
        <w:rPr>
          <w:rFonts w:ascii="Arial" w:hAnsi="Arial" w:cs="Arial"/>
          <w:sz w:val="20"/>
          <w:szCs w:val="20"/>
        </w:rPr>
        <w:t>организации медицинской помощи Министерства здравоохранения Республики</w:t>
      </w:r>
      <w:proofErr w:type="gramEnd"/>
      <w:r w:rsidRPr="00DD3651">
        <w:rPr>
          <w:rFonts w:ascii="Arial" w:hAnsi="Arial" w:cs="Arial"/>
          <w:sz w:val="20"/>
          <w:szCs w:val="20"/>
        </w:rPr>
        <w:t xml:space="preserve"> Казахстан в установленном законодательством Республики Казахстан порядке обеспечить:</w:t>
      </w:r>
    </w:p>
    <w:p w:rsidR="00A833A7" w:rsidRPr="00DD3651" w:rsidRDefault="00A833A7" w:rsidP="00DD3651">
      <w:pPr>
        <w:pStyle w:val="a9"/>
        <w:jc w:val="both"/>
        <w:rPr>
          <w:rFonts w:ascii="Arial" w:hAnsi="Arial" w:cs="Arial"/>
          <w:sz w:val="20"/>
          <w:szCs w:val="20"/>
        </w:rPr>
      </w:pPr>
      <w:r w:rsidRPr="00DD3651">
        <w:rPr>
          <w:rFonts w:ascii="Arial" w:hAnsi="Arial" w:cs="Arial"/>
          <w:sz w:val="20"/>
          <w:szCs w:val="20"/>
        </w:rPr>
        <w:t>1) государственную регистрацию настоящего приказа в Министерстве юстиции Республики Казахстан;</w:t>
      </w:r>
    </w:p>
    <w:p w:rsidR="00A833A7" w:rsidRPr="00DD3651" w:rsidRDefault="00A833A7" w:rsidP="00DD3651">
      <w:pPr>
        <w:pStyle w:val="a9"/>
        <w:jc w:val="both"/>
        <w:rPr>
          <w:rFonts w:ascii="Arial" w:hAnsi="Arial" w:cs="Arial"/>
          <w:sz w:val="20"/>
          <w:szCs w:val="20"/>
        </w:rPr>
      </w:pPr>
      <w:proofErr w:type="gramStart"/>
      <w:r w:rsidRPr="00DD3651">
        <w:rPr>
          <w:rFonts w:ascii="Arial" w:hAnsi="Arial" w:cs="Arial"/>
          <w:sz w:val="20"/>
          <w:szCs w:val="20"/>
        </w:rPr>
        <w:t>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roofErr w:type="gramEnd"/>
    </w:p>
    <w:p w:rsidR="00A833A7" w:rsidRPr="00DD3651" w:rsidRDefault="00A833A7" w:rsidP="00DD3651">
      <w:pPr>
        <w:pStyle w:val="a9"/>
        <w:jc w:val="both"/>
        <w:rPr>
          <w:rFonts w:ascii="Arial" w:hAnsi="Arial" w:cs="Arial"/>
          <w:sz w:val="20"/>
          <w:szCs w:val="20"/>
        </w:rPr>
      </w:pPr>
      <w:r w:rsidRPr="00DD3651">
        <w:rPr>
          <w:rFonts w:ascii="Arial" w:hAnsi="Arial" w:cs="Arial"/>
          <w:sz w:val="20"/>
          <w:szCs w:val="20"/>
        </w:rPr>
        <w:t>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p w:rsidR="00A833A7" w:rsidRPr="00DD3651" w:rsidRDefault="00A833A7" w:rsidP="00DD3651">
      <w:pPr>
        <w:pStyle w:val="a9"/>
        <w:jc w:val="both"/>
        <w:rPr>
          <w:rFonts w:ascii="Arial" w:hAnsi="Arial" w:cs="Arial"/>
          <w:sz w:val="20"/>
          <w:szCs w:val="20"/>
        </w:rPr>
      </w:pPr>
      <w:r w:rsidRPr="00DD3651">
        <w:rPr>
          <w:rFonts w:ascii="Arial" w:hAnsi="Arial" w:cs="Arial"/>
          <w:sz w:val="20"/>
          <w:szCs w:val="20"/>
        </w:rPr>
        <w:t xml:space="preserve">4) размещение настоящего приказа на </w:t>
      </w:r>
      <w:proofErr w:type="spellStart"/>
      <w:r w:rsidRPr="00DD3651">
        <w:rPr>
          <w:rFonts w:ascii="Arial" w:hAnsi="Arial" w:cs="Arial"/>
          <w:sz w:val="20"/>
          <w:szCs w:val="20"/>
        </w:rPr>
        <w:t>интернет-ресурсе</w:t>
      </w:r>
      <w:proofErr w:type="spellEnd"/>
      <w:r w:rsidRPr="00DD3651">
        <w:rPr>
          <w:rFonts w:ascii="Arial" w:hAnsi="Arial" w:cs="Arial"/>
          <w:sz w:val="20"/>
          <w:szCs w:val="20"/>
        </w:rPr>
        <w:t xml:space="preserve"> Министерства здравоохранения Республики Казахстан после его официального опубликования;</w:t>
      </w:r>
    </w:p>
    <w:p w:rsidR="00A833A7" w:rsidRPr="00DD3651" w:rsidRDefault="00A833A7" w:rsidP="00DD3651">
      <w:pPr>
        <w:pStyle w:val="a9"/>
        <w:jc w:val="both"/>
        <w:rPr>
          <w:rFonts w:ascii="Arial" w:hAnsi="Arial" w:cs="Arial"/>
          <w:sz w:val="20"/>
          <w:szCs w:val="20"/>
        </w:rPr>
      </w:pPr>
      <w:r w:rsidRPr="00DD3651">
        <w:rPr>
          <w:rFonts w:ascii="Arial" w:hAnsi="Arial" w:cs="Arial"/>
          <w:sz w:val="20"/>
          <w:szCs w:val="20"/>
        </w:rPr>
        <w:t>5)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и 4) настоящего пункта.</w:t>
      </w:r>
    </w:p>
    <w:p w:rsidR="00A833A7" w:rsidRPr="00DD3651" w:rsidRDefault="00A833A7" w:rsidP="00DD3651">
      <w:pPr>
        <w:pStyle w:val="a9"/>
        <w:jc w:val="both"/>
        <w:rPr>
          <w:rFonts w:ascii="Arial" w:hAnsi="Arial" w:cs="Arial"/>
          <w:sz w:val="20"/>
          <w:szCs w:val="20"/>
        </w:rPr>
      </w:pPr>
      <w:r w:rsidRPr="00DD3651">
        <w:rPr>
          <w:rFonts w:ascii="Arial" w:hAnsi="Arial" w:cs="Arial"/>
          <w:sz w:val="20"/>
          <w:szCs w:val="20"/>
        </w:rPr>
        <w:t>4. Контроль за исполнением настоящего приказа возложить на виц</w:t>
      </w:r>
      <w:proofErr w:type="gramStart"/>
      <w:r w:rsidRPr="00DD3651">
        <w:rPr>
          <w:rFonts w:ascii="Arial" w:hAnsi="Arial" w:cs="Arial"/>
          <w:sz w:val="20"/>
          <w:szCs w:val="20"/>
        </w:rPr>
        <w:t>е-</w:t>
      </w:r>
      <w:proofErr w:type="gramEnd"/>
      <w:r w:rsidRPr="00DD3651">
        <w:rPr>
          <w:rFonts w:ascii="Arial" w:hAnsi="Arial" w:cs="Arial"/>
          <w:sz w:val="20"/>
          <w:szCs w:val="20"/>
        </w:rPr>
        <w:t xml:space="preserve"> министра здравоохранения Республики Казахстан </w:t>
      </w:r>
      <w:proofErr w:type="spellStart"/>
      <w:r w:rsidRPr="00DD3651">
        <w:rPr>
          <w:rFonts w:ascii="Arial" w:hAnsi="Arial" w:cs="Arial"/>
          <w:sz w:val="20"/>
          <w:szCs w:val="20"/>
        </w:rPr>
        <w:t>Актаеву</w:t>
      </w:r>
      <w:proofErr w:type="spellEnd"/>
      <w:r w:rsidRPr="00DD3651">
        <w:rPr>
          <w:rFonts w:ascii="Arial" w:hAnsi="Arial" w:cs="Arial"/>
          <w:sz w:val="20"/>
          <w:szCs w:val="20"/>
        </w:rPr>
        <w:t xml:space="preserve"> Л.М.</w:t>
      </w:r>
    </w:p>
    <w:p w:rsidR="00A833A7" w:rsidRPr="00DD3651" w:rsidRDefault="00A833A7" w:rsidP="00DD3651">
      <w:pPr>
        <w:pStyle w:val="a9"/>
        <w:jc w:val="both"/>
        <w:rPr>
          <w:rFonts w:ascii="Arial" w:hAnsi="Arial" w:cs="Arial"/>
          <w:sz w:val="20"/>
          <w:szCs w:val="20"/>
        </w:rPr>
      </w:pPr>
      <w:r w:rsidRPr="00DD3651">
        <w:rPr>
          <w:rFonts w:ascii="Arial" w:hAnsi="Arial" w:cs="Arial"/>
          <w:sz w:val="20"/>
          <w:szCs w:val="20"/>
        </w:rPr>
        <w:t>5. Настоящий приказ вводится в действие по истечении десяти календарных дней после дня его первого официального опубликования.</w:t>
      </w:r>
      <w:bookmarkStart w:id="0" w:name="_GoBack"/>
      <w:bookmarkEnd w:id="0"/>
    </w:p>
    <w:p w:rsidR="00A833A7" w:rsidRPr="00A833A7" w:rsidRDefault="00A833A7" w:rsidP="00A833A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Утвержден </w:t>
      </w:r>
    </w:p>
    <w:p w:rsidR="00A833A7" w:rsidRPr="00A833A7" w:rsidRDefault="00A833A7" w:rsidP="00A833A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приказом Министра здравоохранения </w:t>
      </w:r>
    </w:p>
    <w:p w:rsidR="00A833A7" w:rsidRPr="00A833A7" w:rsidRDefault="00A833A7" w:rsidP="00A833A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Республики Казахстан </w:t>
      </w:r>
    </w:p>
    <w:p w:rsidR="00A833A7" w:rsidRPr="00A833A7" w:rsidRDefault="00A833A7" w:rsidP="00A833A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от 4 мая 2019 года</w:t>
      </w:r>
    </w:p>
    <w:p w:rsidR="00A833A7" w:rsidRPr="00A833A7" w:rsidRDefault="00A833A7" w:rsidP="00A833A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Қ</w:t>
      </w:r>
      <w:proofErr w:type="gramStart"/>
      <w:r w:rsidRPr="00A833A7">
        <w:rPr>
          <w:rFonts w:ascii="Times New Roman" w:eastAsia="Times New Roman" w:hAnsi="Times New Roman" w:cs="Times New Roman"/>
          <w:sz w:val="28"/>
          <w:szCs w:val="28"/>
          <w:lang w:eastAsia="ru-RU"/>
        </w:rPr>
        <w:t>Р</w:t>
      </w:r>
      <w:proofErr w:type="gramEnd"/>
      <w:r w:rsidRPr="00A833A7">
        <w:rPr>
          <w:rFonts w:ascii="Times New Roman" w:eastAsia="Times New Roman" w:hAnsi="Times New Roman" w:cs="Times New Roman"/>
          <w:sz w:val="28"/>
          <w:szCs w:val="28"/>
          <w:lang w:eastAsia="ru-RU"/>
        </w:rPr>
        <w:t xml:space="preserve"> ДСМ-63</w:t>
      </w:r>
    </w:p>
    <w:p w:rsidR="00A833A7" w:rsidRPr="00A833A7" w:rsidRDefault="00A833A7" w:rsidP="00A833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33A7">
        <w:rPr>
          <w:rFonts w:ascii="Times New Roman" w:eastAsia="Times New Roman" w:hAnsi="Times New Roman" w:cs="Times New Roman"/>
          <w:b/>
          <w:bCs/>
          <w:sz w:val="28"/>
          <w:szCs w:val="28"/>
          <w:lang w:eastAsia="ru-RU"/>
        </w:rPr>
        <w:t xml:space="preserve">Стандарт организации оказания гастроэнтерологической и </w:t>
      </w:r>
      <w:proofErr w:type="spellStart"/>
      <w:r w:rsidRPr="00A833A7">
        <w:rPr>
          <w:rFonts w:ascii="Times New Roman" w:eastAsia="Times New Roman" w:hAnsi="Times New Roman" w:cs="Times New Roman"/>
          <w:b/>
          <w:bCs/>
          <w:sz w:val="28"/>
          <w:szCs w:val="28"/>
          <w:lang w:eastAsia="ru-RU"/>
        </w:rPr>
        <w:t>гепатологической</w:t>
      </w:r>
      <w:proofErr w:type="spellEnd"/>
      <w:r w:rsidRPr="00A833A7">
        <w:rPr>
          <w:rFonts w:ascii="Times New Roman" w:eastAsia="Times New Roman" w:hAnsi="Times New Roman" w:cs="Times New Roman"/>
          <w:b/>
          <w:bCs/>
          <w:sz w:val="28"/>
          <w:szCs w:val="28"/>
          <w:lang w:eastAsia="ru-RU"/>
        </w:rPr>
        <w:t xml:space="preserve"> помощи в Республике Казахстан </w:t>
      </w:r>
    </w:p>
    <w:p w:rsidR="00A833A7" w:rsidRPr="00A833A7" w:rsidRDefault="00A833A7" w:rsidP="00A833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33A7">
        <w:rPr>
          <w:rFonts w:ascii="Times New Roman" w:eastAsia="Times New Roman" w:hAnsi="Times New Roman" w:cs="Times New Roman"/>
          <w:b/>
          <w:bCs/>
          <w:sz w:val="28"/>
          <w:szCs w:val="28"/>
          <w:lang w:eastAsia="ru-RU"/>
        </w:rPr>
        <w:t>Глава 1. Общие положения</w:t>
      </w:r>
      <w:r w:rsidRPr="00A833A7">
        <w:rPr>
          <w:rFonts w:ascii="Times New Roman" w:eastAsia="Times New Roman" w:hAnsi="Times New Roman" w:cs="Times New Roman"/>
          <w:sz w:val="28"/>
          <w:szCs w:val="28"/>
          <w:lang w:eastAsia="ru-RU"/>
        </w:rPr>
        <w:t> </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lastRenderedPageBreak/>
        <w:t xml:space="preserve">1. Настоящий Стандарт организации оказания гастроэнтерологической и </w:t>
      </w:r>
      <w:proofErr w:type="spellStart"/>
      <w:r w:rsidRPr="00A833A7">
        <w:rPr>
          <w:rFonts w:ascii="Times New Roman" w:eastAsia="Times New Roman" w:hAnsi="Times New Roman" w:cs="Times New Roman"/>
          <w:sz w:val="28"/>
          <w:szCs w:val="28"/>
          <w:lang w:eastAsia="ru-RU"/>
        </w:rPr>
        <w:t>гепатологической</w:t>
      </w:r>
      <w:proofErr w:type="spellEnd"/>
      <w:r w:rsidRPr="00A833A7">
        <w:rPr>
          <w:rFonts w:ascii="Times New Roman" w:eastAsia="Times New Roman" w:hAnsi="Times New Roman" w:cs="Times New Roman"/>
          <w:sz w:val="28"/>
          <w:szCs w:val="28"/>
          <w:lang w:eastAsia="ru-RU"/>
        </w:rPr>
        <w:t xml:space="preserve"> помощи населению Республики Казахстан (далее – Стандарт) устанавливает положения, общие принципы и характеристики в сфере оказания гастроэнтерологической и </w:t>
      </w:r>
      <w:proofErr w:type="spellStart"/>
      <w:r w:rsidRPr="00A833A7">
        <w:rPr>
          <w:rFonts w:ascii="Times New Roman" w:eastAsia="Times New Roman" w:hAnsi="Times New Roman" w:cs="Times New Roman"/>
          <w:sz w:val="28"/>
          <w:szCs w:val="28"/>
          <w:lang w:eastAsia="ru-RU"/>
        </w:rPr>
        <w:t>гепатологической</w:t>
      </w:r>
      <w:proofErr w:type="spellEnd"/>
      <w:r w:rsidRPr="00A833A7">
        <w:rPr>
          <w:rFonts w:ascii="Times New Roman" w:eastAsia="Times New Roman" w:hAnsi="Times New Roman" w:cs="Times New Roman"/>
          <w:sz w:val="28"/>
          <w:szCs w:val="28"/>
          <w:lang w:eastAsia="ru-RU"/>
        </w:rPr>
        <w:t xml:space="preserve"> помощи пациентам с заболеваниями органов пищеварения терапевтического профиля.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2. Гастроэнтерологическая и </w:t>
      </w:r>
      <w:proofErr w:type="spellStart"/>
      <w:r w:rsidRPr="00A833A7">
        <w:rPr>
          <w:rFonts w:ascii="Times New Roman" w:eastAsia="Times New Roman" w:hAnsi="Times New Roman" w:cs="Times New Roman"/>
          <w:sz w:val="28"/>
          <w:szCs w:val="28"/>
          <w:lang w:eastAsia="ru-RU"/>
        </w:rPr>
        <w:t>гепатологическая</w:t>
      </w:r>
      <w:proofErr w:type="spellEnd"/>
      <w:r w:rsidRPr="00A833A7">
        <w:rPr>
          <w:rFonts w:ascii="Times New Roman" w:eastAsia="Times New Roman" w:hAnsi="Times New Roman" w:cs="Times New Roman"/>
          <w:sz w:val="28"/>
          <w:szCs w:val="28"/>
          <w:lang w:eastAsia="ru-RU"/>
        </w:rPr>
        <w:t xml:space="preserve"> помощь включает терапевтическую помощь и малоинвазивные (интервенционные) диагностические и лечебные манипуляции пациентам с заболеваниями органов пищеварения.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3. </w:t>
      </w:r>
      <w:proofErr w:type="gramStart"/>
      <w:r w:rsidRPr="00A833A7">
        <w:rPr>
          <w:rFonts w:ascii="Times New Roman" w:eastAsia="Times New Roman" w:hAnsi="Times New Roman" w:cs="Times New Roman"/>
          <w:sz w:val="28"/>
          <w:szCs w:val="28"/>
          <w:lang w:eastAsia="ru-RU"/>
        </w:rPr>
        <w:t xml:space="preserve">Гастроэнтерологическая и </w:t>
      </w:r>
      <w:proofErr w:type="spellStart"/>
      <w:r w:rsidRPr="00A833A7">
        <w:rPr>
          <w:rFonts w:ascii="Times New Roman" w:eastAsia="Times New Roman" w:hAnsi="Times New Roman" w:cs="Times New Roman"/>
          <w:sz w:val="28"/>
          <w:szCs w:val="28"/>
          <w:lang w:eastAsia="ru-RU"/>
        </w:rPr>
        <w:t>гепатологическая</w:t>
      </w:r>
      <w:proofErr w:type="spellEnd"/>
      <w:r w:rsidRPr="00A833A7">
        <w:rPr>
          <w:rFonts w:ascii="Times New Roman" w:eastAsia="Times New Roman" w:hAnsi="Times New Roman" w:cs="Times New Roman"/>
          <w:sz w:val="28"/>
          <w:szCs w:val="28"/>
          <w:lang w:eastAsia="ru-RU"/>
        </w:rPr>
        <w:t xml:space="preserve"> помощь оказывается врачом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в формах амбулаторно-поликлинической и стационарной помощи в виде специализированной помощи и оказания высокотехнологичных медицинских услуг (далее – ВТМУ) в соответствии с клиническими протоколами диагностики и лечения, одобренными объединенной комиссией по качеству медицинских услуг при уполномоченном органе в области здравоохранения (далее</w:t>
      </w:r>
      <w:proofErr w:type="gramEnd"/>
      <w:r w:rsidRPr="00A833A7">
        <w:rPr>
          <w:rFonts w:ascii="Times New Roman" w:eastAsia="Times New Roman" w:hAnsi="Times New Roman" w:cs="Times New Roman"/>
          <w:sz w:val="28"/>
          <w:szCs w:val="28"/>
          <w:lang w:eastAsia="ru-RU"/>
        </w:rPr>
        <w:t xml:space="preserve"> – </w:t>
      </w:r>
      <w:proofErr w:type="gramStart"/>
      <w:r w:rsidRPr="00A833A7">
        <w:rPr>
          <w:rFonts w:ascii="Times New Roman" w:eastAsia="Times New Roman" w:hAnsi="Times New Roman" w:cs="Times New Roman"/>
          <w:sz w:val="28"/>
          <w:szCs w:val="28"/>
          <w:lang w:eastAsia="ru-RU"/>
        </w:rPr>
        <w:t>Клинические протоколы).</w:t>
      </w:r>
      <w:proofErr w:type="gramEnd"/>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4. </w:t>
      </w:r>
      <w:proofErr w:type="gramStart"/>
      <w:r w:rsidRPr="00A833A7">
        <w:rPr>
          <w:rFonts w:ascii="Times New Roman" w:eastAsia="Times New Roman" w:hAnsi="Times New Roman" w:cs="Times New Roman"/>
          <w:sz w:val="28"/>
          <w:szCs w:val="28"/>
          <w:lang w:eastAsia="ru-RU"/>
        </w:rPr>
        <w:t xml:space="preserve">Координация гастроэнтерологической и </w:t>
      </w:r>
      <w:proofErr w:type="spellStart"/>
      <w:r w:rsidRPr="00A833A7">
        <w:rPr>
          <w:rFonts w:ascii="Times New Roman" w:eastAsia="Times New Roman" w:hAnsi="Times New Roman" w:cs="Times New Roman"/>
          <w:sz w:val="28"/>
          <w:szCs w:val="28"/>
          <w:lang w:eastAsia="ru-RU"/>
        </w:rPr>
        <w:t>гепатологической</w:t>
      </w:r>
      <w:proofErr w:type="spellEnd"/>
      <w:r w:rsidRPr="00A833A7">
        <w:rPr>
          <w:rFonts w:ascii="Times New Roman" w:eastAsia="Times New Roman" w:hAnsi="Times New Roman" w:cs="Times New Roman"/>
          <w:sz w:val="28"/>
          <w:szCs w:val="28"/>
          <w:lang w:eastAsia="ru-RU"/>
        </w:rPr>
        <w:t xml:space="preserve"> помощи, оказываемой медицинскими организациями, их структурными подразделениями, указанными в настоящем Стандарте, осуществляется республиканским координационным центром гастроэнтерологии, </w:t>
      </w:r>
      <w:proofErr w:type="spellStart"/>
      <w:r w:rsidRPr="00A833A7">
        <w:rPr>
          <w:rFonts w:ascii="Times New Roman" w:eastAsia="Times New Roman" w:hAnsi="Times New Roman" w:cs="Times New Roman"/>
          <w:sz w:val="28"/>
          <w:szCs w:val="28"/>
          <w:lang w:eastAsia="ru-RU"/>
        </w:rPr>
        <w:t>гепатологии</w:t>
      </w:r>
      <w:proofErr w:type="spellEnd"/>
      <w:r w:rsidRPr="00A833A7">
        <w:rPr>
          <w:rFonts w:ascii="Times New Roman" w:eastAsia="Times New Roman" w:hAnsi="Times New Roman" w:cs="Times New Roman"/>
          <w:sz w:val="28"/>
          <w:szCs w:val="28"/>
          <w:lang w:eastAsia="ru-RU"/>
        </w:rPr>
        <w:t xml:space="preserve"> и воспалительных заболеваний кишечника, создаваемом на базе подведомственной организации, определяемой уполномоченным органом в области здравоохранения.</w:t>
      </w:r>
      <w:proofErr w:type="gramEnd"/>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5. </w:t>
      </w:r>
      <w:proofErr w:type="gramStart"/>
      <w:r w:rsidRPr="00A833A7">
        <w:rPr>
          <w:rFonts w:ascii="Times New Roman" w:eastAsia="Times New Roman" w:hAnsi="Times New Roman" w:cs="Times New Roman"/>
          <w:sz w:val="28"/>
          <w:szCs w:val="28"/>
          <w:lang w:eastAsia="ru-RU"/>
        </w:rPr>
        <w:t xml:space="preserve">Гастроэнтерологическая и </w:t>
      </w:r>
      <w:proofErr w:type="spellStart"/>
      <w:r w:rsidRPr="00A833A7">
        <w:rPr>
          <w:rFonts w:ascii="Times New Roman" w:eastAsia="Times New Roman" w:hAnsi="Times New Roman" w:cs="Times New Roman"/>
          <w:sz w:val="28"/>
          <w:szCs w:val="28"/>
          <w:lang w:eastAsia="ru-RU"/>
        </w:rPr>
        <w:t>гепатологическая</w:t>
      </w:r>
      <w:proofErr w:type="spellEnd"/>
      <w:r w:rsidRPr="00A833A7">
        <w:rPr>
          <w:rFonts w:ascii="Times New Roman" w:eastAsia="Times New Roman" w:hAnsi="Times New Roman" w:cs="Times New Roman"/>
          <w:sz w:val="28"/>
          <w:szCs w:val="28"/>
          <w:lang w:eastAsia="ru-RU"/>
        </w:rPr>
        <w:t xml:space="preserve"> помощь оказывается на основе междисциплинарного взаимодействия врачей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с врачами по специальностям «Инфекционные болезни (взрослые)», «Общая хирургия (торакальная хирургия, абдоминальная хирургия, трансплантология, </w:t>
      </w:r>
      <w:proofErr w:type="spellStart"/>
      <w:r w:rsidRPr="00A833A7">
        <w:rPr>
          <w:rFonts w:ascii="Times New Roman" w:eastAsia="Times New Roman" w:hAnsi="Times New Roman" w:cs="Times New Roman"/>
          <w:sz w:val="28"/>
          <w:szCs w:val="28"/>
          <w:lang w:eastAsia="ru-RU"/>
        </w:rPr>
        <w:t>колопроктология</w:t>
      </w:r>
      <w:proofErr w:type="spellEnd"/>
      <w:r w:rsidRPr="00A833A7">
        <w:rPr>
          <w:rFonts w:ascii="Times New Roman" w:eastAsia="Times New Roman" w:hAnsi="Times New Roman" w:cs="Times New Roman"/>
          <w:sz w:val="28"/>
          <w:szCs w:val="28"/>
          <w:lang w:eastAsia="ru-RU"/>
        </w:rPr>
        <w:t>, онкологическая хирургия, ультразвуковая диагностика по профилю основной специальности, эндоскопия по профилю основной специальности)», «Онкология (химиотерапия, маммология) (взрослая)», «Патологическая анатомия (</w:t>
      </w:r>
      <w:proofErr w:type="spellStart"/>
      <w:r w:rsidRPr="00A833A7">
        <w:rPr>
          <w:rFonts w:ascii="Times New Roman" w:eastAsia="Times New Roman" w:hAnsi="Times New Roman" w:cs="Times New Roman"/>
          <w:sz w:val="28"/>
          <w:szCs w:val="28"/>
          <w:lang w:eastAsia="ru-RU"/>
        </w:rPr>
        <w:t>цитопатология</w:t>
      </w:r>
      <w:proofErr w:type="spellEnd"/>
      <w:proofErr w:type="gramEnd"/>
      <w:r w:rsidRPr="00A833A7">
        <w:rPr>
          <w:rFonts w:ascii="Times New Roman" w:eastAsia="Times New Roman" w:hAnsi="Times New Roman" w:cs="Times New Roman"/>
          <w:sz w:val="28"/>
          <w:szCs w:val="28"/>
          <w:lang w:eastAsia="ru-RU"/>
        </w:rPr>
        <w:t>) (взрослая, детская)», «Лучевая диагностика (рентгенология, компьютерная и магнитно-резонансная томография, ультразвуковая диагностика, ядерная медицина)» и других смежных специальностей.</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lastRenderedPageBreak/>
        <w:t xml:space="preserve">6. Деятельность в области гастроэнтерологии и </w:t>
      </w:r>
      <w:proofErr w:type="spellStart"/>
      <w:r w:rsidRPr="00A833A7">
        <w:rPr>
          <w:rFonts w:ascii="Times New Roman" w:eastAsia="Times New Roman" w:hAnsi="Times New Roman" w:cs="Times New Roman"/>
          <w:sz w:val="28"/>
          <w:szCs w:val="28"/>
          <w:lang w:eastAsia="ru-RU"/>
        </w:rPr>
        <w:t>гепатологии</w:t>
      </w:r>
      <w:proofErr w:type="spellEnd"/>
      <w:r w:rsidRPr="00A833A7">
        <w:rPr>
          <w:rFonts w:ascii="Times New Roman" w:eastAsia="Times New Roman" w:hAnsi="Times New Roman" w:cs="Times New Roman"/>
          <w:sz w:val="28"/>
          <w:szCs w:val="28"/>
          <w:lang w:eastAsia="ru-RU"/>
        </w:rPr>
        <w:t xml:space="preserve"> осуществляется государственными органами и организациями здравоохранения во взаимодействии с профильными и иными общественными организациями.</w:t>
      </w:r>
    </w:p>
    <w:p w:rsidR="00A833A7" w:rsidRPr="00A833A7" w:rsidRDefault="00A833A7" w:rsidP="00A833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33A7">
        <w:rPr>
          <w:rFonts w:ascii="Times New Roman" w:eastAsia="Times New Roman" w:hAnsi="Times New Roman" w:cs="Times New Roman"/>
          <w:b/>
          <w:bCs/>
          <w:sz w:val="28"/>
          <w:szCs w:val="28"/>
          <w:lang w:eastAsia="ru-RU"/>
        </w:rPr>
        <w:t xml:space="preserve">Глава 2. Общие принципы деятельности организаций здравоохранения, оказывающих гастроэнтерологическую и </w:t>
      </w:r>
      <w:proofErr w:type="spellStart"/>
      <w:r w:rsidRPr="00A833A7">
        <w:rPr>
          <w:rFonts w:ascii="Times New Roman" w:eastAsia="Times New Roman" w:hAnsi="Times New Roman" w:cs="Times New Roman"/>
          <w:b/>
          <w:bCs/>
          <w:sz w:val="28"/>
          <w:szCs w:val="28"/>
          <w:lang w:eastAsia="ru-RU"/>
        </w:rPr>
        <w:t>гепатологическую</w:t>
      </w:r>
      <w:proofErr w:type="spellEnd"/>
      <w:r w:rsidRPr="00A833A7">
        <w:rPr>
          <w:rFonts w:ascii="Times New Roman" w:eastAsia="Times New Roman" w:hAnsi="Times New Roman" w:cs="Times New Roman"/>
          <w:b/>
          <w:bCs/>
          <w:sz w:val="28"/>
          <w:szCs w:val="28"/>
          <w:lang w:eastAsia="ru-RU"/>
        </w:rPr>
        <w:t xml:space="preserve"> помощь</w:t>
      </w:r>
      <w:r w:rsidRPr="00A833A7">
        <w:rPr>
          <w:rFonts w:ascii="Times New Roman" w:eastAsia="Times New Roman" w:hAnsi="Times New Roman" w:cs="Times New Roman"/>
          <w:sz w:val="28"/>
          <w:szCs w:val="28"/>
          <w:lang w:eastAsia="ru-RU"/>
        </w:rPr>
        <w:t> </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7. К общим принципам деятельности организаций здравоохранения, оказывающих гастроэнтерологическую и </w:t>
      </w:r>
      <w:proofErr w:type="spellStart"/>
      <w:r w:rsidRPr="00A833A7">
        <w:rPr>
          <w:rFonts w:ascii="Times New Roman" w:eastAsia="Times New Roman" w:hAnsi="Times New Roman" w:cs="Times New Roman"/>
          <w:sz w:val="28"/>
          <w:szCs w:val="28"/>
          <w:lang w:eastAsia="ru-RU"/>
        </w:rPr>
        <w:t>гепатологическую</w:t>
      </w:r>
      <w:proofErr w:type="spellEnd"/>
      <w:r w:rsidRPr="00A833A7">
        <w:rPr>
          <w:rFonts w:ascii="Times New Roman" w:eastAsia="Times New Roman" w:hAnsi="Times New Roman" w:cs="Times New Roman"/>
          <w:sz w:val="28"/>
          <w:szCs w:val="28"/>
          <w:lang w:eastAsia="ru-RU"/>
        </w:rPr>
        <w:t xml:space="preserve"> помощь, относятся: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 организация и проведение мероприятий, направленных на первичную профилактику заболеваний органов пищеварения;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 диагностика заболеваний органов пищеварения;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 лечение заболеваний органов пищеварения с соблюдением преемственности на всех этапах;</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5) динамическое наблюдение за пациентами с заболеваниями органов пищеварения;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6) профилактика прогрессирования и развития осложнений заболеваний органов пищеварения;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7) ранняя диагностика злокачественных новообразований органов пищеварения;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8) медицинская реабилитация пациентов с заболеваниями органов пищеварения.</w:t>
      </w:r>
    </w:p>
    <w:p w:rsidR="00A833A7" w:rsidRPr="00A833A7" w:rsidRDefault="00A833A7" w:rsidP="00A833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33A7">
        <w:rPr>
          <w:rFonts w:ascii="Times New Roman" w:eastAsia="Times New Roman" w:hAnsi="Times New Roman" w:cs="Times New Roman"/>
          <w:b/>
          <w:bCs/>
          <w:sz w:val="28"/>
          <w:szCs w:val="28"/>
          <w:lang w:eastAsia="ru-RU"/>
        </w:rPr>
        <w:t xml:space="preserve">Глава 3. Общие характеристики организации оказания гастроэнтерологической и </w:t>
      </w:r>
      <w:proofErr w:type="spellStart"/>
      <w:r w:rsidRPr="00A833A7">
        <w:rPr>
          <w:rFonts w:ascii="Times New Roman" w:eastAsia="Times New Roman" w:hAnsi="Times New Roman" w:cs="Times New Roman"/>
          <w:b/>
          <w:bCs/>
          <w:sz w:val="28"/>
          <w:szCs w:val="28"/>
          <w:lang w:eastAsia="ru-RU"/>
        </w:rPr>
        <w:t>гепатологической</w:t>
      </w:r>
      <w:proofErr w:type="spellEnd"/>
      <w:r w:rsidRPr="00A833A7">
        <w:rPr>
          <w:rFonts w:ascii="Times New Roman" w:eastAsia="Times New Roman" w:hAnsi="Times New Roman" w:cs="Times New Roman"/>
          <w:b/>
          <w:bCs/>
          <w:sz w:val="28"/>
          <w:szCs w:val="28"/>
          <w:lang w:eastAsia="ru-RU"/>
        </w:rPr>
        <w:t xml:space="preserve"> помощи на амбулаторн</w:t>
      </w:r>
      <w:proofErr w:type="gramStart"/>
      <w:r w:rsidRPr="00A833A7">
        <w:rPr>
          <w:rFonts w:ascii="Times New Roman" w:eastAsia="Times New Roman" w:hAnsi="Times New Roman" w:cs="Times New Roman"/>
          <w:b/>
          <w:bCs/>
          <w:sz w:val="28"/>
          <w:szCs w:val="28"/>
          <w:lang w:eastAsia="ru-RU"/>
        </w:rPr>
        <w:t>о-</w:t>
      </w:r>
      <w:proofErr w:type="gramEnd"/>
      <w:r w:rsidRPr="00A833A7">
        <w:rPr>
          <w:rFonts w:ascii="Times New Roman" w:eastAsia="Times New Roman" w:hAnsi="Times New Roman" w:cs="Times New Roman"/>
          <w:b/>
          <w:bCs/>
          <w:sz w:val="28"/>
          <w:szCs w:val="28"/>
          <w:lang w:eastAsia="ru-RU"/>
        </w:rPr>
        <w:t xml:space="preserve"> поликлиническом уровне </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8. Гастроэнтерологическая и </w:t>
      </w:r>
      <w:proofErr w:type="spellStart"/>
      <w:r w:rsidRPr="00A833A7">
        <w:rPr>
          <w:rFonts w:ascii="Times New Roman" w:eastAsia="Times New Roman" w:hAnsi="Times New Roman" w:cs="Times New Roman"/>
          <w:sz w:val="28"/>
          <w:szCs w:val="28"/>
          <w:lang w:eastAsia="ru-RU"/>
        </w:rPr>
        <w:t>гепатологическая</w:t>
      </w:r>
      <w:proofErr w:type="spellEnd"/>
      <w:r w:rsidRPr="00A833A7">
        <w:rPr>
          <w:rFonts w:ascii="Times New Roman" w:eastAsia="Times New Roman" w:hAnsi="Times New Roman" w:cs="Times New Roman"/>
          <w:sz w:val="28"/>
          <w:szCs w:val="28"/>
          <w:lang w:eastAsia="ru-RU"/>
        </w:rPr>
        <w:t xml:space="preserve"> помощь на амбулаторн</w:t>
      </w:r>
      <w:proofErr w:type="gramStart"/>
      <w:r w:rsidRPr="00A833A7">
        <w:rPr>
          <w:rFonts w:ascii="Times New Roman" w:eastAsia="Times New Roman" w:hAnsi="Times New Roman" w:cs="Times New Roman"/>
          <w:sz w:val="28"/>
          <w:szCs w:val="28"/>
          <w:lang w:eastAsia="ru-RU"/>
        </w:rPr>
        <w:t>о-</w:t>
      </w:r>
      <w:proofErr w:type="gramEnd"/>
      <w:r w:rsidRPr="00A833A7">
        <w:rPr>
          <w:rFonts w:ascii="Times New Roman" w:eastAsia="Times New Roman" w:hAnsi="Times New Roman" w:cs="Times New Roman"/>
          <w:sz w:val="28"/>
          <w:szCs w:val="28"/>
          <w:lang w:eastAsia="ru-RU"/>
        </w:rPr>
        <w:t xml:space="preserve"> поликлиническом уровне оказывается в районной, номерной районной, городской поликлинике, консультативно-диагностическом центре, а также соответствующих подразделениях многопрофильных городских, областных, ведомственных, республиканских и иных организаций здравоохранения (далее – амбулаторно- поликлинические организации или подразделения).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9. Первичная диагностика, а также предоставление амбулаторной квалифицированной помощи пациентам с функциональными нарушениями и неосложненными (компенсированными) формами заболеваний органов пищеварения, не нуждающимся в специализированной </w:t>
      </w:r>
      <w:r w:rsidRPr="00A833A7">
        <w:rPr>
          <w:rFonts w:ascii="Times New Roman" w:eastAsia="Times New Roman" w:hAnsi="Times New Roman" w:cs="Times New Roman"/>
          <w:sz w:val="28"/>
          <w:szCs w:val="28"/>
          <w:lang w:eastAsia="ru-RU"/>
        </w:rPr>
        <w:lastRenderedPageBreak/>
        <w:t xml:space="preserve">гастроэнтерологической и </w:t>
      </w:r>
      <w:proofErr w:type="spellStart"/>
      <w:r w:rsidRPr="00A833A7">
        <w:rPr>
          <w:rFonts w:ascii="Times New Roman" w:eastAsia="Times New Roman" w:hAnsi="Times New Roman" w:cs="Times New Roman"/>
          <w:sz w:val="28"/>
          <w:szCs w:val="28"/>
          <w:lang w:eastAsia="ru-RU"/>
        </w:rPr>
        <w:t>гепатологической</w:t>
      </w:r>
      <w:proofErr w:type="spellEnd"/>
      <w:r w:rsidRPr="00A833A7">
        <w:rPr>
          <w:rFonts w:ascii="Times New Roman" w:eastAsia="Times New Roman" w:hAnsi="Times New Roman" w:cs="Times New Roman"/>
          <w:sz w:val="28"/>
          <w:szCs w:val="28"/>
          <w:lang w:eastAsia="ru-RU"/>
        </w:rPr>
        <w:t xml:space="preserve"> помощи, осуществляется в организациях, оказывающих амбулаторно-поликлиническую помощь, по месту прикрепления участковым терапевтом или врачом общей практики (семейным врачом) (далее – врач ПМСП).</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10. Предоставление гастроэнтерологической и </w:t>
      </w:r>
      <w:proofErr w:type="spellStart"/>
      <w:r w:rsidRPr="00A833A7">
        <w:rPr>
          <w:rFonts w:ascii="Times New Roman" w:eastAsia="Times New Roman" w:hAnsi="Times New Roman" w:cs="Times New Roman"/>
          <w:sz w:val="28"/>
          <w:szCs w:val="28"/>
          <w:lang w:eastAsia="ru-RU"/>
        </w:rPr>
        <w:t>гепатологической</w:t>
      </w:r>
      <w:proofErr w:type="spellEnd"/>
      <w:r w:rsidRPr="00A833A7">
        <w:rPr>
          <w:rFonts w:ascii="Times New Roman" w:eastAsia="Times New Roman" w:hAnsi="Times New Roman" w:cs="Times New Roman"/>
          <w:sz w:val="28"/>
          <w:szCs w:val="28"/>
          <w:lang w:eastAsia="ru-RU"/>
        </w:rPr>
        <w:t xml:space="preserve"> помощи в организациях, оказывающих амбулаторно-поликлиническую помощь, осуществляется в кабинете гастроэнтеролога (далее – Кабинет).</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11. Создание Кабинета и утверждение его кадрового состава осуществляется в соответствии с подпунктом 3) пункта 3 статьи 32 Кодекса Республики Казахстан от 18 сентября 2009 года «О здоровье народа и системе здравоохранения» (далее – Кодекс РК).</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12. На должность врача Кабинета принимается врач, имеющий сертификат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13. Норматив времени на оказание клинико-диагностических услуг (прием пациента) врачом Кабинета устанавливается в соответствии c типовыми штатами и штатными нормативами организаций здравоохранения.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14. Кабинет осуществляет:</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 оказание специализированной медицинской помощи пациентам с заболеваниями органов пищеварения по направлению врача ПМСП;</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 консультирование пациентов с заболеваниями органов пищеварения, в том числе, перенесших оперативные вмешательства на органах пищеварения;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 направление пациентов на лабораторные и инструментальные исследования;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833A7">
        <w:rPr>
          <w:rFonts w:ascii="Times New Roman" w:eastAsia="Times New Roman" w:hAnsi="Times New Roman" w:cs="Times New Roman"/>
          <w:sz w:val="28"/>
          <w:szCs w:val="28"/>
          <w:lang w:eastAsia="ru-RU"/>
        </w:rPr>
        <w:t xml:space="preserve">4) направление пациентов на обследование и консультацию к врачам по специальностям «Общая хирургия (торакальная хирургия, абдоминальная хирургия, трансплантология, </w:t>
      </w:r>
      <w:proofErr w:type="spellStart"/>
      <w:r w:rsidRPr="00A833A7">
        <w:rPr>
          <w:rFonts w:ascii="Times New Roman" w:eastAsia="Times New Roman" w:hAnsi="Times New Roman" w:cs="Times New Roman"/>
          <w:sz w:val="28"/>
          <w:szCs w:val="28"/>
          <w:lang w:eastAsia="ru-RU"/>
        </w:rPr>
        <w:t>колопроктология</w:t>
      </w:r>
      <w:proofErr w:type="spellEnd"/>
      <w:r w:rsidRPr="00A833A7">
        <w:rPr>
          <w:rFonts w:ascii="Times New Roman" w:eastAsia="Times New Roman" w:hAnsi="Times New Roman" w:cs="Times New Roman"/>
          <w:sz w:val="28"/>
          <w:szCs w:val="28"/>
          <w:lang w:eastAsia="ru-RU"/>
        </w:rPr>
        <w:t>, онкологическая хирургия, ультразвуковая диагностика по профилю основной специальности, эндоскопия по профилю основной специальности)», «Онкология (химиотерапия, маммология) (взрослая)», «Инфекционные болезни (взрослые)» и иных смежных специальностей;</w:t>
      </w:r>
      <w:proofErr w:type="gramEnd"/>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5) отбор и направление пациентов с заболеваниями органов пищеварения на стационарное лечение;</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lastRenderedPageBreak/>
        <w:t>6) участие в отборе и направлении пациентов с заболеваниями органов пищеварения для оказания ВТМУ;</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7) внедрение в практику новых методов профилактики, диагностики и лечения больных с заболеваниями органов пищеварения;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8) индивидуальное консультирование и участие в повышении квалификации врачей ПМСП и смежных специальностей по вопросам гастроэнтерологии и </w:t>
      </w:r>
      <w:proofErr w:type="spellStart"/>
      <w:r w:rsidRPr="00A833A7">
        <w:rPr>
          <w:rFonts w:ascii="Times New Roman" w:eastAsia="Times New Roman" w:hAnsi="Times New Roman" w:cs="Times New Roman"/>
          <w:sz w:val="28"/>
          <w:szCs w:val="28"/>
          <w:lang w:eastAsia="ru-RU"/>
        </w:rPr>
        <w:t>гепатологии</w:t>
      </w:r>
      <w:proofErr w:type="spellEnd"/>
      <w:r w:rsidRPr="00A833A7">
        <w:rPr>
          <w:rFonts w:ascii="Times New Roman" w:eastAsia="Times New Roman" w:hAnsi="Times New Roman" w:cs="Times New Roman"/>
          <w:sz w:val="28"/>
          <w:szCs w:val="28"/>
          <w:lang w:eastAsia="ru-RU"/>
        </w:rPr>
        <w:t>;</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9) преемственность и взаимодействие с врачами по специальности «детская гастроэнтерология» и «педиатрия» по месту прикрепления;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10) участие в научно-практических конференциях;</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11) анализ статистических данных по болезням органов пищеварения среди прикрепленного (обслуживаемого) населения и ведение учетной и отчетной документации;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12) разработку и проведение мероприятий по санитарно-гигиеническому просвещению населения, организация и участие в проведении «школ» для пациентов с заболеваниями органов пищеварения.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15. Организация здравоохранения, в составе которой создан Кабинет, оснащается минимальным перечнем медицинского оборудования согласно приложению 1 к настоящему Стандарту.</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16. В медицинской организации, где создан Кабинет, обеспечивается выполнение ультразвуковой диагностики, </w:t>
      </w:r>
      <w:proofErr w:type="spellStart"/>
      <w:r w:rsidRPr="00A833A7">
        <w:rPr>
          <w:rFonts w:ascii="Times New Roman" w:eastAsia="Times New Roman" w:hAnsi="Times New Roman" w:cs="Times New Roman"/>
          <w:sz w:val="28"/>
          <w:szCs w:val="28"/>
          <w:lang w:eastAsia="ru-RU"/>
        </w:rPr>
        <w:t>эзофагогастродуоденоскопии</w:t>
      </w:r>
      <w:proofErr w:type="spellEnd"/>
      <w:r w:rsidRPr="00A833A7">
        <w:rPr>
          <w:rFonts w:ascii="Times New Roman" w:eastAsia="Times New Roman" w:hAnsi="Times New Roman" w:cs="Times New Roman"/>
          <w:sz w:val="28"/>
          <w:szCs w:val="28"/>
          <w:lang w:eastAsia="ru-RU"/>
        </w:rPr>
        <w:t xml:space="preserve">, ректоскопии, </w:t>
      </w:r>
      <w:proofErr w:type="spellStart"/>
      <w:r w:rsidRPr="00A833A7">
        <w:rPr>
          <w:rFonts w:ascii="Times New Roman" w:eastAsia="Times New Roman" w:hAnsi="Times New Roman" w:cs="Times New Roman"/>
          <w:sz w:val="28"/>
          <w:szCs w:val="28"/>
          <w:lang w:eastAsia="ru-RU"/>
        </w:rPr>
        <w:t>илеоколоноскопии</w:t>
      </w:r>
      <w:proofErr w:type="spellEnd"/>
      <w:r w:rsidRPr="00A833A7">
        <w:rPr>
          <w:rFonts w:ascii="Times New Roman" w:eastAsia="Times New Roman" w:hAnsi="Times New Roman" w:cs="Times New Roman"/>
          <w:sz w:val="28"/>
          <w:szCs w:val="28"/>
          <w:lang w:eastAsia="ru-RU"/>
        </w:rPr>
        <w:t xml:space="preserve"> (при соблюдении необходимых требований к выполнению данной процедуры, включая проведение анестезиологического пособия) с автоматической мойкой и стерилизацией эндоскопов и инструментов в соответствующих подразделениях (кабинетах).</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17. Минимальный перечень клинико-диагностических и лабораторных услуг в объеме гастроэнтерологической и </w:t>
      </w:r>
      <w:proofErr w:type="spellStart"/>
      <w:r w:rsidRPr="00A833A7">
        <w:rPr>
          <w:rFonts w:ascii="Times New Roman" w:eastAsia="Times New Roman" w:hAnsi="Times New Roman" w:cs="Times New Roman"/>
          <w:sz w:val="28"/>
          <w:szCs w:val="28"/>
          <w:lang w:eastAsia="ru-RU"/>
        </w:rPr>
        <w:t>гепатологической</w:t>
      </w:r>
      <w:proofErr w:type="spellEnd"/>
      <w:r w:rsidRPr="00A833A7">
        <w:rPr>
          <w:rFonts w:ascii="Times New Roman" w:eastAsia="Times New Roman" w:hAnsi="Times New Roman" w:cs="Times New Roman"/>
          <w:sz w:val="28"/>
          <w:szCs w:val="28"/>
          <w:lang w:eastAsia="ru-RU"/>
        </w:rPr>
        <w:t xml:space="preserve"> помощи, в организации здравоохранения, где создан Кабинет, включает по показаниям:</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 общее клиническое обследование;</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 общий клинический анализ крови, мочи и кала;</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 биохимический анализ крови;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 серологические и молекулярные исследования на наличие инфекций;</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lastRenderedPageBreak/>
        <w:t xml:space="preserve">5) иммунологические исследования (на наличие </w:t>
      </w:r>
      <w:proofErr w:type="spellStart"/>
      <w:r w:rsidRPr="00A833A7">
        <w:rPr>
          <w:rFonts w:ascii="Times New Roman" w:eastAsia="Times New Roman" w:hAnsi="Times New Roman" w:cs="Times New Roman"/>
          <w:sz w:val="28"/>
          <w:szCs w:val="28"/>
          <w:lang w:eastAsia="ru-RU"/>
        </w:rPr>
        <w:t>аутоантител</w:t>
      </w:r>
      <w:proofErr w:type="spellEnd"/>
      <w:r w:rsidRPr="00A833A7">
        <w:rPr>
          <w:rFonts w:ascii="Times New Roman" w:eastAsia="Times New Roman" w:hAnsi="Times New Roman" w:cs="Times New Roman"/>
          <w:sz w:val="28"/>
          <w:szCs w:val="28"/>
          <w:lang w:eastAsia="ru-RU"/>
        </w:rPr>
        <w:t>, опухолевых маркеров);</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6) </w:t>
      </w:r>
      <w:proofErr w:type="spellStart"/>
      <w:r w:rsidRPr="00A833A7">
        <w:rPr>
          <w:rFonts w:ascii="Times New Roman" w:eastAsia="Times New Roman" w:hAnsi="Times New Roman" w:cs="Times New Roman"/>
          <w:sz w:val="28"/>
          <w:szCs w:val="28"/>
          <w:lang w:eastAsia="ru-RU"/>
        </w:rPr>
        <w:t>уреазный</w:t>
      </w:r>
      <w:proofErr w:type="spellEnd"/>
      <w:r w:rsidRPr="00A833A7">
        <w:rPr>
          <w:rFonts w:ascii="Times New Roman" w:eastAsia="Times New Roman" w:hAnsi="Times New Roman" w:cs="Times New Roman"/>
          <w:sz w:val="28"/>
          <w:szCs w:val="28"/>
          <w:lang w:eastAsia="ru-RU"/>
        </w:rPr>
        <w:t xml:space="preserve"> дыхательный тест и (или) определение </w:t>
      </w:r>
      <w:proofErr w:type="spellStart"/>
      <w:r w:rsidRPr="00A833A7">
        <w:rPr>
          <w:rFonts w:ascii="Times New Roman" w:eastAsia="Times New Roman" w:hAnsi="Times New Roman" w:cs="Times New Roman"/>
          <w:sz w:val="28"/>
          <w:szCs w:val="28"/>
          <w:lang w:eastAsia="ru-RU"/>
        </w:rPr>
        <w:t>Нр</w:t>
      </w:r>
      <w:proofErr w:type="spellEnd"/>
      <w:r w:rsidRPr="00A833A7">
        <w:rPr>
          <w:rFonts w:ascii="Times New Roman" w:eastAsia="Times New Roman" w:hAnsi="Times New Roman" w:cs="Times New Roman"/>
          <w:sz w:val="28"/>
          <w:szCs w:val="28"/>
          <w:lang w:eastAsia="ru-RU"/>
        </w:rPr>
        <w:t xml:space="preserve"> антигена в кале;</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7) исследование кала на скрытую кровь (</w:t>
      </w:r>
      <w:proofErr w:type="spellStart"/>
      <w:r w:rsidRPr="00A833A7">
        <w:rPr>
          <w:rFonts w:ascii="Times New Roman" w:eastAsia="Times New Roman" w:hAnsi="Times New Roman" w:cs="Times New Roman"/>
          <w:sz w:val="28"/>
          <w:szCs w:val="28"/>
          <w:lang w:eastAsia="ru-RU"/>
        </w:rPr>
        <w:t>гемокульт</w:t>
      </w:r>
      <w:proofErr w:type="spellEnd"/>
      <w:r w:rsidRPr="00A833A7">
        <w:rPr>
          <w:rFonts w:ascii="Times New Roman" w:eastAsia="Times New Roman" w:hAnsi="Times New Roman" w:cs="Times New Roman"/>
          <w:sz w:val="28"/>
          <w:szCs w:val="28"/>
          <w:lang w:eastAsia="ru-RU"/>
        </w:rPr>
        <w:t>-тест);</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8) определение </w:t>
      </w:r>
      <w:proofErr w:type="gramStart"/>
      <w:r w:rsidRPr="00A833A7">
        <w:rPr>
          <w:rFonts w:ascii="Times New Roman" w:eastAsia="Times New Roman" w:hAnsi="Times New Roman" w:cs="Times New Roman"/>
          <w:sz w:val="28"/>
          <w:szCs w:val="28"/>
          <w:lang w:eastAsia="ru-RU"/>
        </w:rPr>
        <w:t>фекальной</w:t>
      </w:r>
      <w:proofErr w:type="gramEnd"/>
      <w:r w:rsidRPr="00A833A7">
        <w:rPr>
          <w:rFonts w:ascii="Times New Roman" w:eastAsia="Times New Roman" w:hAnsi="Times New Roman" w:cs="Times New Roman"/>
          <w:sz w:val="28"/>
          <w:szCs w:val="28"/>
          <w:lang w:eastAsia="ru-RU"/>
        </w:rPr>
        <w:t xml:space="preserve"> </w:t>
      </w:r>
      <w:proofErr w:type="spellStart"/>
      <w:r w:rsidRPr="00A833A7">
        <w:rPr>
          <w:rFonts w:ascii="Times New Roman" w:eastAsia="Times New Roman" w:hAnsi="Times New Roman" w:cs="Times New Roman"/>
          <w:sz w:val="28"/>
          <w:szCs w:val="28"/>
          <w:lang w:eastAsia="ru-RU"/>
        </w:rPr>
        <w:t>эластазы</w:t>
      </w:r>
      <w:proofErr w:type="spellEnd"/>
      <w:r w:rsidRPr="00A833A7">
        <w:rPr>
          <w:rFonts w:ascii="Times New Roman" w:eastAsia="Times New Roman" w:hAnsi="Times New Roman" w:cs="Times New Roman"/>
          <w:sz w:val="28"/>
          <w:szCs w:val="28"/>
          <w:lang w:eastAsia="ru-RU"/>
        </w:rPr>
        <w:t>;</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9) определение </w:t>
      </w:r>
      <w:proofErr w:type="gramStart"/>
      <w:r w:rsidRPr="00A833A7">
        <w:rPr>
          <w:rFonts w:ascii="Times New Roman" w:eastAsia="Times New Roman" w:hAnsi="Times New Roman" w:cs="Times New Roman"/>
          <w:sz w:val="28"/>
          <w:szCs w:val="28"/>
          <w:lang w:eastAsia="ru-RU"/>
        </w:rPr>
        <w:t>фекального</w:t>
      </w:r>
      <w:proofErr w:type="gramEnd"/>
      <w:r w:rsidRPr="00A833A7">
        <w:rPr>
          <w:rFonts w:ascii="Times New Roman" w:eastAsia="Times New Roman" w:hAnsi="Times New Roman" w:cs="Times New Roman"/>
          <w:sz w:val="28"/>
          <w:szCs w:val="28"/>
          <w:lang w:eastAsia="ru-RU"/>
        </w:rPr>
        <w:t xml:space="preserve"> </w:t>
      </w:r>
      <w:proofErr w:type="spellStart"/>
      <w:r w:rsidRPr="00A833A7">
        <w:rPr>
          <w:rFonts w:ascii="Times New Roman" w:eastAsia="Times New Roman" w:hAnsi="Times New Roman" w:cs="Times New Roman"/>
          <w:sz w:val="28"/>
          <w:szCs w:val="28"/>
          <w:lang w:eastAsia="ru-RU"/>
        </w:rPr>
        <w:t>кальпротектина</w:t>
      </w:r>
      <w:proofErr w:type="spellEnd"/>
      <w:r w:rsidRPr="00A833A7">
        <w:rPr>
          <w:rFonts w:ascii="Times New Roman" w:eastAsia="Times New Roman" w:hAnsi="Times New Roman" w:cs="Times New Roman"/>
          <w:sz w:val="28"/>
          <w:szCs w:val="28"/>
          <w:lang w:eastAsia="ru-RU"/>
        </w:rPr>
        <w:t>;</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10) гастроскопию с биопсией;</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11) ректоскопию с биопсией;</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12) цитологическое и гистологическое исследования;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13) ультразвуковое исследование органов брюшной полости;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14) рентгенологические, в том числе, контрастные, исследования органов желудочно-кишечного тракта;</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15) компьютерную (магниторезонансную) томографию.</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18. При отсутствии возможности оказания пациентам с заболеваниями органов пищеварения клинико-диагностических услуг в полном объеме данные услуги оказываются иными организациями здравоохранения на основании соответствующих договоров.</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19. Централизованное оказание специализированной гастроэнтерологической и </w:t>
      </w:r>
      <w:proofErr w:type="spellStart"/>
      <w:r w:rsidRPr="00A833A7">
        <w:rPr>
          <w:rFonts w:ascii="Times New Roman" w:eastAsia="Times New Roman" w:hAnsi="Times New Roman" w:cs="Times New Roman"/>
          <w:sz w:val="28"/>
          <w:szCs w:val="28"/>
          <w:lang w:eastAsia="ru-RU"/>
        </w:rPr>
        <w:t>гепатологической</w:t>
      </w:r>
      <w:proofErr w:type="spellEnd"/>
      <w:r w:rsidRPr="00A833A7">
        <w:rPr>
          <w:rFonts w:ascii="Times New Roman" w:eastAsia="Times New Roman" w:hAnsi="Times New Roman" w:cs="Times New Roman"/>
          <w:sz w:val="28"/>
          <w:szCs w:val="28"/>
          <w:lang w:eastAsia="ru-RU"/>
        </w:rPr>
        <w:t xml:space="preserve"> помощи пациентам с тяжелыми (осложненными) заболеваниями органов пищеварения, в том числе, требующими использования сложных и (или) дорогостоящих методов диагностики и лечения, осуществляется в центре гастроэнтерологии и </w:t>
      </w:r>
      <w:proofErr w:type="spellStart"/>
      <w:r w:rsidRPr="00A833A7">
        <w:rPr>
          <w:rFonts w:ascii="Times New Roman" w:eastAsia="Times New Roman" w:hAnsi="Times New Roman" w:cs="Times New Roman"/>
          <w:sz w:val="28"/>
          <w:szCs w:val="28"/>
          <w:lang w:eastAsia="ru-RU"/>
        </w:rPr>
        <w:t>гепатологии</w:t>
      </w:r>
      <w:proofErr w:type="spellEnd"/>
      <w:r w:rsidRPr="00A833A7">
        <w:rPr>
          <w:rFonts w:ascii="Times New Roman" w:eastAsia="Times New Roman" w:hAnsi="Times New Roman" w:cs="Times New Roman"/>
          <w:sz w:val="28"/>
          <w:szCs w:val="28"/>
          <w:lang w:eastAsia="ru-RU"/>
        </w:rPr>
        <w:t xml:space="preserve"> (далее – ЦГГ).</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20. ЦГГ создается в амбулаторно-поликлинических организациях или подразделениях многопрофильных медицинских организаций, определяемых местными органами государственного управления здравоохранением, из расчета не менее одного на область и город республиканского значения.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21. В структуру ЦГГ входят кабинеты приема пациентов, палаты дневного стационара, процедурный (</w:t>
      </w:r>
      <w:proofErr w:type="spellStart"/>
      <w:r w:rsidRPr="00A833A7">
        <w:rPr>
          <w:rFonts w:ascii="Times New Roman" w:eastAsia="Times New Roman" w:hAnsi="Times New Roman" w:cs="Times New Roman"/>
          <w:sz w:val="28"/>
          <w:szCs w:val="28"/>
          <w:lang w:eastAsia="ru-RU"/>
        </w:rPr>
        <w:t>инфузионный</w:t>
      </w:r>
      <w:proofErr w:type="spellEnd"/>
      <w:r w:rsidRPr="00A833A7">
        <w:rPr>
          <w:rFonts w:ascii="Times New Roman" w:eastAsia="Times New Roman" w:hAnsi="Times New Roman" w:cs="Times New Roman"/>
          <w:sz w:val="28"/>
          <w:szCs w:val="28"/>
          <w:lang w:eastAsia="ru-RU"/>
        </w:rPr>
        <w:t>) кабинет, а также при необходимости иные клинико-диагностические услуги.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22. Утверждение структуры и штатного расписания ЦГГ осуществляется в соответствии с подпунктом 3) пункта 3 статьи 32 Кодекса РК.</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lastRenderedPageBreak/>
        <w:t>23. Расчетный норматив времени на оказание клинико-диагностических услуг (прием пациента) врачом ЦГГ составляет 40 минут.</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24. ЦГГ осуществляет:</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833A7">
        <w:rPr>
          <w:rFonts w:ascii="Times New Roman" w:eastAsia="Times New Roman" w:hAnsi="Times New Roman" w:cs="Times New Roman"/>
          <w:sz w:val="28"/>
          <w:szCs w:val="28"/>
          <w:lang w:eastAsia="ru-RU"/>
        </w:rPr>
        <w:t>1) оказание специализированной помощи пациентам с хроническими вирусными гепатитами (далее – ХВГ), включая стадию цирроза печени и его осложнения, воспалительными заболеваниями кишечника (далее – ВЗК), пациентам после трансплантации печени, а также пациентам с другими тяжелыми заболеваниями органов пищеварения по направлению врачей по специальностям «Гастроэнтерология (эндоскопия по профилю основной специальности, ультразвуковая диагностика по профилю основной специальности) (взрослая)» или «Инфекционные болезни (взрослые)», а в</w:t>
      </w:r>
      <w:proofErr w:type="gramEnd"/>
      <w:r w:rsidRPr="00A833A7">
        <w:rPr>
          <w:rFonts w:ascii="Times New Roman" w:eastAsia="Times New Roman" w:hAnsi="Times New Roman" w:cs="Times New Roman"/>
          <w:sz w:val="28"/>
          <w:szCs w:val="28"/>
          <w:lang w:eastAsia="ru-RU"/>
        </w:rPr>
        <w:t xml:space="preserve"> </w:t>
      </w:r>
      <w:proofErr w:type="gramStart"/>
      <w:r w:rsidRPr="00A833A7">
        <w:rPr>
          <w:rFonts w:ascii="Times New Roman" w:eastAsia="Times New Roman" w:hAnsi="Times New Roman" w:cs="Times New Roman"/>
          <w:sz w:val="28"/>
          <w:szCs w:val="28"/>
          <w:lang w:eastAsia="ru-RU"/>
        </w:rPr>
        <w:t>случае</w:t>
      </w:r>
      <w:proofErr w:type="gramEnd"/>
      <w:r w:rsidRPr="00A833A7">
        <w:rPr>
          <w:rFonts w:ascii="Times New Roman" w:eastAsia="Times New Roman" w:hAnsi="Times New Roman" w:cs="Times New Roman"/>
          <w:sz w:val="28"/>
          <w:szCs w:val="28"/>
          <w:lang w:eastAsia="ru-RU"/>
        </w:rPr>
        <w:t xml:space="preserve"> их отсутствия – врача ПМСП по месту прикрепления пациента;</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 углубленное (лабораторное, инструментальное) обследование;</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 свод данных исследований на ХВГ, данных по выявлению ВЗК;</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 динамическое обследование на наличие гепатоцеллюлярной карциномы, а по решению местных органов государственного управления здравоохранением – опухолей органов пищеварения других локализаций;</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833A7">
        <w:rPr>
          <w:rFonts w:ascii="Times New Roman" w:eastAsia="Times New Roman" w:hAnsi="Times New Roman" w:cs="Times New Roman"/>
          <w:sz w:val="28"/>
          <w:szCs w:val="28"/>
          <w:lang w:eastAsia="ru-RU"/>
        </w:rPr>
        <w:t xml:space="preserve">5) направление на обследование и консультацию к врачам по специальностям «Инфекционные болезни (взрослые)», «Общая хирургия (торакальная хирургия, абдоминальная хирургия, трансплантология, </w:t>
      </w:r>
      <w:proofErr w:type="spellStart"/>
      <w:r w:rsidRPr="00A833A7">
        <w:rPr>
          <w:rFonts w:ascii="Times New Roman" w:eastAsia="Times New Roman" w:hAnsi="Times New Roman" w:cs="Times New Roman"/>
          <w:sz w:val="28"/>
          <w:szCs w:val="28"/>
          <w:lang w:eastAsia="ru-RU"/>
        </w:rPr>
        <w:t>колопроктология</w:t>
      </w:r>
      <w:proofErr w:type="spellEnd"/>
      <w:r w:rsidRPr="00A833A7">
        <w:rPr>
          <w:rFonts w:ascii="Times New Roman" w:eastAsia="Times New Roman" w:hAnsi="Times New Roman" w:cs="Times New Roman"/>
          <w:sz w:val="28"/>
          <w:szCs w:val="28"/>
          <w:lang w:eastAsia="ru-RU"/>
        </w:rPr>
        <w:t>, онкологическая хирургия, ультразвуковая диагностика по профилю основной специальности, эндоскопия по профилю основной специальности)», «Онкология (химиотерапия, маммология) (взрослая)» и иных смежных специальностей;</w:t>
      </w:r>
      <w:proofErr w:type="gramEnd"/>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6) определение показаний и противопоказаний, а также выбор режимов: противовирусной терапии хронических вирусных гепатитов;</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терапии ВЗК, включая </w:t>
      </w:r>
      <w:proofErr w:type="spellStart"/>
      <w:r w:rsidRPr="00A833A7">
        <w:rPr>
          <w:rFonts w:ascii="Times New Roman" w:eastAsia="Times New Roman" w:hAnsi="Times New Roman" w:cs="Times New Roman"/>
          <w:sz w:val="28"/>
          <w:szCs w:val="28"/>
          <w:lang w:eastAsia="ru-RU"/>
        </w:rPr>
        <w:t>иммуносупрессивную</w:t>
      </w:r>
      <w:proofErr w:type="spellEnd"/>
      <w:r w:rsidRPr="00A833A7">
        <w:rPr>
          <w:rFonts w:ascii="Times New Roman" w:eastAsia="Times New Roman" w:hAnsi="Times New Roman" w:cs="Times New Roman"/>
          <w:sz w:val="28"/>
          <w:szCs w:val="28"/>
          <w:lang w:eastAsia="ru-RU"/>
        </w:rPr>
        <w:t xml:space="preserve"> и биологическую терапию; </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терапии других заболеваний органов пищеварения и их осложнений;</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7) определение возможных показаний и противопоказаний к трансплантации печени;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8) участие в комиссионном (протокольном) решении о назначении в пределах Перечня ГОБМП и (или) ОСМС противовирусной терапии пациентам с ХВГ, биологической и </w:t>
      </w:r>
      <w:proofErr w:type="spellStart"/>
      <w:r w:rsidRPr="00A833A7">
        <w:rPr>
          <w:rFonts w:ascii="Times New Roman" w:eastAsia="Times New Roman" w:hAnsi="Times New Roman" w:cs="Times New Roman"/>
          <w:sz w:val="28"/>
          <w:szCs w:val="28"/>
          <w:lang w:eastAsia="ru-RU"/>
        </w:rPr>
        <w:t>иммуносупрессивной</w:t>
      </w:r>
      <w:proofErr w:type="spellEnd"/>
      <w:r w:rsidRPr="00A833A7">
        <w:rPr>
          <w:rFonts w:ascii="Times New Roman" w:eastAsia="Times New Roman" w:hAnsi="Times New Roman" w:cs="Times New Roman"/>
          <w:sz w:val="28"/>
          <w:szCs w:val="28"/>
          <w:lang w:eastAsia="ru-RU"/>
        </w:rPr>
        <w:t xml:space="preserve"> терапии пациентам с ВЗК и другими заболеваниями органов пищеварения, а также определении показаний к </w:t>
      </w:r>
      <w:r w:rsidRPr="00A833A7">
        <w:rPr>
          <w:rFonts w:ascii="Times New Roman" w:eastAsia="Times New Roman" w:hAnsi="Times New Roman" w:cs="Times New Roman"/>
          <w:sz w:val="28"/>
          <w:szCs w:val="28"/>
          <w:lang w:eastAsia="ru-RU"/>
        </w:rPr>
        <w:lastRenderedPageBreak/>
        <w:t>трансплантации печени с внесением данных в соответствующие листы ожидания;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9) централизованный учет пациентов, включая тех из них, кому планируется, предоставляется, либо завершена (прекращена) данная противовирусная, биологическая или </w:t>
      </w:r>
      <w:proofErr w:type="spellStart"/>
      <w:r w:rsidRPr="00A833A7">
        <w:rPr>
          <w:rFonts w:ascii="Times New Roman" w:eastAsia="Times New Roman" w:hAnsi="Times New Roman" w:cs="Times New Roman"/>
          <w:sz w:val="28"/>
          <w:szCs w:val="28"/>
          <w:lang w:eastAsia="ru-RU"/>
        </w:rPr>
        <w:t>иммуносупрессивная</w:t>
      </w:r>
      <w:proofErr w:type="spellEnd"/>
      <w:r w:rsidRPr="00A833A7">
        <w:rPr>
          <w:rFonts w:ascii="Times New Roman" w:eastAsia="Times New Roman" w:hAnsi="Times New Roman" w:cs="Times New Roman"/>
          <w:sz w:val="28"/>
          <w:szCs w:val="28"/>
          <w:lang w:eastAsia="ru-RU"/>
        </w:rPr>
        <w:t xml:space="preserve"> терапия в пределах Перечня ГОБМП и (или) ОСМС;</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10) выписку рецептов на получение пациентами лекарственных средств, осуществляемую врачом ЦГГ или врачом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или «Инфекционные болезни (взрослые)» по месту прикрепления, а при его отсутствии – врачом ПМСП, в соответствии с консультативным заключением, выданным ЦГГ;</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11) проведение и мониторинг противовирусной, </w:t>
      </w:r>
      <w:proofErr w:type="spellStart"/>
      <w:r w:rsidRPr="00A833A7">
        <w:rPr>
          <w:rFonts w:ascii="Times New Roman" w:eastAsia="Times New Roman" w:hAnsi="Times New Roman" w:cs="Times New Roman"/>
          <w:sz w:val="28"/>
          <w:szCs w:val="28"/>
          <w:lang w:eastAsia="ru-RU"/>
        </w:rPr>
        <w:t>иммуносупрессивной</w:t>
      </w:r>
      <w:proofErr w:type="spellEnd"/>
      <w:r w:rsidRPr="00A833A7">
        <w:rPr>
          <w:rFonts w:ascii="Times New Roman" w:eastAsia="Times New Roman" w:hAnsi="Times New Roman" w:cs="Times New Roman"/>
          <w:sz w:val="28"/>
          <w:szCs w:val="28"/>
          <w:lang w:eastAsia="ru-RU"/>
        </w:rPr>
        <w:t>, биологической терапии и иных методов лечения пациентам с заболеваниями органов пищеварения в пределах Перечня ГОБМП и (или) ОСМС;</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12) консультирование и наблюдение пациентов с хроническими заболеваниями, в том числе, перенесших оперативные вмешательства на органах пищеварения, включая трансплантацию печени;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13) госпитализацию в дневной стационар;</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14) направление на стационарное лечение, в том числе для оказания высокотехнологичных медицинских услуг;</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15) решение вопроса о направлении пациентов на </w:t>
      </w:r>
      <w:proofErr w:type="gramStart"/>
      <w:r w:rsidRPr="00A833A7">
        <w:rPr>
          <w:rFonts w:ascii="Times New Roman" w:eastAsia="Times New Roman" w:hAnsi="Times New Roman" w:cs="Times New Roman"/>
          <w:sz w:val="28"/>
          <w:szCs w:val="28"/>
          <w:lang w:eastAsia="ru-RU"/>
        </w:rPr>
        <w:t>медико-социальную</w:t>
      </w:r>
      <w:proofErr w:type="gramEnd"/>
      <w:r w:rsidRPr="00A833A7">
        <w:rPr>
          <w:rFonts w:ascii="Times New Roman" w:eastAsia="Times New Roman" w:hAnsi="Times New Roman" w:cs="Times New Roman"/>
          <w:sz w:val="28"/>
          <w:szCs w:val="28"/>
          <w:lang w:eastAsia="ru-RU"/>
        </w:rPr>
        <w:t xml:space="preserve"> экспертную комиссию;</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16) профилактические меры и консультирование, в том числе организация и участие в проведении «школ» для пациентов;</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17) внедрение в практику новых методов профилактики, диагностики и лечения пациентов с хроническими заболеваниями органов пищеварения;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18) индивидуальное консультирование и участие в повышении квалификации врачей ПМСП и смежных специальностей по вопросам гастроэнтерологии и </w:t>
      </w:r>
      <w:proofErr w:type="spellStart"/>
      <w:r w:rsidRPr="00A833A7">
        <w:rPr>
          <w:rFonts w:ascii="Times New Roman" w:eastAsia="Times New Roman" w:hAnsi="Times New Roman" w:cs="Times New Roman"/>
          <w:sz w:val="28"/>
          <w:szCs w:val="28"/>
          <w:lang w:eastAsia="ru-RU"/>
        </w:rPr>
        <w:t>гепатологии</w:t>
      </w:r>
      <w:proofErr w:type="spellEnd"/>
      <w:r w:rsidRPr="00A833A7">
        <w:rPr>
          <w:rFonts w:ascii="Times New Roman" w:eastAsia="Times New Roman" w:hAnsi="Times New Roman" w:cs="Times New Roman"/>
          <w:sz w:val="28"/>
          <w:szCs w:val="28"/>
          <w:lang w:eastAsia="ru-RU"/>
        </w:rPr>
        <w:t>;</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19) анализ статистических данных по заболеваниям органов пищеварения среди обслуживаемого населения, ведение учетной и отчетной документации;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lastRenderedPageBreak/>
        <w:t xml:space="preserve">20) </w:t>
      </w:r>
      <w:proofErr w:type="gramStart"/>
      <w:r w:rsidRPr="00A833A7">
        <w:rPr>
          <w:rFonts w:ascii="Times New Roman" w:eastAsia="Times New Roman" w:hAnsi="Times New Roman" w:cs="Times New Roman"/>
          <w:sz w:val="28"/>
          <w:szCs w:val="28"/>
          <w:lang w:eastAsia="ru-RU"/>
        </w:rPr>
        <w:t>контроль за</w:t>
      </w:r>
      <w:proofErr w:type="gramEnd"/>
      <w:r w:rsidRPr="00A833A7">
        <w:rPr>
          <w:rFonts w:ascii="Times New Roman" w:eastAsia="Times New Roman" w:hAnsi="Times New Roman" w:cs="Times New Roman"/>
          <w:sz w:val="28"/>
          <w:szCs w:val="28"/>
          <w:lang w:eastAsia="ru-RU"/>
        </w:rPr>
        <w:t xml:space="preserve"> внесением данных в медицинские информационные системы по месту прикрепления пациентов в организациях, оказывающих амбулаторно-поликлиническую  помощь.</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25. Организация здравоохранения, в составе которой </w:t>
      </w:r>
      <w:proofErr w:type="gramStart"/>
      <w:r w:rsidRPr="00A833A7">
        <w:rPr>
          <w:rFonts w:ascii="Times New Roman" w:eastAsia="Times New Roman" w:hAnsi="Times New Roman" w:cs="Times New Roman"/>
          <w:sz w:val="28"/>
          <w:szCs w:val="28"/>
          <w:lang w:eastAsia="ru-RU"/>
        </w:rPr>
        <w:t>создан</w:t>
      </w:r>
      <w:proofErr w:type="gramEnd"/>
      <w:r w:rsidRPr="00A833A7">
        <w:rPr>
          <w:rFonts w:ascii="Times New Roman" w:eastAsia="Times New Roman" w:hAnsi="Times New Roman" w:cs="Times New Roman"/>
          <w:sz w:val="28"/>
          <w:szCs w:val="28"/>
          <w:lang w:eastAsia="ru-RU"/>
        </w:rPr>
        <w:t xml:space="preserve"> ЦГГ, оснащается минимальным перечнем медицинского оборудования согласно приложению 2 к настоящему Стандарту.</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26. Минимальный перечень клинико-диагностических услуг, предоставляемых медицинской организацией, в составе которой создан ЦГГ, включает:</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 общее клиническое обследование пациента;</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 общий клинический анализ крови, мочи и кала;</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 биохимический анализ крови;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 серологические и молекулярные исследования на инфекции;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5) иммунологические исследования (на наличие </w:t>
      </w:r>
      <w:proofErr w:type="spellStart"/>
      <w:r w:rsidRPr="00A833A7">
        <w:rPr>
          <w:rFonts w:ascii="Times New Roman" w:eastAsia="Times New Roman" w:hAnsi="Times New Roman" w:cs="Times New Roman"/>
          <w:sz w:val="28"/>
          <w:szCs w:val="28"/>
          <w:lang w:eastAsia="ru-RU"/>
        </w:rPr>
        <w:t>аутоантител</w:t>
      </w:r>
      <w:proofErr w:type="spellEnd"/>
      <w:r w:rsidRPr="00A833A7">
        <w:rPr>
          <w:rFonts w:ascii="Times New Roman" w:eastAsia="Times New Roman" w:hAnsi="Times New Roman" w:cs="Times New Roman"/>
          <w:sz w:val="28"/>
          <w:szCs w:val="28"/>
          <w:lang w:eastAsia="ru-RU"/>
        </w:rPr>
        <w:t>, опухолевых маркеров);</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6) определение концентрации </w:t>
      </w:r>
      <w:proofErr w:type="spellStart"/>
      <w:r w:rsidRPr="00A833A7">
        <w:rPr>
          <w:rFonts w:ascii="Times New Roman" w:eastAsia="Times New Roman" w:hAnsi="Times New Roman" w:cs="Times New Roman"/>
          <w:sz w:val="28"/>
          <w:szCs w:val="28"/>
          <w:lang w:eastAsia="ru-RU"/>
        </w:rPr>
        <w:t>иммуносупрессивных</w:t>
      </w:r>
      <w:proofErr w:type="spellEnd"/>
      <w:r w:rsidRPr="00A833A7">
        <w:rPr>
          <w:rFonts w:ascii="Times New Roman" w:eastAsia="Times New Roman" w:hAnsi="Times New Roman" w:cs="Times New Roman"/>
          <w:sz w:val="28"/>
          <w:szCs w:val="28"/>
          <w:lang w:eastAsia="ru-RU"/>
        </w:rPr>
        <w:t xml:space="preserve"> препаратов в крови;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7) исследование кала на скрытую кровь;</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8) </w:t>
      </w:r>
      <w:proofErr w:type="spellStart"/>
      <w:r w:rsidRPr="00A833A7">
        <w:rPr>
          <w:rFonts w:ascii="Times New Roman" w:eastAsia="Times New Roman" w:hAnsi="Times New Roman" w:cs="Times New Roman"/>
          <w:sz w:val="28"/>
          <w:szCs w:val="28"/>
          <w:lang w:eastAsia="ru-RU"/>
        </w:rPr>
        <w:t>уреазный</w:t>
      </w:r>
      <w:proofErr w:type="spellEnd"/>
      <w:r w:rsidRPr="00A833A7">
        <w:rPr>
          <w:rFonts w:ascii="Times New Roman" w:eastAsia="Times New Roman" w:hAnsi="Times New Roman" w:cs="Times New Roman"/>
          <w:sz w:val="28"/>
          <w:szCs w:val="28"/>
          <w:lang w:eastAsia="ru-RU"/>
        </w:rPr>
        <w:t xml:space="preserve"> дыхательный тест и (или) определение </w:t>
      </w:r>
      <w:proofErr w:type="spellStart"/>
      <w:r w:rsidRPr="00A833A7">
        <w:rPr>
          <w:rFonts w:ascii="Times New Roman" w:eastAsia="Times New Roman" w:hAnsi="Times New Roman" w:cs="Times New Roman"/>
          <w:sz w:val="28"/>
          <w:szCs w:val="28"/>
          <w:lang w:eastAsia="ru-RU"/>
        </w:rPr>
        <w:t>Нр</w:t>
      </w:r>
      <w:proofErr w:type="spellEnd"/>
      <w:r w:rsidRPr="00A833A7">
        <w:rPr>
          <w:rFonts w:ascii="Times New Roman" w:eastAsia="Times New Roman" w:hAnsi="Times New Roman" w:cs="Times New Roman"/>
          <w:sz w:val="28"/>
          <w:szCs w:val="28"/>
          <w:lang w:eastAsia="ru-RU"/>
        </w:rPr>
        <w:t>-антигена в кале;</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9) определение </w:t>
      </w:r>
      <w:proofErr w:type="gramStart"/>
      <w:r w:rsidRPr="00A833A7">
        <w:rPr>
          <w:rFonts w:ascii="Times New Roman" w:eastAsia="Times New Roman" w:hAnsi="Times New Roman" w:cs="Times New Roman"/>
          <w:sz w:val="28"/>
          <w:szCs w:val="28"/>
          <w:lang w:eastAsia="ru-RU"/>
        </w:rPr>
        <w:t>фекальной</w:t>
      </w:r>
      <w:proofErr w:type="gramEnd"/>
      <w:r w:rsidRPr="00A833A7">
        <w:rPr>
          <w:rFonts w:ascii="Times New Roman" w:eastAsia="Times New Roman" w:hAnsi="Times New Roman" w:cs="Times New Roman"/>
          <w:sz w:val="28"/>
          <w:szCs w:val="28"/>
          <w:lang w:eastAsia="ru-RU"/>
        </w:rPr>
        <w:t xml:space="preserve"> </w:t>
      </w:r>
      <w:proofErr w:type="spellStart"/>
      <w:r w:rsidRPr="00A833A7">
        <w:rPr>
          <w:rFonts w:ascii="Times New Roman" w:eastAsia="Times New Roman" w:hAnsi="Times New Roman" w:cs="Times New Roman"/>
          <w:sz w:val="28"/>
          <w:szCs w:val="28"/>
          <w:lang w:eastAsia="ru-RU"/>
        </w:rPr>
        <w:t>эластазы</w:t>
      </w:r>
      <w:proofErr w:type="spellEnd"/>
      <w:r w:rsidRPr="00A833A7">
        <w:rPr>
          <w:rFonts w:ascii="Times New Roman" w:eastAsia="Times New Roman" w:hAnsi="Times New Roman" w:cs="Times New Roman"/>
          <w:sz w:val="28"/>
          <w:szCs w:val="28"/>
          <w:lang w:eastAsia="ru-RU"/>
        </w:rPr>
        <w:t>;</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10) определение </w:t>
      </w:r>
      <w:proofErr w:type="gramStart"/>
      <w:r w:rsidRPr="00A833A7">
        <w:rPr>
          <w:rFonts w:ascii="Times New Roman" w:eastAsia="Times New Roman" w:hAnsi="Times New Roman" w:cs="Times New Roman"/>
          <w:sz w:val="28"/>
          <w:szCs w:val="28"/>
          <w:lang w:eastAsia="ru-RU"/>
        </w:rPr>
        <w:t>фекального</w:t>
      </w:r>
      <w:proofErr w:type="gramEnd"/>
      <w:r w:rsidRPr="00A833A7">
        <w:rPr>
          <w:rFonts w:ascii="Times New Roman" w:eastAsia="Times New Roman" w:hAnsi="Times New Roman" w:cs="Times New Roman"/>
          <w:sz w:val="28"/>
          <w:szCs w:val="28"/>
          <w:lang w:eastAsia="ru-RU"/>
        </w:rPr>
        <w:t xml:space="preserve"> </w:t>
      </w:r>
      <w:proofErr w:type="spellStart"/>
      <w:r w:rsidRPr="00A833A7">
        <w:rPr>
          <w:rFonts w:ascii="Times New Roman" w:eastAsia="Times New Roman" w:hAnsi="Times New Roman" w:cs="Times New Roman"/>
          <w:sz w:val="28"/>
          <w:szCs w:val="28"/>
          <w:lang w:eastAsia="ru-RU"/>
        </w:rPr>
        <w:t>кальпротектина</w:t>
      </w:r>
      <w:proofErr w:type="spellEnd"/>
      <w:r w:rsidRPr="00A833A7">
        <w:rPr>
          <w:rFonts w:ascii="Times New Roman" w:eastAsia="Times New Roman" w:hAnsi="Times New Roman" w:cs="Times New Roman"/>
          <w:sz w:val="28"/>
          <w:szCs w:val="28"/>
          <w:lang w:eastAsia="ru-RU"/>
        </w:rPr>
        <w:t>;</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11) </w:t>
      </w:r>
      <w:proofErr w:type="spellStart"/>
      <w:r w:rsidRPr="00A833A7">
        <w:rPr>
          <w:rFonts w:ascii="Times New Roman" w:eastAsia="Times New Roman" w:hAnsi="Times New Roman" w:cs="Times New Roman"/>
          <w:sz w:val="28"/>
          <w:szCs w:val="28"/>
          <w:lang w:eastAsia="ru-RU"/>
        </w:rPr>
        <w:t>эзофагогастродуоденоскопию</w:t>
      </w:r>
      <w:proofErr w:type="spellEnd"/>
      <w:r w:rsidRPr="00A833A7">
        <w:rPr>
          <w:rFonts w:ascii="Times New Roman" w:eastAsia="Times New Roman" w:hAnsi="Times New Roman" w:cs="Times New Roman"/>
          <w:sz w:val="28"/>
          <w:szCs w:val="28"/>
          <w:lang w:eastAsia="ru-RU"/>
        </w:rPr>
        <w:t xml:space="preserve"> с биопсией;</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12) ректоскопию с биопсией;</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13) </w:t>
      </w:r>
      <w:proofErr w:type="spellStart"/>
      <w:r w:rsidRPr="00A833A7">
        <w:rPr>
          <w:rFonts w:ascii="Times New Roman" w:eastAsia="Times New Roman" w:hAnsi="Times New Roman" w:cs="Times New Roman"/>
          <w:sz w:val="28"/>
          <w:szCs w:val="28"/>
          <w:lang w:eastAsia="ru-RU"/>
        </w:rPr>
        <w:t>илеоколоноскопию</w:t>
      </w:r>
      <w:proofErr w:type="spellEnd"/>
      <w:r w:rsidRPr="00A833A7">
        <w:rPr>
          <w:rFonts w:ascii="Times New Roman" w:eastAsia="Times New Roman" w:hAnsi="Times New Roman" w:cs="Times New Roman"/>
          <w:sz w:val="28"/>
          <w:szCs w:val="28"/>
          <w:lang w:eastAsia="ru-RU"/>
        </w:rPr>
        <w:t xml:space="preserve"> с биопсией;</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14) цитологическое и гистологическое исследования;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15) ультразвуковое исследование органов брюшной полости;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16) </w:t>
      </w:r>
      <w:proofErr w:type="spellStart"/>
      <w:r w:rsidRPr="00A833A7">
        <w:rPr>
          <w:rFonts w:ascii="Times New Roman" w:eastAsia="Times New Roman" w:hAnsi="Times New Roman" w:cs="Times New Roman"/>
          <w:sz w:val="28"/>
          <w:szCs w:val="28"/>
          <w:lang w:eastAsia="ru-RU"/>
        </w:rPr>
        <w:t>эластометрию</w:t>
      </w:r>
      <w:proofErr w:type="spellEnd"/>
      <w:r w:rsidRPr="00A833A7">
        <w:rPr>
          <w:rFonts w:ascii="Times New Roman" w:eastAsia="Times New Roman" w:hAnsi="Times New Roman" w:cs="Times New Roman"/>
          <w:sz w:val="28"/>
          <w:szCs w:val="28"/>
          <w:lang w:eastAsia="ru-RU"/>
        </w:rPr>
        <w:t xml:space="preserve"> (</w:t>
      </w:r>
      <w:proofErr w:type="spellStart"/>
      <w:r w:rsidRPr="00A833A7">
        <w:rPr>
          <w:rFonts w:ascii="Times New Roman" w:eastAsia="Times New Roman" w:hAnsi="Times New Roman" w:cs="Times New Roman"/>
          <w:sz w:val="28"/>
          <w:szCs w:val="28"/>
          <w:lang w:eastAsia="ru-RU"/>
        </w:rPr>
        <w:t>эластографию</w:t>
      </w:r>
      <w:proofErr w:type="spellEnd"/>
      <w:r w:rsidRPr="00A833A7">
        <w:rPr>
          <w:rFonts w:ascii="Times New Roman" w:eastAsia="Times New Roman" w:hAnsi="Times New Roman" w:cs="Times New Roman"/>
          <w:sz w:val="28"/>
          <w:szCs w:val="28"/>
          <w:lang w:eastAsia="ru-RU"/>
        </w:rPr>
        <w:t>) печени;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17) рентгенологические, в том числе, контрастные, исследования органов желудочно-кишечного тракта;</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lastRenderedPageBreak/>
        <w:t xml:space="preserve">18) компьютерную и (или) магниторезонансную томографию, магниторезонансную </w:t>
      </w:r>
      <w:proofErr w:type="spellStart"/>
      <w:r w:rsidRPr="00A833A7">
        <w:rPr>
          <w:rFonts w:ascii="Times New Roman" w:eastAsia="Times New Roman" w:hAnsi="Times New Roman" w:cs="Times New Roman"/>
          <w:sz w:val="28"/>
          <w:szCs w:val="28"/>
          <w:lang w:eastAsia="ru-RU"/>
        </w:rPr>
        <w:t>холангиопанкреатографию</w:t>
      </w:r>
      <w:proofErr w:type="spellEnd"/>
      <w:r w:rsidRPr="00A833A7">
        <w:rPr>
          <w:rFonts w:ascii="Times New Roman" w:eastAsia="Times New Roman" w:hAnsi="Times New Roman" w:cs="Times New Roman"/>
          <w:sz w:val="28"/>
          <w:szCs w:val="28"/>
          <w:lang w:eastAsia="ru-RU"/>
        </w:rPr>
        <w:t xml:space="preserve">, а также </w:t>
      </w:r>
      <w:proofErr w:type="spellStart"/>
      <w:r w:rsidRPr="00A833A7">
        <w:rPr>
          <w:rFonts w:ascii="Times New Roman" w:eastAsia="Times New Roman" w:hAnsi="Times New Roman" w:cs="Times New Roman"/>
          <w:sz w:val="28"/>
          <w:szCs w:val="28"/>
          <w:lang w:eastAsia="ru-RU"/>
        </w:rPr>
        <w:t>энтерографию</w:t>
      </w:r>
      <w:proofErr w:type="spellEnd"/>
      <w:r w:rsidRPr="00A833A7">
        <w:rPr>
          <w:rFonts w:ascii="Times New Roman" w:eastAsia="Times New Roman" w:hAnsi="Times New Roman" w:cs="Times New Roman"/>
          <w:sz w:val="28"/>
          <w:szCs w:val="28"/>
          <w:lang w:eastAsia="ru-RU"/>
        </w:rPr>
        <w:t xml:space="preserve">, </w:t>
      </w:r>
      <w:proofErr w:type="spellStart"/>
      <w:r w:rsidRPr="00A833A7">
        <w:rPr>
          <w:rFonts w:ascii="Times New Roman" w:eastAsia="Times New Roman" w:hAnsi="Times New Roman" w:cs="Times New Roman"/>
          <w:sz w:val="28"/>
          <w:szCs w:val="28"/>
          <w:lang w:eastAsia="ru-RU"/>
        </w:rPr>
        <w:t>колонографию</w:t>
      </w:r>
      <w:proofErr w:type="spellEnd"/>
      <w:r w:rsidRPr="00A833A7">
        <w:rPr>
          <w:rFonts w:ascii="Times New Roman" w:eastAsia="Times New Roman" w:hAnsi="Times New Roman" w:cs="Times New Roman"/>
          <w:sz w:val="28"/>
          <w:szCs w:val="28"/>
          <w:lang w:eastAsia="ru-RU"/>
        </w:rPr>
        <w:t>.</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27. При отсутствии возможности оказания клинико-диагностических услуг в полном объеме данные услуги оказываются иными организациями здравоохранения на основании соответствующих договоров.</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28. ЦГГ может использоваться в качестве клинической базы организации образования в области здравоохранения.</w:t>
      </w:r>
    </w:p>
    <w:p w:rsidR="00A833A7" w:rsidRPr="00A833A7" w:rsidRDefault="00A833A7" w:rsidP="00A833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33A7">
        <w:rPr>
          <w:rFonts w:ascii="Times New Roman" w:eastAsia="Times New Roman" w:hAnsi="Times New Roman" w:cs="Times New Roman"/>
          <w:b/>
          <w:bCs/>
          <w:sz w:val="28"/>
          <w:szCs w:val="28"/>
          <w:lang w:eastAsia="ru-RU"/>
        </w:rPr>
        <w:t xml:space="preserve">Глава 4. Общие характеристики деятельности организаций здравоохранения, оказывающих гастроэнтерологическую и </w:t>
      </w:r>
      <w:proofErr w:type="spellStart"/>
      <w:r w:rsidRPr="00A833A7">
        <w:rPr>
          <w:rFonts w:ascii="Times New Roman" w:eastAsia="Times New Roman" w:hAnsi="Times New Roman" w:cs="Times New Roman"/>
          <w:b/>
          <w:bCs/>
          <w:sz w:val="28"/>
          <w:szCs w:val="28"/>
          <w:lang w:eastAsia="ru-RU"/>
        </w:rPr>
        <w:t>гепатологическую</w:t>
      </w:r>
      <w:proofErr w:type="spellEnd"/>
      <w:r w:rsidRPr="00A833A7">
        <w:rPr>
          <w:rFonts w:ascii="Times New Roman" w:eastAsia="Times New Roman" w:hAnsi="Times New Roman" w:cs="Times New Roman"/>
          <w:b/>
          <w:bCs/>
          <w:sz w:val="28"/>
          <w:szCs w:val="28"/>
          <w:lang w:eastAsia="ru-RU"/>
        </w:rPr>
        <w:t xml:space="preserve"> помощь на стационарном уровне </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29. Гастроэнтерологическая и </w:t>
      </w:r>
      <w:proofErr w:type="spellStart"/>
      <w:r w:rsidRPr="00A833A7">
        <w:rPr>
          <w:rFonts w:ascii="Times New Roman" w:eastAsia="Times New Roman" w:hAnsi="Times New Roman" w:cs="Times New Roman"/>
          <w:sz w:val="28"/>
          <w:szCs w:val="28"/>
          <w:lang w:eastAsia="ru-RU"/>
        </w:rPr>
        <w:t>гепатологическая</w:t>
      </w:r>
      <w:proofErr w:type="spellEnd"/>
      <w:r w:rsidRPr="00A833A7">
        <w:rPr>
          <w:rFonts w:ascii="Times New Roman" w:eastAsia="Times New Roman" w:hAnsi="Times New Roman" w:cs="Times New Roman"/>
          <w:sz w:val="28"/>
          <w:szCs w:val="28"/>
          <w:lang w:eastAsia="ru-RU"/>
        </w:rPr>
        <w:t xml:space="preserve"> помощь на стационарном уровне предоставляется в районных, городских, областных больницах, ведомственных, республиканских и иных организациях здравоохранения, оказывающих стационарную помощь.</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30. Специализированная стационарная гастроэнтерологическая и </w:t>
      </w:r>
      <w:proofErr w:type="spellStart"/>
      <w:r w:rsidRPr="00A833A7">
        <w:rPr>
          <w:rFonts w:ascii="Times New Roman" w:eastAsia="Times New Roman" w:hAnsi="Times New Roman" w:cs="Times New Roman"/>
          <w:sz w:val="28"/>
          <w:szCs w:val="28"/>
          <w:lang w:eastAsia="ru-RU"/>
        </w:rPr>
        <w:t>гепатологическая</w:t>
      </w:r>
      <w:proofErr w:type="spellEnd"/>
      <w:r w:rsidRPr="00A833A7">
        <w:rPr>
          <w:rFonts w:ascii="Times New Roman" w:eastAsia="Times New Roman" w:hAnsi="Times New Roman" w:cs="Times New Roman"/>
          <w:sz w:val="28"/>
          <w:szCs w:val="28"/>
          <w:lang w:eastAsia="ru-RU"/>
        </w:rPr>
        <w:t xml:space="preserve"> помощь оказывается при заболеваниях органов пищеварения и их формах, требующих госпитализации в круглосуточные стационары, а также дневные стационары амбулаторно-поликлинических организаций или палаты дневного пребывания организаций здравоохранения, оказывающих стационарную помощь.</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31. Гастроэнтерологическая и </w:t>
      </w:r>
      <w:proofErr w:type="spellStart"/>
      <w:r w:rsidRPr="00A833A7">
        <w:rPr>
          <w:rFonts w:ascii="Times New Roman" w:eastAsia="Times New Roman" w:hAnsi="Times New Roman" w:cs="Times New Roman"/>
          <w:sz w:val="28"/>
          <w:szCs w:val="28"/>
          <w:lang w:eastAsia="ru-RU"/>
        </w:rPr>
        <w:t>гепатологическая</w:t>
      </w:r>
      <w:proofErr w:type="spellEnd"/>
      <w:r w:rsidRPr="00A833A7">
        <w:rPr>
          <w:rFonts w:ascii="Times New Roman" w:eastAsia="Times New Roman" w:hAnsi="Times New Roman" w:cs="Times New Roman"/>
          <w:sz w:val="28"/>
          <w:szCs w:val="28"/>
          <w:lang w:eastAsia="ru-RU"/>
        </w:rPr>
        <w:t xml:space="preserve"> помощь на стационарном уровне в виде ВТМУ оказывается при заболеваниях органов пищеварения, требующих использования высокотехнологичных методов диагностики и лечения.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32. Нуждающимся в госпитализации пациентам с неосложненными (компенсированными) формами заболеваний органов пищеварения, не требующим специализированной гастроэнтерологической и </w:t>
      </w:r>
      <w:proofErr w:type="spellStart"/>
      <w:r w:rsidRPr="00A833A7">
        <w:rPr>
          <w:rFonts w:ascii="Times New Roman" w:eastAsia="Times New Roman" w:hAnsi="Times New Roman" w:cs="Times New Roman"/>
          <w:sz w:val="28"/>
          <w:szCs w:val="28"/>
          <w:lang w:eastAsia="ru-RU"/>
        </w:rPr>
        <w:t>гепатологической</w:t>
      </w:r>
      <w:proofErr w:type="spellEnd"/>
      <w:r w:rsidRPr="00A833A7">
        <w:rPr>
          <w:rFonts w:ascii="Times New Roman" w:eastAsia="Times New Roman" w:hAnsi="Times New Roman" w:cs="Times New Roman"/>
          <w:sz w:val="28"/>
          <w:szCs w:val="28"/>
          <w:lang w:eastAsia="ru-RU"/>
        </w:rPr>
        <w:t xml:space="preserve"> помощи, квалифицированная медицинская помощь на стационарном уровне оказывается врачом по специальности «Терапия (терапия подростковая, диетология)» в терапевтических (соматических) отделениях.</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33. Для оказания специализированной гастроэнтерологической и </w:t>
      </w:r>
      <w:proofErr w:type="spellStart"/>
      <w:r w:rsidRPr="00A833A7">
        <w:rPr>
          <w:rFonts w:ascii="Times New Roman" w:eastAsia="Times New Roman" w:hAnsi="Times New Roman" w:cs="Times New Roman"/>
          <w:sz w:val="28"/>
          <w:szCs w:val="28"/>
          <w:lang w:eastAsia="ru-RU"/>
        </w:rPr>
        <w:t>гепатологической</w:t>
      </w:r>
      <w:proofErr w:type="spellEnd"/>
      <w:r w:rsidRPr="00A833A7">
        <w:rPr>
          <w:rFonts w:ascii="Times New Roman" w:eastAsia="Times New Roman" w:hAnsi="Times New Roman" w:cs="Times New Roman"/>
          <w:sz w:val="28"/>
          <w:szCs w:val="28"/>
          <w:lang w:eastAsia="ru-RU"/>
        </w:rPr>
        <w:t xml:space="preserve"> помощи и ВТМУ в организациях здравоохранения, оказывающих стационарную помощь, создается отделение гастроэнтерологии (гастроэнтерологии и </w:t>
      </w:r>
      <w:proofErr w:type="spellStart"/>
      <w:r w:rsidRPr="00A833A7">
        <w:rPr>
          <w:rFonts w:ascii="Times New Roman" w:eastAsia="Times New Roman" w:hAnsi="Times New Roman" w:cs="Times New Roman"/>
          <w:sz w:val="28"/>
          <w:szCs w:val="28"/>
          <w:lang w:eastAsia="ru-RU"/>
        </w:rPr>
        <w:t>гепатологии</w:t>
      </w:r>
      <w:proofErr w:type="spellEnd"/>
      <w:r w:rsidRPr="00A833A7">
        <w:rPr>
          <w:rFonts w:ascii="Times New Roman" w:eastAsia="Times New Roman" w:hAnsi="Times New Roman" w:cs="Times New Roman"/>
          <w:sz w:val="28"/>
          <w:szCs w:val="28"/>
          <w:lang w:eastAsia="ru-RU"/>
        </w:rPr>
        <w:t>) (далее – Отделение) или профилируются койки, палаты терапевтических (соматических) отделений.</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lastRenderedPageBreak/>
        <w:t>34. Создание Отделения, утверждение его структуры и штатного расписания осуществляется исходя из расчета:</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 не менее одного на область, город республиканского значения;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 объема работы и структуры заболеваемости в регионе;</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 согласно типовым штатам и штатными нормативами организаций здравоохранения, утверждаемых уполномоченным органом в области здравоохранения.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35. Отделение возглавляет заведующий – врач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36. Отделение осуществляет:</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 госпитализацию и оказание стационарной помощи пациентам с заболеваниями органов пищеварения по показаниям в соответствии с Клиническими протоколами;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 первый этап реабилитации пациентов, в том числе, перенесших оперативные вмешательства на органах пищеварения, согласно Стандартам реабилитации, утверждаемым уполномоченным органом в области здравоохранения;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 оказание консультативной помощи врачам и пациентам других отделений стационара;</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 разработку и проведение мероприятий по повышению качества медицинской помощи и снижению больничной летальности от заболеваний органов пищеварения;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5) участие в повышении квалификации врачебного и среднего медицинского персонала медицинской организации по вопросам профилактики и оказания медицинской помощи пациентам с заболеваниями органов пищеварения;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6) внедрение в клиническую практику новых методов профилактики, диагностики, лечения и реабилитации пациентов с заболеваниями органов пищеварения;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7) проведение санитарно-просветительской работы с пациентами и их родственниками;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lastRenderedPageBreak/>
        <w:t>8) систематический анализ информации по госпитализированным пациентам, ведение учетной и отчетной документации.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37. В составе медицинской организации, где создано Отделение, для обеспечения его деятельности также создаются условия для выполнения ультразвуковой, лучевой диагностики и эндоскопической диагностики с автоматической мойкой и стерилизацией эндоскопов и инструментов, в соответствующих подразделениях (кабинетах).</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38. Организация здравоохранения, в составе которой создано Отделение, оснащается минимальным перечнем медицинского оборудования согласно приложению 3 к настоящему Стандарту.</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39. Минимальный перечень клинико-диагностических услуг в объеме гастроэнтерологической и </w:t>
      </w:r>
      <w:proofErr w:type="spellStart"/>
      <w:r w:rsidRPr="00A833A7">
        <w:rPr>
          <w:rFonts w:ascii="Times New Roman" w:eastAsia="Times New Roman" w:hAnsi="Times New Roman" w:cs="Times New Roman"/>
          <w:sz w:val="28"/>
          <w:szCs w:val="28"/>
          <w:lang w:eastAsia="ru-RU"/>
        </w:rPr>
        <w:t>гепатологической</w:t>
      </w:r>
      <w:proofErr w:type="spellEnd"/>
      <w:r w:rsidRPr="00A833A7">
        <w:rPr>
          <w:rFonts w:ascii="Times New Roman" w:eastAsia="Times New Roman" w:hAnsi="Times New Roman" w:cs="Times New Roman"/>
          <w:sz w:val="28"/>
          <w:szCs w:val="28"/>
          <w:lang w:eastAsia="ru-RU"/>
        </w:rPr>
        <w:t xml:space="preserve"> помощи, предоставляемых организацией здравоохранения, в составе которой создано Отделение, включает:</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 общее клиническое обследование пациента;</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 общий клинический анализ крови, мочи и кала;</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 развернутый биохимический анализ крови;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 исследование свертывающей системы крови;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5) серологические и молекулярные исследования на инфекции;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6) иммунологические исследования (на наличие </w:t>
      </w:r>
      <w:proofErr w:type="spellStart"/>
      <w:r w:rsidRPr="00A833A7">
        <w:rPr>
          <w:rFonts w:ascii="Times New Roman" w:eastAsia="Times New Roman" w:hAnsi="Times New Roman" w:cs="Times New Roman"/>
          <w:sz w:val="28"/>
          <w:szCs w:val="28"/>
          <w:lang w:eastAsia="ru-RU"/>
        </w:rPr>
        <w:t>аутоантител</w:t>
      </w:r>
      <w:proofErr w:type="spellEnd"/>
      <w:r w:rsidRPr="00A833A7">
        <w:rPr>
          <w:rFonts w:ascii="Times New Roman" w:eastAsia="Times New Roman" w:hAnsi="Times New Roman" w:cs="Times New Roman"/>
          <w:sz w:val="28"/>
          <w:szCs w:val="28"/>
          <w:lang w:eastAsia="ru-RU"/>
        </w:rPr>
        <w:t>, опухолевых маркеров);</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7) определение концентрации </w:t>
      </w:r>
      <w:proofErr w:type="spellStart"/>
      <w:r w:rsidRPr="00A833A7">
        <w:rPr>
          <w:rFonts w:ascii="Times New Roman" w:eastAsia="Times New Roman" w:hAnsi="Times New Roman" w:cs="Times New Roman"/>
          <w:sz w:val="28"/>
          <w:szCs w:val="28"/>
          <w:lang w:eastAsia="ru-RU"/>
        </w:rPr>
        <w:t>иммуносупрессивных</w:t>
      </w:r>
      <w:proofErr w:type="spellEnd"/>
      <w:r w:rsidRPr="00A833A7">
        <w:rPr>
          <w:rFonts w:ascii="Times New Roman" w:eastAsia="Times New Roman" w:hAnsi="Times New Roman" w:cs="Times New Roman"/>
          <w:sz w:val="28"/>
          <w:szCs w:val="28"/>
          <w:lang w:eastAsia="ru-RU"/>
        </w:rPr>
        <w:t xml:space="preserve"> препаратов в крови;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8) определение иммуногенности препаратов биологической терапии;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9) генетические исследования и лабораторные исследования на наличие </w:t>
      </w:r>
      <w:proofErr w:type="spellStart"/>
      <w:r w:rsidRPr="00A833A7">
        <w:rPr>
          <w:rFonts w:ascii="Times New Roman" w:eastAsia="Times New Roman" w:hAnsi="Times New Roman" w:cs="Times New Roman"/>
          <w:sz w:val="28"/>
          <w:szCs w:val="28"/>
          <w:lang w:eastAsia="ru-RU"/>
        </w:rPr>
        <w:t>орфанных</w:t>
      </w:r>
      <w:proofErr w:type="spellEnd"/>
      <w:r w:rsidRPr="00A833A7">
        <w:rPr>
          <w:rFonts w:ascii="Times New Roman" w:eastAsia="Times New Roman" w:hAnsi="Times New Roman" w:cs="Times New Roman"/>
          <w:sz w:val="28"/>
          <w:szCs w:val="28"/>
          <w:lang w:eastAsia="ru-RU"/>
        </w:rPr>
        <w:t xml:space="preserve"> заболеваний;</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10) исследование кала на скрытую кровь;</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11) бактериологические исследования;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12) </w:t>
      </w:r>
      <w:proofErr w:type="spellStart"/>
      <w:r w:rsidRPr="00A833A7">
        <w:rPr>
          <w:rFonts w:ascii="Times New Roman" w:eastAsia="Times New Roman" w:hAnsi="Times New Roman" w:cs="Times New Roman"/>
          <w:sz w:val="28"/>
          <w:szCs w:val="28"/>
          <w:lang w:eastAsia="ru-RU"/>
        </w:rPr>
        <w:t>уреазный</w:t>
      </w:r>
      <w:proofErr w:type="spellEnd"/>
      <w:r w:rsidRPr="00A833A7">
        <w:rPr>
          <w:rFonts w:ascii="Times New Roman" w:eastAsia="Times New Roman" w:hAnsi="Times New Roman" w:cs="Times New Roman"/>
          <w:sz w:val="28"/>
          <w:szCs w:val="28"/>
          <w:lang w:eastAsia="ru-RU"/>
        </w:rPr>
        <w:t xml:space="preserve"> дыхательный тест и (или) определение </w:t>
      </w:r>
      <w:proofErr w:type="spellStart"/>
      <w:r w:rsidRPr="00A833A7">
        <w:rPr>
          <w:rFonts w:ascii="Times New Roman" w:eastAsia="Times New Roman" w:hAnsi="Times New Roman" w:cs="Times New Roman"/>
          <w:sz w:val="28"/>
          <w:szCs w:val="28"/>
          <w:lang w:eastAsia="ru-RU"/>
        </w:rPr>
        <w:t>Нр</w:t>
      </w:r>
      <w:proofErr w:type="spellEnd"/>
      <w:r w:rsidRPr="00A833A7">
        <w:rPr>
          <w:rFonts w:ascii="Times New Roman" w:eastAsia="Times New Roman" w:hAnsi="Times New Roman" w:cs="Times New Roman"/>
          <w:sz w:val="28"/>
          <w:szCs w:val="28"/>
          <w:lang w:eastAsia="ru-RU"/>
        </w:rPr>
        <w:t>-антигена в кале;</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13) определение </w:t>
      </w:r>
      <w:proofErr w:type="gramStart"/>
      <w:r w:rsidRPr="00A833A7">
        <w:rPr>
          <w:rFonts w:ascii="Times New Roman" w:eastAsia="Times New Roman" w:hAnsi="Times New Roman" w:cs="Times New Roman"/>
          <w:sz w:val="28"/>
          <w:szCs w:val="28"/>
          <w:lang w:eastAsia="ru-RU"/>
        </w:rPr>
        <w:t>фекальной</w:t>
      </w:r>
      <w:proofErr w:type="gramEnd"/>
      <w:r w:rsidRPr="00A833A7">
        <w:rPr>
          <w:rFonts w:ascii="Times New Roman" w:eastAsia="Times New Roman" w:hAnsi="Times New Roman" w:cs="Times New Roman"/>
          <w:sz w:val="28"/>
          <w:szCs w:val="28"/>
          <w:lang w:eastAsia="ru-RU"/>
        </w:rPr>
        <w:t xml:space="preserve"> </w:t>
      </w:r>
      <w:proofErr w:type="spellStart"/>
      <w:r w:rsidRPr="00A833A7">
        <w:rPr>
          <w:rFonts w:ascii="Times New Roman" w:eastAsia="Times New Roman" w:hAnsi="Times New Roman" w:cs="Times New Roman"/>
          <w:sz w:val="28"/>
          <w:szCs w:val="28"/>
          <w:lang w:eastAsia="ru-RU"/>
        </w:rPr>
        <w:t>эластазы</w:t>
      </w:r>
      <w:proofErr w:type="spellEnd"/>
      <w:r w:rsidRPr="00A833A7">
        <w:rPr>
          <w:rFonts w:ascii="Times New Roman" w:eastAsia="Times New Roman" w:hAnsi="Times New Roman" w:cs="Times New Roman"/>
          <w:sz w:val="28"/>
          <w:szCs w:val="28"/>
          <w:lang w:eastAsia="ru-RU"/>
        </w:rPr>
        <w:t>;</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14) определение </w:t>
      </w:r>
      <w:proofErr w:type="gramStart"/>
      <w:r w:rsidRPr="00A833A7">
        <w:rPr>
          <w:rFonts w:ascii="Times New Roman" w:eastAsia="Times New Roman" w:hAnsi="Times New Roman" w:cs="Times New Roman"/>
          <w:sz w:val="28"/>
          <w:szCs w:val="28"/>
          <w:lang w:eastAsia="ru-RU"/>
        </w:rPr>
        <w:t>фекального</w:t>
      </w:r>
      <w:proofErr w:type="gramEnd"/>
      <w:r w:rsidRPr="00A833A7">
        <w:rPr>
          <w:rFonts w:ascii="Times New Roman" w:eastAsia="Times New Roman" w:hAnsi="Times New Roman" w:cs="Times New Roman"/>
          <w:sz w:val="28"/>
          <w:szCs w:val="28"/>
          <w:lang w:eastAsia="ru-RU"/>
        </w:rPr>
        <w:t xml:space="preserve"> </w:t>
      </w:r>
      <w:proofErr w:type="spellStart"/>
      <w:r w:rsidRPr="00A833A7">
        <w:rPr>
          <w:rFonts w:ascii="Times New Roman" w:eastAsia="Times New Roman" w:hAnsi="Times New Roman" w:cs="Times New Roman"/>
          <w:sz w:val="28"/>
          <w:szCs w:val="28"/>
          <w:lang w:eastAsia="ru-RU"/>
        </w:rPr>
        <w:t>кальпротектина</w:t>
      </w:r>
      <w:proofErr w:type="spellEnd"/>
      <w:r w:rsidRPr="00A833A7">
        <w:rPr>
          <w:rFonts w:ascii="Times New Roman" w:eastAsia="Times New Roman" w:hAnsi="Times New Roman" w:cs="Times New Roman"/>
          <w:sz w:val="28"/>
          <w:szCs w:val="28"/>
          <w:lang w:eastAsia="ru-RU"/>
        </w:rPr>
        <w:t>; </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lastRenderedPageBreak/>
        <w:t xml:space="preserve">15) </w:t>
      </w:r>
      <w:proofErr w:type="spellStart"/>
      <w:r w:rsidRPr="00A833A7">
        <w:rPr>
          <w:rFonts w:ascii="Times New Roman" w:eastAsia="Times New Roman" w:hAnsi="Times New Roman" w:cs="Times New Roman"/>
          <w:sz w:val="28"/>
          <w:szCs w:val="28"/>
          <w:lang w:eastAsia="ru-RU"/>
        </w:rPr>
        <w:t>эзофагогастроскопию</w:t>
      </w:r>
      <w:proofErr w:type="spellEnd"/>
      <w:r w:rsidRPr="00A833A7">
        <w:rPr>
          <w:rFonts w:ascii="Times New Roman" w:eastAsia="Times New Roman" w:hAnsi="Times New Roman" w:cs="Times New Roman"/>
          <w:sz w:val="28"/>
          <w:szCs w:val="28"/>
          <w:lang w:eastAsia="ru-RU"/>
        </w:rPr>
        <w:t xml:space="preserve"> с биопсией;</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16) </w:t>
      </w:r>
      <w:proofErr w:type="spellStart"/>
      <w:r w:rsidRPr="00A833A7">
        <w:rPr>
          <w:rFonts w:ascii="Times New Roman" w:eastAsia="Times New Roman" w:hAnsi="Times New Roman" w:cs="Times New Roman"/>
          <w:sz w:val="28"/>
          <w:szCs w:val="28"/>
          <w:lang w:eastAsia="ru-RU"/>
        </w:rPr>
        <w:t>дуоденоскопию</w:t>
      </w:r>
      <w:proofErr w:type="spellEnd"/>
      <w:r w:rsidRPr="00A833A7">
        <w:rPr>
          <w:rFonts w:ascii="Times New Roman" w:eastAsia="Times New Roman" w:hAnsi="Times New Roman" w:cs="Times New Roman"/>
          <w:sz w:val="28"/>
          <w:szCs w:val="28"/>
          <w:lang w:eastAsia="ru-RU"/>
        </w:rPr>
        <w:t xml:space="preserve"> с биопсией;</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17) </w:t>
      </w:r>
      <w:proofErr w:type="spellStart"/>
      <w:r w:rsidRPr="00A833A7">
        <w:rPr>
          <w:rFonts w:ascii="Times New Roman" w:eastAsia="Times New Roman" w:hAnsi="Times New Roman" w:cs="Times New Roman"/>
          <w:sz w:val="28"/>
          <w:szCs w:val="28"/>
          <w:lang w:eastAsia="ru-RU"/>
        </w:rPr>
        <w:t>колоноскопию</w:t>
      </w:r>
      <w:proofErr w:type="spellEnd"/>
      <w:r w:rsidRPr="00A833A7">
        <w:rPr>
          <w:rFonts w:ascii="Times New Roman" w:eastAsia="Times New Roman" w:hAnsi="Times New Roman" w:cs="Times New Roman"/>
          <w:sz w:val="28"/>
          <w:szCs w:val="28"/>
          <w:lang w:eastAsia="ru-RU"/>
        </w:rPr>
        <w:t xml:space="preserve"> с биопсией;</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18) пункционную биопсию печени;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19) цитологическое и гистологическое исследования;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20) эндоскопическую  </w:t>
      </w:r>
      <w:proofErr w:type="spellStart"/>
      <w:r w:rsidRPr="00A833A7">
        <w:rPr>
          <w:rFonts w:ascii="Times New Roman" w:eastAsia="Times New Roman" w:hAnsi="Times New Roman" w:cs="Times New Roman"/>
          <w:sz w:val="28"/>
          <w:szCs w:val="28"/>
          <w:lang w:eastAsia="ru-RU"/>
        </w:rPr>
        <w:t>папиллосфинктеротомию</w:t>
      </w:r>
      <w:proofErr w:type="spellEnd"/>
      <w:r w:rsidRPr="00A833A7">
        <w:rPr>
          <w:rFonts w:ascii="Times New Roman" w:eastAsia="Times New Roman" w:hAnsi="Times New Roman" w:cs="Times New Roman"/>
          <w:sz w:val="28"/>
          <w:szCs w:val="28"/>
          <w:lang w:eastAsia="ru-RU"/>
        </w:rPr>
        <w:t>;</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21) эндоскопическую ретроградную </w:t>
      </w:r>
      <w:proofErr w:type="spellStart"/>
      <w:r w:rsidRPr="00A833A7">
        <w:rPr>
          <w:rFonts w:ascii="Times New Roman" w:eastAsia="Times New Roman" w:hAnsi="Times New Roman" w:cs="Times New Roman"/>
          <w:sz w:val="28"/>
          <w:szCs w:val="28"/>
          <w:lang w:eastAsia="ru-RU"/>
        </w:rPr>
        <w:t>панкреатохолангиографию</w:t>
      </w:r>
      <w:proofErr w:type="spellEnd"/>
      <w:r w:rsidRPr="00A833A7">
        <w:rPr>
          <w:rFonts w:ascii="Times New Roman" w:eastAsia="Times New Roman" w:hAnsi="Times New Roman" w:cs="Times New Roman"/>
          <w:sz w:val="28"/>
          <w:szCs w:val="28"/>
          <w:lang w:eastAsia="ru-RU"/>
        </w:rPr>
        <w:t>;</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22) эндоскопическую эксцизию полипов;</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23) </w:t>
      </w:r>
      <w:proofErr w:type="spellStart"/>
      <w:r w:rsidRPr="00A833A7">
        <w:rPr>
          <w:rFonts w:ascii="Times New Roman" w:eastAsia="Times New Roman" w:hAnsi="Times New Roman" w:cs="Times New Roman"/>
          <w:sz w:val="28"/>
          <w:szCs w:val="28"/>
          <w:lang w:eastAsia="ru-RU"/>
        </w:rPr>
        <w:t>лигирование</w:t>
      </w:r>
      <w:proofErr w:type="spellEnd"/>
      <w:r w:rsidRPr="00A833A7">
        <w:rPr>
          <w:rFonts w:ascii="Times New Roman" w:eastAsia="Times New Roman" w:hAnsi="Times New Roman" w:cs="Times New Roman"/>
          <w:sz w:val="28"/>
          <w:szCs w:val="28"/>
          <w:lang w:eastAsia="ru-RU"/>
        </w:rPr>
        <w:t xml:space="preserve"> (</w:t>
      </w:r>
      <w:proofErr w:type="spellStart"/>
      <w:r w:rsidRPr="00A833A7">
        <w:rPr>
          <w:rFonts w:ascii="Times New Roman" w:eastAsia="Times New Roman" w:hAnsi="Times New Roman" w:cs="Times New Roman"/>
          <w:sz w:val="28"/>
          <w:szCs w:val="28"/>
          <w:lang w:eastAsia="ru-RU"/>
        </w:rPr>
        <w:t>склерозирование</w:t>
      </w:r>
      <w:proofErr w:type="spellEnd"/>
      <w:r w:rsidRPr="00A833A7">
        <w:rPr>
          <w:rFonts w:ascii="Times New Roman" w:eastAsia="Times New Roman" w:hAnsi="Times New Roman" w:cs="Times New Roman"/>
          <w:sz w:val="28"/>
          <w:szCs w:val="28"/>
          <w:lang w:eastAsia="ru-RU"/>
        </w:rPr>
        <w:t xml:space="preserve">) </w:t>
      </w:r>
      <w:proofErr w:type="spellStart"/>
      <w:r w:rsidRPr="00A833A7">
        <w:rPr>
          <w:rFonts w:ascii="Times New Roman" w:eastAsia="Times New Roman" w:hAnsi="Times New Roman" w:cs="Times New Roman"/>
          <w:sz w:val="28"/>
          <w:szCs w:val="28"/>
          <w:lang w:eastAsia="ru-RU"/>
        </w:rPr>
        <w:t>варикозно</w:t>
      </w:r>
      <w:proofErr w:type="spellEnd"/>
      <w:r w:rsidRPr="00A833A7">
        <w:rPr>
          <w:rFonts w:ascii="Times New Roman" w:eastAsia="Times New Roman" w:hAnsi="Times New Roman" w:cs="Times New Roman"/>
          <w:sz w:val="28"/>
          <w:szCs w:val="28"/>
          <w:lang w:eastAsia="ru-RU"/>
        </w:rPr>
        <w:t xml:space="preserve"> расширенных вен пищевода, желудка;</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24) внутрижелудочную рН-метрию;</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25) ультразвуковое исследование органов брюшной полости с </w:t>
      </w:r>
      <w:proofErr w:type="spellStart"/>
      <w:r w:rsidRPr="00A833A7">
        <w:rPr>
          <w:rFonts w:ascii="Times New Roman" w:eastAsia="Times New Roman" w:hAnsi="Times New Roman" w:cs="Times New Roman"/>
          <w:sz w:val="28"/>
          <w:szCs w:val="28"/>
          <w:lang w:eastAsia="ru-RU"/>
        </w:rPr>
        <w:t>допплерографическим</w:t>
      </w:r>
      <w:proofErr w:type="spellEnd"/>
      <w:r w:rsidRPr="00A833A7">
        <w:rPr>
          <w:rFonts w:ascii="Times New Roman" w:eastAsia="Times New Roman" w:hAnsi="Times New Roman" w:cs="Times New Roman"/>
          <w:sz w:val="28"/>
          <w:szCs w:val="28"/>
          <w:lang w:eastAsia="ru-RU"/>
        </w:rPr>
        <w:t xml:space="preserve"> картированием;</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26) эндоскопическое ультразвуковое исследование органов брюшной полости (</w:t>
      </w:r>
      <w:proofErr w:type="spellStart"/>
      <w:r w:rsidRPr="00A833A7">
        <w:rPr>
          <w:rFonts w:ascii="Times New Roman" w:eastAsia="Times New Roman" w:hAnsi="Times New Roman" w:cs="Times New Roman"/>
          <w:sz w:val="28"/>
          <w:szCs w:val="28"/>
          <w:lang w:eastAsia="ru-RU"/>
        </w:rPr>
        <w:t>эндосонографию</w:t>
      </w:r>
      <w:proofErr w:type="spellEnd"/>
      <w:r w:rsidRPr="00A833A7">
        <w:rPr>
          <w:rFonts w:ascii="Times New Roman" w:eastAsia="Times New Roman" w:hAnsi="Times New Roman" w:cs="Times New Roman"/>
          <w:sz w:val="28"/>
          <w:szCs w:val="28"/>
          <w:lang w:eastAsia="ru-RU"/>
        </w:rPr>
        <w:t>);</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27) </w:t>
      </w:r>
      <w:proofErr w:type="spellStart"/>
      <w:r w:rsidRPr="00A833A7">
        <w:rPr>
          <w:rFonts w:ascii="Times New Roman" w:eastAsia="Times New Roman" w:hAnsi="Times New Roman" w:cs="Times New Roman"/>
          <w:sz w:val="28"/>
          <w:szCs w:val="28"/>
          <w:lang w:eastAsia="ru-RU"/>
        </w:rPr>
        <w:t>эластометрию</w:t>
      </w:r>
      <w:proofErr w:type="spellEnd"/>
      <w:r w:rsidRPr="00A833A7">
        <w:rPr>
          <w:rFonts w:ascii="Times New Roman" w:eastAsia="Times New Roman" w:hAnsi="Times New Roman" w:cs="Times New Roman"/>
          <w:sz w:val="28"/>
          <w:szCs w:val="28"/>
          <w:lang w:eastAsia="ru-RU"/>
        </w:rPr>
        <w:t xml:space="preserve"> (</w:t>
      </w:r>
      <w:proofErr w:type="spellStart"/>
      <w:r w:rsidRPr="00A833A7">
        <w:rPr>
          <w:rFonts w:ascii="Times New Roman" w:eastAsia="Times New Roman" w:hAnsi="Times New Roman" w:cs="Times New Roman"/>
          <w:sz w:val="28"/>
          <w:szCs w:val="28"/>
          <w:lang w:eastAsia="ru-RU"/>
        </w:rPr>
        <w:t>эластографию</w:t>
      </w:r>
      <w:proofErr w:type="spellEnd"/>
      <w:r w:rsidRPr="00A833A7">
        <w:rPr>
          <w:rFonts w:ascii="Times New Roman" w:eastAsia="Times New Roman" w:hAnsi="Times New Roman" w:cs="Times New Roman"/>
          <w:sz w:val="28"/>
          <w:szCs w:val="28"/>
          <w:lang w:eastAsia="ru-RU"/>
        </w:rPr>
        <w:t>) печени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28) рентгенологические, в том числе, контрастные, исследования органов желудочно-кишечного тракта;</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29) компьютерную и (или) магниторезонансную томографию, магниторезонансную </w:t>
      </w:r>
      <w:proofErr w:type="spellStart"/>
      <w:r w:rsidRPr="00A833A7">
        <w:rPr>
          <w:rFonts w:ascii="Times New Roman" w:eastAsia="Times New Roman" w:hAnsi="Times New Roman" w:cs="Times New Roman"/>
          <w:sz w:val="28"/>
          <w:szCs w:val="28"/>
          <w:lang w:eastAsia="ru-RU"/>
        </w:rPr>
        <w:t>холангиопанкреатографию</w:t>
      </w:r>
      <w:proofErr w:type="spellEnd"/>
      <w:r w:rsidRPr="00A833A7">
        <w:rPr>
          <w:rFonts w:ascii="Times New Roman" w:eastAsia="Times New Roman" w:hAnsi="Times New Roman" w:cs="Times New Roman"/>
          <w:sz w:val="28"/>
          <w:szCs w:val="28"/>
          <w:lang w:eastAsia="ru-RU"/>
        </w:rPr>
        <w:t xml:space="preserve">, а также </w:t>
      </w:r>
      <w:proofErr w:type="spellStart"/>
      <w:r w:rsidRPr="00A833A7">
        <w:rPr>
          <w:rFonts w:ascii="Times New Roman" w:eastAsia="Times New Roman" w:hAnsi="Times New Roman" w:cs="Times New Roman"/>
          <w:sz w:val="28"/>
          <w:szCs w:val="28"/>
          <w:lang w:eastAsia="ru-RU"/>
        </w:rPr>
        <w:t>энтерографию</w:t>
      </w:r>
      <w:proofErr w:type="spellEnd"/>
      <w:r w:rsidRPr="00A833A7">
        <w:rPr>
          <w:rFonts w:ascii="Times New Roman" w:eastAsia="Times New Roman" w:hAnsi="Times New Roman" w:cs="Times New Roman"/>
          <w:sz w:val="28"/>
          <w:szCs w:val="28"/>
          <w:lang w:eastAsia="ru-RU"/>
        </w:rPr>
        <w:t xml:space="preserve">, </w:t>
      </w:r>
      <w:proofErr w:type="spellStart"/>
      <w:r w:rsidRPr="00A833A7">
        <w:rPr>
          <w:rFonts w:ascii="Times New Roman" w:eastAsia="Times New Roman" w:hAnsi="Times New Roman" w:cs="Times New Roman"/>
          <w:sz w:val="28"/>
          <w:szCs w:val="28"/>
          <w:lang w:eastAsia="ru-RU"/>
        </w:rPr>
        <w:t>колонографию</w:t>
      </w:r>
      <w:proofErr w:type="spellEnd"/>
      <w:r w:rsidRPr="00A833A7">
        <w:rPr>
          <w:rFonts w:ascii="Times New Roman" w:eastAsia="Times New Roman" w:hAnsi="Times New Roman" w:cs="Times New Roman"/>
          <w:sz w:val="28"/>
          <w:szCs w:val="28"/>
          <w:lang w:eastAsia="ru-RU"/>
        </w:rPr>
        <w:t>.</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40. При отсутствии возможности оказания пациентам с заболеваниями органов пищеварения клинико-диагностических услуг в полном объеме данные услуги оказываются иными организациями здравоохранения на основании соответствующих договоров.</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41. Отделение может использоваться в качестве клинической базы организации образования в области здравоохранения.</w:t>
      </w:r>
    </w:p>
    <w:p w:rsidR="00A833A7" w:rsidRPr="00A833A7" w:rsidRDefault="00A833A7" w:rsidP="00A833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33A7">
        <w:rPr>
          <w:rFonts w:ascii="Times New Roman" w:eastAsia="Times New Roman" w:hAnsi="Times New Roman" w:cs="Times New Roman"/>
          <w:b/>
          <w:bCs/>
          <w:sz w:val="28"/>
          <w:szCs w:val="28"/>
          <w:lang w:eastAsia="ru-RU"/>
        </w:rPr>
        <w:t>Глава 5. Общие характеристики оказания медицинской помощи пациентам с хроническими вирусными гепатитами </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lastRenderedPageBreak/>
        <w:t>42. К хроническим вирусным гепатитам (далее – ХВГ) относятся хронический гепатит</w:t>
      </w:r>
      <w:proofErr w:type="gramStart"/>
      <w:r w:rsidRPr="00A833A7">
        <w:rPr>
          <w:rFonts w:ascii="Times New Roman" w:eastAsia="Times New Roman" w:hAnsi="Times New Roman" w:cs="Times New Roman"/>
          <w:sz w:val="28"/>
          <w:szCs w:val="28"/>
          <w:lang w:eastAsia="ru-RU"/>
        </w:rPr>
        <w:t xml:space="preserve"> В</w:t>
      </w:r>
      <w:proofErr w:type="gramEnd"/>
      <w:r w:rsidRPr="00A833A7">
        <w:rPr>
          <w:rFonts w:ascii="Times New Roman" w:eastAsia="Times New Roman" w:hAnsi="Times New Roman" w:cs="Times New Roman"/>
          <w:sz w:val="28"/>
          <w:szCs w:val="28"/>
          <w:lang w:eastAsia="ru-RU"/>
        </w:rPr>
        <w:t xml:space="preserve"> (далее - ХГВ), хронический гепатит В с дельта-агентом, или хронический гепатит Д (далее - ХГД) и хронический гепатит С (далее - ХГС).</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43. Медицинская помощь пациентам с ХВГ в пределах Перечня ГОБМП и (или) ОСМС предоставляется в организациях, оказывающих амбулаторн</w:t>
      </w:r>
      <w:proofErr w:type="gramStart"/>
      <w:r w:rsidRPr="00A833A7">
        <w:rPr>
          <w:rFonts w:ascii="Times New Roman" w:eastAsia="Times New Roman" w:hAnsi="Times New Roman" w:cs="Times New Roman"/>
          <w:sz w:val="28"/>
          <w:szCs w:val="28"/>
          <w:lang w:eastAsia="ru-RU"/>
        </w:rPr>
        <w:t>о-</w:t>
      </w:r>
      <w:proofErr w:type="gramEnd"/>
      <w:r w:rsidRPr="00A833A7">
        <w:rPr>
          <w:rFonts w:ascii="Times New Roman" w:eastAsia="Times New Roman" w:hAnsi="Times New Roman" w:cs="Times New Roman"/>
          <w:sz w:val="28"/>
          <w:szCs w:val="28"/>
          <w:lang w:eastAsia="ru-RU"/>
        </w:rPr>
        <w:t xml:space="preserve"> поликлиническую и стационарную помощь, включая республиканские организации здравоохранения.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44. Медицинская помощь пациентам с ХВГ в пределах Перечня ГОБМП и (или) ОСМС оказывается в соответствии с Клиническими протоколами.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45. Первичное обследование пациентов с ХВГ и подозрением на них осуществляет врач ПМСП.</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46. </w:t>
      </w:r>
      <w:proofErr w:type="gramStart"/>
      <w:r w:rsidRPr="00A833A7">
        <w:rPr>
          <w:rFonts w:ascii="Times New Roman" w:eastAsia="Times New Roman" w:hAnsi="Times New Roman" w:cs="Times New Roman"/>
          <w:sz w:val="28"/>
          <w:szCs w:val="28"/>
          <w:lang w:eastAsia="ru-RU"/>
        </w:rPr>
        <w:t xml:space="preserve">К оказанию специализированной медицинской помощи пациентам с ХВГ допускаются врачи по специальностям «Гастроэнтерология (эндоскопия по профилю основной специальности, ультразвуковая диагностика по профилю основной специальности) (взрослая)» или «Инфекционные болезни (взрослые)», прошедших повышение квалификации по вопросам гастроэнтерологии и </w:t>
      </w:r>
      <w:proofErr w:type="spellStart"/>
      <w:r w:rsidRPr="00A833A7">
        <w:rPr>
          <w:rFonts w:ascii="Times New Roman" w:eastAsia="Times New Roman" w:hAnsi="Times New Roman" w:cs="Times New Roman"/>
          <w:sz w:val="28"/>
          <w:szCs w:val="28"/>
          <w:lang w:eastAsia="ru-RU"/>
        </w:rPr>
        <w:t>гепатологии</w:t>
      </w:r>
      <w:proofErr w:type="spellEnd"/>
      <w:r w:rsidRPr="00A833A7">
        <w:rPr>
          <w:rFonts w:ascii="Times New Roman" w:eastAsia="Times New Roman" w:hAnsi="Times New Roman" w:cs="Times New Roman"/>
          <w:sz w:val="28"/>
          <w:szCs w:val="28"/>
          <w:lang w:eastAsia="ru-RU"/>
        </w:rPr>
        <w:t xml:space="preserve"> в объеме не менее 108 часов, и имеющие документы об образовании (сертификат повышения квалификации) соответствующего уровня, выдаваемого республиканскими организациями здравоохранения, определяемыми уполномоченным органом</w:t>
      </w:r>
      <w:proofErr w:type="gramEnd"/>
      <w:r w:rsidRPr="00A833A7">
        <w:rPr>
          <w:rFonts w:ascii="Times New Roman" w:eastAsia="Times New Roman" w:hAnsi="Times New Roman" w:cs="Times New Roman"/>
          <w:sz w:val="28"/>
          <w:szCs w:val="28"/>
          <w:lang w:eastAsia="ru-RU"/>
        </w:rPr>
        <w:t xml:space="preserve"> в области здравоохранения.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47. </w:t>
      </w:r>
      <w:proofErr w:type="gramStart"/>
      <w:r w:rsidRPr="00A833A7">
        <w:rPr>
          <w:rFonts w:ascii="Times New Roman" w:eastAsia="Times New Roman" w:hAnsi="Times New Roman" w:cs="Times New Roman"/>
          <w:sz w:val="28"/>
          <w:szCs w:val="28"/>
          <w:lang w:eastAsia="ru-RU"/>
        </w:rPr>
        <w:t>Лабораторная (маркерная и молекулярная) диагностика ХВГ в пределах Перечня ГОБМП и (или) ОСМС проводится по направлению врача ПМСП по месту прикрепления в лабораториях организаций здравоохранения и (или) структурных подразделениях организаций здравоохранения, осуществляющих лабораторную диагностику, с учетом мощности данных лабораторий, качества исследований и обеспеченности оборудованием (включая наличие хемолюминесцентных анализаторов, а также ПЦР-анализаторов с автоматической подготовкой проб и высокочувствительным качественным и количественным</w:t>
      </w:r>
      <w:proofErr w:type="gramEnd"/>
      <w:r w:rsidRPr="00A833A7">
        <w:rPr>
          <w:rFonts w:ascii="Times New Roman" w:eastAsia="Times New Roman" w:hAnsi="Times New Roman" w:cs="Times New Roman"/>
          <w:sz w:val="28"/>
          <w:szCs w:val="28"/>
          <w:lang w:eastAsia="ru-RU"/>
        </w:rPr>
        <w:t xml:space="preserve"> тестированием в режиме реального времени с нижним лимитом определения менее 15 международных единиц).</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48. Оказание стационарной помощи осуществляется на базе гастроэнтерологических отделений (или отделений, имеющих </w:t>
      </w:r>
      <w:proofErr w:type="gramStart"/>
      <w:r w:rsidRPr="00A833A7">
        <w:rPr>
          <w:rFonts w:ascii="Times New Roman" w:eastAsia="Times New Roman" w:hAnsi="Times New Roman" w:cs="Times New Roman"/>
          <w:sz w:val="28"/>
          <w:szCs w:val="28"/>
          <w:lang w:eastAsia="ru-RU"/>
        </w:rPr>
        <w:t>гастроэнтерологическую</w:t>
      </w:r>
      <w:proofErr w:type="gramEnd"/>
      <w:r w:rsidRPr="00A833A7">
        <w:rPr>
          <w:rFonts w:ascii="Times New Roman" w:eastAsia="Times New Roman" w:hAnsi="Times New Roman" w:cs="Times New Roman"/>
          <w:sz w:val="28"/>
          <w:szCs w:val="28"/>
          <w:lang w:eastAsia="ru-RU"/>
        </w:rPr>
        <w:t xml:space="preserve"> </w:t>
      </w:r>
      <w:proofErr w:type="spellStart"/>
      <w:r w:rsidRPr="00A833A7">
        <w:rPr>
          <w:rFonts w:ascii="Times New Roman" w:eastAsia="Times New Roman" w:hAnsi="Times New Roman" w:cs="Times New Roman"/>
          <w:sz w:val="28"/>
          <w:szCs w:val="28"/>
          <w:lang w:eastAsia="ru-RU"/>
        </w:rPr>
        <w:t>профилизацию</w:t>
      </w:r>
      <w:proofErr w:type="spellEnd"/>
      <w:r w:rsidRPr="00A833A7">
        <w:rPr>
          <w:rFonts w:ascii="Times New Roman" w:eastAsia="Times New Roman" w:hAnsi="Times New Roman" w:cs="Times New Roman"/>
          <w:sz w:val="28"/>
          <w:szCs w:val="28"/>
          <w:lang w:eastAsia="ru-RU"/>
        </w:rPr>
        <w:t>) многопрофильных или инфекционных больниц, определяемых местным органом государственного управления здравоохранением, а также республиканских медицинских организаций.</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49. Медицинская помощь пациентам с ХВГ включает:</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lastRenderedPageBreak/>
        <w:t>1) первичное обследование на ХВГ;</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 подтверждение диагноза;</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 углубленное обследование с определением показаний и противопоказаний к противовирусной терапии (далее – ПВТ);</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 протокольное решение о назначении ПВТ;</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5) проведение и мониторинг ПВТ;</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6) профилактические меры и консультирование.</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50. Первичное обследование на вирусные гепатиты (далее – ВГ) в пределах Перечня ГОБМП и (или) ОСМС предусматривает следующее:</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 направление на первичное обследование на ВГ проводится врачом ПМСП по месту прикрепления в организациях здравоохранения, оказывающих амбулаторно-поликлиническую  помощь;</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 охват в соответствии с установленными целевыми группами лиц, подлежащими профилактическим медицинским осмотрам, а также правилами и периодичностью проведения данных осмотров, определяемыми уполномоченным органом в области здравоохранения;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 включает следующий объем медицинской помощи: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стандартную серологическую диагностику маркеров ВГ: </w:t>
      </w:r>
      <w:proofErr w:type="spellStart"/>
      <w:r w:rsidRPr="00A833A7">
        <w:rPr>
          <w:rFonts w:ascii="Times New Roman" w:eastAsia="Times New Roman" w:hAnsi="Times New Roman" w:cs="Times New Roman"/>
          <w:sz w:val="28"/>
          <w:szCs w:val="28"/>
          <w:lang w:eastAsia="ru-RU"/>
        </w:rPr>
        <w:t>HBsAg</w:t>
      </w:r>
      <w:proofErr w:type="spellEnd"/>
      <w:r w:rsidRPr="00A833A7">
        <w:rPr>
          <w:rFonts w:ascii="Times New Roman" w:eastAsia="Times New Roman" w:hAnsi="Times New Roman" w:cs="Times New Roman"/>
          <w:sz w:val="28"/>
          <w:szCs w:val="28"/>
          <w:lang w:eastAsia="ru-RU"/>
        </w:rPr>
        <w:t xml:space="preserve">, </w:t>
      </w:r>
      <w:proofErr w:type="spellStart"/>
      <w:r w:rsidRPr="00A833A7">
        <w:rPr>
          <w:rFonts w:ascii="Times New Roman" w:eastAsia="Times New Roman" w:hAnsi="Times New Roman" w:cs="Times New Roman"/>
          <w:sz w:val="28"/>
          <w:szCs w:val="28"/>
          <w:lang w:eastAsia="ru-RU"/>
        </w:rPr>
        <w:t>anti</w:t>
      </w:r>
      <w:proofErr w:type="spellEnd"/>
      <w:r w:rsidRPr="00A833A7">
        <w:rPr>
          <w:rFonts w:ascii="Times New Roman" w:eastAsia="Times New Roman" w:hAnsi="Times New Roman" w:cs="Times New Roman"/>
          <w:sz w:val="28"/>
          <w:szCs w:val="28"/>
          <w:lang w:eastAsia="ru-RU"/>
        </w:rPr>
        <w:t xml:space="preserve">-HDV (у носителей </w:t>
      </w:r>
      <w:proofErr w:type="spellStart"/>
      <w:r w:rsidRPr="00A833A7">
        <w:rPr>
          <w:rFonts w:ascii="Times New Roman" w:eastAsia="Times New Roman" w:hAnsi="Times New Roman" w:cs="Times New Roman"/>
          <w:sz w:val="28"/>
          <w:szCs w:val="28"/>
          <w:lang w:eastAsia="ru-RU"/>
        </w:rPr>
        <w:t>HBsAg</w:t>
      </w:r>
      <w:proofErr w:type="spellEnd"/>
      <w:r w:rsidRPr="00A833A7">
        <w:rPr>
          <w:rFonts w:ascii="Times New Roman" w:eastAsia="Times New Roman" w:hAnsi="Times New Roman" w:cs="Times New Roman"/>
          <w:sz w:val="28"/>
          <w:szCs w:val="28"/>
          <w:lang w:eastAsia="ru-RU"/>
        </w:rPr>
        <w:t xml:space="preserve">) и </w:t>
      </w:r>
      <w:proofErr w:type="spellStart"/>
      <w:r w:rsidRPr="00A833A7">
        <w:rPr>
          <w:rFonts w:ascii="Times New Roman" w:eastAsia="Times New Roman" w:hAnsi="Times New Roman" w:cs="Times New Roman"/>
          <w:sz w:val="28"/>
          <w:szCs w:val="28"/>
          <w:lang w:eastAsia="ru-RU"/>
        </w:rPr>
        <w:t>anti</w:t>
      </w:r>
      <w:proofErr w:type="spellEnd"/>
      <w:r w:rsidRPr="00A833A7">
        <w:rPr>
          <w:rFonts w:ascii="Times New Roman" w:eastAsia="Times New Roman" w:hAnsi="Times New Roman" w:cs="Times New Roman"/>
          <w:sz w:val="28"/>
          <w:szCs w:val="28"/>
          <w:lang w:eastAsia="ru-RU"/>
        </w:rPr>
        <w:t>-HCV с помощью хемолюминесцентного (при невозможности – иммуноферментного) анализа лицам, подлежащим первичному обследованию согласно Клиническим протоколам;</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дополнительно к стандартной серологической диагностике у лиц с подозрением на острый вирусный гепатит</w:t>
      </w:r>
      <w:proofErr w:type="gramStart"/>
      <w:r w:rsidRPr="00A833A7">
        <w:rPr>
          <w:rFonts w:ascii="Times New Roman" w:eastAsia="Times New Roman" w:hAnsi="Times New Roman" w:cs="Times New Roman"/>
          <w:sz w:val="28"/>
          <w:szCs w:val="28"/>
          <w:lang w:eastAsia="ru-RU"/>
        </w:rPr>
        <w:t xml:space="preserve"> С</w:t>
      </w:r>
      <w:proofErr w:type="gramEnd"/>
      <w:r w:rsidRPr="00A833A7">
        <w:rPr>
          <w:rFonts w:ascii="Times New Roman" w:eastAsia="Times New Roman" w:hAnsi="Times New Roman" w:cs="Times New Roman"/>
          <w:sz w:val="28"/>
          <w:szCs w:val="28"/>
          <w:lang w:eastAsia="ru-RU"/>
        </w:rPr>
        <w:t xml:space="preserve">, а также ХГС у </w:t>
      </w:r>
      <w:proofErr w:type="spellStart"/>
      <w:r w:rsidRPr="00A833A7">
        <w:rPr>
          <w:rFonts w:ascii="Times New Roman" w:eastAsia="Times New Roman" w:hAnsi="Times New Roman" w:cs="Times New Roman"/>
          <w:sz w:val="28"/>
          <w:szCs w:val="28"/>
          <w:lang w:eastAsia="ru-RU"/>
        </w:rPr>
        <w:t>иммунокомпромисных</w:t>
      </w:r>
      <w:proofErr w:type="spellEnd"/>
      <w:r w:rsidRPr="00A833A7">
        <w:rPr>
          <w:rFonts w:ascii="Times New Roman" w:eastAsia="Times New Roman" w:hAnsi="Times New Roman" w:cs="Times New Roman"/>
          <w:sz w:val="28"/>
          <w:szCs w:val="28"/>
          <w:lang w:eastAsia="ru-RU"/>
        </w:rPr>
        <w:t xml:space="preserve"> пациентов (с первичными, вторичными </w:t>
      </w:r>
      <w:proofErr w:type="spellStart"/>
      <w:r w:rsidRPr="00A833A7">
        <w:rPr>
          <w:rFonts w:ascii="Times New Roman" w:eastAsia="Times New Roman" w:hAnsi="Times New Roman" w:cs="Times New Roman"/>
          <w:sz w:val="28"/>
          <w:szCs w:val="28"/>
          <w:lang w:eastAsia="ru-RU"/>
        </w:rPr>
        <w:t>иммунодефицитными</w:t>
      </w:r>
      <w:proofErr w:type="spellEnd"/>
      <w:r w:rsidRPr="00A833A7">
        <w:rPr>
          <w:rFonts w:ascii="Times New Roman" w:eastAsia="Times New Roman" w:hAnsi="Times New Roman" w:cs="Times New Roman"/>
          <w:sz w:val="28"/>
          <w:szCs w:val="28"/>
          <w:lang w:eastAsia="ru-RU"/>
        </w:rPr>
        <w:t xml:space="preserve"> заболеваниями, а также находящихся на </w:t>
      </w:r>
      <w:proofErr w:type="spellStart"/>
      <w:r w:rsidRPr="00A833A7">
        <w:rPr>
          <w:rFonts w:ascii="Times New Roman" w:eastAsia="Times New Roman" w:hAnsi="Times New Roman" w:cs="Times New Roman"/>
          <w:sz w:val="28"/>
          <w:szCs w:val="28"/>
          <w:lang w:eastAsia="ru-RU"/>
        </w:rPr>
        <w:t>иммуносупрессивной</w:t>
      </w:r>
      <w:proofErr w:type="spellEnd"/>
      <w:r w:rsidRPr="00A833A7">
        <w:rPr>
          <w:rFonts w:ascii="Times New Roman" w:eastAsia="Times New Roman" w:hAnsi="Times New Roman" w:cs="Times New Roman"/>
          <w:sz w:val="28"/>
          <w:szCs w:val="28"/>
          <w:lang w:eastAsia="ru-RU"/>
        </w:rPr>
        <w:t xml:space="preserve"> терапии): определение HCV РНК с помощью полимеразной цепной реакции (ПЦР), а при невозможности - определение HCV </w:t>
      </w:r>
      <w:proofErr w:type="spellStart"/>
      <w:r w:rsidRPr="00A833A7">
        <w:rPr>
          <w:rFonts w:ascii="Times New Roman" w:eastAsia="Times New Roman" w:hAnsi="Times New Roman" w:cs="Times New Roman"/>
          <w:sz w:val="28"/>
          <w:szCs w:val="28"/>
          <w:lang w:eastAsia="ru-RU"/>
        </w:rPr>
        <w:t>core</w:t>
      </w:r>
      <w:proofErr w:type="spellEnd"/>
      <w:r w:rsidRPr="00A833A7">
        <w:rPr>
          <w:rFonts w:ascii="Times New Roman" w:eastAsia="Times New Roman" w:hAnsi="Times New Roman" w:cs="Times New Roman"/>
          <w:sz w:val="28"/>
          <w:szCs w:val="28"/>
          <w:lang w:eastAsia="ru-RU"/>
        </w:rPr>
        <w:t xml:space="preserve"> </w:t>
      </w:r>
      <w:proofErr w:type="spellStart"/>
      <w:r w:rsidRPr="00A833A7">
        <w:rPr>
          <w:rFonts w:ascii="Times New Roman" w:eastAsia="Times New Roman" w:hAnsi="Times New Roman" w:cs="Times New Roman"/>
          <w:sz w:val="28"/>
          <w:szCs w:val="28"/>
          <w:lang w:eastAsia="ru-RU"/>
        </w:rPr>
        <w:t>Ag</w:t>
      </w:r>
      <w:proofErr w:type="spellEnd"/>
      <w:r w:rsidRPr="00A833A7">
        <w:rPr>
          <w:rFonts w:ascii="Times New Roman" w:eastAsia="Times New Roman" w:hAnsi="Times New Roman" w:cs="Times New Roman"/>
          <w:sz w:val="28"/>
          <w:szCs w:val="28"/>
          <w:lang w:eastAsia="ru-RU"/>
        </w:rPr>
        <w:t>;</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дополнительно к стандартной серологической диагностике у лиц, которым планируется проведение </w:t>
      </w:r>
      <w:proofErr w:type="spellStart"/>
      <w:r w:rsidRPr="00A833A7">
        <w:rPr>
          <w:rFonts w:ascii="Times New Roman" w:eastAsia="Times New Roman" w:hAnsi="Times New Roman" w:cs="Times New Roman"/>
          <w:sz w:val="28"/>
          <w:szCs w:val="28"/>
          <w:lang w:eastAsia="ru-RU"/>
        </w:rPr>
        <w:t>иммуносупрессивной</w:t>
      </w:r>
      <w:proofErr w:type="spellEnd"/>
      <w:r w:rsidRPr="00A833A7">
        <w:rPr>
          <w:rFonts w:ascii="Times New Roman" w:eastAsia="Times New Roman" w:hAnsi="Times New Roman" w:cs="Times New Roman"/>
          <w:sz w:val="28"/>
          <w:szCs w:val="28"/>
          <w:lang w:eastAsia="ru-RU"/>
        </w:rPr>
        <w:t xml:space="preserve"> терапии, а также находящихся на </w:t>
      </w:r>
      <w:proofErr w:type="spellStart"/>
      <w:r w:rsidRPr="00A833A7">
        <w:rPr>
          <w:rFonts w:ascii="Times New Roman" w:eastAsia="Times New Roman" w:hAnsi="Times New Roman" w:cs="Times New Roman"/>
          <w:sz w:val="28"/>
          <w:szCs w:val="28"/>
          <w:lang w:eastAsia="ru-RU"/>
        </w:rPr>
        <w:t>иммуносупрессивной</w:t>
      </w:r>
      <w:proofErr w:type="spellEnd"/>
      <w:r w:rsidRPr="00A833A7">
        <w:rPr>
          <w:rFonts w:ascii="Times New Roman" w:eastAsia="Times New Roman" w:hAnsi="Times New Roman" w:cs="Times New Roman"/>
          <w:sz w:val="28"/>
          <w:szCs w:val="28"/>
          <w:lang w:eastAsia="ru-RU"/>
        </w:rPr>
        <w:t xml:space="preserve"> терапии: </w:t>
      </w:r>
      <w:proofErr w:type="spellStart"/>
      <w:r w:rsidRPr="00A833A7">
        <w:rPr>
          <w:rFonts w:ascii="Times New Roman" w:eastAsia="Times New Roman" w:hAnsi="Times New Roman" w:cs="Times New Roman"/>
          <w:sz w:val="28"/>
          <w:szCs w:val="28"/>
          <w:lang w:eastAsia="ru-RU"/>
        </w:rPr>
        <w:t>anti-HBc</w:t>
      </w:r>
      <w:proofErr w:type="spellEnd"/>
      <w:r w:rsidRPr="00A833A7">
        <w:rPr>
          <w:rFonts w:ascii="Times New Roman" w:eastAsia="Times New Roman" w:hAnsi="Times New Roman" w:cs="Times New Roman"/>
          <w:sz w:val="28"/>
          <w:szCs w:val="28"/>
          <w:lang w:eastAsia="ru-RU"/>
        </w:rPr>
        <w:t xml:space="preserve"> с помощью хемолюминесцентного анализа;</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833A7">
        <w:rPr>
          <w:rFonts w:ascii="Times New Roman" w:eastAsia="Times New Roman" w:hAnsi="Times New Roman" w:cs="Times New Roman"/>
          <w:sz w:val="28"/>
          <w:szCs w:val="28"/>
          <w:lang w:eastAsia="ru-RU"/>
        </w:rPr>
        <w:lastRenderedPageBreak/>
        <w:t xml:space="preserve">4) при положительных результатах </w:t>
      </w:r>
      <w:proofErr w:type="spellStart"/>
      <w:r w:rsidRPr="00A833A7">
        <w:rPr>
          <w:rFonts w:ascii="Times New Roman" w:eastAsia="Times New Roman" w:hAnsi="Times New Roman" w:cs="Times New Roman"/>
          <w:sz w:val="28"/>
          <w:szCs w:val="28"/>
          <w:lang w:eastAsia="ru-RU"/>
        </w:rPr>
        <w:t>скрининговых</w:t>
      </w:r>
      <w:proofErr w:type="spellEnd"/>
      <w:r w:rsidRPr="00A833A7">
        <w:rPr>
          <w:rFonts w:ascii="Times New Roman" w:eastAsia="Times New Roman" w:hAnsi="Times New Roman" w:cs="Times New Roman"/>
          <w:sz w:val="28"/>
          <w:szCs w:val="28"/>
          <w:lang w:eastAsia="ru-RU"/>
        </w:rPr>
        <w:t xml:space="preserve"> тестов и соответствующем подозрении на ХВГ, для дальнейшего обследования и определения тактики ведения пациенты направляются врачом ПМСП к врачу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или «Инфекционные болезни (взрослые)» организаций здравоохранения, оказывающих амбулаторно-поликлиническую помощь, по месту прикрепления.</w:t>
      </w:r>
      <w:proofErr w:type="gramEnd"/>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51. Подтверждение диагноза ХВГ в пределах Перечня ГОБМП и (или) ОСМС предусматривает следующее:</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 осуществляется врачами по специальностям «Гастроэнтерология (эндоскопия по профилю основной специальности, ультразвуковая диагностика по профилю основной специальности) (взрослая)» или «Инфекционные болезни (взрослые)» по месту прикрепления, а при их отсутствии – врачом ПМСП;</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 включает следующий объем медицинской помощи: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при обнаружении </w:t>
      </w:r>
      <w:proofErr w:type="spellStart"/>
      <w:r w:rsidRPr="00A833A7">
        <w:rPr>
          <w:rFonts w:ascii="Times New Roman" w:eastAsia="Times New Roman" w:hAnsi="Times New Roman" w:cs="Times New Roman"/>
          <w:sz w:val="28"/>
          <w:szCs w:val="28"/>
          <w:lang w:eastAsia="ru-RU"/>
        </w:rPr>
        <w:t>HBsAg</w:t>
      </w:r>
      <w:proofErr w:type="spellEnd"/>
      <w:r w:rsidRPr="00A833A7">
        <w:rPr>
          <w:rFonts w:ascii="Times New Roman" w:eastAsia="Times New Roman" w:hAnsi="Times New Roman" w:cs="Times New Roman"/>
          <w:sz w:val="28"/>
          <w:szCs w:val="28"/>
          <w:lang w:eastAsia="ru-RU"/>
        </w:rPr>
        <w:t xml:space="preserve"> во всех случаях, а также </w:t>
      </w:r>
      <w:proofErr w:type="spellStart"/>
      <w:r w:rsidRPr="00A833A7">
        <w:rPr>
          <w:rFonts w:ascii="Times New Roman" w:eastAsia="Times New Roman" w:hAnsi="Times New Roman" w:cs="Times New Roman"/>
          <w:sz w:val="28"/>
          <w:szCs w:val="28"/>
          <w:lang w:eastAsia="ru-RU"/>
        </w:rPr>
        <w:t>anti-HBc</w:t>
      </w:r>
      <w:proofErr w:type="spellEnd"/>
      <w:r w:rsidRPr="00A833A7">
        <w:rPr>
          <w:rFonts w:ascii="Times New Roman" w:eastAsia="Times New Roman" w:hAnsi="Times New Roman" w:cs="Times New Roman"/>
          <w:sz w:val="28"/>
          <w:szCs w:val="28"/>
          <w:lang w:eastAsia="ru-RU"/>
        </w:rPr>
        <w:t xml:space="preserve"> у пациентов, которым планируется </w:t>
      </w:r>
      <w:proofErr w:type="spellStart"/>
      <w:r w:rsidRPr="00A833A7">
        <w:rPr>
          <w:rFonts w:ascii="Times New Roman" w:eastAsia="Times New Roman" w:hAnsi="Times New Roman" w:cs="Times New Roman"/>
          <w:sz w:val="28"/>
          <w:szCs w:val="28"/>
          <w:lang w:eastAsia="ru-RU"/>
        </w:rPr>
        <w:t>иммуносупрессивная</w:t>
      </w:r>
      <w:proofErr w:type="spellEnd"/>
      <w:r w:rsidRPr="00A833A7">
        <w:rPr>
          <w:rFonts w:ascii="Times New Roman" w:eastAsia="Times New Roman" w:hAnsi="Times New Roman" w:cs="Times New Roman"/>
          <w:sz w:val="28"/>
          <w:szCs w:val="28"/>
          <w:lang w:eastAsia="ru-RU"/>
        </w:rPr>
        <w:t xml:space="preserve"> терапия или находящихся на </w:t>
      </w:r>
      <w:proofErr w:type="spellStart"/>
      <w:r w:rsidRPr="00A833A7">
        <w:rPr>
          <w:rFonts w:ascii="Times New Roman" w:eastAsia="Times New Roman" w:hAnsi="Times New Roman" w:cs="Times New Roman"/>
          <w:sz w:val="28"/>
          <w:szCs w:val="28"/>
          <w:lang w:eastAsia="ru-RU"/>
        </w:rPr>
        <w:t>иммуносупрессивной</w:t>
      </w:r>
      <w:proofErr w:type="spellEnd"/>
      <w:r w:rsidRPr="00A833A7">
        <w:rPr>
          <w:rFonts w:ascii="Times New Roman" w:eastAsia="Times New Roman" w:hAnsi="Times New Roman" w:cs="Times New Roman"/>
          <w:sz w:val="28"/>
          <w:szCs w:val="28"/>
          <w:lang w:eastAsia="ru-RU"/>
        </w:rPr>
        <w:t xml:space="preserve"> терапии: определение </w:t>
      </w:r>
      <w:proofErr w:type="spellStart"/>
      <w:r w:rsidRPr="00A833A7">
        <w:rPr>
          <w:rFonts w:ascii="Times New Roman" w:eastAsia="Times New Roman" w:hAnsi="Times New Roman" w:cs="Times New Roman"/>
          <w:sz w:val="28"/>
          <w:szCs w:val="28"/>
          <w:lang w:eastAsia="ru-RU"/>
        </w:rPr>
        <w:t>HBeAg</w:t>
      </w:r>
      <w:proofErr w:type="spellEnd"/>
      <w:r w:rsidRPr="00A833A7">
        <w:rPr>
          <w:rFonts w:ascii="Times New Roman" w:eastAsia="Times New Roman" w:hAnsi="Times New Roman" w:cs="Times New Roman"/>
          <w:sz w:val="28"/>
          <w:szCs w:val="28"/>
          <w:lang w:eastAsia="ru-RU"/>
        </w:rPr>
        <w:t xml:space="preserve">; </w:t>
      </w:r>
      <w:proofErr w:type="spellStart"/>
      <w:r w:rsidRPr="00A833A7">
        <w:rPr>
          <w:rFonts w:ascii="Times New Roman" w:eastAsia="Times New Roman" w:hAnsi="Times New Roman" w:cs="Times New Roman"/>
          <w:sz w:val="28"/>
          <w:szCs w:val="28"/>
          <w:lang w:eastAsia="ru-RU"/>
        </w:rPr>
        <w:t>anti-HBe</w:t>
      </w:r>
      <w:proofErr w:type="spellEnd"/>
      <w:r w:rsidRPr="00A833A7">
        <w:rPr>
          <w:rFonts w:ascii="Times New Roman" w:eastAsia="Times New Roman" w:hAnsi="Times New Roman" w:cs="Times New Roman"/>
          <w:sz w:val="28"/>
          <w:szCs w:val="28"/>
          <w:lang w:eastAsia="ru-RU"/>
        </w:rPr>
        <w:t>; HBV ДНК с помощью ПЦР (качественный, количественный тест);</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при обнаружении </w:t>
      </w:r>
      <w:proofErr w:type="spellStart"/>
      <w:r w:rsidRPr="00A833A7">
        <w:rPr>
          <w:rFonts w:ascii="Times New Roman" w:eastAsia="Times New Roman" w:hAnsi="Times New Roman" w:cs="Times New Roman"/>
          <w:sz w:val="28"/>
          <w:szCs w:val="28"/>
          <w:lang w:eastAsia="ru-RU"/>
        </w:rPr>
        <w:t>anti</w:t>
      </w:r>
      <w:proofErr w:type="spellEnd"/>
      <w:r w:rsidRPr="00A833A7">
        <w:rPr>
          <w:rFonts w:ascii="Times New Roman" w:eastAsia="Times New Roman" w:hAnsi="Times New Roman" w:cs="Times New Roman"/>
          <w:sz w:val="28"/>
          <w:szCs w:val="28"/>
          <w:lang w:eastAsia="ru-RU"/>
        </w:rPr>
        <w:t>-HDV: определение HDV РНК с помощью ПЦР (качественный, количественный тест);</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при обнаружении </w:t>
      </w:r>
      <w:proofErr w:type="spellStart"/>
      <w:r w:rsidRPr="00A833A7">
        <w:rPr>
          <w:rFonts w:ascii="Times New Roman" w:eastAsia="Times New Roman" w:hAnsi="Times New Roman" w:cs="Times New Roman"/>
          <w:sz w:val="28"/>
          <w:szCs w:val="28"/>
          <w:lang w:eastAsia="ru-RU"/>
        </w:rPr>
        <w:t>anti</w:t>
      </w:r>
      <w:proofErr w:type="spellEnd"/>
      <w:r w:rsidRPr="00A833A7">
        <w:rPr>
          <w:rFonts w:ascii="Times New Roman" w:eastAsia="Times New Roman" w:hAnsi="Times New Roman" w:cs="Times New Roman"/>
          <w:sz w:val="28"/>
          <w:szCs w:val="28"/>
          <w:lang w:eastAsia="ru-RU"/>
        </w:rPr>
        <w:t xml:space="preserve">-HCV: определение HCV РНК с помощью ПЦР (качественный, количественный тест), при невозможности - определение HCV </w:t>
      </w:r>
      <w:proofErr w:type="spellStart"/>
      <w:r w:rsidRPr="00A833A7">
        <w:rPr>
          <w:rFonts w:ascii="Times New Roman" w:eastAsia="Times New Roman" w:hAnsi="Times New Roman" w:cs="Times New Roman"/>
          <w:sz w:val="28"/>
          <w:szCs w:val="28"/>
          <w:lang w:eastAsia="ru-RU"/>
        </w:rPr>
        <w:t>core</w:t>
      </w:r>
      <w:proofErr w:type="spellEnd"/>
      <w:r w:rsidRPr="00A833A7">
        <w:rPr>
          <w:rFonts w:ascii="Times New Roman" w:eastAsia="Times New Roman" w:hAnsi="Times New Roman" w:cs="Times New Roman"/>
          <w:sz w:val="28"/>
          <w:szCs w:val="28"/>
          <w:lang w:eastAsia="ru-RU"/>
        </w:rPr>
        <w:t xml:space="preserve"> </w:t>
      </w:r>
      <w:proofErr w:type="spellStart"/>
      <w:r w:rsidRPr="00A833A7">
        <w:rPr>
          <w:rFonts w:ascii="Times New Roman" w:eastAsia="Times New Roman" w:hAnsi="Times New Roman" w:cs="Times New Roman"/>
          <w:sz w:val="28"/>
          <w:szCs w:val="28"/>
          <w:lang w:eastAsia="ru-RU"/>
        </w:rPr>
        <w:t>Ag</w:t>
      </w:r>
      <w:proofErr w:type="spellEnd"/>
      <w:r w:rsidRPr="00A833A7">
        <w:rPr>
          <w:rFonts w:ascii="Times New Roman" w:eastAsia="Times New Roman" w:hAnsi="Times New Roman" w:cs="Times New Roman"/>
          <w:sz w:val="28"/>
          <w:szCs w:val="28"/>
          <w:lang w:eastAsia="ru-RU"/>
        </w:rPr>
        <w:t>;</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проведение рутинного лабораторного и инструментального клинического обследования (общий анализ крови с подсчетом тромбоцитов, функциональные пробы печени, ультразвуковое исследование органов брюшной полости и другие исследования по показаниям в соответствии с Клиническими протоколами).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3) диагноз ХВГ считается правомочным при длительности инфекции свыше 6 месяцев и для ХГВ устанавливается при наличии HBV ДНК и (или) </w:t>
      </w:r>
      <w:proofErr w:type="spellStart"/>
      <w:r w:rsidRPr="00A833A7">
        <w:rPr>
          <w:rFonts w:ascii="Times New Roman" w:eastAsia="Times New Roman" w:hAnsi="Times New Roman" w:cs="Times New Roman"/>
          <w:sz w:val="28"/>
          <w:szCs w:val="28"/>
          <w:lang w:eastAsia="ru-RU"/>
        </w:rPr>
        <w:t>HBsAg</w:t>
      </w:r>
      <w:proofErr w:type="spellEnd"/>
      <w:r w:rsidRPr="00A833A7">
        <w:rPr>
          <w:rFonts w:ascii="Times New Roman" w:eastAsia="Times New Roman" w:hAnsi="Times New Roman" w:cs="Times New Roman"/>
          <w:sz w:val="28"/>
          <w:szCs w:val="28"/>
          <w:lang w:eastAsia="ru-RU"/>
        </w:rPr>
        <w:t>; для ХГ</w:t>
      </w:r>
      <w:proofErr w:type="gramStart"/>
      <w:r w:rsidRPr="00A833A7">
        <w:rPr>
          <w:rFonts w:ascii="Times New Roman" w:eastAsia="Times New Roman" w:hAnsi="Times New Roman" w:cs="Times New Roman"/>
          <w:sz w:val="28"/>
          <w:szCs w:val="28"/>
          <w:lang w:eastAsia="ru-RU"/>
        </w:rPr>
        <w:t>D</w:t>
      </w:r>
      <w:proofErr w:type="gramEnd"/>
      <w:r w:rsidRPr="00A833A7">
        <w:rPr>
          <w:rFonts w:ascii="Times New Roman" w:eastAsia="Times New Roman" w:hAnsi="Times New Roman" w:cs="Times New Roman"/>
          <w:sz w:val="28"/>
          <w:szCs w:val="28"/>
          <w:lang w:eastAsia="ru-RU"/>
        </w:rPr>
        <w:t xml:space="preserve"> – при наличии HDV РНК; для ХГС – при наличии HCV РНК или HCV </w:t>
      </w:r>
      <w:proofErr w:type="spellStart"/>
      <w:r w:rsidRPr="00A833A7">
        <w:rPr>
          <w:rFonts w:ascii="Times New Roman" w:eastAsia="Times New Roman" w:hAnsi="Times New Roman" w:cs="Times New Roman"/>
          <w:sz w:val="28"/>
          <w:szCs w:val="28"/>
          <w:lang w:eastAsia="ru-RU"/>
        </w:rPr>
        <w:t>core</w:t>
      </w:r>
      <w:proofErr w:type="spellEnd"/>
      <w:r w:rsidRPr="00A833A7">
        <w:rPr>
          <w:rFonts w:ascii="Times New Roman" w:eastAsia="Times New Roman" w:hAnsi="Times New Roman" w:cs="Times New Roman"/>
          <w:sz w:val="28"/>
          <w:szCs w:val="28"/>
          <w:lang w:eastAsia="ru-RU"/>
        </w:rPr>
        <w:t xml:space="preserve"> </w:t>
      </w:r>
      <w:proofErr w:type="spellStart"/>
      <w:r w:rsidRPr="00A833A7">
        <w:rPr>
          <w:rFonts w:ascii="Times New Roman" w:eastAsia="Times New Roman" w:hAnsi="Times New Roman" w:cs="Times New Roman"/>
          <w:sz w:val="28"/>
          <w:szCs w:val="28"/>
          <w:lang w:eastAsia="ru-RU"/>
        </w:rPr>
        <w:t>Ag</w:t>
      </w:r>
      <w:proofErr w:type="spellEnd"/>
      <w:r w:rsidRPr="00A833A7">
        <w:rPr>
          <w:rFonts w:ascii="Times New Roman" w:eastAsia="Times New Roman" w:hAnsi="Times New Roman" w:cs="Times New Roman"/>
          <w:sz w:val="28"/>
          <w:szCs w:val="28"/>
          <w:lang w:eastAsia="ru-RU"/>
        </w:rPr>
        <w:t>;</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 по факту подтверждения диагноза ХВГ врач по специальности «Инфекционные болезни (взрослые)» по месту прикрепления, а в случае его отсутствия – врач ПМСП:</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833A7">
        <w:rPr>
          <w:rFonts w:ascii="Times New Roman" w:eastAsia="Times New Roman" w:hAnsi="Times New Roman" w:cs="Times New Roman"/>
          <w:sz w:val="28"/>
          <w:szCs w:val="28"/>
          <w:lang w:eastAsia="ru-RU"/>
        </w:rPr>
        <w:lastRenderedPageBreak/>
        <w:t>вносит соответствующую информацию о пациенте в форму № 030-1/у «Карта индивидуального учета больных вирусными гепатитами «В» и «С» (далее – Карта) утвержденную приказом исполняющего обязанности Министра здравоохранения Республики Казахстан от 23 ноября 2010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в портальном режиме информация передается в ЦГГ и</w:t>
      </w:r>
      <w:proofErr w:type="gramEnd"/>
      <w:r w:rsidRPr="00A833A7">
        <w:rPr>
          <w:rFonts w:ascii="Times New Roman" w:eastAsia="Times New Roman" w:hAnsi="Times New Roman" w:cs="Times New Roman"/>
          <w:sz w:val="28"/>
          <w:szCs w:val="28"/>
          <w:lang w:eastAsia="ru-RU"/>
        </w:rPr>
        <w:t xml:space="preserve"> в территориальный филиал Республиканского государственное предприятие на праве хозяйственного ведения «Республиканский центр электронного здравоохранения»;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обеспечивает подачу утвержденной уполномоченным органом формы № 058у «Экстренное извещение об инфекционном заболевании, пищевом, остром профессиональном отравлении, необычной реакции на прививку» в территориальное подразделение ведомства уполномоченного органа, если таковой диагноз устанавливается впервые;</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5) врач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или «Инфекционные болезни (взрослые)» по месту прикрепления, а при его отсутствии – врач ПМСП – в целях определения дальнейшей тактики ведения направляют пациентов с установленным диагнозом ХВГ в ЦГГ.</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52. Углубленное обследование пациентов с ХВГ с определением показаний и противопоказаний к ПВТ в пределах Перечня ГОБМП и (или) ОСМС:</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 осуществляется на базе ЦГГ согласно соответствующим Клиническим протоколам;</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 у ВИЧ-инфицированных пациентов учитывается обязательное заключение специалиста по специальности «Инфекционные болезни (взрослые)» о статусе и фазе ВИЧ-инфекции, а также о проводимой антиретровирусной терапии;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 у пациентов, являющихся потребителями наркотиков, учитывается обязательное заключение нарколога (психиатра) о наличии или отсутствии ремиссии наркозависимости, а также проводимой заместительной терапии;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 у пациентов с хроническими заболеваниями учитывается заключение соответствующих профильных специалистов о статусе заболевания и проводимой терапии;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5) включает следующий объем медицинской помощи: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lastRenderedPageBreak/>
        <w:t xml:space="preserve">оценку вирусологического статуса (количественное определение ДНК или РНК, </w:t>
      </w:r>
      <w:proofErr w:type="spellStart"/>
      <w:r w:rsidRPr="00A833A7">
        <w:rPr>
          <w:rFonts w:ascii="Times New Roman" w:eastAsia="Times New Roman" w:hAnsi="Times New Roman" w:cs="Times New Roman"/>
          <w:sz w:val="28"/>
          <w:szCs w:val="28"/>
          <w:lang w:eastAsia="ru-RU"/>
        </w:rPr>
        <w:t>генотипирование</w:t>
      </w:r>
      <w:proofErr w:type="spellEnd"/>
      <w:r w:rsidRPr="00A833A7">
        <w:rPr>
          <w:rFonts w:ascii="Times New Roman" w:eastAsia="Times New Roman" w:hAnsi="Times New Roman" w:cs="Times New Roman"/>
          <w:sz w:val="28"/>
          <w:szCs w:val="28"/>
          <w:lang w:eastAsia="ru-RU"/>
        </w:rPr>
        <w:t>) с помощью ПЦР;</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оценку активности и стадии заболевания с помощью непрямой </w:t>
      </w:r>
      <w:proofErr w:type="spellStart"/>
      <w:r w:rsidRPr="00A833A7">
        <w:rPr>
          <w:rFonts w:ascii="Times New Roman" w:eastAsia="Times New Roman" w:hAnsi="Times New Roman" w:cs="Times New Roman"/>
          <w:sz w:val="28"/>
          <w:szCs w:val="28"/>
          <w:lang w:eastAsia="ru-RU"/>
        </w:rPr>
        <w:t>эластографии</w:t>
      </w:r>
      <w:proofErr w:type="spellEnd"/>
      <w:r w:rsidRPr="00A833A7">
        <w:rPr>
          <w:rFonts w:ascii="Times New Roman" w:eastAsia="Times New Roman" w:hAnsi="Times New Roman" w:cs="Times New Roman"/>
          <w:sz w:val="28"/>
          <w:szCs w:val="28"/>
          <w:lang w:eastAsia="ru-RU"/>
        </w:rPr>
        <w:t xml:space="preserve"> печени другие исследования по показаниям;</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диагностику внепеченочных проявлений; диагностику сопутствующих заболеваний; </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определений показаний и противопоказаний к ПВТ; </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определение показаний к трансплантации печени; </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выдачу консультативного заключения.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53. </w:t>
      </w:r>
      <w:proofErr w:type="gramStart"/>
      <w:r w:rsidRPr="00A833A7">
        <w:rPr>
          <w:rFonts w:ascii="Times New Roman" w:eastAsia="Times New Roman" w:hAnsi="Times New Roman" w:cs="Times New Roman"/>
          <w:sz w:val="28"/>
          <w:szCs w:val="28"/>
          <w:lang w:eastAsia="ru-RU"/>
        </w:rPr>
        <w:t>Решение о назначении ПВТ пациентам с ХВГ в пределах Перечня ГОБМП и (или) ОСМС принимается врачом ЦГГ по согласованию с руководителем ЦГГ; в сложных или спорных случаях, когда принятие данного решения невозможно на уровне ЦГГ, протокольное решение о назначении ПВТ принимается комиссией, утверждаемой местным органом государственного управления здравоохранением, в состав которой включаются:</w:t>
      </w:r>
      <w:proofErr w:type="gramEnd"/>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 заместитель руководителя местного органа государственного управления здравоохранением (председатель);</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 ответственные профильные специалисты (гастроэнтеролог, инфекционист) местного органа государственного управления здравоохранением;</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 руководитель ЦГГ.</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54. Проведение и мониторинг ПВТ в пределах Перечня ГОБМП и (или) ОСМС предусматривает следующее:</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 осуществление в ЦГГ по направлению врача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или «Инфекционные болезни (взрослые)» по месту прикрепления, а при его отсутствии – врача ПМСП;</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833A7">
        <w:rPr>
          <w:rFonts w:ascii="Times New Roman" w:eastAsia="Times New Roman" w:hAnsi="Times New Roman" w:cs="Times New Roman"/>
          <w:sz w:val="28"/>
          <w:szCs w:val="28"/>
          <w:lang w:eastAsia="ru-RU"/>
        </w:rPr>
        <w:t xml:space="preserve">2) у пациентов без отягощающих факторов (ранее не получавших ПВТ, со стадией фиброза ниже F3, без сопутствующих заболеваний) возможное осуществление врачом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или «Инфекционные болезни </w:t>
      </w:r>
      <w:r w:rsidRPr="00A833A7">
        <w:rPr>
          <w:rFonts w:ascii="Times New Roman" w:eastAsia="Times New Roman" w:hAnsi="Times New Roman" w:cs="Times New Roman"/>
          <w:sz w:val="28"/>
          <w:szCs w:val="28"/>
          <w:lang w:eastAsia="ru-RU"/>
        </w:rPr>
        <w:lastRenderedPageBreak/>
        <w:t>(взрослые)» по месту прикрепления, а при его отсутствии – врачом ПМСП, в соответствии с консультативным заключением, выданным ЦГГ;</w:t>
      </w:r>
      <w:proofErr w:type="gramEnd"/>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 включает следующий объем медицинской помощи: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определение приоритетности в проведении ПВТ согласно соответствующим Клиническим протоколам с внесением пациентов в лист ожидания, формируемый раздельно для детей и взрослых, а также для хронических гепатитов различной этиологии (ХГВ, ХГ</w:t>
      </w:r>
      <w:proofErr w:type="gramStart"/>
      <w:r w:rsidRPr="00A833A7">
        <w:rPr>
          <w:rFonts w:ascii="Times New Roman" w:eastAsia="Times New Roman" w:hAnsi="Times New Roman" w:cs="Times New Roman"/>
          <w:sz w:val="28"/>
          <w:szCs w:val="28"/>
          <w:lang w:eastAsia="ru-RU"/>
        </w:rPr>
        <w:t>D</w:t>
      </w:r>
      <w:proofErr w:type="gramEnd"/>
      <w:r w:rsidRPr="00A833A7">
        <w:rPr>
          <w:rFonts w:ascii="Times New Roman" w:eastAsia="Times New Roman" w:hAnsi="Times New Roman" w:cs="Times New Roman"/>
          <w:sz w:val="28"/>
          <w:szCs w:val="28"/>
          <w:lang w:eastAsia="ru-RU"/>
        </w:rPr>
        <w:t xml:space="preserve"> и ХГС);</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исчерпывающие разъяснения о целях, правилах, режиме прогнозируемой эффективности, возможных побочных явлениях и рисках применения противовирусных препаратов, с последующим подписанием пациентом с ХВГ или его законными представителями информированного согласия;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выписку рецептов на получение пациентами лекарственных средств, осуществляемую врачом ЦГГ или врачом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или «Инфекционные болезни (взрослые)» по месту прикрепления, а при его отсутствии – врачом ПМСП, в соответствии с консультативным заключением, выданным ЦГГ;</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мониторинг и оценку эффективности, безопасности, а также модификацию режима ПВТ на основе клинико-лабораторных (в том числе серологических и молекулярных) исследований, проводимых во время лечения и спустя 6 месяцев по его окончании, согласно соответствующим Клиническим протоколам;</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 ЦГГ обеспечивает ежемесячную подачу информации о количестве пациентов, взятых на ПВТ и о количестве пациентов, которым ПВТ была отменена или завершена, в местный орган государственного управления здравоохранением;</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5) отпуск противовирусных препаратов с их доведением до районного уровня с учетом потребности и доступности, а также </w:t>
      </w:r>
      <w:proofErr w:type="gramStart"/>
      <w:r w:rsidRPr="00A833A7">
        <w:rPr>
          <w:rFonts w:ascii="Times New Roman" w:eastAsia="Times New Roman" w:hAnsi="Times New Roman" w:cs="Times New Roman"/>
          <w:sz w:val="28"/>
          <w:szCs w:val="28"/>
          <w:lang w:eastAsia="ru-RU"/>
        </w:rPr>
        <w:t>контроль за</w:t>
      </w:r>
      <w:proofErr w:type="gramEnd"/>
      <w:r w:rsidRPr="00A833A7">
        <w:rPr>
          <w:rFonts w:ascii="Times New Roman" w:eastAsia="Times New Roman" w:hAnsi="Times New Roman" w:cs="Times New Roman"/>
          <w:sz w:val="28"/>
          <w:szCs w:val="28"/>
          <w:lang w:eastAsia="ru-RU"/>
        </w:rPr>
        <w:t xml:space="preserve"> отпуском и наличием препаратов, производятся организацией здравоохранения, осуществляющей фармацевтическую деятельность, определяемой местным органом государственного управления здравоохранением;</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6) проведение ПВТ и коррекция ее побочных эффектов может осуществляться в дневном или круглосуточном стационаре, включая (по показаниям) республиканские медицинские организации.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55. Профилактические меры и консультирование пациентов предусматривают выполнение следующих положений:</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lastRenderedPageBreak/>
        <w:t>1) пациенты с ХВГ подлежат диспансерному учету и динамическому наблюдению по месту прикрепления;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 специалистами, осуществляющими ведение пациентов с ХВГ на всех этапах, даются исчерпывающие разъяснения относительно профилактики передачи инфекции, факторов риска прогрессирования заболевания, а также о репродуктивном здоровье и планировании семьи;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 пациенты с ХВГ, а также пациенты с устойчивым вирусологическим ответом после ПВТ со стадиями заболевания F3, F4 (циррозом печени) подлежат динамическому обследованию на гепатоцеллюлярную карциному, выполняемому на базе ЦГГ и включающему ультразвуковое исследование органов брюшной полости и определение альфа-</w:t>
      </w:r>
      <w:proofErr w:type="spellStart"/>
      <w:r w:rsidRPr="00A833A7">
        <w:rPr>
          <w:rFonts w:ascii="Times New Roman" w:eastAsia="Times New Roman" w:hAnsi="Times New Roman" w:cs="Times New Roman"/>
          <w:sz w:val="28"/>
          <w:szCs w:val="28"/>
          <w:lang w:eastAsia="ru-RU"/>
        </w:rPr>
        <w:t>фетопротеина</w:t>
      </w:r>
      <w:proofErr w:type="spellEnd"/>
      <w:r w:rsidRPr="00A833A7">
        <w:rPr>
          <w:rFonts w:ascii="Times New Roman" w:eastAsia="Times New Roman" w:hAnsi="Times New Roman" w:cs="Times New Roman"/>
          <w:sz w:val="28"/>
          <w:szCs w:val="28"/>
          <w:lang w:eastAsia="ru-RU"/>
        </w:rPr>
        <w:t xml:space="preserve"> в крови с интервалом не реже 6 месяцев.</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56. По факту установления диагноза ХВГ, результатам обследования, лечения, скрининга гепатоцеллюлярной карциномы, а также определения показаний к трансплантации печени, врач по специальности «Инфекционные болезни (взрослые)» по месту прикрепления, а при его отсутствии – врач ПМСП – вносит соответствующую информацию в Регистр «Вирусный гепатит» / медицинские информационные системы.</w:t>
      </w:r>
    </w:p>
    <w:p w:rsidR="00A833A7" w:rsidRPr="00A833A7" w:rsidRDefault="00A833A7" w:rsidP="00A833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33A7">
        <w:rPr>
          <w:rFonts w:ascii="Times New Roman" w:eastAsia="Times New Roman" w:hAnsi="Times New Roman" w:cs="Times New Roman"/>
          <w:b/>
          <w:bCs/>
          <w:sz w:val="28"/>
          <w:szCs w:val="28"/>
          <w:lang w:eastAsia="ru-RU"/>
        </w:rPr>
        <w:t>Глава 6. Общие характеристики оказания медицинской помощи пациентам с воспалительными заболеваниями кишечника </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57. </w:t>
      </w:r>
      <w:proofErr w:type="gramStart"/>
      <w:r w:rsidRPr="00A833A7">
        <w:rPr>
          <w:rFonts w:ascii="Times New Roman" w:eastAsia="Times New Roman" w:hAnsi="Times New Roman" w:cs="Times New Roman"/>
          <w:sz w:val="28"/>
          <w:szCs w:val="28"/>
          <w:lang w:eastAsia="ru-RU"/>
        </w:rPr>
        <w:t>К воспалительным заболеваниям кишечника (далее - ВЗК) относятся язвенный колит (далее - ЯК), болезнь Крона (далее - БК), а также недифференцированный колит.</w:t>
      </w:r>
      <w:proofErr w:type="gramEnd"/>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58. Медицинская помощь пациентам с ВЗК в пределах Перечня ГОБМП и (или) ОСМС оказывается в соответствии с Клиническими протоколами.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59. Медицинская помощь пациентам с ВЗК в пределах Перечня ГОБМП и (или) ОСМС предоставляется в организациях, оказывающих амбулаторн</w:t>
      </w:r>
      <w:proofErr w:type="gramStart"/>
      <w:r w:rsidRPr="00A833A7">
        <w:rPr>
          <w:rFonts w:ascii="Times New Roman" w:eastAsia="Times New Roman" w:hAnsi="Times New Roman" w:cs="Times New Roman"/>
          <w:sz w:val="28"/>
          <w:szCs w:val="28"/>
          <w:lang w:eastAsia="ru-RU"/>
        </w:rPr>
        <w:t>о-</w:t>
      </w:r>
      <w:proofErr w:type="gramEnd"/>
      <w:r w:rsidRPr="00A833A7">
        <w:rPr>
          <w:rFonts w:ascii="Times New Roman" w:eastAsia="Times New Roman" w:hAnsi="Times New Roman" w:cs="Times New Roman"/>
          <w:sz w:val="28"/>
          <w:szCs w:val="28"/>
          <w:lang w:eastAsia="ru-RU"/>
        </w:rPr>
        <w:t xml:space="preserve"> поликлиническую и стационарную помощь, включая республиканские организации здравоохранения.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60. Первичное обследование пациентов с ВЗК и подозрением на них осуществляет врач ПМСП или врач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по месту прикрепления по направлению врача ПМСП.</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61. </w:t>
      </w:r>
      <w:proofErr w:type="gramStart"/>
      <w:r w:rsidRPr="00A833A7">
        <w:rPr>
          <w:rFonts w:ascii="Times New Roman" w:eastAsia="Times New Roman" w:hAnsi="Times New Roman" w:cs="Times New Roman"/>
          <w:sz w:val="28"/>
          <w:szCs w:val="28"/>
          <w:lang w:eastAsia="ru-RU"/>
        </w:rPr>
        <w:t xml:space="preserve">К оказанию специализированной (гастроэнтерологической) медицинской помощи пациентам с ВЗК допускаются врачи по специальности «Гастроэнтерология (эндоскопия по профилю основной </w:t>
      </w:r>
      <w:r w:rsidRPr="00A833A7">
        <w:rPr>
          <w:rFonts w:ascii="Times New Roman" w:eastAsia="Times New Roman" w:hAnsi="Times New Roman" w:cs="Times New Roman"/>
          <w:sz w:val="28"/>
          <w:szCs w:val="28"/>
          <w:lang w:eastAsia="ru-RU"/>
        </w:rPr>
        <w:lastRenderedPageBreak/>
        <w:t>специальности, ультразвуковая диагностика по профилю основной специальности) (взрослая)», прошедшие повышение квалификации в объеме не менее 108 часов, и имеющие документы об образовании соответствующего уровня, выдаваемого республиканскими организациями здравоохранения, определяемыми уполномоченным органом в области здравоохранения.</w:t>
      </w:r>
      <w:proofErr w:type="gramEnd"/>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62. </w:t>
      </w:r>
      <w:proofErr w:type="gramStart"/>
      <w:r w:rsidRPr="00A833A7">
        <w:rPr>
          <w:rFonts w:ascii="Times New Roman" w:eastAsia="Times New Roman" w:hAnsi="Times New Roman" w:cs="Times New Roman"/>
          <w:sz w:val="28"/>
          <w:szCs w:val="28"/>
          <w:lang w:eastAsia="ru-RU"/>
        </w:rPr>
        <w:t xml:space="preserve">Оказание специализированной стационарной помощи пациентам ВЗК осуществляется на базе гастроэнтерологических отделений (или отделений, имеющих гастроэнтерологическую </w:t>
      </w:r>
      <w:proofErr w:type="spellStart"/>
      <w:r w:rsidRPr="00A833A7">
        <w:rPr>
          <w:rFonts w:ascii="Times New Roman" w:eastAsia="Times New Roman" w:hAnsi="Times New Roman" w:cs="Times New Roman"/>
          <w:sz w:val="28"/>
          <w:szCs w:val="28"/>
          <w:lang w:eastAsia="ru-RU"/>
        </w:rPr>
        <w:t>профилизацию</w:t>
      </w:r>
      <w:proofErr w:type="spellEnd"/>
      <w:r w:rsidRPr="00A833A7">
        <w:rPr>
          <w:rFonts w:ascii="Times New Roman" w:eastAsia="Times New Roman" w:hAnsi="Times New Roman" w:cs="Times New Roman"/>
          <w:sz w:val="28"/>
          <w:szCs w:val="28"/>
          <w:lang w:eastAsia="ru-RU"/>
        </w:rPr>
        <w:t xml:space="preserve">) или отделения </w:t>
      </w:r>
      <w:proofErr w:type="spellStart"/>
      <w:r w:rsidRPr="00A833A7">
        <w:rPr>
          <w:rFonts w:ascii="Times New Roman" w:eastAsia="Times New Roman" w:hAnsi="Times New Roman" w:cs="Times New Roman"/>
          <w:sz w:val="28"/>
          <w:szCs w:val="28"/>
          <w:lang w:eastAsia="ru-RU"/>
        </w:rPr>
        <w:t>колопроктологии</w:t>
      </w:r>
      <w:proofErr w:type="spellEnd"/>
      <w:r w:rsidRPr="00A833A7">
        <w:rPr>
          <w:rFonts w:ascii="Times New Roman" w:eastAsia="Times New Roman" w:hAnsi="Times New Roman" w:cs="Times New Roman"/>
          <w:sz w:val="28"/>
          <w:szCs w:val="28"/>
          <w:lang w:eastAsia="ru-RU"/>
        </w:rPr>
        <w:t xml:space="preserve"> (или хирургических отделений, имеющих </w:t>
      </w:r>
      <w:proofErr w:type="spellStart"/>
      <w:r w:rsidRPr="00A833A7">
        <w:rPr>
          <w:rFonts w:ascii="Times New Roman" w:eastAsia="Times New Roman" w:hAnsi="Times New Roman" w:cs="Times New Roman"/>
          <w:sz w:val="28"/>
          <w:szCs w:val="28"/>
          <w:lang w:eastAsia="ru-RU"/>
        </w:rPr>
        <w:t>колопроктологическую</w:t>
      </w:r>
      <w:proofErr w:type="spellEnd"/>
      <w:r w:rsidRPr="00A833A7">
        <w:rPr>
          <w:rFonts w:ascii="Times New Roman" w:eastAsia="Times New Roman" w:hAnsi="Times New Roman" w:cs="Times New Roman"/>
          <w:sz w:val="28"/>
          <w:szCs w:val="28"/>
          <w:lang w:eastAsia="ru-RU"/>
        </w:rPr>
        <w:t xml:space="preserve"> специализацию) многопрофильных больниц, определяемых местным органом государственного управления здравоохранением, и республиканских организациях здравоохранения.</w:t>
      </w:r>
      <w:proofErr w:type="gramEnd"/>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63. Медицинская помощь пациентам с ВЗК включает:</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 первичное обследование;</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 верификацию диагноза;</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3) выбор режима терапии с определением показаний к </w:t>
      </w:r>
      <w:proofErr w:type="spellStart"/>
      <w:r w:rsidRPr="00A833A7">
        <w:rPr>
          <w:rFonts w:ascii="Times New Roman" w:eastAsia="Times New Roman" w:hAnsi="Times New Roman" w:cs="Times New Roman"/>
          <w:sz w:val="28"/>
          <w:szCs w:val="28"/>
          <w:lang w:eastAsia="ru-RU"/>
        </w:rPr>
        <w:t>иммуносупрессивной</w:t>
      </w:r>
      <w:proofErr w:type="spellEnd"/>
      <w:r w:rsidRPr="00A833A7">
        <w:rPr>
          <w:rFonts w:ascii="Times New Roman" w:eastAsia="Times New Roman" w:hAnsi="Times New Roman" w:cs="Times New Roman"/>
          <w:sz w:val="28"/>
          <w:szCs w:val="28"/>
          <w:lang w:eastAsia="ru-RU"/>
        </w:rPr>
        <w:t xml:space="preserve"> и биологической терапии;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4) протокольное решение о проведении </w:t>
      </w:r>
      <w:proofErr w:type="spellStart"/>
      <w:r w:rsidRPr="00A833A7">
        <w:rPr>
          <w:rFonts w:ascii="Times New Roman" w:eastAsia="Times New Roman" w:hAnsi="Times New Roman" w:cs="Times New Roman"/>
          <w:sz w:val="28"/>
          <w:szCs w:val="28"/>
          <w:lang w:eastAsia="ru-RU"/>
        </w:rPr>
        <w:t>иммуносупрессивной</w:t>
      </w:r>
      <w:proofErr w:type="spellEnd"/>
      <w:r w:rsidRPr="00A833A7">
        <w:rPr>
          <w:rFonts w:ascii="Times New Roman" w:eastAsia="Times New Roman" w:hAnsi="Times New Roman" w:cs="Times New Roman"/>
          <w:sz w:val="28"/>
          <w:szCs w:val="28"/>
          <w:lang w:eastAsia="ru-RU"/>
        </w:rPr>
        <w:t xml:space="preserve"> и (или) биологической терапии;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5) проведение и мониторинг терапии;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6) профилактические меры и консультирование.</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64. Первичное обследование пациентов с ВЗК и подозрением на них в пределах Перечня ГОБМП и (или) ОСМС предусматривает следующие обследования: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 осуществляется врачом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либо (при отсутствии) – врачом ПМСП;</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 включает следующий объем медицинской помощи в соответствии с Клиническими протоколами: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проведение рутинного лабораторного обследования (развернутый общий анализ крови с подсчетом тромбоцитов, биохимический профиль, </w:t>
      </w:r>
      <w:proofErr w:type="spellStart"/>
      <w:r w:rsidRPr="00A833A7">
        <w:rPr>
          <w:rFonts w:ascii="Times New Roman" w:eastAsia="Times New Roman" w:hAnsi="Times New Roman" w:cs="Times New Roman"/>
          <w:sz w:val="28"/>
          <w:szCs w:val="28"/>
          <w:lang w:eastAsia="ru-RU"/>
        </w:rPr>
        <w:t>коагулограмма</w:t>
      </w:r>
      <w:proofErr w:type="spellEnd"/>
      <w:r w:rsidRPr="00A833A7">
        <w:rPr>
          <w:rFonts w:ascii="Times New Roman" w:eastAsia="Times New Roman" w:hAnsi="Times New Roman" w:cs="Times New Roman"/>
          <w:sz w:val="28"/>
          <w:szCs w:val="28"/>
          <w:lang w:eastAsia="ru-RU"/>
        </w:rPr>
        <w:t xml:space="preserve">, общий анализ мочи, </w:t>
      </w:r>
      <w:proofErr w:type="spellStart"/>
      <w:r w:rsidRPr="00A833A7">
        <w:rPr>
          <w:rFonts w:ascii="Times New Roman" w:eastAsia="Times New Roman" w:hAnsi="Times New Roman" w:cs="Times New Roman"/>
          <w:sz w:val="28"/>
          <w:szCs w:val="28"/>
          <w:lang w:eastAsia="ru-RU"/>
        </w:rPr>
        <w:t>копрограмма</w:t>
      </w:r>
      <w:proofErr w:type="spellEnd"/>
      <w:r w:rsidRPr="00A833A7">
        <w:rPr>
          <w:rFonts w:ascii="Times New Roman" w:eastAsia="Times New Roman" w:hAnsi="Times New Roman" w:cs="Times New Roman"/>
          <w:sz w:val="28"/>
          <w:szCs w:val="28"/>
          <w:lang w:eastAsia="ru-RU"/>
        </w:rPr>
        <w:t>);</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lastRenderedPageBreak/>
        <w:t xml:space="preserve">определение </w:t>
      </w:r>
      <w:proofErr w:type="spellStart"/>
      <w:r w:rsidRPr="00A833A7">
        <w:rPr>
          <w:rFonts w:ascii="Times New Roman" w:eastAsia="Times New Roman" w:hAnsi="Times New Roman" w:cs="Times New Roman"/>
          <w:sz w:val="28"/>
          <w:szCs w:val="28"/>
          <w:lang w:eastAsia="ru-RU"/>
        </w:rPr>
        <w:t>острофазовых</w:t>
      </w:r>
      <w:proofErr w:type="spellEnd"/>
      <w:r w:rsidRPr="00A833A7">
        <w:rPr>
          <w:rFonts w:ascii="Times New Roman" w:eastAsia="Times New Roman" w:hAnsi="Times New Roman" w:cs="Times New Roman"/>
          <w:sz w:val="28"/>
          <w:szCs w:val="28"/>
          <w:lang w:eastAsia="ru-RU"/>
        </w:rPr>
        <w:t xml:space="preserve"> показателей (</w:t>
      </w:r>
      <w:proofErr w:type="gramStart"/>
      <w:r w:rsidRPr="00A833A7">
        <w:rPr>
          <w:rFonts w:ascii="Times New Roman" w:eastAsia="Times New Roman" w:hAnsi="Times New Roman" w:cs="Times New Roman"/>
          <w:sz w:val="28"/>
          <w:szCs w:val="28"/>
          <w:lang w:eastAsia="ru-RU"/>
        </w:rPr>
        <w:t>количественный</w:t>
      </w:r>
      <w:proofErr w:type="gramEnd"/>
      <w:r w:rsidRPr="00A833A7">
        <w:rPr>
          <w:rFonts w:ascii="Times New Roman" w:eastAsia="Times New Roman" w:hAnsi="Times New Roman" w:cs="Times New Roman"/>
          <w:sz w:val="28"/>
          <w:szCs w:val="28"/>
          <w:lang w:eastAsia="ru-RU"/>
        </w:rPr>
        <w:t xml:space="preserve"> СРБ);</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исследование кала на простейшие и гельминты; бактериологическое исследование на кишечный </w:t>
      </w:r>
      <w:proofErr w:type="spellStart"/>
      <w:r w:rsidRPr="00A833A7">
        <w:rPr>
          <w:rFonts w:ascii="Times New Roman" w:eastAsia="Times New Roman" w:hAnsi="Times New Roman" w:cs="Times New Roman"/>
          <w:sz w:val="28"/>
          <w:szCs w:val="28"/>
          <w:lang w:eastAsia="ru-RU"/>
        </w:rPr>
        <w:t>иерсиниоз</w:t>
      </w:r>
      <w:proofErr w:type="spellEnd"/>
      <w:r w:rsidRPr="00A833A7">
        <w:rPr>
          <w:rFonts w:ascii="Times New Roman" w:eastAsia="Times New Roman" w:hAnsi="Times New Roman" w:cs="Times New Roman"/>
          <w:sz w:val="28"/>
          <w:szCs w:val="28"/>
          <w:lang w:eastAsia="ru-RU"/>
        </w:rPr>
        <w:t xml:space="preserve">, сальмонеллез, </w:t>
      </w:r>
      <w:proofErr w:type="spellStart"/>
      <w:r w:rsidRPr="00A833A7">
        <w:rPr>
          <w:rFonts w:ascii="Times New Roman" w:eastAsia="Times New Roman" w:hAnsi="Times New Roman" w:cs="Times New Roman"/>
          <w:sz w:val="28"/>
          <w:szCs w:val="28"/>
          <w:lang w:eastAsia="ru-RU"/>
        </w:rPr>
        <w:t>шигеллез</w:t>
      </w:r>
      <w:proofErr w:type="spellEnd"/>
      <w:r w:rsidRPr="00A833A7">
        <w:rPr>
          <w:rFonts w:ascii="Times New Roman" w:eastAsia="Times New Roman" w:hAnsi="Times New Roman" w:cs="Times New Roman"/>
          <w:sz w:val="28"/>
          <w:szCs w:val="28"/>
          <w:lang w:eastAsia="ru-RU"/>
        </w:rPr>
        <w:t>;</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определение скрытой крови в кале (</w:t>
      </w:r>
      <w:proofErr w:type="spellStart"/>
      <w:r w:rsidRPr="00A833A7">
        <w:rPr>
          <w:rFonts w:ascii="Times New Roman" w:eastAsia="Times New Roman" w:hAnsi="Times New Roman" w:cs="Times New Roman"/>
          <w:sz w:val="28"/>
          <w:szCs w:val="28"/>
          <w:lang w:eastAsia="ru-RU"/>
        </w:rPr>
        <w:t>гемокульт</w:t>
      </w:r>
      <w:proofErr w:type="spellEnd"/>
      <w:r w:rsidRPr="00A833A7">
        <w:rPr>
          <w:rFonts w:ascii="Times New Roman" w:eastAsia="Times New Roman" w:hAnsi="Times New Roman" w:cs="Times New Roman"/>
          <w:sz w:val="28"/>
          <w:szCs w:val="28"/>
          <w:lang w:eastAsia="ru-RU"/>
        </w:rPr>
        <w:t xml:space="preserve">-тест); определение </w:t>
      </w:r>
      <w:proofErr w:type="gramStart"/>
      <w:r w:rsidRPr="00A833A7">
        <w:rPr>
          <w:rFonts w:ascii="Times New Roman" w:eastAsia="Times New Roman" w:hAnsi="Times New Roman" w:cs="Times New Roman"/>
          <w:sz w:val="28"/>
          <w:szCs w:val="28"/>
          <w:lang w:eastAsia="ru-RU"/>
        </w:rPr>
        <w:t>фекального</w:t>
      </w:r>
      <w:proofErr w:type="gramEnd"/>
      <w:r w:rsidRPr="00A833A7">
        <w:rPr>
          <w:rFonts w:ascii="Times New Roman" w:eastAsia="Times New Roman" w:hAnsi="Times New Roman" w:cs="Times New Roman"/>
          <w:sz w:val="28"/>
          <w:szCs w:val="28"/>
          <w:lang w:eastAsia="ru-RU"/>
        </w:rPr>
        <w:t xml:space="preserve"> </w:t>
      </w:r>
      <w:proofErr w:type="spellStart"/>
      <w:r w:rsidRPr="00A833A7">
        <w:rPr>
          <w:rFonts w:ascii="Times New Roman" w:eastAsia="Times New Roman" w:hAnsi="Times New Roman" w:cs="Times New Roman"/>
          <w:sz w:val="28"/>
          <w:szCs w:val="28"/>
          <w:lang w:eastAsia="ru-RU"/>
        </w:rPr>
        <w:t>кальпротектина</w:t>
      </w:r>
      <w:proofErr w:type="spellEnd"/>
      <w:r w:rsidRPr="00A833A7">
        <w:rPr>
          <w:rFonts w:ascii="Times New Roman" w:eastAsia="Times New Roman" w:hAnsi="Times New Roman" w:cs="Times New Roman"/>
          <w:sz w:val="28"/>
          <w:szCs w:val="28"/>
          <w:lang w:eastAsia="ru-RU"/>
        </w:rPr>
        <w:t>.</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 при получении результатов, вызывающих подозрение на ВЗК, для дальнейшего обследования и определения тактики ведения пациенты направляются в ЦГГ.</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65. Верификация диагноза ВЗК в пределах Перечня ГОБМП и (или) ОСМС предусматривает следующее:</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 осуществляется в ЦГГ врачом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 включает следующий объем медицинской помощи: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иммунологические (серологические) исследования (определение </w:t>
      </w:r>
      <w:proofErr w:type="spellStart"/>
      <w:r w:rsidRPr="00A833A7">
        <w:rPr>
          <w:rFonts w:ascii="Times New Roman" w:eastAsia="Times New Roman" w:hAnsi="Times New Roman" w:cs="Times New Roman"/>
          <w:sz w:val="28"/>
          <w:szCs w:val="28"/>
          <w:lang w:eastAsia="ru-RU"/>
        </w:rPr>
        <w:t>аутоантител</w:t>
      </w:r>
      <w:proofErr w:type="spellEnd"/>
      <w:r w:rsidRPr="00A833A7">
        <w:rPr>
          <w:rFonts w:ascii="Times New Roman" w:eastAsia="Times New Roman" w:hAnsi="Times New Roman" w:cs="Times New Roman"/>
          <w:sz w:val="28"/>
          <w:szCs w:val="28"/>
          <w:lang w:eastAsia="ru-RU"/>
        </w:rPr>
        <w:t>);</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определение токсинов</w:t>
      </w:r>
      <w:proofErr w:type="gramStart"/>
      <w:r w:rsidRPr="00A833A7">
        <w:rPr>
          <w:rFonts w:ascii="Times New Roman" w:eastAsia="Times New Roman" w:hAnsi="Times New Roman" w:cs="Times New Roman"/>
          <w:sz w:val="28"/>
          <w:szCs w:val="28"/>
          <w:lang w:eastAsia="ru-RU"/>
        </w:rPr>
        <w:t xml:space="preserve"> А</w:t>
      </w:r>
      <w:proofErr w:type="gramEnd"/>
      <w:r w:rsidRPr="00A833A7">
        <w:rPr>
          <w:rFonts w:ascii="Times New Roman" w:eastAsia="Times New Roman" w:hAnsi="Times New Roman" w:cs="Times New Roman"/>
          <w:sz w:val="28"/>
          <w:szCs w:val="28"/>
          <w:lang w:eastAsia="ru-RU"/>
        </w:rPr>
        <w:t xml:space="preserve"> и В </w:t>
      </w:r>
      <w:proofErr w:type="spellStart"/>
      <w:r w:rsidRPr="00A833A7">
        <w:rPr>
          <w:rFonts w:ascii="Times New Roman" w:eastAsia="Times New Roman" w:hAnsi="Times New Roman" w:cs="Times New Roman"/>
          <w:sz w:val="28"/>
          <w:szCs w:val="28"/>
          <w:lang w:eastAsia="ru-RU"/>
        </w:rPr>
        <w:t>Clostridium</w:t>
      </w:r>
      <w:proofErr w:type="spellEnd"/>
      <w:r w:rsidRPr="00A833A7">
        <w:rPr>
          <w:rFonts w:ascii="Times New Roman" w:eastAsia="Times New Roman" w:hAnsi="Times New Roman" w:cs="Times New Roman"/>
          <w:sz w:val="28"/>
          <w:szCs w:val="28"/>
          <w:lang w:eastAsia="ru-RU"/>
        </w:rPr>
        <w:t xml:space="preserve"> </w:t>
      </w:r>
      <w:proofErr w:type="spellStart"/>
      <w:r w:rsidRPr="00A833A7">
        <w:rPr>
          <w:rFonts w:ascii="Times New Roman" w:eastAsia="Times New Roman" w:hAnsi="Times New Roman" w:cs="Times New Roman"/>
          <w:sz w:val="28"/>
          <w:szCs w:val="28"/>
          <w:lang w:eastAsia="ru-RU"/>
        </w:rPr>
        <w:t>dificile</w:t>
      </w:r>
      <w:proofErr w:type="spellEnd"/>
      <w:r w:rsidRPr="00A833A7">
        <w:rPr>
          <w:rFonts w:ascii="Times New Roman" w:eastAsia="Times New Roman" w:hAnsi="Times New Roman" w:cs="Times New Roman"/>
          <w:sz w:val="28"/>
          <w:szCs w:val="28"/>
          <w:lang w:eastAsia="ru-RU"/>
        </w:rPr>
        <w:t xml:space="preserve"> в кале;</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эндоскопические исследования (</w:t>
      </w:r>
      <w:proofErr w:type="spellStart"/>
      <w:r w:rsidRPr="00A833A7">
        <w:rPr>
          <w:rFonts w:ascii="Times New Roman" w:eastAsia="Times New Roman" w:hAnsi="Times New Roman" w:cs="Times New Roman"/>
          <w:sz w:val="28"/>
          <w:szCs w:val="28"/>
          <w:lang w:eastAsia="ru-RU"/>
        </w:rPr>
        <w:t>эзофагогастродуоденоскопию</w:t>
      </w:r>
      <w:proofErr w:type="spellEnd"/>
      <w:r w:rsidRPr="00A833A7">
        <w:rPr>
          <w:rFonts w:ascii="Times New Roman" w:eastAsia="Times New Roman" w:hAnsi="Times New Roman" w:cs="Times New Roman"/>
          <w:sz w:val="28"/>
          <w:szCs w:val="28"/>
          <w:lang w:eastAsia="ru-RU"/>
        </w:rPr>
        <w:t xml:space="preserve">, </w:t>
      </w:r>
      <w:proofErr w:type="spellStart"/>
      <w:r w:rsidRPr="00A833A7">
        <w:rPr>
          <w:rFonts w:ascii="Times New Roman" w:eastAsia="Times New Roman" w:hAnsi="Times New Roman" w:cs="Times New Roman"/>
          <w:sz w:val="28"/>
          <w:szCs w:val="28"/>
          <w:lang w:eastAsia="ru-RU"/>
        </w:rPr>
        <w:t>илеоколоноскопию</w:t>
      </w:r>
      <w:proofErr w:type="spellEnd"/>
      <w:r w:rsidRPr="00A833A7">
        <w:rPr>
          <w:rFonts w:ascii="Times New Roman" w:eastAsia="Times New Roman" w:hAnsi="Times New Roman" w:cs="Times New Roman"/>
          <w:sz w:val="28"/>
          <w:szCs w:val="28"/>
          <w:lang w:eastAsia="ru-RU"/>
        </w:rPr>
        <w:t>);</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патоморфологическое (гистологическое) исследование;</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ультразвуковое исследование органов брюшной полости (в том числе, кишечника) и малого таза;</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МРТ или КТ малого таза или органов брюшной полости; МР (КТ</w:t>
      </w:r>
      <w:proofErr w:type="gramStart"/>
      <w:r w:rsidRPr="00A833A7">
        <w:rPr>
          <w:rFonts w:ascii="Times New Roman" w:eastAsia="Times New Roman" w:hAnsi="Times New Roman" w:cs="Times New Roman"/>
          <w:sz w:val="28"/>
          <w:szCs w:val="28"/>
          <w:lang w:eastAsia="ru-RU"/>
        </w:rPr>
        <w:t>)-</w:t>
      </w:r>
      <w:proofErr w:type="spellStart"/>
      <w:proofErr w:type="gramEnd"/>
      <w:r w:rsidRPr="00A833A7">
        <w:rPr>
          <w:rFonts w:ascii="Times New Roman" w:eastAsia="Times New Roman" w:hAnsi="Times New Roman" w:cs="Times New Roman"/>
          <w:sz w:val="28"/>
          <w:szCs w:val="28"/>
          <w:lang w:eastAsia="ru-RU"/>
        </w:rPr>
        <w:t>энтерографию</w:t>
      </w:r>
      <w:proofErr w:type="spellEnd"/>
      <w:r w:rsidRPr="00A833A7">
        <w:rPr>
          <w:rFonts w:ascii="Times New Roman" w:eastAsia="Times New Roman" w:hAnsi="Times New Roman" w:cs="Times New Roman"/>
          <w:sz w:val="28"/>
          <w:szCs w:val="28"/>
          <w:lang w:eastAsia="ru-RU"/>
        </w:rPr>
        <w:t xml:space="preserve"> (</w:t>
      </w:r>
      <w:proofErr w:type="spellStart"/>
      <w:r w:rsidRPr="00A833A7">
        <w:rPr>
          <w:rFonts w:ascii="Times New Roman" w:eastAsia="Times New Roman" w:hAnsi="Times New Roman" w:cs="Times New Roman"/>
          <w:sz w:val="28"/>
          <w:szCs w:val="28"/>
          <w:lang w:eastAsia="ru-RU"/>
        </w:rPr>
        <w:t>колонографию</w:t>
      </w:r>
      <w:proofErr w:type="spellEnd"/>
      <w:r w:rsidRPr="00A833A7">
        <w:rPr>
          <w:rFonts w:ascii="Times New Roman" w:eastAsia="Times New Roman" w:hAnsi="Times New Roman" w:cs="Times New Roman"/>
          <w:sz w:val="28"/>
          <w:szCs w:val="28"/>
          <w:lang w:eastAsia="ru-RU"/>
        </w:rPr>
        <w:t>);</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другие исследования по показаниям;</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833A7">
        <w:rPr>
          <w:rFonts w:ascii="Times New Roman" w:eastAsia="Times New Roman" w:hAnsi="Times New Roman" w:cs="Times New Roman"/>
          <w:sz w:val="28"/>
          <w:szCs w:val="28"/>
          <w:lang w:eastAsia="ru-RU"/>
        </w:rPr>
        <w:t xml:space="preserve">направление на консультацию к профильным врачам по специальностям («Общая хирургия (торакальная хирургия, абдоминальная хирургия, трансплантология, </w:t>
      </w:r>
      <w:proofErr w:type="spellStart"/>
      <w:r w:rsidRPr="00A833A7">
        <w:rPr>
          <w:rFonts w:ascii="Times New Roman" w:eastAsia="Times New Roman" w:hAnsi="Times New Roman" w:cs="Times New Roman"/>
          <w:sz w:val="28"/>
          <w:szCs w:val="28"/>
          <w:lang w:eastAsia="ru-RU"/>
        </w:rPr>
        <w:t>колопроктология</w:t>
      </w:r>
      <w:proofErr w:type="spellEnd"/>
      <w:r w:rsidRPr="00A833A7">
        <w:rPr>
          <w:rFonts w:ascii="Times New Roman" w:eastAsia="Times New Roman" w:hAnsi="Times New Roman" w:cs="Times New Roman"/>
          <w:sz w:val="28"/>
          <w:szCs w:val="28"/>
          <w:lang w:eastAsia="ru-RU"/>
        </w:rPr>
        <w:t>, онкологическая хирургия, ультразвуковая диагностика по профилю основной специальности, эндоскопия по профилю основной специальности)», «Онкология (химиотерапия, маммология) (взрослая)»,</w:t>
      </w:r>
      <w:proofErr w:type="gramEnd"/>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833A7">
        <w:rPr>
          <w:rFonts w:ascii="Times New Roman" w:eastAsia="Times New Roman" w:hAnsi="Times New Roman" w:cs="Times New Roman"/>
          <w:sz w:val="28"/>
          <w:szCs w:val="28"/>
          <w:lang w:eastAsia="ru-RU"/>
        </w:rPr>
        <w:lastRenderedPageBreak/>
        <w:t>«Ревматология (взрослая)», «Инфекционные болезни (взрослые)», «Фтизиатрия (взрослая, детская)», «Офтальмология (взрослая, детская)» и другим) и «Акушерство-гинекология (гинекология детская, функциональная диагностика, ультразвуковая диагностика по профилю основной специальности, эндоскопия по профилю основной специальности)» (при случаях ВЗК у женщин репродуктивного возраста, планирующих беременность, а также беременных).</w:t>
      </w:r>
      <w:proofErr w:type="gramEnd"/>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 верификация диагноза и классификация заболевания осуществляется в соответствии с Клиническими протоколами и предусматривает установление нозологической формы, активности (тяжести) заболевания, внекишечных проявлений, осложнений, сопутствующих заболеваний, с выдачей пациенту соответствующего консультативного заключения;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 при наличии показаний пациент направляется на консультацию или госпитализацию в организацию республиканского уровня.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66. Выбор режима терапии с определением показаний к </w:t>
      </w:r>
      <w:proofErr w:type="spellStart"/>
      <w:r w:rsidRPr="00A833A7">
        <w:rPr>
          <w:rFonts w:ascii="Times New Roman" w:eastAsia="Times New Roman" w:hAnsi="Times New Roman" w:cs="Times New Roman"/>
          <w:sz w:val="28"/>
          <w:szCs w:val="28"/>
          <w:lang w:eastAsia="ru-RU"/>
        </w:rPr>
        <w:t>иммуносупрессивной</w:t>
      </w:r>
      <w:proofErr w:type="spellEnd"/>
      <w:r w:rsidRPr="00A833A7">
        <w:rPr>
          <w:rFonts w:ascii="Times New Roman" w:eastAsia="Times New Roman" w:hAnsi="Times New Roman" w:cs="Times New Roman"/>
          <w:sz w:val="28"/>
          <w:szCs w:val="28"/>
          <w:lang w:eastAsia="ru-RU"/>
        </w:rPr>
        <w:t xml:space="preserve"> и биологической терапии предусматривает следующее:</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833A7">
        <w:rPr>
          <w:rFonts w:ascii="Times New Roman" w:eastAsia="Times New Roman" w:hAnsi="Times New Roman" w:cs="Times New Roman"/>
          <w:sz w:val="28"/>
          <w:szCs w:val="28"/>
          <w:lang w:eastAsia="ru-RU"/>
        </w:rPr>
        <w:t>1) В случаях неосложненных форм ВЗК легкой и умеренной тяжести, не требующих госпитализации, осуществляется на базе ЦГГ решением консилиума с участием руководителя ЦГГ, ответственного профильного специалиста (гастроэнтеролога) местного органа государственного управления здравоохранением, других профильных специалистов (по показаниям), а также направившего пациента врача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или (при отсутствии</w:t>
      </w:r>
      <w:proofErr w:type="gramEnd"/>
      <w:r w:rsidRPr="00A833A7">
        <w:rPr>
          <w:rFonts w:ascii="Times New Roman" w:eastAsia="Times New Roman" w:hAnsi="Times New Roman" w:cs="Times New Roman"/>
          <w:sz w:val="28"/>
          <w:szCs w:val="28"/>
          <w:lang w:eastAsia="ru-RU"/>
        </w:rPr>
        <w:t>) врача ПМСП по месту прикрепления;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2) терапия проводится с учетом характера заболевания и, в случае предполагаемой </w:t>
      </w:r>
      <w:proofErr w:type="spellStart"/>
      <w:r w:rsidRPr="00A833A7">
        <w:rPr>
          <w:rFonts w:ascii="Times New Roman" w:eastAsia="Times New Roman" w:hAnsi="Times New Roman" w:cs="Times New Roman"/>
          <w:sz w:val="28"/>
          <w:szCs w:val="28"/>
          <w:lang w:eastAsia="ru-RU"/>
        </w:rPr>
        <w:t>иммуносупрессивной</w:t>
      </w:r>
      <w:proofErr w:type="spellEnd"/>
      <w:r w:rsidRPr="00A833A7">
        <w:rPr>
          <w:rFonts w:ascii="Times New Roman" w:eastAsia="Times New Roman" w:hAnsi="Times New Roman" w:cs="Times New Roman"/>
          <w:sz w:val="28"/>
          <w:szCs w:val="28"/>
          <w:lang w:eastAsia="ru-RU"/>
        </w:rPr>
        <w:t xml:space="preserve"> или биологической терапии, предусматривает дополнительное обследование, в том числе:</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серологические исследования на вирус Эпштейна-</w:t>
      </w:r>
      <w:proofErr w:type="spellStart"/>
      <w:r w:rsidRPr="00A833A7">
        <w:rPr>
          <w:rFonts w:ascii="Times New Roman" w:eastAsia="Times New Roman" w:hAnsi="Times New Roman" w:cs="Times New Roman"/>
          <w:sz w:val="28"/>
          <w:szCs w:val="28"/>
          <w:lang w:eastAsia="ru-RU"/>
        </w:rPr>
        <w:t>Барра</w:t>
      </w:r>
      <w:proofErr w:type="spellEnd"/>
      <w:r w:rsidRPr="00A833A7">
        <w:rPr>
          <w:rFonts w:ascii="Times New Roman" w:eastAsia="Times New Roman" w:hAnsi="Times New Roman" w:cs="Times New Roman"/>
          <w:sz w:val="28"/>
          <w:szCs w:val="28"/>
          <w:lang w:eastAsia="ru-RU"/>
        </w:rPr>
        <w:t xml:space="preserve">, </w:t>
      </w:r>
      <w:proofErr w:type="spellStart"/>
      <w:r w:rsidRPr="00A833A7">
        <w:rPr>
          <w:rFonts w:ascii="Times New Roman" w:eastAsia="Times New Roman" w:hAnsi="Times New Roman" w:cs="Times New Roman"/>
          <w:sz w:val="28"/>
          <w:szCs w:val="28"/>
          <w:lang w:eastAsia="ru-RU"/>
        </w:rPr>
        <w:t>цитомегаловирус</w:t>
      </w:r>
      <w:proofErr w:type="spellEnd"/>
      <w:r w:rsidRPr="00A833A7">
        <w:rPr>
          <w:rFonts w:ascii="Times New Roman" w:eastAsia="Times New Roman" w:hAnsi="Times New Roman" w:cs="Times New Roman"/>
          <w:sz w:val="28"/>
          <w:szCs w:val="28"/>
          <w:lang w:eastAsia="ru-RU"/>
        </w:rPr>
        <w:t>, вирус герпеса 1 и 2 типов (для исключения оппортунистических вирусных инфекций);</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пробу Манту (или другие специфические тесты на туберкулез) и рентгенографию или компьютерную томографию органов грудной клетки (для исключения активного туберкулеза или латентной туберкулезной инфекции);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онкологический скрининг у женщин (РАР-тест, </w:t>
      </w:r>
      <w:proofErr w:type="spellStart"/>
      <w:r w:rsidRPr="00A833A7">
        <w:rPr>
          <w:rFonts w:ascii="Times New Roman" w:eastAsia="Times New Roman" w:hAnsi="Times New Roman" w:cs="Times New Roman"/>
          <w:sz w:val="28"/>
          <w:szCs w:val="28"/>
          <w:lang w:eastAsia="ru-RU"/>
        </w:rPr>
        <w:t>кольпоскопию</w:t>
      </w:r>
      <w:proofErr w:type="spellEnd"/>
      <w:r w:rsidRPr="00A833A7">
        <w:rPr>
          <w:rFonts w:ascii="Times New Roman" w:eastAsia="Times New Roman" w:hAnsi="Times New Roman" w:cs="Times New Roman"/>
          <w:sz w:val="28"/>
          <w:szCs w:val="28"/>
          <w:lang w:eastAsia="ru-RU"/>
        </w:rPr>
        <w:t xml:space="preserve">, ПЦР на наличие вируса папилломы человека, консультация </w:t>
      </w:r>
      <w:proofErr w:type="spellStart"/>
      <w:r w:rsidRPr="00A833A7">
        <w:rPr>
          <w:rFonts w:ascii="Times New Roman" w:eastAsia="Times New Roman" w:hAnsi="Times New Roman" w:cs="Times New Roman"/>
          <w:sz w:val="28"/>
          <w:szCs w:val="28"/>
          <w:lang w:eastAsia="ru-RU"/>
        </w:rPr>
        <w:t>маммолога</w:t>
      </w:r>
      <w:proofErr w:type="spellEnd"/>
      <w:r w:rsidRPr="00A833A7">
        <w:rPr>
          <w:rFonts w:ascii="Times New Roman" w:eastAsia="Times New Roman" w:hAnsi="Times New Roman" w:cs="Times New Roman"/>
          <w:sz w:val="28"/>
          <w:szCs w:val="28"/>
          <w:lang w:eastAsia="ru-RU"/>
        </w:rPr>
        <w:t xml:space="preserve">, онколога) и </w:t>
      </w:r>
      <w:r w:rsidRPr="00A833A7">
        <w:rPr>
          <w:rFonts w:ascii="Times New Roman" w:eastAsia="Times New Roman" w:hAnsi="Times New Roman" w:cs="Times New Roman"/>
          <w:sz w:val="28"/>
          <w:szCs w:val="28"/>
          <w:lang w:eastAsia="ru-RU"/>
        </w:rPr>
        <w:lastRenderedPageBreak/>
        <w:t xml:space="preserve">мужчин (определение общего и свободного </w:t>
      </w:r>
      <w:proofErr w:type="gramStart"/>
      <w:r w:rsidRPr="00A833A7">
        <w:rPr>
          <w:rFonts w:ascii="Times New Roman" w:eastAsia="Times New Roman" w:hAnsi="Times New Roman" w:cs="Times New Roman"/>
          <w:sz w:val="28"/>
          <w:szCs w:val="28"/>
          <w:lang w:eastAsia="ru-RU"/>
        </w:rPr>
        <w:t>простат-специфического</w:t>
      </w:r>
      <w:proofErr w:type="gramEnd"/>
      <w:r w:rsidRPr="00A833A7">
        <w:rPr>
          <w:rFonts w:ascii="Times New Roman" w:eastAsia="Times New Roman" w:hAnsi="Times New Roman" w:cs="Times New Roman"/>
          <w:sz w:val="28"/>
          <w:szCs w:val="28"/>
          <w:lang w:eastAsia="ru-RU"/>
        </w:rPr>
        <w:t xml:space="preserve"> антигена, консультацию онколога);</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электрокардиографию, эхокардиографию;</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определение метаболитов </w:t>
      </w:r>
      <w:proofErr w:type="spellStart"/>
      <w:r w:rsidRPr="00A833A7">
        <w:rPr>
          <w:rFonts w:ascii="Times New Roman" w:eastAsia="Times New Roman" w:hAnsi="Times New Roman" w:cs="Times New Roman"/>
          <w:sz w:val="28"/>
          <w:szCs w:val="28"/>
          <w:lang w:eastAsia="ru-RU"/>
        </w:rPr>
        <w:t>тиопуринов</w:t>
      </w:r>
      <w:proofErr w:type="spellEnd"/>
      <w:r w:rsidRPr="00A833A7">
        <w:rPr>
          <w:rFonts w:ascii="Times New Roman" w:eastAsia="Times New Roman" w:hAnsi="Times New Roman" w:cs="Times New Roman"/>
          <w:sz w:val="28"/>
          <w:szCs w:val="28"/>
          <w:lang w:eastAsia="ru-RU"/>
        </w:rPr>
        <w:t>; другие исследования по показаниям.</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 терапия основывается на Клинических протоколах, с внесением соответствующих рекомендаций в консультативное заключение, выдаваемое пациенту;</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 при наличии показаний (тяжесть заболевания, резистентное к терапии течение, развитие осложнений, внекишечных проявлений, наличие тяжелых сопутствующих заболеваний, решение вопроса о пересмотре терапии) пациент направляется на консультацию и (или) госпитализацию в организацию республиканского уровня.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67. Протокольное решение о назначении, прекращении или модификации </w:t>
      </w:r>
      <w:proofErr w:type="spellStart"/>
      <w:r w:rsidRPr="00A833A7">
        <w:rPr>
          <w:rFonts w:ascii="Times New Roman" w:eastAsia="Times New Roman" w:hAnsi="Times New Roman" w:cs="Times New Roman"/>
          <w:sz w:val="28"/>
          <w:szCs w:val="28"/>
          <w:lang w:eastAsia="ru-RU"/>
        </w:rPr>
        <w:t>иммуносупрессивной</w:t>
      </w:r>
      <w:proofErr w:type="spellEnd"/>
      <w:r w:rsidRPr="00A833A7">
        <w:rPr>
          <w:rFonts w:ascii="Times New Roman" w:eastAsia="Times New Roman" w:hAnsi="Times New Roman" w:cs="Times New Roman"/>
          <w:sz w:val="28"/>
          <w:szCs w:val="28"/>
          <w:lang w:eastAsia="ru-RU"/>
        </w:rPr>
        <w:t xml:space="preserve"> и (или) биологической терапии в пределах Перечня ГОБМП и (или) ОСМС:</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 принимается комиссией, создаваемой местным органом государственного управления здравоохранением, в состав которой включаются: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заместитель руководителя местного органа государственного управления здравоохранением (председатель);</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ответственный профильный специалист (гастроэнтеролог) местного органа государственного управления здравоохранением;</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руководитель ЦГГ;</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 основывается на решении консилиума ЦГГ, а в случае амбулаторного лекарственного обеспечения биологическими препаратами, кроме решения консилиума ЦГГ, – консультативном заключении республиканской медицинской организации (в том числе, выданном с использованием телемедицины), определенной уполномоченным органом в области здравоохранения;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 вносится в консультативное заключение, выдаваемое пациенту.</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68. Проведение и мониторинг терапии предусматривает следующее:</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1) направление врачом по специальности «Гастроэнтерология (эндоскопия по профилю основной специальности, ультразвуковая диагностика по профилю </w:t>
      </w:r>
      <w:r w:rsidRPr="00A833A7">
        <w:rPr>
          <w:rFonts w:ascii="Times New Roman" w:eastAsia="Times New Roman" w:hAnsi="Times New Roman" w:cs="Times New Roman"/>
          <w:sz w:val="28"/>
          <w:szCs w:val="28"/>
          <w:lang w:eastAsia="ru-RU"/>
        </w:rPr>
        <w:lastRenderedPageBreak/>
        <w:t>основной специальности) (взрослая)» по месту прикрепления, а при его отсутствии – врачом ПМСП;</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833A7">
        <w:rPr>
          <w:rFonts w:ascii="Times New Roman" w:eastAsia="Times New Roman" w:hAnsi="Times New Roman" w:cs="Times New Roman"/>
          <w:sz w:val="28"/>
          <w:szCs w:val="28"/>
          <w:lang w:eastAsia="ru-RU"/>
        </w:rPr>
        <w:t>2) осуществление врачом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в ЦГГ, в том числе, дневном стационаре (</w:t>
      </w:r>
      <w:proofErr w:type="spellStart"/>
      <w:r w:rsidRPr="00A833A7">
        <w:rPr>
          <w:rFonts w:ascii="Times New Roman" w:eastAsia="Times New Roman" w:hAnsi="Times New Roman" w:cs="Times New Roman"/>
          <w:sz w:val="28"/>
          <w:szCs w:val="28"/>
          <w:lang w:eastAsia="ru-RU"/>
        </w:rPr>
        <w:t>инфузионном</w:t>
      </w:r>
      <w:proofErr w:type="spellEnd"/>
      <w:r w:rsidRPr="00A833A7">
        <w:rPr>
          <w:rFonts w:ascii="Times New Roman" w:eastAsia="Times New Roman" w:hAnsi="Times New Roman" w:cs="Times New Roman"/>
          <w:sz w:val="28"/>
          <w:szCs w:val="28"/>
          <w:lang w:eastAsia="ru-RU"/>
        </w:rPr>
        <w:t xml:space="preserve"> кабинете), либо (в случае госпитализации) в гастроэнтерологическом отделении или отделении, имеющем гастроэнтерологическую </w:t>
      </w:r>
      <w:proofErr w:type="spellStart"/>
      <w:r w:rsidRPr="00A833A7">
        <w:rPr>
          <w:rFonts w:ascii="Times New Roman" w:eastAsia="Times New Roman" w:hAnsi="Times New Roman" w:cs="Times New Roman"/>
          <w:sz w:val="28"/>
          <w:szCs w:val="28"/>
          <w:lang w:eastAsia="ru-RU"/>
        </w:rPr>
        <w:t>профилизацию</w:t>
      </w:r>
      <w:proofErr w:type="spellEnd"/>
      <w:r w:rsidRPr="00A833A7">
        <w:rPr>
          <w:rFonts w:ascii="Times New Roman" w:eastAsia="Times New Roman" w:hAnsi="Times New Roman" w:cs="Times New Roman"/>
          <w:sz w:val="28"/>
          <w:szCs w:val="28"/>
          <w:lang w:eastAsia="ru-RU"/>
        </w:rPr>
        <w:t xml:space="preserve"> (включая койки дневного пребывания) организаций здравоохранения, определяемых местным органом государственного управления здравоохранением, а также подведомственных республиканских организаций здравоохранения;</w:t>
      </w:r>
      <w:proofErr w:type="gramEnd"/>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3) у пациентов с неосложненным течением ВЗК, находящихся в фазе клинической (клинико-эндоскопической) ремиссии, и не получающих </w:t>
      </w:r>
      <w:proofErr w:type="spellStart"/>
      <w:r w:rsidRPr="00A833A7">
        <w:rPr>
          <w:rFonts w:ascii="Times New Roman" w:eastAsia="Times New Roman" w:hAnsi="Times New Roman" w:cs="Times New Roman"/>
          <w:sz w:val="28"/>
          <w:szCs w:val="28"/>
          <w:lang w:eastAsia="ru-RU"/>
        </w:rPr>
        <w:t>иммуносупрессивную</w:t>
      </w:r>
      <w:proofErr w:type="spellEnd"/>
      <w:r w:rsidRPr="00A833A7">
        <w:rPr>
          <w:rFonts w:ascii="Times New Roman" w:eastAsia="Times New Roman" w:hAnsi="Times New Roman" w:cs="Times New Roman"/>
          <w:sz w:val="28"/>
          <w:szCs w:val="28"/>
          <w:lang w:eastAsia="ru-RU"/>
        </w:rPr>
        <w:t xml:space="preserve"> и (или) биологическую терапию, возможное осуществление врачом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по месту прикрепления, а при его отсутствии –</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врачом ПМСП, в соответствии с консультативным заключением, выданным ЦГГ;</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 включает следующий объем медицинской помощи: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исчерпывающие разъяснения о целях, правилах, режиме прогнозируемой эффективности, возможных побочных явлениях и рисках применения лекарственных препаратов, а в случае назначения или модификации </w:t>
      </w:r>
      <w:proofErr w:type="spellStart"/>
      <w:r w:rsidRPr="00A833A7">
        <w:rPr>
          <w:rFonts w:ascii="Times New Roman" w:eastAsia="Times New Roman" w:hAnsi="Times New Roman" w:cs="Times New Roman"/>
          <w:sz w:val="28"/>
          <w:szCs w:val="28"/>
          <w:lang w:eastAsia="ru-RU"/>
        </w:rPr>
        <w:t>иммуносупрессивной</w:t>
      </w:r>
      <w:proofErr w:type="spellEnd"/>
      <w:r w:rsidRPr="00A833A7">
        <w:rPr>
          <w:rFonts w:ascii="Times New Roman" w:eastAsia="Times New Roman" w:hAnsi="Times New Roman" w:cs="Times New Roman"/>
          <w:sz w:val="28"/>
          <w:szCs w:val="28"/>
          <w:lang w:eastAsia="ru-RU"/>
        </w:rPr>
        <w:t xml:space="preserve"> или биологической терапии – с предварительным подписанием пациентом с ВЗК или его законными представителями информированного согласия;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выписку рецептов на получение пациентами лекарственных средств, осуществляемую врачом ЦГГ или врачом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по месту прикрепления, а при его отсутствии – врачом ПМСП, в соответствии с консультативным заключением, выданным ЦГГ;</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направление на консультацию к профильным специалистам (по показаниям);</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мониторинг и оценку эффективности, безопасности, а также модификацию режима лечения на основе клинико-лабораторных и инструментальных исследований (включая рутинные клинические, серологические, микробиологические, эндоскопические, </w:t>
      </w:r>
      <w:r w:rsidRPr="00A833A7">
        <w:rPr>
          <w:rFonts w:ascii="Times New Roman" w:eastAsia="Times New Roman" w:hAnsi="Times New Roman" w:cs="Times New Roman"/>
          <w:sz w:val="28"/>
          <w:szCs w:val="28"/>
          <w:lang w:eastAsia="ru-RU"/>
        </w:rPr>
        <w:lastRenderedPageBreak/>
        <w:t>патоморфологические, лучевые, а также специфические лабораторные методы оценки активности заболевания, наличия оппортунистических инфекций и побочных явлений лекарственной терапии) с кратностью обследования согласно Клиническим протоколам;</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5) ЦГГ обеспечивает ежеквартальную подачу информации о количестве пациентов, взятых на терапию ВЗК и о количестве пациентов, которым терапия была отменена, модифицирована или завершена, в местный орган государственного управления здравоохранением;</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6) отпуск препаратов для лечения ВЗК с их доведением до районного уровня с учетом потребности и доступности, а также </w:t>
      </w:r>
      <w:proofErr w:type="gramStart"/>
      <w:r w:rsidRPr="00A833A7">
        <w:rPr>
          <w:rFonts w:ascii="Times New Roman" w:eastAsia="Times New Roman" w:hAnsi="Times New Roman" w:cs="Times New Roman"/>
          <w:sz w:val="28"/>
          <w:szCs w:val="28"/>
          <w:lang w:eastAsia="ru-RU"/>
        </w:rPr>
        <w:t>контроль за</w:t>
      </w:r>
      <w:proofErr w:type="gramEnd"/>
      <w:r w:rsidRPr="00A833A7">
        <w:rPr>
          <w:rFonts w:ascii="Times New Roman" w:eastAsia="Times New Roman" w:hAnsi="Times New Roman" w:cs="Times New Roman"/>
          <w:sz w:val="28"/>
          <w:szCs w:val="28"/>
          <w:lang w:eastAsia="ru-RU"/>
        </w:rPr>
        <w:t xml:space="preserve"> отпуском и наличием препаратов, производятся организацией здравоохранения, осуществляющей фармацевтическую деятельность, определяемой местным органом государственного управления здравоохранением;</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69. Профилактические меры и консультирование предусматривают следующее:</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 пациенты с ВЗК подлежат динамическому наблюдению по месту прикрепления;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 специалистами, осуществляющими ведение пациентов с ВЗК на всех этапах, даются исчерпывающие разъяснения относительно факторов риска прогрессирования заболевания, а также о репродуктивном здоровье;</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3) пациенты с ВЗК подлежат регулярному скринингу на </w:t>
      </w:r>
      <w:proofErr w:type="spellStart"/>
      <w:r w:rsidRPr="00A833A7">
        <w:rPr>
          <w:rFonts w:ascii="Times New Roman" w:eastAsia="Times New Roman" w:hAnsi="Times New Roman" w:cs="Times New Roman"/>
          <w:sz w:val="28"/>
          <w:szCs w:val="28"/>
          <w:lang w:eastAsia="ru-RU"/>
        </w:rPr>
        <w:t>колоректальный</w:t>
      </w:r>
      <w:proofErr w:type="spellEnd"/>
      <w:r w:rsidRPr="00A833A7">
        <w:rPr>
          <w:rFonts w:ascii="Times New Roman" w:eastAsia="Times New Roman" w:hAnsi="Times New Roman" w:cs="Times New Roman"/>
          <w:sz w:val="28"/>
          <w:szCs w:val="28"/>
          <w:lang w:eastAsia="ru-RU"/>
        </w:rPr>
        <w:t xml:space="preserve"> рак, включающему проведение </w:t>
      </w:r>
      <w:proofErr w:type="spellStart"/>
      <w:r w:rsidRPr="00A833A7">
        <w:rPr>
          <w:rFonts w:ascii="Times New Roman" w:eastAsia="Times New Roman" w:hAnsi="Times New Roman" w:cs="Times New Roman"/>
          <w:sz w:val="28"/>
          <w:szCs w:val="28"/>
          <w:lang w:eastAsia="ru-RU"/>
        </w:rPr>
        <w:t>илеоколоноскопии</w:t>
      </w:r>
      <w:proofErr w:type="spellEnd"/>
      <w:r w:rsidRPr="00A833A7">
        <w:rPr>
          <w:rFonts w:ascii="Times New Roman" w:eastAsia="Times New Roman" w:hAnsi="Times New Roman" w:cs="Times New Roman"/>
          <w:sz w:val="28"/>
          <w:szCs w:val="28"/>
          <w:lang w:eastAsia="ru-RU"/>
        </w:rPr>
        <w:t xml:space="preserve"> на базе ЦГГ, а при отсутствии возможности - иной медицинской организации по решению местных органов государственного управления здравоохранением;</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 пациентам с ВЗК предоставляется необходимая психологическая поддержка, а также консультативная помощь по планированию семьи (совместно с акушером-гинекологом, урологом).</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70. Постановка на учет пациентов c диагнозом ВЗК, ранее установленного в другой медицинской организации, производится в организации, оказывающей амбулаторно-поликлиническую помощь по месту прикрепления, путем передачи медицинской документации и обсуждения с профильным специалистом медицинской организации по месту предшествующего прикрепления, учета и наблюдения.</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71. </w:t>
      </w:r>
      <w:proofErr w:type="gramStart"/>
      <w:r w:rsidRPr="00A833A7">
        <w:rPr>
          <w:rFonts w:ascii="Times New Roman" w:eastAsia="Times New Roman" w:hAnsi="Times New Roman" w:cs="Times New Roman"/>
          <w:sz w:val="28"/>
          <w:szCs w:val="28"/>
          <w:lang w:eastAsia="ru-RU"/>
        </w:rPr>
        <w:t xml:space="preserve">По факту установления диагноза ВЗК, результатам обследования, лечения (включая назначение, модификацию или отмену терапии), скрининга </w:t>
      </w:r>
      <w:proofErr w:type="spellStart"/>
      <w:r w:rsidRPr="00A833A7">
        <w:rPr>
          <w:rFonts w:ascii="Times New Roman" w:eastAsia="Times New Roman" w:hAnsi="Times New Roman" w:cs="Times New Roman"/>
          <w:sz w:val="28"/>
          <w:szCs w:val="28"/>
          <w:lang w:eastAsia="ru-RU"/>
        </w:rPr>
        <w:t>колоректального</w:t>
      </w:r>
      <w:proofErr w:type="spellEnd"/>
      <w:r w:rsidRPr="00A833A7">
        <w:rPr>
          <w:rFonts w:ascii="Times New Roman" w:eastAsia="Times New Roman" w:hAnsi="Times New Roman" w:cs="Times New Roman"/>
          <w:sz w:val="28"/>
          <w:szCs w:val="28"/>
          <w:lang w:eastAsia="ru-RU"/>
        </w:rPr>
        <w:t xml:space="preserve"> рака у пациентов с ВЗК, врач по специальности «гастроэнтерология (эндоскопия по профилю основной </w:t>
      </w:r>
      <w:r w:rsidRPr="00A833A7">
        <w:rPr>
          <w:rFonts w:ascii="Times New Roman" w:eastAsia="Times New Roman" w:hAnsi="Times New Roman" w:cs="Times New Roman"/>
          <w:sz w:val="28"/>
          <w:szCs w:val="28"/>
          <w:lang w:eastAsia="ru-RU"/>
        </w:rPr>
        <w:lastRenderedPageBreak/>
        <w:t>специальности, ультразвуковая диагностика по профилю основной специальности) (взрослая)» по месту прикрепления, а при его отсутствии – врач ПМСП – вносит соответствующую информацию в медицинские информационные системы.</w:t>
      </w:r>
      <w:proofErr w:type="gramEnd"/>
    </w:p>
    <w:p w:rsidR="00A833A7" w:rsidRPr="00A833A7" w:rsidRDefault="00A833A7" w:rsidP="00A833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33A7">
        <w:rPr>
          <w:rFonts w:ascii="Times New Roman" w:eastAsia="Times New Roman" w:hAnsi="Times New Roman" w:cs="Times New Roman"/>
          <w:b/>
          <w:bCs/>
          <w:sz w:val="28"/>
          <w:szCs w:val="28"/>
          <w:lang w:eastAsia="ru-RU"/>
        </w:rPr>
        <w:t xml:space="preserve">Глава 7. Общие характеристики оказания гастроэнтерологической и </w:t>
      </w:r>
      <w:proofErr w:type="spellStart"/>
      <w:r w:rsidRPr="00A833A7">
        <w:rPr>
          <w:rFonts w:ascii="Times New Roman" w:eastAsia="Times New Roman" w:hAnsi="Times New Roman" w:cs="Times New Roman"/>
          <w:b/>
          <w:bCs/>
          <w:sz w:val="28"/>
          <w:szCs w:val="28"/>
          <w:lang w:eastAsia="ru-RU"/>
        </w:rPr>
        <w:t>гепатологической</w:t>
      </w:r>
      <w:proofErr w:type="spellEnd"/>
      <w:r w:rsidRPr="00A833A7">
        <w:rPr>
          <w:rFonts w:ascii="Times New Roman" w:eastAsia="Times New Roman" w:hAnsi="Times New Roman" w:cs="Times New Roman"/>
          <w:b/>
          <w:bCs/>
          <w:sz w:val="28"/>
          <w:szCs w:val="28"/>
          <w:lang w:eastAsia="ru-RU"/>
        </w:rPr>
        <w:t xml:space="preserve"> помощи пациентам до и после трансплантации печени </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72. Оказание медицинской помощи пациентам до и после трансплантации печени в пределах Перечня ГОБМП и (или) ОСМС осуществляется в амбулаторно-поликлинических организациях по месту прикрепления, ЦГГ, многопрофильных стационарах, ведомственных и республиканских организациях, в том числе медицинских организациях, выполняющих трансплантацию печени.</w:t>
      </w:r>
    </w:p>
    <w:p w:rsidR="00A833A7" w:rsidRPr="00A833A7" w:rsidRDefault="00A833A7" w:rsidP="00A833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73. Медицинская помощь пациентам до и после трансплантации печени предоставляется в соответствии с приказом Министра здравоохранения Республики Казахстан от 26 марта 2019 года № Қ</w:t>
      </w:r>
      <w:proofErr w:type="gramStart"/>
      <w:r w:rsidRPr="00A833A7">
        <w:rPr>
          <w:rFonts w:ascii="Times New Roman" w:eastAsia="Times New Roman" w:hAnsi="Times New Roman" w:cs="Times New Roman"/>
          <w:sz w:val="28"/>
          <w:szCs w:val="28"/>
          <w:lang w:eastAsia="ru-RU"/>
        </w:rPr>
        <w:t>Р</w:t>
      </w:r>
      <w:proofErr w:type="gramEnd"/>
      <w:r w:rsidRPr="00A833A7">
        <w:rPr>
          <w:rFonts w:ascii="Times New Roman" w:eastAsia="Times New Roman" w:hAnsi="Times New Roman" w:cs="Times New Roman"/>
          <w:sz w:val="28"/>
          <w:szCs w:val="28"/>
          <w:lang w:eastAsia="ru-RU"/>
        </w:rPr>
        <w:t xml:space="preserve"> ДСМ-13 «Об утверждении Стандарта организации оказания медицинских услуг по трансплантации тканей (части ткани) и (или) органов (части органов) в Республике Казахстан и иных видов медицинской помощи донорам и реципиентам и Правил и условий изъятия, заготовки, хранения, консервации, транспортировки тканей (части ткани) и (или) органов (части органов)» (</w:t>
      </w:r>
      <w:proofErr w:type="gramStart"/>
      <w:r w:rsidRPr="00A833A7">
        <w:rPr>
          <w:rFonts w:ascii="Times New Roman" w:eastAsia="Times New Roman" w:hAnsi="Times New Roman" w:cs="Times New Roman"/>
          <w:sz w:val="28"/>
          <w:szCs w:val="28"/>
          <w:lang w:eastAsia="ru-RU"/>
        </w:rPr>
        <w:t>зарегистрирован</w:t>
      </w:r>
      <w:proofErr w:type="gramEnd"/>
      <w:r w:rsidRPr="00A833A7">
        <w:rPr>
          <w:rFonts w:ascii="Times New Roman" w:eastAsia="Times New Roman" w:hAnsi="Times New Roman" w:cs="Times New Roman"/>
          <w:sz w:val="28"/>
          <w:szCs w:val="28"/>
          <w:lang w:eastAsia="ru-RU"/>
        </w:rPr>
        <w:t xml:space="preserve"> в Реестре государственной регистрации нормативных правовых актов под № 129772).</w:t>
      </w:r>
    </w:p>
    <w:p w:rsidR="00A833A7" w:rsidRPr="00A833A7" w:rsidRDefault="00A833A7" w:rsidP="00A833A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Приложение 1</w:t>
      </w:r>
    </w:p>
    <w:p w:rsidR="00A833A7" w:rsidRPr="00A833A7" w:rsidRDefault="00A833A7" w:rsidP="00A833A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к Стандарту организации оказания гастроэнтерологической </w:t>
      </w:r>
    </w:p>
    <w:p w:rsidR="00A833A7" w:rsidRPr="00A833A7" w:rsidRDefault="00A833A7" w:rsidP="00A833A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и </w:t>
      </w:r>
      <w:proofErr w:type="spellStart"/>
      <w:r w:rsidRPr="00A833A7">
        <w:rPr>
          <w:rFonts w:ascii="Times New Roman" w:eastAsia="Times New Roman" w:hAnsi="Times New Roman" w:cs="Times New Roman"/>
          <w:sz w:val="28"/>
          <w:szCs w:val="28"/>
          <w:lang w:eastAsia="ru-RU"/>
        </w:rPr>
        <w:t>гепатологической</w:t>
      </w:r>
      <w:proofErr w:type="spellEnd"/>
      <w:r w:rsidRPr="00A833A7">
        <w:rPr>
          <w:rFonts w:ascii="Times New Roman" w:eastAsia="Times New Roman" w:hAnsi="Times New Roman" w:cs="Times New Roman"/>
          <w:sz w:val="28"/>
          <w:szCs w:val="28"/>
          <w:lang w:eastAsia="ru-RU"/>
        </w:rPr>
        <w:t xml:space="preserve"> помощи </w:t>
      </w:r>
      <w:proofErr w:type="gramStart"/>
      <w:r w:rsidRPr="00A833A7">
        <w:rPr>
          <w:rFonts w:ascii="Times New Roman" w:eastAsia="Times New Roman" w:hAnsi="Times New Roman" w:cs="Times New Roman"/>
          <w:sz w:val="28"/>
          <w:szCs w:val="28"/>
          <w:lang w:eastAsia="ru-RU"/>
        </w:rPr>
        <w:t>в</w:t>
      </w:r>
      <w:proofErr w:type="gramEnd"/>
      <w:r w:rsidRPr="00A833A7">
        <w:rPr>
          <w:rFonts w:ascii="Times New Roman" w:eastAsia="Times New Roman" w:hAnsi="Times New Roman" w:cs="Times New Roman"/>
          <w:sz w:val="28"/>
          <w:szCs w:val="28"/>
          <w:lang w:eastAsia="ru-RU"/>
        </w:rPr>
        <w:t xml:space="preserve"> </w:t>
      </w:r>
    </w:p>
    <w:p w:rsidR="00A833A7" w:rsidRPr="00A833A7" w:rsidRDefault="00A833A7" w:rsidP="00A833A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Республике Казахстан</w:t>
      </w:r>
    </w:p>
    <w:p w:rsidR="00A833A7" w:rsidRPr="00A833A7" w:rsidRDefault="00A833A7" w:rsidP="00A833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33A7">
        <w:rPr>
          <w:rFonts w:ascii="Times New Roman" w:eastAsia="Times New Roman" w:hAnsi="Times New Roman" w:cs="Times New Roman"/>
          <w:b/>
          <w:bCs/>
          <w:sz w:val="28"/>
          <w:szCs w:val="28"/>
          <w:lang w:eastAsia="ru-RU"/>
        </w:rPr>
        <w:t>Минимальный перечень медицинского оборудования в организации здравоохранения, имеющей в структуре кабинет гастроэнтеролога </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5"/>
        <w:gridCol w:w="2865"/>
        <w:gridCol w:w="1610"/>
      </w:tblGrid>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 </w:t>
            </w:r>
            <w:proofErr w:type="gramStart"/>
            <w:r w:rsidRPr="00A833A7">
              <w:rPr>
                <w:rFonts w:ascii="Times New Roman" w:eastAsia="Times New Roman" w:hAnsi="Times New Roman" w:cs="Times New Roman"/>
                <w:sz w:val="28"/>
                <w:szCs w:val="28"/>
                <w:lang w:eastAsia="ru-RU"/>
              </w:rPr>
              <w:t>п</w:t>
            </w:r>
            <w:proofErr w:type="gramEnd"/>
          </w:p>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w:t>
            </w:r>
            <w:proofErr w:type="gramStart"/>
            <w:r w:rsidRPr="00A833A7">
              <w:rPr>
                <w:rFonts w:ascii="Times New Roman" w:eastAsia="Times New Roman" w:hAnsi="Times New Roman" w:cs="Times New Roman"/>
                <w:sz w:val="28"/>
                <w:szCs w:val="28"/>
                <w:lang w:eastAsia="ru-RU"/>
              </w:rPr>
              <w:t>п</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Количество</w:t>
            </w:r>
          </w:p>
        </w:tc>
      </w:tr>
      <w:tr w:rsidR="00A833A7" w:rsidRPr="00A833A7" w:rsidTr="00A833A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Кабинет   </w:t>
            </w:r>
            <w:proofErr w:type="spellStart"/>
            <w:r w:rsidRPr="00A833A7">
              <w:rPr>
                <w:rFonts w:ascii="Times New Roman" w:eastAsia="Times New Roman" w:hAnsi="Times New Roman" w:cs="Times New Roman"/>
                <w:sz w:val="28"/>
                <w:szCs w:val="28"/>
                <w:lang w:eastAsia="ru-RU"/>
              </w:rPr>
              <w:t>эзофагогастродуоденоскопии</w:t>
            </w:r>
            <w:proofErr w:type="spellEnd"/>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33A7">
              <w:rPr>
                <w:rFonts w:ascii="Times New Roman" w:eastAsia="Times New Roman" w:hAnsi="Times New Roman" w:cs="Times New Roman"/>
                <w:sz w:val="28"/>
                <w:szCs w:val="28"/>
                <w:lang w:eastAsia="ru-RU"/>
              </w:rPr>
              <w:t>Видеоэндоскопическая</w:t>
            </w:r>
            <w:proofErr w:type="spellEnd"/>
            <w:r w:rsidRPr="00A833A7">
              <w:rPr>
                <w:rFonts w:ascii="Times New Roman" w:eastAsia="Times New Roman" w:hAnsi="Times New Roman" w:cs="Times New Roman"/>
                <w:sz w:val="28"/>
                <w:szCs w:val="28"/>
                <w:lang w:eastAsia="ru-RU"/>
              </w:rPr>
              <w:t xml:space="preserve"> система </w:t>
            </w:r>
            <w:r w:rsidRPr="00A833A7">
              <w:rPr>
                <w:rFonts w:ascii="Times New Roman" w:eastAsia="Times New Roman" w:hAnsi="Times New Roman" w:cs="Times New Roman"/>
                <w:sz w:val="28"/>
                <w:szCs w:val="28"/>
                <w:lang w:eastAsia="ru-RU"/>
              </w:rPr>
              <w:lastRenderedPageBreak/>
              <w:t xml:space="preserve">(видеопроцессор, монитор, осветитель, </w:t>
            </w:r>
            <w:proofErr w:type="spellStart"/>
            <w:r w:rsidRPr="00A833A7">
              <w:rPr>
                <w:rFonts w:ascii="Times New Roman" w:eastAsia="Times New Roman" w:hAnsi="Times New Roman" w:cs="Times New Roman"/>
                <w:sz w:val="28"/>
                <w:szCs w:val="28"/>
                <w:lang w:eastAsia="ru-RU"/>
              </w:rPr>
              <w:t>отсасыватель</w:t>
            </w:r>
            <w:proofErr w:type="spellEnd"/>
            <w:r w:rsidRPr="00A833A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lastRenderedPageBreak/>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33A7">
              <w:rPr>
                <w:rFonts w:ascii="Times New Roman" w:eastAsia="Times New Roman" w:hAnsi="Times New Roman" w:cs="Times New Roman"/>
                <w:sz w:val="28"/>
                <w:szCs w:val="28"/>
                <w:lang w:eastAsia="ru-RU"/>
              </w:rPr>
              <w:t>Видеогастроскоп</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Щипцы </w:t>
            </w:r>
            <w:proofErr w:type="spellStart"/>
            <w:r w:rsidRPr="00A833A7">
              <w:rPr>
                <w:rFonts w:ascii="Times New Roman" w:eastAsia="Times New Roman" w:hAnsi="Times New Roman" w:cs="Times New Roman"/>
                <w:sz w:val="28"/>
                <w:szCs w:val="28"/>
                <w:lang w:eastAsia="ru-RU"/>
              </w:rPr>
              <w:t>биопсийные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1.Кушетка или стол для осмотра пациента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Инструментальный столик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Шкаф медицинский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2.Лампа бактерицидная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Стекла и флаконы с формалином для взятия материала на морфологическое исследование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В зависимости от объема услуг</w:t>
            </w:r>
          </w:p>
        </w:tc>
      </w:tr>
      <w:tr w:rsidR="00A833A7" w:rsidRPr="00A833A7" w:rsidTr="00A833A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Кабинет ректоскопии</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Ректоскоп</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Щипцы </w:t>
            </w:r>
            <w:proofErr w:type="spellStart"/>
            <w:r w:rsidRPr="00A833A7">
              <w:rPr>
                <w:rFonts w:ascii="Times New Roman" w:eastAsia="Times New Roman" w:hAnsi="Times New Roman" w:cs="Times New Roman"/>
                <w:sz w:val="28"/>
                <w:szCs w:val="28"/>
                <w:lang w:eastAsia="ru-RU"/>
              </w:rPr>
              <w:t>биопсийные</w:t>
            </w:r>
            <w:proofErr w:type="spellEnd"/>
            <w:r w:rsidRPr="00A833A7">
              <w:rPr>
                <w:rFonts w:ascii="Times New Roman" w:eastAsia="Times New Roman" w:hAnsi="Times New Roman" w:cs="Times New Roman"/>
                <w:sz w:val="28"/>
                <w:szCs w:val="28"/>
                <w:lang w:eastAsia="ru-RU"/>
              </w:rPr>
              <w:t xml:space="preserve"> для ректоскопа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Эндоскопический осветитель или процессор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Кушетка или стол для осмотра пациента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1.Шкаф медицинский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2.Инструментальный столик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3.Лампа бактерицидная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Стекла и флаконы с формалином для взятия материала на морфологическое исследование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В зависимости от объема услуг</w:t>
            </w:r>
          </w:p>
        </w:tc>
      </w:tr>
      <w:tr w:rsidR="00A833A7" w:rsidRPr="00A833A7" w:rsidTr="00A833A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Кабинет для мойки и стерилизации эндоскопов и инструментов</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Аппарат для </w:t>
            </w:r>
            <w:r w:rsidRPr="00A833A7">
              <w:rPr>
                <w:rFonts w:ascii="Times New Roman" w:eastAsia="Times New Roman" w:hAnsi="Times New Roman" w:cs="Times New Roman"/>
                <w:sz w:val="28"/>
                <w:szCs w:val="28"/>
                <w:lang w:eastAsia="ru-RU"/>
              </w:rPr>
              <w:lastRenderedPageBreak/>
              <w:t>автоматической мойки и стерилизации эндоскопов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lastRenderedPageBreak/>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lastRenderedPageBreak/>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Шкаф для сушки и хранения эндоскопов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Кабинет лучевой диагностики</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Рентгенологическая установка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Аппарат для ультразвуковой диагностики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Иное оборудование</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Прибор для проведения дыхательного </w:t>
            </w:r>
            <w:proofErr w:type="spellStart"/>
            <w:r w:rsidRPr="00A833A7">
              <w:rPr>
                <w:rFonts w:ascii="Times New Roman" w:eastAsia="Times New Roman" w:hAnsi="Times New Roman" w:cs="Times New Roman"/>
                <w:sz w:val="28"/>
                <w:szCs w:val="28"/>
                <w:lang w:eastAsia="ru-RU"/>
              </w:rPr>
              <w:t>уреазного</w:t>
            </w:r>
            <w:proofErr w:type="spellEnd"/>
            <w:r w:rsidRPr="00A833A7">
              <w:rPr>
                <w:rFonts w:ascii="Times New Roman" w:eastAsia="Times New Roman" w:hAnsi="Times New Roman" w:cs="Times New Roman"/>
                <w:sz w:val="28"/>
                <w:szCs w:val="28"/>
                <w:lang w:eastAsia="ru-RU"/>
              </w:rPr>
              <w:t xml:space="preserve"> теста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bl>
    <w:p w:rsidR="00A833A7" w:rsidRPr="00A833A7" w:rsidRDefault="00A833A7" w:rsidP="00A833A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Приложение 2</w:t>
      </w:r>
    </w:p>
    <w:p w:rsidR="00A833A7" w:rsidRPr="00A833A7" w:rsidRDefault="00A833A7" w:rsidP="00A833A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к Стандарту организации оказания гастроэнтерологической </w:t>
      </w:r>
    </w:p>
    <w:p w:rsidR="00A833A7" w:rsidRPr="00A833A7" w:rsidRDefault="00A833A7" w:rsidP="00A833A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и </w:t>
      </w:r>
      <w:proofErr w:type="spellStart"/>
      <w:r w:rsidRPr="00A833A7">
        <w:rPr>
          <w:rFonts w:ascii="Times New Roman" w:eastAsia="Times New Roman" w:hAnsi="Times New Roman" w:cs="Times New Roman"/>
          <w:sz w:val="28"/>
          <w:szCs w:val="28"/>
          <w:lang w:eastAsia="ru-RU"/>
        </w:rPr>
        <w:t>гепатологической</w:t>
      </w:r>
      <w:proofErr w:type="spellEnd"/>
      <w:r w:rsidRPr="00A833A7">
        <w:rPr>
          <w:rFonts w:ascii="Times New Roman" w:eastAsia="Times New Roman" w:hAnsi="Times New Roman" w:cs="Times New Roman"/>
          <w:sz w:val="28"/>
          <w:szCs w:val="28"/>
          <w:lang w:eastAsia="ru-RU"/>
        </w:rPr>
        <w:t xml:space="preserve"> помощи </w:t>
      </w:r>
    </w:p>
    <w:p w:rsidR="00A833A7" w:rsidRPr="00A833A7" w:rsidRDefault="00A833A7" w:rsidP="00A833A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в Республике Казахстан</w:t>
      </w:r>
    </w:p>
    <w:p w:rsidR="00A833A7" w:rsidRPr="00A833A7" w:rsidRDefault="00A833A7" w:rsidP="00A833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33A7">
        <w:rPr>
          <w:rFonts w:ascii="Times New Roman" w:eastAsia="Times New Roman" w:hAnsi="Times New Roman" w:cs="Times New Roman"/>
          <w:b/>
          <w:bCs/>
          <w:sz w:val="28"/>
          <w:szCs w:val="28"/>
          <w:lang w:eastAsia="ru-RU"/>
        </w:rPr>
        <w:t>Минимальный перечень медицинского оборудования в организации здравоохранения, имеющей в структуре ЦГГ </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5"/>
        <w:gridCol w:w="2865"/>
        <w:gridCol w:w="1610"/>
      </w:tblGrid>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 </w:t>
            </w:r>
            <w:proofErr w:type="gramStart"/>
            <w:r w:rsidRPr="00A833A7">
              <w:rPr>
                <w:rFonts w:ascii="Times New Roman" w:eastAsia="Times New Roman" w:hAnsi="Times New Roman" w:cs="Times New Roman"/>
                <w:sz w:val="28"/>
                <w:szCs w:val="28"/>
                <w:lang w:eastAsia="ru-RU"/>
              </w:rPr>
              <w:t>п</w:t>
            </w:r>
            <w:proofErr w:type="gramEnd"/>
          </w:p>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w:t>
            </w:r>
            <w:proofErr w:type="gramStart"/>
            <w:r w:rsidRPr="00A833A7">
              <w:rPr>
                <w:rFonts w:ascii="Times New Roman" w:eastAsia="Times New Roman" w:hAnsi="Times New Roman" w:cs="Times New Roman"/>
                <w:sz w:val="28"/>
                <w:szCs w:val="28"/>
                <w:lang w:eastAsia="ru-RU"/>
              </w:rPr>
              <w:t>п</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Количество</w:t>
            </w:r>
          </w:p>
        </w:tc>
      </w:tr>
      <w:tr w:rsidR="00A833A7" w:rsidRPr="00A833A7" w:rsidTr="00A833A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Кабинет </w:t>
            </w:r>
            <w:proofErr w:type="spellStart"/>
            <w:r w:rsidRPr="00A833A7">
              <w:rPr>
                <w:rFonts w:ascii="Times New Roman" w:eastAsia="Times New Roman" w:hAnsi="Times New Roman" w:cs="Times New Roman"/>
                <w:sz w:val="28"/>
                <w:szCs w:val="28"/>
                <w:lang w:eastAsia="ru-RU"/>
              </w:rPr>
              <w:t>эзофагогастродуоденоскопии</w:t>
            </w:r>
            <w:proofErr w:type="spellEnd"/>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33A7">
              <w:rPr>
                <w:rFonts w:ascii="Times New Roman" w:eastAsia="Times New Roman" w:hAnsi="Times New Roman" w:cs="Times New Roman"/>
                <w:sz w:val="28"/>
                <w:szCs w:val="28"/>
                <w:lang w:eastAsia="ru-RU"/>
              </w:rPr>
              <w:t>Видеоэндоскопическая</w:t>
            </w:r>
            <w:proofErr w:type="spellEnd"/>
            <w:r w:rsidRPr="00A833A7">
              <w:rPr>
                <w:rFonts w:ascii="Times New Roman" w:eastAsia="Times New Roman" w:hAnsi="Times New Roman" w:cs="Times New Roman"/>
                <w:sz w:val="28"/>
                <w:szCs w:val="28"/>
                <w:lang w:eastAsia="ru-RU"/>
              </w:rPr>
              <w:t xml:space="preserve"> система (видеопроцессор, монитор, осветитель, </w:t>
            </w:r>
            <w:proofErr w:type="spellStart"/>
            <w:r w:rsidRPr="00A833A7">
              <w:rPr>
                <w:rFonts w:ascii="Times New Roman" w:eastAsia="Times New Roman" w:hAnsi="Times New Roman" w:cs="Times New Roman"/>
                <w:sz w:val="28"/>
                <w:szCs w:val="28"/>
                <w:lang w:eastAsia="ru-RU"/>
              </w:rPr>
              <w:t>отсасыватель</w:t>
            </w:r>
            <w:proofErr w:type="spellEnd"/>
            <w:r w:rsidRPr="00A833A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33A7">
              <w:rPr>
                <w:rFonts w:ascii="Times New Roman" w:eastAsia="Times New Roman" w:hAnsi="Times New Roman" w:cs="Times New Roman"/>
                <w:sz w:val="28"/>
                <w:szCs w:val="28"/>
                <w:lang w:eastAsia="ru-RU"/>
              </w:rPr>
              <w:t>Видеогастроскоп</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Щипцы </w:t>
            </w:r>
            <w:proofErr w:type="spellStart"/>
            <w:r w:rsidRPr="00A833A7">
              <w:rPr>
                <w:rFonts w:ascii="Times New Roman" w:eastAsia="Times New Roman" w:hAnsi="Times New Roman" w:cs="Times New Roman"/>
                <w:sz w:val="28"/>
                <w:szCs w:val="28"/>
                <w:lang w:eastAsia="ru-RU"/>
              </w:rPr>
              <w:t>биопсийные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4.Кушетка или стол для осмотра пациента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Инструментальный столик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Шкаф медицинский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5.Лампа бактерицидная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Стекла и флаконы с формалином для взятия материала на морфологическое исследование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В зависимости от объема услуг</w:t>
            </w:r>
          </w:p>
        </w:tc>
      </w:tr>
      <w:tr w:rsidR="00A833A7" w:rsidRPr="00A833A7" w:rsidTr="00A833A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Кабинет </w:t>
            </w:r>
            <w:proofErr w:type="spellStart"/>
            <w:r w:rsidRPr="00A833A7">
              <w:rPr>
                <w:rFonts w:ascii="Times New Roman" w:eastAsia="Times New Roman" w:hAnsi="Times New Roman" w:cs="Times New Roman"/>
                <w:sz w:val="28"/>
                <w:szCs w:val="28"/>
                <w:lang w:eastAsia="ru-RU"/>
              </w:rPr>
              <w:t>колон</w:t>
            </w:r>
            <w:proofErr w:type="gramStart"/>
            <w:r w:rsidRPr="00A833A7">
              <w:rPr>
                <w:rFonts w:ascii="Times New Roman" w:eastAsia="Times New Roman" w:hAnsi="Times New Roman" w:cs="Times New Roman"/>
                <w:sz w:val="28"/>
                <w:szCs w:val="28"/>
                <w:lang w:eastAsia="ru-RU"/>
              </w:rPr>
              <w:t>о</w:t>
            </w:r>
            <w:proofErr w:type="spellEnd"/>
            <w:r w:rsidRPr="00A833A7">
              <w:rPr>
                <w:rFonts w:ascii="Times New Roman" w:eastAsia="Times New Roman" w:hAnsi="Times New Roman" w:cs="Times New Roman"/>
                <w:sz w:val="28"/>
                <w:szCs w:val="28"/>
                <w:lang w:eastAsia="ru-RU"/>
              </w:rPr>
              <w:t>-</w:t>
            </w:r>
            <w:proofErr w:type="gramEnd"/>
            <w:r w:rsidRPr="00A833A7">
              <w:rPr>
                <w:rFonts w:ascii="Times New Roman" w:eastAsia="Times New Roman" w:hAnsi="Times New Roman" w:cs="Times New Roman"/>
                <w:sz w:val="28"/>
                <w:szCs w:val="28"/>
                <w:lang w:eastAsia="ru-RU"/>
              </w:rPr>
              <w:t xml:space="preserve"> и ректоскопии</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33A7">
              <w:rPr>
                <w:rFonts w:ascii="Times New Roman" w:eastAsia="Times New Roman" w:hAnsi="Times New Roman" w:cs="Times New Roman"/>
                <w:sz w:val="28"/>
                <w:szCs w:val="28"/>
                <w:lang w:eastAsia="ru-RU"/>
              </w:rPr>
              <w:t>Видеоэндоскопическая</w:t>
            </w:r>
            <w:proofErr w:type="spellEnd"/>
            <w:r w:rsidRPr="00A833A7">
              <w:rPr>
                <w:rFonts w:ascii="Times New Roman" w:eastAsia="Times New Roman" w:hAnsi="Times New Roman" w:cs="Times New Roman"/>
                <w:sz w:val="28"/>
                <w:szCs w:val="28"/>
                <w:lang w:eastAsia="ru-RU"/>
              </w:rPr>
              <w:t xml:space="preserve"> система (процессор, монитор, </w:t>
            </w:r>
            <w:proofErr w:type="spellStart"/>
            <w:r w:rsidRPr="00A833A7">
              <w:rPr>
                <w:rFonts w:ascii="Times New Roman" w:eastAsia="Times New Roman" w:hAnsi="Times New Roman" w:cs="Times New Roman"/>
                <w:sz w:val="28"/>
                <w:szCs w:val="28"/>
                <w:lang w:eastAsia="ru-RU"/>
              </w:rPr>
              <w:t>отсасыватель</w:t>
            </w:r>
            <w:proofErr w:type="spellEnd"/>
            <w:r w:rsidRPr="00A833A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1.Видеоколоноскоп</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Ректоскоп</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Щипцы </w:t>
            </w:r>
            <w:proofErr w:type="spellStart"/>
            <w:r w:rsidRPr="00A833A7">
              <w:rPr>
                <w:rFonts w:ascii="Times New Roman" w:eastAsia="Times New Roman" w:hAnsi="Times New Roman" w:cs="Times New Roman"/>
                <w:sz w:val="28"/>
                <w:szCs w:val="28"/>
                <w:lang w:eastAsia="ru-RU"/>
              </w:rPr>
              <w:t>биопсийные</w:t>
            </w:r>
            <w:proofErr w:type="spellEnd"/>
            <w:r w:rsidRPr="00A833A7">
              <w:rPr>
                <w:rFonts w:ascii="Times New Roman" w:eastAsia="Times New Roman" w:hAnsi="Times New Roman" w:cs="Times New Roman"/>
                <w:sz w:val="28"/>
                <w:szCs w:val="28"/>
                <w:lang w:eastAsia="ru-RU"/>
              </w:rPr>
              <w:t xml:space="preserve"> для ректоскопа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Эндоскопический осветитель или процессор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Кушетка или стол для осмотра пациента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3.Шкаф медицинский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4.Инструментальный столик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5.Лампа бактерицидная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Стекла и флаконы с формалином для взятия материала на морфологическое исследование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В зависимости от объема услуг</w:t>
            </w:r>
          </w:p>
        </w:tc>
      </w:tr>
      <w:tr w:rsidR="00A833A7" w:rsidRPr="00A833A7" w:rsidTr="00A833A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Кабинет для мойки и стерилизации эндоскопов и инструментов</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Аппарат для автоматической мойки и стерилизации эндоскопов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lastRenderedPageBreak/>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Шкаф для сушки и хранения эндоскопов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Кабинет лучевой диагностики</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Рентгенологическая установка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Аппарат для ультразвуковой диагностики с функцией </w:t>
            </w:r>
            <w:proofErr w:type="spellStart"/>
            <w:r w:rsidRPr="00A833A7">
              <w:rPr>
                <w:rFonts w:ascii="Times New Roman" w:eastAsia="Times New Roman" w:hAnsi="Times New Roman" w:cs="Times New Roman"/>
                <w:sz w:val="28"/>
                <w:szCs w:val="28"/>
                <w:lang w:eastAsia="ru-RU"/>
              </w:rPr>
              <w:t>допплерогафического</w:t>
            </w:r>
            <w:proofErr w:type="spellEnd"/>
            <w:r w:rsidRPr="00A833A7">
              <w:rPr>
                <w:rFonts w:ascii="Times New Roman" w:eastAsia="Times New Roman" w:hAnsi="Times New Roman" w:cs="Times New Roman"/>
                <w:sz w:val="28"/>
                <w:szCs w:val="28"/>
                <w:lang w:eastAsia="ru-RU"/>
              </w:rPr>
              <w:t xml:space="preserve"> картирования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Аппарат непрямой </w:t>
            </w:r>
            <w:proofErr w:type="spellStart"/>
            <w:r w:rsidRPr="00A833A7">
              <w:rPr>
                <w:rFonts w:ascii="Times New Roman" w:eastAsia="Times New Roman" w:hAnsi="Times New Roman" w:cs="Times New Roman"/>
                <w:sz w:val="28"/>
                <w:szCs w:val="28"/>
                <w:lang w:eastAsia="ru-RU"/>
              </w:rPr>
              <w:t>эластографии</w:t>
            </w:r>
            <w:proofErr w:type="spellEnd"/>
            <w:r w:rsidRPr="00A833A7">
              <w:rPr>
                <w:rFonts w:ascii="Times New Roman" w:eastAsia="Times New Roman" w:hAnsi="Times New Roman" w:cs="Times New Roman"/>
                <w:sz w:val="28"/>
                <w:szCs w:val="28"/>
                <w:lang w:eastAsia="ru-RU"/>
              </w:rPr>
              <w:t xml:space="preserve"> печени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bl>
    <w:p w:rsidR="00A833A7" w:rsidRPr="00A833A7" w:rsidRDefault="00A833A7" w:rsidP="00A833A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4"/>
          <w:szCs w:val="24"/>
          <w:lang w:eastAsia="ru-RU"/>
        </w:rPr>
        <w:br/>
      </w:r>
      <w:r w:rsidRPr="00A833A7">
        <w:rPr>
          <w:rFonts w:ascii="Times New Roman" w:eastAsia="Times New Roman" w:hAnsi="Times New Roman" w:cs="Times New Roman"/>
          <w:sz w:val="28"/>
          <w:szCs w:val="28"/>
          <w:lang w:eastAsia="ru-RU"/>
        </w:rPr>
        <w:t>Приложение 3</w:t>
      </w:r>
    </w:p>
    <w:p w:rsidR="00A833A7" w:rsidRPr="00A833A7" w:rsidRDefault="00A833A7" w:rsidP="00A833A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к Стандарту организации оказания гастроэнтерологической </w:t>
      </w:r>
    </w:p>
    <w:p w:rsidR="00A833A7" w:rsidRPr="00A833A7" w:rsidRDefault="00A833A7" w:rsidP="00A833A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и </w:t>
      </w:r>
      <w:proofErr w:type="spellStart"/>
      <w:r w:rsidRPr="00A833A7">
        <w:rPr>
          <w:rFonts w:ascii="Times New Roman" w:eastAsia="Times New Roman" w:hAnsi="Times New Roman" w:cs="Times New Roman"/>
          <w:sz w:val="28"/>
          <w:szCs w:val="28"/>
          <w:lang w:eastAsia="ru-RU"/>
        </w:rPr>
        <w:t>гепатологической</w:t>
      </w:r>
      <w:proofErr w:type="spellEnd"/>
      <w:r w:rsidRPr="00A833A7">
        <w:rPr>
          <w:rFonts w:ascii="Times New Roman" w:eastAsia="Times New Roman" w:hAnsi="Times New Roman" w:cs="Times New Roman"/>
          <w:sz w:val="28"/>
          <w:szCs w:val="28"/>
          <w:lang w:eastAsia="ru-RU"/>
        </w:rPr>
        <w:t xml:space="preserve"> помощи </w:t>
      </w:r>
    </w:p>
    <w:p w:rsidR="00A833A7" w:rsidRPr="00A833A7" w:rsidRDefault="00A833A7" w:rsidP="00A833A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в Республике Казахстан</w:t>
      </w:r>
    </w:p>
    <w:p w:rsidR="00A833A7" w:rsidRPr="00A833A7" w:rsidRDefault="00A833A7" w:rsidP="00A833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33A7">
        <w:rPr>
          <w:rFonts w:ascii="Times New Roman" w:eastAsia="Times New Roman" w:hAnsi="Times New Roman" w:cs="Times New Roman"/>
          <w:b/>
          <w:bCs/>
          <w:sz w:val="28"/>
          <w:szCs w:val="28"/>
          <w:lang w:eastAsia="ru-RU"/>
        </w:rPr>
        <w:t xml:space="preserve">Минимальный перечень медицинского оборудования в здравоохранения, имеющей в структуре отделение гастроэнтерологии (гастроэнтерологии и </w:t>
      </w:r>
      <w:proofErr w:type="spellStart"/>
      <w:r w:rsidRPr="00A833A7">
        <w:rPr>
          <w:rFonts w:ascii="Times New Roman" w:eastAsia="Times New Roman" w:hAnsi="Times New Roman" w:cs="Times New Roman"/>
          <w:b/>
          <w:bCs/>
          <w:sz w:val="28"/>
          <w:szCs w:val="28"/>
          <w:lang w:eastAsia="ru-RU"/>
        </w:rPr>
        <w:t>гепатологии</w:t>
      </w:r>
      <w:proofErr w:type="spellEnd"/>
      <w:r w:rsidRPr="00A833A7">
        <w:rPr>
          <w:rFonts w:ascii="Times New Roman" w:eastAsia="Times New Roman" w:hAnsi="Times New Roman" w:cs="Times New Roman"/>
          <w:b/>
          <w:bCs/>
          <w:sz w:val="28"/>
          <w:szCs w:val="28"/>
          <w:lang w:eastAsia="ru-RU"/>
        </w:rPr>
        <w:t>) </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
        <w:gridCol w:w="2865"/>
        <w:gridCol w:w="1610"/>
      </w:tblGrid>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b/>
                <w:bCs/>
                <w:sz w:val="28"/>
                <w:szCs w:val="28"/>
                <w:lang w:eastAsia="ru-RU"/>
              </w:rPr>
              <w:t>№</w:t>
            </w:r>
            <w:r w:rsidRPr="00A833A7">
              <w:rPr>
                <w:rFonts w:ascii="Times New Roman" w:eastAsia="Times New Roman" w:hAnsi="Times New Roman" w:cs="Times New Roman"/>
                <w:sz w:val="28"/>
                <w:szCs w:val="28"/>
                <w:lang w:eastAsia="ru-RU"/>
              </w:rPr>
              <w:t xml:space="preserve"> </w:t>
            </w:r>
            <w:proofErr w:type="gramStart"/>
            <w:r w:rsidRPr="00A833A7">
              <w:rPr>
                <w:rFonts w:ascii="Times New Roman" w:eastAsia="Times New Roman" w:hAnsi="Times New Roman" w:cs="Times New Roman"/>
                <w:b/>
                <w:bCs/>
                <w:sz w:val="28"/>
                <w:szCs w:val="28"/>
                <w:lang w:eastAsia="ru-RU"/>
              </w:rPr>
              <w:t>п</w:t>
            </w:r>
            <w:proofErr w:type="gramEnd"/>
          </w:p>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b/>
                <w:bCs/>
                <w:sz w:val="28"/>
                <w:szCs w:val="28"/>
                <w:lang w:eastAsia="ru-RU"/>
              </w:rPr>
              <w:t>/</w:t>
            </w:r>
            <w:proofErr w:type="gramStart"/>
            <w:r w:rsidRPr="00A833A7">
              <w:rPr>
                <w:rFonts w:ascii="Times New Roman" w:eastAsia="Times New Roman" w:hAnsi="Times New Roman" w:cs="Times New Roman"/>
                <w:b/>
                <w:bCs/>
                <w:sz w:val="28"/>
                <w:szCs w:val="28"/>
                <w:lang w:eastAsia="ru-RU"/>
              </w:rPr>
              <w:t>п</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b/>
                <w:bCs/>
                <w:sz w:val="28"/>
                <w:szCs w:val="28"/>
                <w:lang w:eastAsia="ru-RU"/>
              </w:rPr>
              <w:t>Количество</w:t>
            </w:r>
          </w:p>
        </w:tc>
      </w:tr>
      <w:tr w:rsidR="00A833A7" w:rsidRPr="00A833A7" w:rsidTr="00A833A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33A7">
              <w:rPr>
                <w:rFonts w:ascii="Times New Roman" w:eastAsia="Times New Roman" w:hAnsi="Times New Roman" w:cs="Times New Roman"/>
                <w:b/>
                <w:bCs/>
                <w:sz w:val="28"/>
                <w:szCs w:val="28"/>
                <w:lang w:eastAsia="ru-RU"/>
              </w:rPr>
              <w:t>Подразделение эндоскопии</w:t>
            </w:r>
          </w:p>
        </w:tc>
      </w:tr>
      <w:tr w:rsidR="00A833A7" w:rsidRPr="00A833A7" w:rsidTr="00A833A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33A7">
              <w:rPr>
                <w:rFonts w:ascii="Times New Roman" w:eastAsia="Times New Roman" w:hAnsi="Times New Roman" w:cs="Times New Roman"/>
                <w:b/>
                <w:bCs/>
                <w:sz w:val="28"/>
                <w:szCs w:val="28"/>
                <w:lang w:eastAsia="ru-RU"/>
              </w:rPr>
              <w:t xml:space="preserve">Кабинет </w:t>
            </w:r>
            <w:proofErr w:type="spellStart"/>
            <w:r w:rsidRPr="00A833A7">
              <w:rPr>
                <w:rFonts w:ascii="Times New Roman" w:eastAsia="Times New Roman" w:hAnsi="Times New Roman" w:cs="Times New Roman"/>
                <w:b/>
                <w:bCs/>
                <w:sz w:val="28"/>
                <w:szCs w:val="28"/>
                <w:lang w:eastAsia="ru-RU"/>
              </w:rPr>
              <w:t>эзофагогастродуоденоскопии</w:t>
            </w:r>
            <w:proofErr w:type="spellEnd"/>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33A7">
              <w:rPr>
                <w:rFonts w:ascii="Times New Roman" w:eastAsia="Times New Roman" w:hAnsi="Times New Roman" w:cs="Times New Roman"/>
                <w:sz w:val="28"/>
                <w:szCs w:val="28"/>
                <w:lang w:eastAsia="ru-RU"/>
              </w:rPr>
              <w:t>Видеоэндоскопическая</w:t>
            </w:r>
            <w:proofErr w:type="spellEnd"/>
            <w:r w:rsidRPr="00A833A7">
              <w:rPr>
                <w:rFonts w:ascii="Times New Roman" w:eastAsia="Times New Roman" w:hAnsi="Times New Roman" w:cs="Times New Roman"/>
                <w:sz w:val="28"/>
                <w:szCs w:val="28"/>
                <w:lang w:eastAsia="ru-RU"/>
              </w:rPr>
              <w:t xml:space="preserve"> система (процессор, монитор, </w:t>
            </w:r>
            <w:proofErr w:type="spellStart"/>
            <w:r w:rsidRPr="00A833A7">
              <w:rPr>
                <w:rFonts w:ascii="Times New Roman" w:eastAsia="Times New Roman" w:hAnsi="Times New Roman" w:cs="Times New Roman"/>
                <w:sz w:val="28"/>
                <w:szCs w:val="28"/>
                <w:lang w:eastAsia="ru-RU"/>
              </w:rPr>
              <w:t>отсасыватель</w:t>
            </w:r>
            <w:proofErr w:type="spellEnd"/>
            <w:r w:rsidRPr="00A833A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33A7">
              <w:rPr>
                <w:rFonts w:ascii="Times New Roman" w:eastAsia="Times New Roman" w:hAnsi="Times New Roman" w:cs="Times New Roman"/>
                <w:sz w:val="28"/>
                <w:szCs w:val="28"/>
                <w:lang w:eastAsia="ru-RU"/>
              </w:rPr>
              <w:t>Видеогастроскоп</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Щипцы </w:t>
            </w:r>
            <w:proofErr w:type="spellStart"/>
            <w:r w:rsidRPr="00A833A7">
              <w:rPr>
                <w:rFonts w:ascii="Times New Roman" w:eastAsia="Times New Roman" w:hAnsi="Times New Roman" w:cs="Times New Roman"/>
                <w:sz w:val="28"/>
                <w:szCs w:val="28"/>
                <w:lang w:eastAsia="ru-RU"/>
              </w:rPr>
              <w:t>биопсийные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Эндоскопический осветитель или </w:t>
            </w:r>
            <w:r w:rsidRPr="00A833A7">
              <w:rPr>
                <w:rFonts w:ascii="Times New Roman" w:eastAsia="Times New Roman" w:hAnsi="Times New Roman" w:cs="Times New Roman"/>
                <w:sz w:val="28"/>
                <w:szCs w:val="28"/>
                <w:lang w:eastAsia="ru-RU"/>
              </w:rPr>
              <w:lastRenderedPageBreak/>
              <w:t>процессор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lastRenderedPageBreak/>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33A7">
              <w:rPr>
                <w:rFonts w:ascii="Times New Roman" w:eastAsia="Times New Roman" w:hAnsi="Times New Roman" w:cs="Times New Roman"/>
                <w:sz w:val="28"/>
                <w:szCs w:val="28"/>
                <w:lang w:eastAsia="ru-RU"/>
              </w:rPr>
              <w:t>Электроотсасыватель</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Кушетка или стол для осмотра пациента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Инструментальный столик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Шкаф медицинский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Лампа бактерицидная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Стекла и флаконы с формалином для взятия материала на морфологическое исследование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В зависимости от объема услуг</w:t>
            </w:r>
          </w:p>
        </w:tc>
      </w:tr>
      <w:tr w:rsidR="00A833A7" w:rsidRPr="00A833A7" w:rsidTr="00A833A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33A7">
              <w:rPr>
                <w:rFonts w:ascii="Times New Roman" w:eastAsia="Times New Roman" w:hAnsi="Times New Roman" w:cs="Times New Roman"/>
                <w:b/>
                <w:bCs/>
                <w:sz w:val="28"/>
                <w:szCs w:val="28"/>
                <w:lang w:eastAsia="ru-RU"/>
              </w:rPr>
              <w:t xml:space="preserve">Кабинет </w:t>
            </w:r>
            <w:proofErr w:type="spellStart"/>
            <w:r w:rsidRPr="00A833A7">
              <w:rPr>
                <w:rFonts w:ascii="Times New Roman" w:eastAsia="Times New Roman" w:hAnsi="Times New Roman" w:cs="Times New Roman"/>
                <w:b/>
                <w:bCs/>
                <w:sz w:val="28"/>
                <w:szCs w:val="28"/>
                <w:lang w:eastAsia="ru-RU"/>
              </w:rPr>
              <w:t>колон</w:t>
            </w:r>
            <w:proofErr w:type="gramStart"/>
            <w:r w:rsidRPr="00A833A7">
              <w:rPr>
                <w:rFonts w:ascii="Times New Roman" w:eastAsia="Times New Roman" w:hAnsi="Times New Roman" w:cs="Times New Roman"/>
                <w:b/>
                <w:bCs/>
                <w:sz w:val="28"/>
                <w:szCs w:val="28"/>
                <w:lang w:eastAsia="ru-RU"/>
              </w:rPr>
              <w:t>о</w:t>
            </w:r>
            <w:proofErr w:type="spellEnd"/>
            <w:r w:rsidRPr="00A833A7">
              <w:rPr>
                <w:rFonts w:ascii="Times New Roman" w:eastAsia="Times New Roman" w:hAnsi="Times New Roman" w:cs="Times New Roman"/>
                <w:b/>
                <w:bCs/>
                <w:sz w:val="28"/>
                <w:szCs w:val="28"/>
                <w:lang w:eastAsia="ru-RU"/>
              </w:rPr>
              <w:t>-</w:t>
            </w:r>
            <w:proofErr w:type="gramEnd"/>
            <w:r w:rsidRPr="00A833A7">
              <w:rPr>
                <w:rFonts w:ascii="Times New Roman" w:eastAsia="Times New Roman" w:hAnsi="Times New Roman" w:cs="Times New Roman"/>
                <w:b/>
                <w:bCs/>
                <w:sz w:val="28"/>
                <w:szCs w:val="28"/>
                <w:lang w:eastAsia="ru-RU"/>
              </w:rPr>
              <w:t xml:space="preserve"> и ректоскопии</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33A7">
              <w:rPr>
                <w:rFonts w:ascii="Times New Roman" w:eastAsia="Times New Roman" w:hAnsi="Times New Roman" w:cs="Times New Roman"/>
                <w:sz w:val="28"/>
                <w:szCs w:val="28"/>
                <w:lang w:eastAsia="ru-RU"/>
              </w:rPr>
              <w:t>Видеоэндоскопическая</w:t>
            </w:r>
            <w:proofErr w:type="spellEnd"/>
            <w:r w:rsidRPr="00A833A7">
              <w:rPr>
                <w:rFonts w:ascii="Times New Roman" w:eastAsia="Times New Roman" w:hAnsi="Times New Roman" w:cs="Times New Roman"/>
                <w:sz w:val="28"/>
                <w:szCs w:val="28"/>
                <w:lang w:eastAsia="ru-RU"/>
              </w:rPr>
              <w:t xml:space="preserve"> система (процессор, монитор, </w:t>
            </w:r>
            <w:proofErr w:type="spellStart"/>
            <w:r w:rsidRPr="00A833A7">
              <w:rPr>
                <w:rFonts w:ascii="Times New Roman" w:eastAsia="Times New Roman" w:hAnsi="Times New Roman" w:cs="Times New Roman"/>
                <w:sz w:val="28"/>
                <w:szCs w:val="28"/>
                <w:lang w:eastAsia="ru-RU"/>
              </w:rPr>
              <w:t>отсасыватель</w:t>
            </w:r>
            <w:proofErr w:type="spellEnd"/>
            <w:r w:rsidRPr="00A833A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2.Видеоколоноскоп</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Ректоскоп</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Щипцы </w:t>
            </w:r>
            <w:proofErr w:type="spellStart"/>
            <w:r w:rsidRPr="00A833A7">
              <w:rPr>
                <w:rFonts w:ascii="Times New Roman" w:eastAsia="Times New Roman" w:hAnsi="Times New Roman" w:cs="Times New Roman"/>
                <w:sz w:val="28"/>
                <w:szCs w:val="28"/>
                <w:lang w:eastAsia="ru-RU"/>
              </w:rPr>
              <w:t>биопсийные</w:t>
            </w:r>
            <w:proofErr w:type="spellEnd"/>
            <w:r w:rsidRPr="00A833A7">
              <w:rPr>
                <w:rFonts w:ascii="Times New Roman" w:eastAsia="Times New Roman" w:hAnsi="Times New Roman" w:cs="Times New Roman"/>
                <w:sz w:val="28"/>
                <w:szCs w:val="28"/>
                <w:lang w:eastAsia="ru-RU"/>
              </w:rPr>
              <w:t xml:space="preserve"> для ректоскопа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Эндоскопический осветитель или процессор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Кушетка или стол для осмотра пациента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6.Шкаф медицинский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7.Инструментальный столик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8.Лампа бактерицидная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Стекла и флаконы с формалином для взятия материала на морфологическое исследование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В зависимости от объема услуг</w:t>
            </w:r>
          </w:p>
        </w:tc>
      </w:tr>
      <w:tr w:rsidR="00A833A7" w:rsidRPr="00A833A7" w:rsidTr="00A833A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A833A7">
              <w:rPr>
                <w:rFonts w:ascii="Times New Roman" w:eastAsia="Times New Roman" w:hAnsi="Times New Roman" w:cs="Times New Roman"/>
                <w:b/>
                <w:bCs/>
                <w:sz w:val="28"/>
                <w:szCs w:val="28"/>
                <w:lang w:eastAsia="ru-RU"/>
              </w:rPr>
              <w:t>Ренгтгенэндоскопическая</w:t>
            </w:r>
            <w:proofErr w:type="spellEnd"/>
            <w:r w:rsidRPr="00A833A7">
              <w:rPr>
                <w:rFonts w:ascii="Times New Roman" w:eastAsia="Times New Roman" w:hAnsi="Times New Roman" w:cs="Times New Roman"/>
                <w:b/>
                <w:bCs/>
                <w:sz w:val="28"/>
                <w:szCs w:val="28"/>
                <w:lang w:eastAsia="ru-RU"/>
              </w:rPr>
              <w:t xml:space="preserve"> операционная</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lastRenderedPageBreak/>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33A7">
              <w:rPr>
                <w:rFonts w:ascii="Times New Roman" w:eastAsia="Times New Roman" w:hAnsi="Times New Roman" w:cs="Times New Roman"/>
                <w:sz w:val="28"/>
                <w:szCs w:val="28"/>
                <w:lang w:eastAsia="ru-RU"/>
              </w:rPr>
              <w:t>Видеоэндоскопическая</w:t>
            </w:r>
            <w:proofErr w:type="spellEnd"/>
            <w:r w:rsidRPr="00A833A7">
              <w:rPr>
                <w:rFonts w:ascii="Times New Roman" w:eastAsia="Times New Roman" w:hAnsi="Times New Roman" w:cs="Times New Roman"/>
                <w:sz w:val="28"/>
                <w:szCs w:val="28"/>
                <w:lang w:eastAsia="ru-RU"/>
              </w:rPr>
              <w:t xml:space="preserve"> система (процессор, монитор, </w:t>
            </w:r>
            <w:proofErr w:type="spellStart"/>
            <w:r w:rsidRPr="00A833A7">
              <w:rPr>
                <w:rFonts w:ascii="Times New Roman" w:eastAsia="Times New Roman" w:hAnsi="Times New Roman" w:cs="Times New Roman"/>
                <w:sz w:val="28"/>
                <w:szCs w:val="28"/>
                <w:lang w:eastAsia="ru-RU"/>
              </w:rPr>
              <w:t>отсасыватель</w:t>
            </w:r>
            <w:proofErr w:type="spellEnd"/>
            <w:r w:rsidRPr="00A833A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33A7">
              <w:rPr>
                <w:rFonts w:ascii="Times New Roman" w:eastAsia="Times New Roman" w:hAnsi="Times New Roman" w:cs="Times New Roman"/>
                <w:sz w:val="28"/>
                <w:szCs w:val="28"/>
                <w:lang w:eastAsia="ru-RU"/>
              </w:rPr>
              <w:t>Видеодуоденоскоп</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Ультразвуковой эндоскоп</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Стационарный рентгенологический аппарат с электрооптическим преобразователем или </w:t>
            </w:r>
            <w:proofErr w:type="gramStart"/>
            <w:r w:rsidRPr="00A833A7">
              <w:rPr>
                <w:rFonts w:ascii="Times New Roman" w:eastAsia="Times New Roman" w:hAnsi="Times New Roman" w:cs="Times New Roman"/>
                <w:sz w:val="28"/>
                <w:szCs w:val="28"/>
                <w:lang w:eastAsia="ru-RU"/>
              </w:rPr>
              <w:t>С-</w:t>
            </w:r>
            <w:proofErr w:type="gramEnd"/>
            <w:r w:rsidRPr="00A833A7">
              <w:rPr>
                <w:rFonts w:ascii="Times New Roman" w:eastAsia="Times New Roman" w:hAnsi="Times New Roman" w:cs="Times New Roman"/>
                <w:sz w:val="28"/>
                <w:szCs w:val="28"/>
                <w:lang w:eastAsia="ru-RU"/>
              </w:rPr>
              <w:t xml:space="preserve"> дуга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Наркозно-дыхательный аппарат</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Монитор пациента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Электрохирургическая установка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Катетер для ЭРХПГ</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33A7">
              <w:rPr>
                <w:rFonts w:ascii="Times New Roman" w:eastAsia="Times New Roman" w:hAnsi="Times New Roman" w:cs="Times New Roman"/>
                <w:sz w:val="28"/>
                <w:szCs w:val="28"/>
                <w:lang w:eastAsia="ru-RU"/>
              </w:rPr>
              <w:t>Папиллотом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Петля для гастроскопии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Петля для </w:t>
            </w:r>
            <w:proofErr w:type="spellStart"/>
            <w:r w:rsidRPr="00A833A7">
              <w:rPr>
                <w:rFonts w:ascii="Times New Roman" w:eastAsia="Times New Roman" w:hAnsi="Times New Roman" w:cs="Times New Roman"/>
                <w:sz w:val="28"/>
                <w:szCs w:val="28"/>
                <w:lang w:eastAsia="ru-RU"/>
              </w:rPr>
              <w:t>колоноскопии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Инжектор для гастроскопии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Инжекторы для </w:t>
            </w:r>
            <w:proofErr w:type="spellStart"/>
            <w:r w:rsidRPr="00A833A7">
              <w:rPr>
                <w:rFonts w:ascii="Times New Roman" w:eastAsia="Times New Roman" w:hAnsi="Times New Roman" w:cs="Times New Roman"/>
                <w:sz w:val="28"/>
                <w:szCs w:val="28"/>
                <w:lang w:eastAsia="ru-RU"/>
              </w:rPr>
              <w:t>колоноскопии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Корзина </w:t>
            </w:r>
            <w:proofErr w:type="spellStart"/>
            <w:r w:rsidRPr="00A833A7">
              <w:rPr>
                <w:rFonts w:ascii="Times New Roman" w:eastAsia="Times New Roman" w:hAnsi="Times New Roman" w:cs="Times New Roman"/>
                <w:sz w:val="28"/>
                <w:szCs w:val="28"/>
                <w:lang w:eastAsia="ru-RU"/>
              </w:rPr>
              <w:t>дормиа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33A7">
              <w:rPr>
                <w:rFonts w:ascii="Times New Roman" w:eastAsia="Times New Roman" w:hAnsi="Times New Roman" w:cs="Times New Roman"/>
                <w:sz w:val="28"/>
                <w:szCs w:val="28"/>
                <w:lang w:eastAsia="ru-RU"/>
              </w:rPr>
              <w:t>Клипатор</w:t>
            </w:r>
            <w:proofErr w:type="spellEnd"/>
            <w:r w:rsidRPr="00A833A7">
              <w:rPr>
                <w:rFonts w:ascii="Times New Roman" w:eastAsia="Times New Roman" w:hAnsi="Times New Roman" w:cs="Times New Roman"/>
                <w:sz w:val="28"/>
                <w:szCs w:val="28"/>
                <w:lang w:eastAsia="ru-RU"/>
              </w:rPr>
              <w:t xml:space="preserve"> с набором клипс для </w:t>
            </w:r>
            <w:proofErr w:type="spellStart"/>
            <w:r w:rsidRPr="00A833A7">
              <w:rPr>
                <w:rFonts w:ascii="Times New Roman" w:eastAsia="Times New Roman" w:hAnsi="Times New Roman" w:cs="Times New Roman"/>
                <w:sz w:val="28"/>
                <w:szCs w:val="28"/>
                <w:lang w:eastAsia="ru-RU"/>
              </w:rPr>
              <w:t>гастр</w:t>
            </w:r>
            <w:proofErr w:type="gramStart"/>
            <w:r w:rsidRPr="00A833A7">
              <w:rPr>
                <w:rFonts w:ascii="Times New Roman" w:eastAsia="Times New Roman" w:hAnsi="Times New Roman" w:cs="Times New Roman"/>
                <w:sz w:val="28"/>
                <w:szCs w:val="28"/>
                <w:lang w:eastAsia="ru-RU"/>
              </w:rPr>
              <w:t>о</w:t>
            </w:r>
            <w:proofErr w:type="spellEnd"/>
            <w:r w:rsidRPr="00A833A7">
              <w:rPr>
                <w:rFonts w:ascii="Times New Roman" w:eastAsia="Times New Roman" w:hAnsi="Times New Roman" w:cs="Times New Roman"/>
                <w:sz w:val="28"/>
                <w:szCs w:val="28"/>
                <w:lang w:eastAsia="ru-RU"/>
              </w:rPr>
              <w:t>-</w:t>
            </w:r>
            <w:proofErr w:type="gramEnd"/>
            <w:r w:rsidRPr="00A833A7">
              <w:rPr>
                <w:rFonts w:ascii="Times New Roman" w:eastAsia="Times New Roman" w:hAnsi="Times New Roman" w:cs="Times New Roman"/>
                <w:sz w:val="28"/>
                <w:szCs w:val="28"/>
                <w:lang w:eastAsia="ru-RU"/>
              </w:rPr>
              <w:t xml:space="preserve"> и </w:t>
            </w:r>
            <w:proofErr w:type="spellStart"/>
            <w:r w:rsidRPr="00A833A7">
              <w:rPr>
                <w:rFonts w:ascii="Times New Roman" w:eastAsia="Times New Roman" w:hAnsi="Times New Roman" w:cs="Times New Roman"/>
                <w:sz w:val="28"/>
                <w:szCs w:val="28"/>
                <w:lang w:eastAsia="ru-RU"/>
              </w:rPr>
              <w:t>колоноскопии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В зависимости от объема услуг</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Инструментарий для удаления инородных тел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В зависимости от объема услуг</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Эндоскопический осветитель или процессор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lastRenderedPageBreak/>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Кушетка или стол для осмотра пациента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9.Шкаф медицинский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Инструментальный столик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2</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Лампа бактерицидная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Стекла и флаконы с формалином для взятия материала на морфологическое исследование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В зависимости от объема услуг</w:t>
            </w:r>
          </w:p>
        </w:tc>
      </w:tr>
      <w:tr w:rsidR="00A833A7" w:rsidRPr="00A833A7" w:rsidTr="00A833A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33A7">
              <w:rPr>
                <w:rFonts w:ascii="Times New Roman" w:eastAsia="Times New Roman" w:hAnsi="Times New Roman" w:cs="Times New Roman"/>
                <w:b/>
                <w:bCs/>
                <w:sz w:val="28"/>
                <w:szCs w:val="28"/>
                <w:lang w:eastAsia="ru-RU"/>
              </w:rPr>
              <w:t>Кабинет для мойки и стерилизации эндоскопов и инструментов</w:t>
            </w:r>
            <w:r w:rsidRPr="00A833A7">
              <w:rPr>
                <w:rFonts w:ascii="Times New Roman" w:eastAsia="Times New Roman" w:hAnsi="Times New Roman" w:cs="Times New Roman"/>
                <w:sz w:val="24"/>
                <w:szCs w:val="24"/>
                <w:lang w:eastAsia="ru-RU"/>
              </w:rPr>
              <w:t>  </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Аппарат для автоматической мойки и стерилизации эндоскопов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Шкаф для сушки и хранения эндоскопов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В зависимости от объема услуг</w:t>
            </w:r>
          </w:p>
        </w:tc>
      </w:tr>
      <w:tr w:rsidR="00A833A7" w:rsidRPr="00A833A7" w:rsidTr="00A833A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33A7">
              <w:rPr>
                <w:rFonts w:ascii="Times New Roman" w:eastAsia="Times New Roman" w:hAnsi="Times New Roman" w:cs="Times New Roman"/>
                <w:b/>
                <w:bCs/>
                <w:sz w:val="28"/>
                <w:szCs w:val="28"/>
                <w:lang w:eastAsia="ru-RU"/>
              </w:rPr>
              <w:t>Подразделение лучевой диагностики</w:t>
            </w:r>
            <w:r w:rsidRPr="00A833A7">
              <w:rPr>
                <w:rFonts w:ascii="Times New Roman" w:eastAsia="Times New Roman" w:hAnsi="Times New Roman" w:cs="Times New Roman"/>
                <w:sz w:val="24"/>
                <w:szCs w:val="24"/>
                <w:lang w:eastAsia="ru-RU"/>
              </w:rPr>
              <w:t>  </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Стационарная рентгенологическая установка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Аппарат для ультразвуковой диагностики с функцией </w:t>
            </w:r>
            <w:proofErr w:type="spellStart"/>
            <w:r w:rsidRPr="00A833A7">
              <w:rPr>
                <w:rFonts w:ascii="Times New Roman" w:eastAsia="Times New Roman" w:hAnsi="Times New Roman" w:cs="Times New Roman"/>
                <w:sz w:val="28"/>
                <w:szCs w:val="28"/>
                <w:lang w:eastAsia="ru-RU"/>
              </w:rPr>
              <w:t>допплерогафического</w:t>
            </w:r>
            <w:proofErr w:type="spellEnd"/>
            <w:r w:rsidRPr="00A833A7">
              <w:rPr>
                <w:rFonts w:ascii="Times New Roman" w:eastAsia="Times New Roman" w:hAnsi="Times New Roman" w:cs="Times New Roman"/>
                <w:sz w:val="28"/>
                <w:szCs w:val="28"/>
                <w:lang w:eastAsia="ru-RU"/>
              </w:rPr>
              <w:t xml:space="preserve"> картирования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Аппарат для измерения эластичности (</w:t>
            </w:r>
            <w:proofErr w:type="spellStart"/>
            <w:r w:rsidRPr="00A833A7">
              <w:rPr>
                <w:rFonts w:ascii="Times New Roman" w:eastAsia="Times New Roman" w:hAnsi="Times New Roman" w:cs="Times New Roman"/>
                <w:sz w:val="28"/>
                <w:szCs w:val="28"/>
                <w:lang w:eastAsia="ru-RU"/>
              </w:rPr>
              <w:t>эластометрии</w:t>
            </w:r>
            <w:proofErr w:type="spellEnd"/>
            <w:r w:rsidRPr="00A833A7">
              <w:rPr>
                <w:rFonts w:ascii="Times New Roman" w:eastAsia="Times New Roman" w:hAnsi="Times New Roman" w:cs="Times New Roman"/>
                <w:sz w:val="28"/>
                <w:szCs w:val="28"/>
                <w:lang w:eastAsia="ru-RU"/>
              </w:rPr>
              <w:t>) печени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Компьютерный, магниторезонансный томограф</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Инжектор для введения контрастного </w:t>
            </w:r>
            <w:r w:rsidRPr="00A833A7">
              <w:rPr>
                <w:rFonts w:ascii="Times New Roman" w:eastAsia="Times New Roman" w:hAnsi="Times New Roman" w:cs="Times New Roman"/>
                <w:sz w:val="28"/>
                <w:szCs w:val="28"/>
                <w:lang w:eastAsia="ru-RU"/>
              </w:rPr>
              <w:lastRenderedPageBreak/>
              <w:t>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lastRenderedPageBreak/>
              <w:t>1</w:t>
            </w:r>
          </w:p>
        </w:tc>
      </w:tr>
      <w:tr w:rsidR="00A833A7" w:rsidRPr="00A833A7" w:rsidTr="00A833A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33A7">
              <w:rPr>
                <w:rFonts w:ascii="Times New Roman" w:eastAsia="Times New Roman" w:hAnsi="Times New Roman" w:cs="Times New Roman"/>
                <w:b/>
                <w:bCs/>
                <w:sz w:val="28"/>
                <w:szCs w:val="28"/>
                <w:lang w:eastAsia="ru-RU"/>
              </w:rPr>
              <w:lastRenderedPageBreak/>
              <w:t>Иное оборудование</w:t>
            </w:r>
            <w:r w:rsidRPr="00A833A7">
              <w:rPr>
                <w:rFonts w:ascii="Times New Roman" w:eastAsia="Times New Roman" w:hAnsi="Times New Roman" w:cs="Times New Roman"/>
                <w:sz w:val="24"/>
                <w:szCs w:val="24"/>
                <w:lang w:eastAsia="ru-RU"/>
              </w:rPr>
              <w:t>  </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Наборы для пункционной биопсии печени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В зависимости от объема услуг</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 xml:space="preserve">Прибор для проведения </w:t>
            </w:r>
            <w:proofErr w:type="gramStart"/>
            <w:r w:rsidRPr="00A833A7">
              <w:rPr>
                <w:rFonts w:ascii="Times New Roman" w:eastAsia="Times New Roman" w:hAnsi="Times New Roman" w:cs="Times New Roman"/>
                <w:sz w:val="28"/>
                <w:szCs w:val="28"/>
                <w:lang w:eastAsia="ru-RU"/>
              </w:rPr>
              <w:t>внутрижелудочной</w:t>
            </w:r>
            <w:proofErr w:type="gramEnd"/>
            <w:r w:rsidRPr="00A833A7">
              <w:rPr>
                <w:rFonts w:ascii="Times New Roman" w:eastAsia="Times New Roman" w:hAnsi="Times New Roman" w:cs="Times New Roman"/>
                <w:sz w:val="28"/>
                <w:szCs w:val="28"/>
                <w:lang w:eastAsia="ru-RU"/>
              </w:rPr>
              <w:t xml:space="preserve"> рН-метрии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r w:rsidR="00A833A7" w:rsidRPr="00A833A7" w:rsidTr="00A833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Прибор для проведения дыхательного теста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833A7" w:rsidRPr="00A833A7" w:rsidRDefault="00A833A7" w:rsidP="00A833A7">
            <w:pPr>
              <w:spacing w:before="100" w:beforeAutospacing="1" w:after="100" w:afterAutospacing="1" w:line="240" w:lineRule="auto"/>
              <w:rPr>
                <w:rFonts w:ascii="Times New Roman" w:eastAsia="Times New Roman" w:hAnsi="Times New Roman" w:cs="Times New Roman"/>
                <w:sz w:val="24"/>
                <w:szCs w:val="24"/>
                <w:lang w:eastAsia="ru-RU"/>
              </w:rPr>
            </w:pPr>
            <w:r w:rsidRPr="00A833A7">
              <w:rPr>
                <w:rFonts w:ascii="Times New Roman" w:eastAsia="Times New Roman" w:hAnsi="Times New Roman" w:cs="Times New Roman"/>
                <w:sz w:val="28"/>
                <w:szCs w:val="28"/>
                <w:lang w:eastAsia="ru-RU"/>
              </w:rPr>
              <w:t>1</w:t>
            </w:r>
          </w:p>
        </w:tc>
      </w:tr>
    </w:tbl>
    <w:p w:rsidR="00AA2D2F" w:rsidRPr="00A833A7" w:rsidRDefault="00AA2D2F" w:rsidP="00A833A7">
      <w:pPr>
        <w:spacing w:before="100" w:beforeAutospacing="1" w:after="100" w:afterAutospacing="1" w:line="240" w:lineRule="auto"/>
        <w:rPr>
          <w:rFonts w:ascii="Times New Roman" w:eastAsia="Times New Roman" w:hAnsi="Times New Roman" w:cs="Times New Roman"/>
          <w:sz w:val="24"/>
          <w:szCs w:val="24"/>
          <w:lang w:eastAsia="ru-RU"/>
        </w:rPr>
      </w:pPr>
    </w:p>
    <w:sectPr w:rsidR="00AA2D2F" w:rsidRPr="00A83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7032E"/>
    <w:multiLevelType w:val="multilevel"/>
    <w:tmpl w:val="6788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9A0BE4"/>
    <w:multiLevelType w:val="multilevel"/>
    <w:tmpl w:val="DBAE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A7"/>
    <w:rsid w:val="008A165A"/>
    <w:rsid w:val="00A833A7"/>
    <w:rsid w:val="00AA2D2F"/>
    <w:rsid w:val="00DD3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833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33A7"/>
    <w:rPr>
      <w:rFonts w:ascii="Times New Roman" w:eastAsia="Times New Roman" w:hAnsi="Times New Roman" w:cs="Times New Roman"/>
      <w:b/>
      <w:bCs/>
      <w:sz w:val="36"/>
      <w:szCs w:val="36"/>
      <w:lang w:eastAsia="ru-RU"/>
    </w:rPr>
  </w:style>
  <w:style w:type="character" w:customStyle="1" w:styleId="itemtextresizertitle">
    <w:name w:val="itemtextresizertitle"/>
    <w:basedOn w:val="a0"/>
    <w:rsid w:val="00A833A7"/>
  </w:style>
  <w:style w:type="character" w:styleId="a3">
    <w:name w:val="Hyperlink"/>
    <w:basedOn w:val="a0"/>
    <w:uiPriority w:val="99"/>
    <w:semiHidden/>
    <w:unhideWhenUsed/>
    <w:rsid w:val="00A833A7"/>
    <w:rPr>
      <w:color w:val="0000FF"/>
      <w:u w:val="single"/>
    </w:rPr>
  </w:style>
  <w:style w:type="character" w:styleId="a4">
    <w:name w:val="FollowedHyperlink"/>
    <w:basedOn w:val="a0"/>
    <w:uiPriority w:val="99"/>
    <w:semiHidden/>
    <w:unhideWhenUsed/>
    <w:rsid w:val="00A833A7"/>
    <w:rPr>
      <w:color w:val="800080"/>
      <w:u w:val="single"/>
    </w:rPr>
  </w:style>
  <w:style w:type="paragraph" w:styleId="a5">
    <w:name w:val="Normal (Web)"/>
    <w:basedOn w:val="a"/>
    <w:uiPriority w:val="99"/>
    <w:unhideWhenUsed/>
    <w:rsid w:val="00A833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833A7"/>
    <w:rPr>
      <w:b/>
      <w:bCs/>
    </w:rPr>
  </w:style>
  <w:style w:type="paragraph" w:styleId="a7">
    <w:name w:val="Balloon Text"/>
    <w:basedOn w:val="a"/>
    <w:link w:val="a8"/>
    <w:uiPriority w:val="99"/>
    <w:semiHidden/>
    <w:unhideWhenUsed/>
    <w:rsid w:val="00A833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33A7"/>
    <w:rPr>
      <w:rFonts w:ascii="Tahoma" w:hAnsi="Tahoma" w:cs="Tahoma"/>
      <w:sz w:val="16"/>
      <w:szCs w:val="16"/>
    </w:rPr>
  </w:style>
  <w:style w:type="paragraph" w:styleId="a9">
    <w:name w:val="No Spacing"/>
    <w:uiPriority w:val="1"/>
    <w:qFormat/>
    <w:rsid w:val="00DD36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833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33A7"/>
    <w:rPr>
      <w:rFonts w:ascii="Times New Roman" w:eastAsia="Times New Roman" w:hAnsi="Times New Roman" w:cs="Times New Roman"/>
      <w:b/>
      <w:bCs/>
      <w:sz w:val="36"/>
      <w:szCs w:val="36"/>
      <w:lang w:eastAsia="ru-RU"/>
    </w:rPr>
  </w:style>
  <w:style w:type="character" w:customStyle="1" w:styleId="itemtextresizertitle">
    <w:name w:val="itemtextresizertitle"/>
    <w:basedOn w:val="a0"/>
    <w:rsid w:val="00A833A7"/>
  </w:style>
  <w:style w:type="character" w:styleId="a3">
    <w:name w:val="Hyperlink"/>
    <w:basedOn w:val="a0"/>
    <w:uiPriority w:val="99"/>
    <w:semiHidden/>
    <w:unhideWhenUsed/>
    <w:rsid w:val="00A833A7"/>
    <w:rPr>
      <w:color w:val="0000FF"/>
      <w:u w:val="single"/>
    </w:rPr>
  </w:style>
  <w:style w:type="character" w:styleId="a4">
    <w:name w:val="FollowedHyperlink"/>
    <w:basedOn w:val="a0"/>
    <w:uiPriority w:val="99"/>
    <w:semiHidden/>
    <w:unhideWhenUsed/>
    <w:rsid w:val="00A833A7"/>
    <w:rPr>
      <w:color w:val="800080"/>
      <w:u w:val="single"/>
    </w:rPr>
  </w:style>
  <w:style w:type="paragraph" w:styleId="a5">
    <w:name w:val="Normal (Web)"/>
    <w:basedOn w:val="a"/>
    <w:uiPriority w:val="99"/>
    <w:unhideWhenUsed/>
    <w:rsid w:val="00A833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833A7"/>
    <w:rPr>
      <w:b/>
      <w:bCs/>
    </w:rPr>
  </w:style>
  <w:style w:type="paragraph" w:styleId="a7">
    <w:name w:val="Balloon Text"/>
    <w:basedOn w:val="a"/>
    <w:link w:val="a8"/>
    <w:uiPriority w:val="99"/>
    <w:semiHidden/>
    <w:unhideWhenUsed/>
    <w:rsid w:val="00A833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33A7"/>
    <w:rPr>
      <w:rFonts w:ascii="Tahoma" w:hAnsi="Tahoma" w:cs="Tahoma"/>
      <w:sz w:val="16"/>
      <w:szCs w:val="16"/>
    </w:rPr>
  </w:style>
  <w:style w:type="paragraph" w:styleId="a9">
    <w:name w:val="No Spacing"/>
    <w:uiPriority w:val="1"/>
    <w:qFormat/>
    <w:rsid w:val="00DD36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331520">
      <w:bodyDiv w:val="1"/>
      <w:marLeft w:val="0"/>
      <w:marRight w:val="0"/>
      <w:marTop w:val="0"/>
      <w:marBottom w:val="0"/>
      <w:divBdr>
        <w:top w:val="none" w:sz="0" w:space="0" w:color="auto"/>
        <w:left w:val="none" w:sz="0" w:space="0" w:color="auto"/>
        <w:bottom w:val="none" w:sz="0" w:space="0" w:color="auto"/>
        <w:right w:val="none" w:sz="0" w:space="0" w:color="auto"/>
      </w:divBdr>
      <w:divsChild>
        <w:div w:id="355079893">
          <w:marLeft w:val="0"/>
          <w:marRight w:val="0"/>
          <w:marTop w:val="0"/>
          <w:marBottom w:val="0"/>
          <w:divBdr>
            <w:top w:val="none" w:sz="0" w:space="0" w:color="auto"/>
            <w:left w:val="none" w:sz="0" w:space="0" w:color="auto"/>
            <w:bottom w:val="none" w:sz="0" w:space="0" w:color="auto"/>
            <w:right w:val="none" w:sz="0" w:space="0" w:color="auto"/>
          </w:divBdr>
        </w:div>
        <w:div w:id="500240046">
          <w:marLeft w:val="0"/>
          <w:marRight w:val="0"/>
          <w:marTop w:val="0"/>
          <w:marBottom w:val="0"/>
          <w:divBdr>
            <w:top w:val="none" w:sz="0" w:space="0" w:color="auto"/>
            <w:left w:val="none" w:sz="0" w:space="0" w:color="auto"/>
            <w:bottom w:val="none" w:sz="0" w:space="0" w:color="auto"/>
            <w:right w:val="none" w:sz="0" w:space="0" w:color="auto"/>
          </w:divBdr>
        </w:div>
        <w:div w:id="2124297473">
          <w:marLeft w:val="0"/>
          <w:marRight w:val="0"/>
          <w:marTop w:val="0"/>
          <w:marBottom w:val="0"/>
          <w:divBdr>
            <w:top w:val="none" w:sz="0" w:space="0" w:color="auto"/>
            <w:left w:val="none" w:sz="0" w:space="0" w:color="auto"/>
            <w:bottom w:val="none" w:sz="0" w:space="0" w:color="auto"/>
            <w:right w:val="none" w:sz="0" w:space="0" w:color="auto"/>
          </w:divBdr>
          <w:divsChild>
            <w:div w:id="105513977">
              <w:marLeft w:val="0"/>
              <w:marRight w:val="0"/>
              <w:marTop w:val="0"/>
              <w:marBottom w:val="0"/>
              <w:divBdr>
                <w:top w:val="none" w:sz="0" w:space="0" w:color="auto"/>
                <w:left w:val="none" w:sz="0" w:space="0" w:color="auto"/>
                <w:bottom w:val="none" w:sz="0" w:space="0" w:color="auto"/>
                <w:right w:val="none" w:sz="0" w:space="0" w:color="auto"/>
              </w:divBdr>
              <w:divsChild>
                <w:div w:id="20096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0853">
          <w:marLeft w:val="0"/>
          <w:marRight w:val="0"/>
          <w:marTop w:val="0"/>
          <w:marBottom w:val="0"/>
          <w:divBdr>
            <w:top w:val="none" w:sz="0" w:space="0" w:color="auto"/>
            <w:left w:val="none" w:sz="0" w:space="0" w:color="auto"/>
            <w:bottom w:val="none" w:sz="0" w:space="0" w:color="auto"/>
            <w:right w:val="none" w:sz="0" w:space="0" w:color="auto"/>
          </w:divBdr>
          <w:divsChild>
            <w:div w:id="2087916798">
              <w:marLeft w:val="0"/>
              <w:marRight w:val="0"/>
              <w:marTop w:val="0"/>
              <w:marBottom w:val="0"/>
              <w:divBdr>
                <w:top w:val="none" w:sz="0" w:space="0" w:color="auto"/>
                <w:left w:val="none" w:sz="0" w:space="0" w:color="auto"/>
                <w:bottom w:val="none" w:sz="0" w:space="0" w:color="auto"/>
                <w:right w:val="none" w:sz="0" w:space="0" w:color="auto"/>
              </w:divBdr>
            </w:div>
            <w:div w:id="11468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8724</Words>
  <Characters>49732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Фоменко</dc:creator>
  <cp:lastModifiedBy>Елена Фоменко</cp:lastModifiedBy>
  <cp:revision>3</cp:revision>
  <dcterms:created xsi:type="dcterms:W3CDTF">2019-05-20T08:42:00Z</dcterms:created>
  <dcterms:modified xsi:type="dcterms:W3CDTF">2019-06-03T10:42:00Z</dcterms:modified>
</cp:coreProperties>
</file>