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38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29 июля 2024 года № 495</w:t>
      </w:r>
      <w:r>
        <w:rPr>
          <w:rStyle w:val="s1"/>
        </w:rPr>
        <w:br/>
        <w:t>О внесении изменения в приказ Министра здравоохранения Республики Казахстан от 29 марта 2017 года № 105 «О создании Совета по государственному аудиту и рискам»</w:t>
      </w:r>
    </w:p>
    <w:p w:rsidR="00000000" w:rsidRDefault="00596384">
      <w:pPr>
        <w:pStyle w:val="pj"/>
      </w:pPr>
      <w:r>
        <w:t> </w:t>
      </w:r>
    </w:p>
    <w:p w:rsidR="00000000" w:rsidRDefault="00596384">
      <w:pPr>
        <w:pStyle w:val="pj"/>
      </w:pPr>
      <w:r>
        <w:t xml:space="preserve">В соответствии с </w:t>
      </w:r>
      <w:hyperlink r:id="rId7" w:anchor="sub_id=650300" w:history="1">
        <w:r>
          <w:rPr>
            <w:rStyle w:val="a4"/>
          </w:rPr>
          <w:t>пунктом 3 статьи 65</w:t>
        </w:r>
      </w:hyperlink>
      <w:r>
        <w:t xml:space="preserve"> Закона Республики Казахстан «О правовых актах» </w:t>
      </w:r>
      <w:r>
        <w:rPr>
          <w:b/>
          <w:bCs/>
        </w:rPr>
        <w:t>ПРИКАЗЫВАЮ:</w:t>
      </w:r>
    </w:p>
    <w:p w:rsidR="00000000" w:rsidRDefault="00596384">
      <w:pPr>
        <w:pStyle w:val="pj"/>
      </w:pPr>
      <w:r>
        <w:t>1. Внести в приказ Министра здравоохранения Республики Казахстан от 29 марта</w:t>
      </w:r>
      <w:r>
        <w:t xml:space="preserve"> 2017 года № 105 «О создании Совета по государственному аудиту и рискам» следующее изменение:</w:t>
      </w:r>
    </w:p>
    <w:p w:rsidR="00000000" w:rsidRDefault="00596384">
      <w:pPr>
        <w:pStyle w:val="pj"/>
      </w:pPr>
      <w:r>
        <w:t xml:space="preserve">приложение 1 к указанному приказу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596384">
      <w:pPr>
        <w:pStyle w:val="pj"/>
      </w:pPr>
      <w:r>
        <w:t>2. Департаменту внутреннего аудит</w:t>
      </w:r>
      <w:r>
        <w:t>а Министерства здравоохранения Республики Казахстан в течение пяти рабочих дней со дня вступления в силу настоящего приказа обеспечить его размещение на интернет-ресурсе Министерства.</w:t>
      </w:r>
    </w:p>
    <w:p w:rsidR="00000000" w:rsidRDefault="00596384">
      <w:pPr>
        <w:pStyle w:val="pj"/>
      </w:pPr>
      <w:r>
        <w:t>3. Контроль за исполнением настоящего приказа оставляю за собой.</w:t>
      </w:r>
    </w:p>
    <w:p w:rsidR="00000000" w:rsidRDefault="00596384">
      <w:pPr>
        <w:pStyle w:val="pj"/>
      </w:pPr>
      <w:r>
        <w:t>4. Наст</w:t>
      </w:r>
      <w:r>
        <w:t xml:space="preserve">оящий приказ вступает в силу со дня подписания. </w:t>
      </w:r>
    </w:p>
    <w:p w:rsidR="00000000" w:rsidRDefault="00596384">
      <w:pPr>
        <w:pStyle w:val="pj"/>
      </w:pPr>
      <w:r>
        <w:t> </w:t>
      </w:r>
    </w:p>
    <w:p w:rsidR="00000000" w:rsidRDefault="005963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384">
            <w:pPr>
              <w:pStyle w:val="pj"/>
              <w:ind w:firstLine="0"/>
              <w:jc w:val="left"/>
            </w:pPr>
            <w:r>
              <w:rPr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384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596384">
      <w:pPr>
        <w:pStyle w:val="pj"/>
      </w:pPr>
      <w:r>
        <w:rPr>
          <w:b/>
          <w:bCs/>
        </w:rPr>
        <w:t> </w:t>
      </w:r>
    </w:p>
    <w:p w:rsidR="00000000" w:rsidRDefault="00596384">
      <w:pPr>
        <w:pStyle w:val="pr"/>
      </w:pPr>
      <w:bookmarkStart w:id="1" w:name="SUB1"/>
      <w:bookmarkEnd w:id="1"/>
      <w:r>
        <w:t>Приложение</w:t>
      </w:r>
    </w:p>
    <w:p w:rsidR="00000000" w:rsidRDefault="00596384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t xml:space="preserve"> Министра</w:t>
      </w:r>
    </w:p>
    <w:p w:rsidR="00000000" w:rsidRDefault="00596384">
      <w:pPr>
        <w:pStyle w:val="pr"/>
      </w:pPr>
      <w:r>
        <w:t xml:space="preserve">здравоохранения </w:t>
      </w:r>
    </w:p>
    <w:p w:rsidR="00000000" w:rsidRDefault="00596384">
      <w:pPr>
        <w:pStyle w:val="pr"/>
      </w:pPr>
      <w:r>
        <w:t>Республики Казахстан</w:t>
      </w:r>
    </w:p>
    <w:p w:rsidR="00000000" w:rsidRDefault="00596384">
      <w:pPr>
        <w:pStyle w:val="pr"/>
      </w:pPr>
      <w:r>
        <w:t>от 29 июля 2024 года № 495</w:t>
      </w:r>
    </w:p>
    <w:p w:rsidR="00000000" w:rsidRDefault="00596384">
      <w:pPr>
        <w:pStyle w:val="pr"/>
      </w:pPr>
      <w:r>
        <w:t> </w:t>
      </w:r>
    </w:p>
    <w:p w:rsidR="00000000" w:rsidRDefault="00596384">
      <w:pPr>
        <w:pStyle w:val="pr"/>
      </w:pPr>
      <w:r>
        <w:t>Приложение 1</w:t>
      </w:r>
    </w:p>
    <w:p w:rsidR="00000000" w:rsidRDefault="00596384">
      <w:pPr>
        <w:pStyle w:val="pr"/>
      </w:pPr>
      <w:r>
        <w:t>к приказу Министра</w:t>
      </w:r>
    </w:p>
    <w:p w:rsidR="00000000" w:rsidRDefault="00596384">
      <w:pPr>
        <w:pStyle w:val="pr"/>
      </w:pPr>
      <w:r>
        <w:t xml:space="preserve">здравоохранения </w:t>
      </w:r>
    </w:p>
    <w:p w:rsidR="00000000" w:rsidRDefault="00596384">
      <w:pPr>
        <w:pStyle w:val="pr"/>
      </w:pPr>
      <w:r>
        <w:t>Республики Казахстан</w:t>
      </w:r>
    </w:p>
    <w:p w:rsidR="00000000" w:rsidRDefault="00596384">
      <w:pPr>
        <w:pStyle w:val="pr"/>
      </w:pPr>
      <w:r>
        <w:t>от 29 марта 2017 года № 105</w:t>
      </w:r>
    </w:p>
    <w:p w:rsidR="00000000" w:rsidRDefault="00596384">
      <w:pPr>
        <w:pStyle w:val="pc"/>
      </w:pPr>
      <w:r>
        <w:rPr>
          <w:b/>
          <w:bCs/>
        </w:rPr>
        <w:t> </w:t>
      </w:r>
    </w:p>
    <w:p w:rsidR="00000000" w:rsidRDefault="00596384">
      <w:pPr>
        <w:pStyle w:val="pc"/>
      </w:pPr>
      <w:r>
        <w:rPr>
          <w:rStyle w:val="s1"/>
        </w:rPr>
        <w:t>Состав Совета по государственному аудиту и рискам</w:t>
      </w:r>
      <w:r>
        <w:rPr>
          <w:rStyle w:val="s1"/>
        </w:rPr>
        <w:br/>
        <w:t>Министерства здравоохранения Республики Казахстан</w:t>
      </w:r>
    </w:p>
    <w:p w:rsidR="00000000" w:rsidRDefault="00596384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9019"/>
      </w:tblGrid>
      <w:tr w:rsidR="00000000">
        <w:trPr>
          <w:jc w:val="center"/>
        </w:trPr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384">
            <w:pPr>
              <w:pStyle w:val="pji"/>
            </w:pPr>
            <w:r>
              <w:t> 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384">
            <w:pPr>
              <w:pStyle w:val="pji"/>
            </w:pPr>
            <w:r>
              <w:t> 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96384">
            <w:pPr>
              <w:pStyle w:val="pji"/>
            </w:pPr>
            <w:r>
              <w:t>Министр здравоохранения Республики Казахстан, председатель;</w:t>
            </w:r>
          </w:p>
          <w:p w:rsidR="00000000" w:rsidRDefault="00596384">
            <w:pPr>
              <w:pStyle w:val="pji"/>
            </w:pPr>
            <w:r>
              <w:t>Руководитель аппарата Министерс</w:t>
            </w:r>
            <w:r>
              <w:t>тва здравоохранения Республики Казахстан, заместитель председателя;</w:t>
            </w:r>
          </w:p>
          <w:p w:rsidR="00000000" w:rsidRDefault="00596384">
            <w:pPr>
              <w:pStyle w:val="pji"/>
            </w:pPr>
            <w:r>
              <w:t>Первый вице-министр здравоохранения Республики Казахстан;</w:t>
            </w:r>
          </w:p>
          <w:p w:rsidR="00000000" w:rsidRDefault="00596384">
            <w:pPr>
              <w:pStyle w:val="pji"/>
            </w:pPr>
            <w:r>
              <w:t>Вице-министр здравоохранения Республики Казахстан;</w:t>
            </w:r>
          </w:p>
          <w:p w:rsidR="00000000" w:rsidRDefault="00596384">
            <w:pPr>
              <w:pStyle w:val="pji"/>
            </w:pPr>
            <w:r>
              <w:t>Вице-министр здравоохранения Республики Казахстан;</w:t>
            </w:r>
          </w:p>
          <w:p w:rsidR="00000000" w:rsidRDefault="00596384">
            <w:pPr>
              <w:pStyle w:val="pji"/>
            </w:pPr>
            <w:r>
              <w:t>Вице-министр здравоохранения Республики Казахстан;</w:t>
            </w:r>
          </w:p>
          <w:p w:rsidR="00000000" w:rsidRDefault="00596384">
            <w:pPr>
              <w:pStyle w:val="pji"/>
            </w:pPr>
            <w:r>
              <w:t>Вице-министр здравоохранения Республики Казахстан;</w:t>
            </w:r>
          </w:p>
          <w:p w:rsidR="00000000" w:rsidRDefault="00596384">
            <w:pPr>
              <w:pStyle w:val="pji"/>
            </w:pPr>
            <w:r>
              <w:t>Председатель Комитета санитарно-эпидемиологического контроля - главный государственный санитарный врач Республики Казахстан;</w:t>
            </w:r>
          </w:p>
          <w:p w:rsidR="00000000" w:rsidRDefault="00596384">
            <w:pPr>
              <w:pStyle w:val="pji"/>
            </w:pPr>
            <w:r>
              <w:t>Председатель Комитета медицин</w:t>
            </w:r>
            <w:r>
              <w:t xml:space="preserve">ского и фармацевтического контроля; </w:t>
            </w:r>
          </w:p>
          <w:p w:rsidR="00000000" w:rsidRDefault="00596384">
            <w:pPr>
              <w:pStyle w:val="pji"/>
            </w:pPr>
            <w:r>
              <w:t>Директор Департамента внутреннего аудита;</w:t>
            </w:r>
          </w:p>
          <w:p w:rsidR="00000000" w:rsidRDefault="00596384">
            <w:pPr>
              <w:pStyle w:val="pji"/>
            </w:pPr>
            <w:r>
              <w:t>Директор Департамента административной работы;</w:t>
            </w:r>
          </w:p>
          <w:p w:rsidR="00000000" w:rsidRDefault="00596384">
            <w:pPr>
              <w:pStyle w:val="pji"/>
            </w:pPr>
            <w:r>
              <w:t xml:space="preserve">Директор Департамента экономики, финансов и корпоративного управления; </w:t>
            </w:r>
          </w:p>
          <w:p w:rsidR="00000000" w:rsidRDefault="00596384">
            <w:pPr>
              <w:pStyle w:val="pji"/>
            </w:pPr>
            <w:r>
              <w:t xml:space="preserve">Директор Юридического департамента; </w:t>
            </w:r>
          </w:p>
          <w:p w:rsidR="00000000" w:rsidRDefault="00596384">
            <w:pPr>
              <w:pStyle w:val="pji"/>
            </w:pPr>
            <w:r>
              <w:t>Директор Департамента</w:t>
            </w:r>
            <w:r>
              <w:t xml:space="preserve"> управления персоналом; </w:t>
            </w:r>
          </w:p>
          <w:p w:rsidR="00000000" w:rsidRDefault="00596384">
            <w:pPr>
              <w:pStyle w:val="pji"/>
            </w:pPr>
            <w:r>
              <w:t>Директор Департамента инвестиционной политики;</w:t>
            </w:r>
          </w:p>
          <w:p w:rsidR="00000000" w:rsidRDefault="00596384">
            <w:pPr>
              <w:pStyle w:val="pji"/>
            </w:pPr>
            <w:r>
              <w:t xml:space="preserve">Директор Департамента внутреннего аудита Министерства национальной экономики </w:t>
            </w:r>
          </w:p>
          <w:p w:rsidR="00000000" w:rsidRDefault="00596384">
            <w:pPr>
              <w:pStyle w:val="pji"/>
            </w:pPr>
            <w:r>
              <w:t>Республики Казахстан, внешний независимый сертифицированный эксперт  (по согласованию);</w:t>
            </w:r>
          </w:p>
          <w:p w:rsidR="00000000" w:rsidRDefault="00596384">
            <w:pPr>
              <w:pStyle w:val="pji"/>
            </w:pPr>
            <w:r>
              <w:t>Главный эксперт Де</w:t>
            </w:r>
            <w:r>
              <w:t>партамента внутреннего аудита, секретарь.</w:t>
            </w:r>
          </w:p>
        </w:tc>
      </w:tr>
    </w:tbl>
    <w:p w:rsidR="00000000" w:rsidRDefault="00596384">
      <w:pPr>
        <w:pStyle w:val="pj"/>
      </w:pPr>
      <w:r>
        <w:t> </w:t>
      </w:r>
    </w:p>
    <w:p w:rsidR="00000000" w:rsidRDefault="00596384">
      <w:pPr>
        <w:pStyle w:val="pj"/>
      </w:pPr>
      <w:r>
        <w:t> 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84" w:rsidRDefault="00596384" w:rsidP="00596384">
      <w:r>
        <w:separator/>
      </w:r>
    </w:p>
  </w:endnote>
  <w:endnote w:type="continuationSeparator" w:id="0">
    <w:p w:rsidR="00596384" w:rsidRDefault="00596384" w:rsidP="0059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84" w:rsidRDefault="005963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84" w:rsidRDefault="005963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84" w:rsidRDefault="005963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84" w:rsidRDefault="00596384" w:rsidP="00596384">
      <w:r>
        <w:separator/>
      </w:r>
    </w:p>
  </w:footnote>
  <w:footnote w:type="continuationSeparator" w:id="0">
    <w:p w:rsidR="00596384" w:rsidRDefault="00596384" w:rsidP="0059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84" w:rsidRDefault="005963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84" w:rsidRDefault="00596384" w:rsidP="005963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96384" w:rsidRDefault="00596384" w:rsidP="005963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29 июля 2024 года № 495 «О внесении изменения в приказ Министра здравоохранения Республики Казахстан от 29 марта 2017 года № 105 «О создании Совета по государственному аудиту и рискам»</w:t>
    </w:r>
  </w:p>
  <w:p w:rsidR="00596384" w:rsidRPr="00596384" w:rsidRDefault="00596384" w:rsidP="005963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29.07.2024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84" w:rsidRDefault="005963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6384"/>
    <w:rsid w:val="0059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96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38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963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384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963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384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963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38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29 июля 2024 года № 495 «О внесении изменения в приказ Министра здравоохранения Республики Казахстан от 29 марта 2017 года № 105 «О создании Совета по государственному аудиту и рискам»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2024-08-08T08:27:00Z</dcterms:created>
  <dcterms:modified xsi:type="dcterms:W3CDTF">2024-08-08T08:27:00Z</dcterms:modified>
</cp:coreProperties>
</file>