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5E" w:rsidRPr="00E3612F" w:rsidRDefault="00E1405E" w:rsidP="00E3612F">
      <w:pPr>
        <w:pStyle w:val="a6"/>
        <w:jc w:val="center"/>
        <w:rPr>
          <w:rFonts w:ascii="Arial" w:hAnsi="Arial" w:cs="Arial"/>
          <w:b/>
          <w:sz w:val="20"/>
          <w:szCs w:val="20"/>
        </w:rPr>
      </w:pPr>
      <w:bookmarkStart w:id="0" w:name="_GoBack"/>
      <w:bookmarkEnd w:id="0"/>
      <w:r w:rsidRPr="00E3612F">
        <w:rPr>
          <w:rFonts w:ascii="Arial" w:hAnsi="Arial" w:cs="Arial"/>
          <w:b/>
          <w:sz w:val="20"/>
          <w:szCs w:val="20"/>
        </w:rPr>
        <w:t>Приказ Министра здравоохранения РК №ҚР ДСМ-52/2020 от 20 мая 2020 года</w:t>
      </w:r>
    </w:p>
    <w:p w:rsidR="00E1405E" w:rsidRPr="00E3612F" w:rsidRDefault="00E1405E" w:rsidP="00E3612F">
      <w:pPr>
        <w:pStyle w:val="a6"/>
        <w:jc w:val="center"/>
        <w:rPr>
          <w:rFonts w:ascii="Arial" w:hAnsi="Arial" w:cs="Arial"/>
          <w:b/>
          <w:sz w:val="20"/>
          <w:szCs w:val="20"/>
        </w:rPr>
      </w:pPr>
      <w:r w:rsidRPr="00E3612F">
        <w:rPr>
          <w:rFonts w:ascii="Arial" w:hAnsi="Arial" w:cs="Arial"/>
          <w:b/>
          <w:sz w:val="20"/>
          <w:szCs w:val="20"/>
        </w:rPr>
        <w:t xml:space="preserve">О внесении изменения в приказ </w:t>
      </w:r>
      <w:proofErr w:type="spellStart"/>
      <w:r w:rsidRPr="00E3612F">
        <w:rPr>
          <w:rFonts w:ascii="Arial" w:hAnsi="Arial" w:cs="Arial"/>
          <w:b/>
          <w:sz w:val="20"/>
          <w:szCs w:val="20"/>
        </w:rPr>
        <w:t>и.о</w:t>
      </w:r>
      <w:proofErr w:type="spellEnd"/>
      <w:r w:rsidRPr="00E3612F">
        <w:rPr>
          <w:rFonts w:ascii="Arial" w:hAnsi="Arial" w:cs="Arial"/>
          <w:b/>
          <w:sz w:val="20"/>
          <w:szCs w:val="20"/>
        </w:rPr>
        <w:t>. Министра здравоохранения Республики Казахстан от 6 ноября 2009 года № 660 «Об утверждении Правил проведения аттестации на профессиональную компетентность специалистов в области здравоохранения»</w:t>
      </w:r>
    </w:p>
    <w:p w:rsidR="00E1405E" w:rsidRPr="00E3612F" w:rsidRDefault="00E1405E" w:rsidP="00E3612F">
      <w:pPr>
        <w:pStyle w:val="a6"/>
        <w:jc w:val="both"/>
        <w:rPr>
          <w:rFonts w:ascii="Arial" w:hAnsi="Arial" w:cs="Arial"/>
          <w:sz w:val="20"/>
          <w:szCs w:val="20"/>
        </w:rPr>
      </w:pPr>
      <w:r w:rsidRPr="00E3612F">
        <w:rPr>
          <w:rFonts w:ascii="Arial" w:hAnsi="Arial" w:cs="Arial"/>
          <w:b/>
          <w:sz w:val="20"/>
          <w:szCs w:val="20"/>
        </w:rPr>
        <w:t>ПРИКАЗЫВАЮ</w:t>
      </w:r>
      <w:r w:rsidRPr="00E3612F">
        <w:rPr>
          <w:rFonts w:ascii="Arial" w:hAnsi="Arial" w:cs="Arial"/>
          <w:sz w:val="20"/>
          <w:szCs w:val="20"/>
        </w:rPr>
        <w:t>:</w:t>
      </w:r>
    </w:p>
    <w:p w:rsidR="00E1405E" w:rsidRPr="00E3612F" w:rsidRDefault="00E1405E" w:rsidP="00E3612F">
      <w:pPr>
        <w:pStyle w:val="a6"/>
        <w:jc w:val="both"/>
        <w:rPr>
          <w:rFonts w:ascii="Arial" w:hAnsi="Arial" w:cs="Arial"/>
          <w:sz w:val="20"/>
          <w:szCs w:val="20"/>
        </w:rPr>
      </w:pPr>
      <w:r w:rsidRPr="00E3612F">
        <w:rPr>
          <w:rFonts w:ascii="Arial" w:hAnsi="Arial" w:cs="Arial"/>
          <w:sz w:val="20"/>
          <w:szCs w:val="20"/>
        </w:rPr>
        <w:t>1. Внести в приказ исполняющего обязанности Министра здравоохранения Республики Казахстан от 6 ноября 2009 года № 660 «Об утверждении Правил проведения аттестации на профессиональную компетентность специалистов в области здравоохранения» (зарегистрирован в Реестре государственной регистрации нормативных правовых актов № 5906, опубликован в Собрании актов центральных исполнительных и иных центральных государственных органов Республики Казахстан № 2, 2010 год) следующее изменение:</w:t>
      </w:r>
    </w:p>
    <w:p w:rsidR="00E1405E" w:rsidRPr="00E3612F" w:rsidRDefault="00E1405E" w:rsidP="00E3612F">
      <w:pPr>
        <w:pStyle w:val="a6"/>
        <w:jc w:val="both"/>
        <w:rPr>
          <w:rFonts w:ascii="Arial" w:hAnsi="Arial" w:cs="Arial"/>
          <w:sz w:val="20"/>
          <w:szCs w:val="20"/>
        </w:rPr>
      </w:pPr>
      <w:proofErr w:type="gramStart"/>
      <w:r w:rsidRPr="00E3612F">
        <w:rPr>
          <w:rFonts w:ascii="Arial" w:hAnsi="Arial" w:cs="Arial"/>
          <w:sz w:val="20"/>
          <w:szCs w:val="20"/>
        </w:rPr>
        <w:t>приложение</w:t>
      </w:r>
      <w:proofErr w:type="gramEnd"/>
      <w:r w:rsidRPr="00E3612F">
        <w:rPr>
          <w:rFonts w:ascii="Arial" w:hAnsi="Arial" w:cs="Arial"/>
          <w:sz w:val="20"/>
          <w:szCs w:val="20"/>
        </w:rPr>
        <w:t xml:space="preserve"> 1 к указанному приказу изложить в новой редакции согласно приложению к настоящему приказу.</w:t>
      </w:r>
    </w:p>
    <w:p w:rsidR="00E1405E" w:rsidRPr="00E3612F" w:rsidRDefault="00E1405E" w:rsidP="00E3612F">
      <w:pPr>
        <w:pStyle w:val="a6"/>
        <w:jc w:val="both"/>
        <w:rPr>
          <w:rFonts w:ascii="Arial" w:hAnsi="Arial" w:cs="Arial"/>
          <w:sz w:val="20"/>
          <w:szCs w:val="20"/>
        </w:rPr>
      </w:pPr>
      <w:r w:rsidRPr="00E3612F">
        <w:rPr>
          <w:rFonts w:ascii="Arial" w:hAnsi="Arial" w:cs="Arial"/>
          <w:sz w:val="20"/>
          <w:szCs w:val="20"/>
        </w:rPr>
        <w:t>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p w:rsidR="00E1405E" w:rsidRPr="00E3612F" w:rsidRDefault="00E1405E" w:rsidP="00E3612F">
      <w:pPr>
        <w:pStyle w:val="a6"/>
        <w:jc w:val="both"/>
        <w:rPr>
          <w:rFonts w:ascii="Arial" w:hAnsi="Arial" w:cs="Arial"/>
          <w:sz w:val="20"/>
          <w:szCs w:val="20"/>
        </w:rPr>
      </w:pPr>
      <w:r w:rsidRPr="00E3612F">
        <w:rPr>
          <w:rFonts w:ascii="Arial" w:hAnsi="Arial" w:cs="Arial"/>
          <w:sz w:val="20"/>
          <w:szCs w:val="20"/>
        </w:rPr>
        <w:t>1) государственную регистрацию настоящего приказа в Министерстве юстиции Республики Казахстан;</w:t>
      </w:r>
    </w:p>
    <w:p w:rsidR="00E1405E" w:rsidRPr="00E3612F" w:rsidRDefault="00E1405E" w:rsidP="00E3612F">
      <w:pPr>
        <w:pStyle w:val="a6"/>
        <w:jc w:val="both"/>
        <w:rPr>
          <w:rFonts w:ascii="Arial" w:hAnsi="Arial" w:cs="Arial"/>
          <w:sz w:val="20"/>
          <w:szCs w:val="20"/>
        </w:rPr>
      </w:pPr>
      <w:r w:rsidRPr="00E3612F">
        <w:rPr>
          <w:rFonts w:ascii="Arial" w:hAnsi="Arial" w:cs="Arial"/>
          <w:sz w:val="20"/>
          <w:szCs w:val="20"/>
        </w:rPr>
        <w:t xml:space="preserve">2) размещение настоящего приказа на официальном </w:t>
      </w:r>
      <w:proofErr w:type="spellStart"/>
      <w:r w:rsidRPr="00E3612F">
        <w:rPr>
          <w:rFonts w:ascii="Arial" w:hAnsi="Arial" w:cs="Arial"/>
          <w:sz w:val="20"/>
          <w:szCs w:val="20"/>
        </w:rPr>
        <w:t>интернет-ресурсе</w:t>
      </w:r>
      <w:proofErr w:type="spellEnd"/>
      <w:r w:rsidRPr="00E3612F">
        <w:rPr>
          <w:rFonts w:ascii="Arial" w:hAnsi="Arial" w:cs="Arial"/>
          <w:sz w:val="20"/>
          <w:szCs w:val="20"/>
        </w:rPr>
        <w:t xml:space="preserve"> Министерства здравоохранения Республики Казахстан;</w:t>
      </w:r>
    </w:p>
    <w:p w:rsidR="00E1405E" w:rsidRPr="00E3612F" w:rsidRDefault="00E1405E" w:rsidP="00E3612F">
      <w:pPr>
        <w:pStyle w:val="a6"/>
        <w:jc w:val="both"/>
        <w:rPr>
          <w:rFonts w:ascii="Arial" w:hAnsi="Arial" w:cs="Arial"/>
          <w:sz w:val="20"/>
          <w:szCs w:val="20"/>
        </w:rPr>
      </w:pPr>
      <w:r w:rsidRPr="00E3612F">
        <w:rPr>
          <w:rFonts w:ascii="Arial" w:hAnsi="Arial" w:cs="Arial"/>
          <w:sz w:val="20"/>
          <w:szCs w:val="20"/>
        </w:rPr>
        <w:t>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E1405E" w:rsidRPr="00E3612F" w:rsidRDefault="00E1405E" w:rsidP="00E3612F">
      <w:pPr>
        <w:pStyle w:val="a6"/>
        <w:jc w:val="both"/>
        <w:rPr>
          <w:rFonts w:ascii="Arial" w:hAnsi="Arial" w:cs="Arial"/>
          <w:sz w:val="20"/>
          <w:szCs w:val="20"/>
        </w:rPr>
      </w:pPr>
      <w:r w:rsidRPr="00E3612F">
        <w:rPr>
          <w:rFonts w:ascii="Arial" w:hAnsi="Arial" w:cs="Arial"/>
          <w:sz w:val="20"/>
          <w:szCs w:val="20"/>
        </w:rPr>
        <w:t>3. Контроль за исполнением настоящего приказа возложить на курирующего вице-министра здравоохранения Республики Казахстан.</w:t>
      </w:r>
    </w:p>
    <w:p w:rsidR="00E1405E" w:rsidRPr="00E3612F" w:rsidRDefault="00E1405E" w:rsidP="00E3612F">
      <w:pPr>
        <w:pStyle w:val="a6"/>
        <w:jc w:val="both"/>
        <w:rPr>
          <w:rFonts w:ascii="Arial" w:hAnsi="Arial" w:cs="Arial"/>
          <w:sz w:val="20"/>
          <w:szCs w:val="20"/>
        </w:rPr>
      </w:pPr>
      <w:r w:rsidRPr="00E3612F">
        <w:rPr>
          <w:rFonts w:ascii="Arial" w:hAnsi="Arial" w:cs="Arial"/>
          <w:sz w:val="20"/>
          <w:szCs w:val="20"/>
        </w:rPr>
        <w:t>4. Настоящий приказ вводится в действие по истечении десяти календарных дней после дня его первого официального опубликования.</w:t>
      </w:r>
    </w:p>
    <w:p w:rsidR="00E1405E" w:rsidRPr="00E3612F" w:rsidRDefault="00E1405E" w:rsidP="00E3612F">
      <w:pPr>
        <w:pStyle w:val="a6"/>
        <w:jc w:val="both"/>
        <w:rPr>
          <w:rFonts w:ascii="Arial" w:hAnsi="Arial" w:cs="Arial"/>
          <w:b/>
          <w:i/>
          <w:sz w:val="20"/>
          <w:szCs w:val="20"/>
        </w:rPr>
      </w:pPr>
      <w:r w:rsidRPr="00E3612F">
        <w:rPr>
          <w:rFonts w:ascii="Arial" w:hAnsi="Arial" w:cs="Arial"/>
          <w:b/>
          <w:i/>
          <w:sz w:val="20"/>
          <w:szCs w:val="20"/>
        </w:rPr>
        <w:t>Министр здравоохранения Республики Казахстан</w:t>
      </w:r>
      <w:r w:rsidR="00E3612F" w:rsidRPr="00E3612F">
        <w:rPr>
          <w:rFonts w:ascii="Arial" w:hAnsi="Arial" w:cs="Arial"/>
          <w:b/>
          <w:i/>
          <w:sz w:val="20"/>
          <w:szCs w:val="20"/>
        </w:rPr>
        <w:t xml:space="preserve">       </w:t>
      </w:r>
      <w:r w:rsidRPr="00E3612F">
        <w:rPr>
          <w:rFonts w:ascii="Arial" w:hAnsi="Arial" w:cs="Arial"/>
          <w:b/>
          <w:i/>
          <w:sz w:val="20"/>
          <w:szCs w:val="20"/>
        </w:rPr>
        <w:t xml:space="preserve">Е. </w:t>
      </w:r>
      <w:proofErr w:type="spellStart"/>
      <w:r w:rsidRPr="00E3612F">
        <w:rPr>
          <w:rFonts w:ascii="Arial" w:hAnsi="Arial" w:cs="Arial"/>
          <w:b/>
          <w:i/>
          <w:sz w:val="20"/>
          <w:szCs w:val="20"/>
        </w:rPr>
        <w:t>Биртанов</w:t>
      </w:r>
      <w:proofErr w:type="spellEnd"/>
    </w:p>
    <w:p w:rsidR="00E1405E" w:rsidRPr="00E1405E" w:rsidRDefault="00E3612F"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br/>
      </w:r>
      <w:r w:rsidR="00E1405E" w:rsidRPr="00E1405E">
        <w:rPr>
          <w:rFonts w:ascii="Times New Roman" w:eastAsia="Times New Roman" w:hAnsi="Times New Roman" w:cs="Times New Roman"/>
          <w:sz w:val="28"/>
          <w:szCs w:val="28"/>
          <w:lang w:eastAsia="ru-RU"/>
        </w:rPr>
        <w:t>к приказу Министр здравоохранения Республики Казахстан</w:t>
      </w:r>
      <w:r>
        <w:rPr>
          <w:rFonts w:ascii="Times New Roman" w:eastAsia="Times New Roman" w:hAnsi="Times New Roman" w:cs="Times New Roman"/>
          <w:sz w:val="28"/>
          <w:szCs w:val="28"/>
          <w:lang w:eastAsia="ru-RU"/>
        </w:rPr>
        <w:br/>
      </w:r>
      <w:r w:rsidR="00E1405E" w:rsidRPr="00E1405E">
        <w:rPr>
          <w:rFonts w:ascii="Times New Roman" w:eastAsia="Times New Roman" w:hAnsi="Times New Roman" w:cs="Times New Roman"/>
          <w:sz w:val="28"/>
          <w:szCs w:val="28"/>
          <w:lang w:eastAsia="ru-RU"/>
        </w:rPr>
        <w:t>от 20 мая 2020 года № ҚР ДСМ-52/2020</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Приложение 1 к приказу</w:t>
      </w:r>
      <w:r w:rsidR="00E3612F">
        <w:rPr>
          <w:rFonts w:ascii="Times New Roman" w:eastAsia="Times New Roman" w:hAnsi="Times New Roman" w:cs="Times New Roman"/>
          <w:sz w:val="28"/>
          <w:szCs w:val="28"/>
          <w:lang w:eastAsia="ru-RU"/>
        </w:rPr>
        <w:br/>
      </w:r>
      <w:proofErr w:type="spellStart"/>
      <w:r w:rsidRPr="00E1405E">
        <w:rPr>
          <w:rFonts w:ascii="Times New Roman" w:eastAsia="Times New Roman" w:hAnsi="Times New Roman" w:cs="Times New Roman"/>
          <w:sz w:val="28"/>
          <w:szCs w:val="28"/>
          <w:lang w:eastAsia="ru-RU"/>
        </w:rPr>
        <w:t>и.о</w:t>
      </w:r>
      <w:proofErr w:type="spellEnd"/>
      <w:r w:rsidRPr="00E1405E">
        <w:rPr>
          <w:rFonts w:ascii="Times New Roman" w:eastAsia="Times New Roman" w:hAnsi="Times New Roman" w:cs="Times New Roman"/>
          <w:sz w:val="28"/>
          <w:szCs w:val="28"/>
          <w:lang w:eastAsia="ru-RU"/>
        </w:rPr>
        <w:t>. Министра здравоохранения Республики Казахстан</w:t>
      </w:r>
      <w:r w:rsidR="00E3612F">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от 6 ноября 2009 года № 660</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4"/>
          <w:szCs w:val="24"/>
          <w:lang w:eastAsia="ru-RU"/>
        </w:rPr>
        <w:t> </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Правила</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b/>
          <w:bCs/>
          <w:sz w:val="28"/>
          <w:szCs w:val="28"/>
          <w:lang w:eastAsia="ru-RU"/>
        </w:rPr>
        <w:t>проведения</w:t>
      </w:r>
      <w:proofErr w:type="gramEnd"/>
      <w:r w:rsidRPr="00E1405E">
        <w:rPr>
          <w:rFonts w:ascii="Times New Roman" w:eastAsia="Times New Roman" w:hAnsi="Times New Roman" w:cs="Times New Roman"/>
          <w:b/>
          <w:bCs/>
          <w:sz w:val="28"/>
          <w:szCs w:val="28"/>
          <w:lang w:eastAsia="ru-RU"/>
        </w:rPr>
        <w:t xml:space="preserve"> аттестации на профессиональную компетентность специал</w:t>
      </w:r>
      <w:r w:rsidR="00E3612F">
        <w:rPr>
          <w:rFonts w:ascii="Times New Roman" w:eastAsia="Times New Roman" w:hAnsi="Times New Roman" w:cs="Times New Roman"/>
          <w:b/>
          <w:bCs/>
          <w:sz w:val="28"/>
          <w:szCs w:val="28"/>
          <w:lang w:eastAsia="ru-RU"/>
        </w:rPr>
        <w:t>истов в области здравоохранения</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Глава 1. Общие положения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Настоящие Правила проведения аттестации на профессиональную компетентность специалистов в области здравоохранения (далее – Правила) разработаны в соответствии с Кодексом Республики Казахстан от 18 сентября 2009 года «О здоровье народа и системе здравоохранения» (далее – Кодекс) и определяют порядок проведения аттестации на профессиональную компетентность специалистов в области здравоохранения (далее – аттестация), проводимых на республиканском и местном уровнях.</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2. Аттестация проводится в период, установленный пунктом 6 Кодекса, государственными органами в области здравоохранения, указанные в пунктах 3 и 4 статьи 15 Кодекса.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Аттестации подлежат следующие лица: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на республиканском уровне, проводимые центральным исполнительным органом,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 эпидемиологического благополучия населения, обращения лекарственных средств и медицинских изделий, контроля за качеством медицинских услуг (далее – уполномоченный орган):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руководители</w:t>
      </w:r>
      <w:proofErr w:type="gramEnd"/>
      <w:r w:rsidRPr="00E1405E">
        <w:rPr>
          <w:rFonts w:ascii="Times New Roman" w:eastAsia="Times New Roman" w:hAnsi="Times New Roman" w:cs="Times New Roman"/>
          <w:sz w:val="28"/>
          <w:szCs w:val="28"/>
          <w:lang w:eastAsia="ru-RU"/>
        </w:rPr>
        <w:t xml:space="preserve"> местных органов государственного управления здравоохранения областей, городов республиканского значения и столицы и их заместители;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руководители</w:t>
      </w:r>
      <w:proofErr w:type="gramEnd"/>
      <w:r w:rsidRPr="00E1405E">
        <w:rPr>
          <w:rFonts w:ascii="Times New Roman" w:eastAsia="Times New Roman" w:hAnsi="Times New Roman" w:cs="Times New Roman"/>
          <w:sz w:val="28"/>
          <w:szCs w:val="28"/>
          <w:lang w:eastAsia="ru-RU"/>
        </w:rPr>
        <w:t xml:space="preserve"> организаций здравоохранения, подведомственных уполномоченному органу и их заместители.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на местном уровне, проводимые местными органами государственных управлений здравоохранением областей, городов республиканского значения и столицы (далее – управления здравоохранения):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руководители</w:t>
      </w:r>
      <w:proofErr w:type="gramEnd"/>
      <w:r w:rsidRPr="00E1405E">
        <w:rPr>
          <w:rFonts w:ascii="Times New Roman" w:eastAsia="Times New Roman" w:hAnsi="Times New Roman" w:cs="Times New Roman"/>
          <w:sz w:val="28"/>
          <w:szCs w:val="28"/>
          <w:lang w:eastAsia="ru-RU"/>
        </w:rPr>
        <w:t xml:space="preserve"> организаций здравоохранения, подведомственных управлениям здравоохранения.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 Аттестация включает следующие этапы: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организация проведения аттестации;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проведение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проведение собеседования.</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Глава 2. Порядок организации проведения аттестации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Организация проведения аттестации на республиканском уровне возлагается на ведомство уполномоченного органа в области здравоохранения, ответственное за организацию проведения аттестации на республиканском уровне (далее – рабочий орган), на местном уровне – лицо, ответственное за организацию проведения аттестации на местном уровне (далее – ответственное лицо).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6. Рабочий орган/ответственное лицо для формирования списка аттестуемых лиц собирает данные о лицах, подлежащих аттестации, в том числе послужные списки по форме согласно приложению 1 к настоящим Правилам.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7. Список лиц, подлежащих аттестации, графики проведения аттестации и состав аттестационных комиссий утверждается руководителем соответствующего государственного органа.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8. Аттестационная комиссия формируется на республиканском и местном уровнях.</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 состав республиканской аттестационной комиссии включаются представители уполномоченного органа, организаций здравоохранения,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 состав местной аттестационной комиссии включаются представители управлений здравоохранения,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Количество членов аттестационной комиссии составляет не менее пяти человек. Из числа членов аттестационной комиссии назначается председатель.</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9. Не позднее 30 (тридцати) календарных дней до начала аттестации рабочий орган/ответственное лицо в соответствующие кадровые службы направляет уведомление о сроках проведения аттестации, в том числе список аттестуемых лиц и графики проведения аттестации.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10. За 5 (пять) рабочих дней до начала тестирования рабочий орган направляет в организацию по оценке, аккредитованная уполномоченным органом организация здравоохранения основной деятельностью, которой является организация оценки профессиональной подготовленности и подтверждение соответствия квалификации специалистов в области здравоохранения (далее – организация по оценке) список аттестуемых лиц.</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11. Для утверждения тестовых вопросов создается экспертная комиссия уполномоченного органа (далее – экспертная комиссия).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Экспертная комиссия формируется из числа сотрудников уполномоченного органа, а также специалистов в области менеджмента и общественного здравоохранения и состоит из не менее пяти человек.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12. Рабочий орган до начала аттестации направляет в организацию по оценке уведомление о необходимости предоставления в экспертную комиссию разработанных и утвержденных тестовых заданий.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Экспертная комиссия рассматривает разработанные тестовые вопросы в течение 3 (трех) рабочих дней. По результатам рассмотрения экспертная комиссия предоставляет заключение на основании консолидированного мнения всех членов комиссии. При этом, решение об одобрении либо отклонении тестовых заданий принимается единогласно.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13. В случае одобрения тестовых заданий организация по оценке размещает их на своем официальном </w:t>
      </w:r>
      <w:proofErr w:type="spellStart"/>
      <w:r w:rsidRPr="00E1405E">
        <w:rPr>
          <w:rFonts w:ascii="Times New Roman" w:eastAsia="Times New Roman" w:hAnsi="Times New Roman" w:cs="Times New Roman"/>
          <w:sz w:val="28"/>
          <w:szCs w:val="28"/>
          <w:lang w:eastAsia="ru-RU"/>
        </w:rPr>
        <w:t>интернет-ресурсе</w:t>
      </w:r>
      <w:proofErr w:type="spellEnd"/>
      <w:r w:rsidRPr="00E1405E">
        <w:rPr>
          <w:rFonts w:ascii="Times New Roman" w:eastAsia="Times New Roman" w:hAnsi="Times New Roman" w:cs="Times New Roman"/>
          <w:sz w:val="28"/>
          <w:szCs w:val="28"/>
          <w:lang w:eastAsia="ru-RU"/>
        </w:rPr>
        <w:t>, но не позднее 20 (двадцати) календарных дней до начала аттестации. Без одобрения экспертной комиссией тестовых заданий, организация по оценке на своем официальном интернет- ресурсе их не размещает.</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14. В случае, если один из членов экспертной комиссии не одобрил тестовые задания, то тестовые задания считаются – не одобренными и подлежит отклонению с предоставлением замечаний и рекомендациями по каждому тестовому заданию.</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 случае отклонения тестовых заданий, рабочий орган направляет в организацию по оценке замечания экспертной комиссии с указанием их рекомендаций по каждому тестовому заданию.</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Организация по оценке в течение 2 (двух) рабочих дней, после исправления всех замечаний, повторно направляет тестовые задания на рассмотрение в экспертную комиссию, для получения одобрения.</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Глава 3. Порядок проведения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15. Тестирование проводится на базе организации по оценке, в электронном формате, количество тестовых заданий состоит из 100 (ста) вопросов.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16. К тестированию допускаются аттестуемые лица, имеющие при себе документ, удостоверяющий личность гражданина Республики Казахстан.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17. Для участия в тестировании аттестуемое лицо является в зал тестирования не позднее времени начала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 времени и дате тестирования аттестуемое лицо извещается рабочим органом/ответственным лицом за 5 (пять) рабочих дней до начала проведения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18. При запуске на тестирование используются металлоискатели ручного и /или рамочного типа. Применение металлоискателей при запуске на </w:t>
      </w:r>
      <w:r w:rsidRPr="00E1405E">
        <w:rPr>
          <w:rFonts w:ascii="Times New Roman" w:eastAsia="Times New Roman" w:hAnsi="Times New Roman" w:cs="Times New Roman"/>
          <w:sz w:val="28"/>
          <w:szCs w:val="28"/>
          <w:lang w:eastAsia="ru-RU"/>
        </w:rPr>
        <w:lastRenderedPageBreak/>
        <w:t>тестирование осуществляется в рамках обеспечения безопасности при проведении тестирования, а также недопущения проноса запрещенных предметов.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19. До начала тестирования оператор организации по оценке знакомит аттестуемых лиц с порядком тестирования и отвечает на возникшие у них вопросы по процедуре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20. Аттестуемое лицо, имеющее неудовлетворительное самочувствие на момент тестирования, сообщает об этом оператору организации по оценке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21. Зал тестирования оснащен камерами видеонаблюдения, для ведения видеозаписи процесса тестирования. Записи видеонаблюдения хранятся в организации по оценке после завершения тестирования в течение 30 календарных дней.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22. При проведении тестирования аттестуемые лица не разговаривают с другими аттестуемыми лицами, не обмениваются материалами, не используют информацию на бумажных и иных носителях, не покидают помещения, не допускается заносить в аудиторию и использовать шпаргалки, учебники и методическую литературу, калькулятор, фотоаппарат, мобильные средства связи (пейджер, сотовые телефоны, планшеты), ноутбуки, плейеры, модемы (мобильные роутеры), использовать любые виды радио-электронной связи (</w:t>
      </w:r>
      <w:proofErr w:type="spellStart"/>
      <w:r w:rsidRPr="00E1405E">
        <w:rPr>
          <w:rFonts w:ascii="Times New Roman" w:eastAsia="Times New Roman" w:hAnsi="Times New Roman" w:cs="Times New Roman"/>
          <w:sz w:val="28"/>
          <w:szCs w:val="28"/>
          <w:lang w:eastAsia="ru-RU"/>
        </w:rPr>
        <w:t>Wi-Fi</w:t>
      </w:r>
      <w:proofErr w:type="spellEnd"/>
      <w:r w:rsidRPr="00E1405E">
        <w:rPr>
          <w:rFonts w:ascii="Times New Roman" w:eastAsia="Times New Roman" w:hAnsi="Times New Roman" w:cs="Times New Roman"/>
          <w:sz w:val="28"/>
          <w:szCs w:val="28"/>
          <w:lang w:eastAsia="ru-RU"/>
        </w:rPr>
        <w:t xml:space="preserve"> (</w:t>
      </w:r>
      <w:proofErr w:type="spellStart"/>
      <w:r w:rsidRPr="00E1405E">
        <w:rPr>
          <w:rFonts w:ascii="Times New Roman" w:eastAsia="Times New Roman" w:hAnsi="Times New Roman" w:cs="Times New Roman"/>
          <w:sz w:val="28"/>
          <w:szCs w:val="28"/>
          <w:lang w:eastAsia="ru-RU"/>
        </w:rPr>
        <w:t>Вай</w:t>
      </w:r>
      <w:proofErr w:type="spellEnd"/>
      <w:r w:rsidRPr="00E1405E">
        <w:rPr>
          <w:rFonts w:ascii="Times New Roman" w:eastAsia="Times New Roman" w:hAnsi="Times New Roman" w:cs="Times New Roman"/>
          <w:sz w:val="28"/>
          <w:szCs w:val="28"/>
          <w:lang w:eastAsia="ru-RU"/>
        </w:rPr>
        <w:t xml:space="preserve">-фай), </w:t>
      </w:r>
      <w:proofErr w:type="spellStart"/>
      <w:r w:rsidRPr="00E1405E">
        <w:rPr>
          <w:rFonts w:ascii="Times New Roman" w:eastAsia="Times New Roman" w:hAnsi="Times New Roman" w:cs="Times New Roman"/>
          <w:sz w:val="28"/>
          <w:szCs w:val="28"/>
          <w:lang w:eastAsia="ru-RU"/>
        </w:rPr>
        <w:t>Bluetooth</w:t>
      </w:r>
      <w:proofErr w:type="spellEnd"/>
      <w:r w:rsidRPr="00E1405E">
        <w:rPr>
          <w:rFonts w:ascii="Times New Roman" w:eastAsia="Times New Roman" w:hAnsi="Times New Roman" w:cs="Times New Roman"/>
          <w:sz w:val="28"/>
          <w:szCs w:val="28"/>
          <w:lang w:eastAsia="ru-RU"/>
        </w:rPr>
        <w:t xml:space="preserve"> (</w:t>
      </w:r>
      <w:proofErr w:type="spellStart"/>
      <w:r w:rsidRPr="00E1405E">
        <w:rPr>
          <w:rFonts w:ascii="Times New Roman" w:eastAsia="Times New Roman" w:hAnsi="Times New Roman" w:cs="Times New Roman"/>
          <w:sz w:val="28"/>
          <w:szCs w:val="28"/>
          <w:lang w:eastAsia="ru-RU"/>
        </w:rPr>
        <w:t>Блютуз</w:t>
      </w:r>
      <w:proofErr w:type="spellEnd"/>
      <w:r w:rsidRPr="00E1405E">
        <w:rPr>
          <w:rFonts w:ascii="Times New Roman" w:eastAsia="Times New Roman" w:hAnsi="Times New Roman" w:cs="Times New Roman"/>
          <w:sz w:val="28"/>
          <w:szCs w:val="28"/>
          <w:lang w:eastAsia="ru-RU"/>
        </w:rPr>
        <w:t xml:space="preserve">), </w:t>
      </w:r>
      <w:proofErr w:type="spellStart"/>
      <w:r w:rsidRPr="00E1405E">
        <w:rPr>
          <w:rFonts w:ascii="Times New Roman" w:eastAsia="Times New Roman" w:hAnsi="Times New Roman" w:cs="Times New Roman"/>
          <w:sz w:val="28"/>
          <w:szCs w:val="28"/>
          <w:lang w:eastAsia="ru-RU"/>
        </w:rPr>
        <w:t>Dect</w:t>
      </w:r>
      <w:proofErr w:type="spellEnd"/>
      <w:r w:rsidRPr="00E1405E">
        <w:rPr>
          <w:rFonts w:ascii="Times New Roman" w:eastAsia="Times New Roman" w:hAnsi="Times New Roman" w:cs="Times New Roman"/>
          <w:sz w:val="28"/>
          <w:szCs w:val="28"/>
          <w:lang w:eastAsia="ru-RU"/>
        </w:rPr>
        <w:t xml:space="preserve"> (</w:t>
      </w:r>
      <w:proofErr w:type="spellStart"/>
      <w:r w:rsidRPr="00E1405E">
        <w:rPr>
          <w:rFonts w:ascii="Times New Roman" w:eastAsia="Times New Roman" w:hAnsi="Times New Roman" w:cs="Times New Roman"/>
          <w:sz w:val="28"/>
          <w:szCs w:val="28"/>
          <w:lang w:eastAsia="ru-RU"/>
        </w:rPr>
        <w:t>Дект</w:t>
      </w:r>
      <w:proofErr w:type="spellEnd"/>
      <w:r w:rsidRPr="00E1405E">
        <w:rPr>
          <w:rFonts w:ascii="Times New Roman" w:eastAsia="Times New Roman" w:hAnsi="Times New Roman" w:cs="Times New Roman"/>
          <w:sz w:val="28"/>
          <w:szCs w:val="28"/>
          <w:lang w:eastAsia="ru-RU"/>
        </w:rPr>
        <w:t>), 3G (3 Джи), 4G (4 Джи), наушники проводные и беспроводные и прочее).</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23. В случае нарушения аттестуемым лицом требований пункта 22 настоящих Правил, оператор останавливает процесс тестирования такого лица и удаляет его из помещения для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При этом оператор составляет акт обнаружения запрещенных предметов и удаления с тестирования по форме, согласно приложению 2 к настоящим Правилам (далее – акт о нарушении). Аттестуемое лицо считается не прошедшим тестирование, его результаты аннулируются.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24. Общее время, на выполнение тестовых заданий – 1 час 40 минут, по истечении которого тестирование автоматически завершается.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25. Подсчет правильных ответов тестирования осуществляется автоматически, при помощи компьютерной программы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26. Отрицательным считается результат тестирования при наборе: для первых руководителей – менее 70 %, для заместителей руководителей – менее 60% правильных ответов от общего количества тестовых заданий.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27. Не позднее 30 (тридцати) минут после завершения тестирования аттестуемым лицам выдаются их результаты на руки и до конца рабочего дня направляются в соответствующий государственный орган в области здравоохранения.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28. Аттестуемое лицо, получившее при прохождении тестирования отрицательный результат, не допускается к собеседованию и подлежит повторной аттестации через 6 (шесть) месяцев со дня проведения первоначальной аттестации.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Решение об аттестуемых лицах, подлежащих повторному прохождению аттестации, утверждается приказом руководителя соответствующего государственного органа в области здравоохранения либо лица его замещающего.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29. Аттестуемые лица, не прошедшие повторное тестирование, признаются не аттестованными.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30. В случае несогласия аттестуемого лица с результатами тестирования с целью их рассмотрения в соответствующем государственном органе создаются апелляционные комиссии.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31. В состав апелляционной комиссии включаются представители уполномоченного органа на республиканском уровне, управлений здравоохранения на местном уровне,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Количество членов апелляционной комиссии составляет не менее 5 (пяти) человек. Из числа членов апелляционной комиссии назначается председатель.</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32. Состав апелляционной комиссии утверждается приказом руководителя соответствующего государственного органа.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33. Работу апелляционной комиссии организовывает рабочий орган /ответственное лицо.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34. Заявление на апелляцию принимается от аттестуемого лица в случаях обжалования: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корректности конкретных вопросов;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2) результатов тестирования со ссылкой на технические неполадки;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акта о нарушении.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35. Заявление на апелляцию подается в рабочий орган/ответственному лицу лично аттестуемым лицом, получившим результаты тестирования ниже пороговых значений, с указанием причин, установленных в пункте 34 настоящих Правил.</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36. Заявления на апелляцию принимаются в течение 7 (семи) рабочих дней после прохождения тестирования и рассматриваются апелляционной комиссией в течение 3 (трех) рабочих дней после поступления последнего заявления.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37. При обжаловании корректности конкретных вопросов апелляционной комиссией рассматриваются подробные результаты тестирования кандидатов: тестовые задания, по которым аттестуемое лицо ответило неверно, и его вариант ответа.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38. В случае, если апелляционной комиссией будет принято решение в пользу аттестуемого лица, в части обоснованности некорректных вопросов тестирования, то количество некорректных вопросов, с которыми комиссия согласилась, добавляется к полученному результату тестирования, как правильно отвеченные, и аттестуемое лицо с учетом пункта 26 настоящих Правил допускается к собеседованию либо направляется на пересдачу тестирования в сроки, согласно утвержденным графикам.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39. При обжаловании результатов тестирования рабочим органом/ответственным лицом от организации оценки, в том числе и оператора, участвовавшего при тестировании, запрашиваются соответствующие пояснения по доводам, излагаемым аттестуемым лицом.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 случае если апелляционной комиссией будет принято решение в пользу аттестуемого лица, в части обоснованности жалобы и объективности причин, принимается решение об удовлетворении апелляции и допуске его на пересдачу тестирования в сроки, согласно утвержденным графикам.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40. По результатам рассмотрения полученного заявления на апелляцию, апелляционная комиссия принимает одно из двух решений: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оставить апелляцию без удовлетворения;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удовлетворить апелляцию кандидата и допустить к собеседованию.</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41. Решение апелляционной комиссии рабочим органом/ответственным лицом доводится до сведения заявителя (посредством телефонной связи, в том числе путем направления сообщения) до конца рабочего дня.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42.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Решение апелляционной комиссии оформляется протоколом, который подписывается всеми членами апелляционной комиссии, принимавшими участие в данном заседании. Решение апелляционной комиссии правомочно при наличии двух третьих членов от общего числа.</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Глава 4. Порядок проведения собеседования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43. Собеседование аттестуемых лиц проводится аттестационными комиссиями в виде презентации отчета о деятельности организации в соответствии со структурой согласно приложению 3 к настоящим Правилам.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44. При принятии решения аттестационными комиссиями учитываются следующие факторы: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достижение основных показателей здоровья населения по приоритетным направлениям в течение двух лет подряд;</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наличие дисциплинарных взысканий за нарушение исполнительской дисциплины, в том числе за нарушение законодательства Республики Казахстан (за последние шесть месяцев).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45. Аттестационные комиссии, после изучения представленных материалов, проведения собеседования с аттестуемыми лицами, путем подсчета баллов, выставленных в листе оценки собеседования аттестуемого лица по форме согласно приложению 4 к настоящим Правилам, принимают одно из следующих решений: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аттестован;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подлежит повторной аттестации;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не аттестован.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46. Заседание аттестационной комиссии считается правомочным, если на нем присутствовали не менее двух третей ее состава.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При равенстве баллов, балл председателя комиссии является решающим.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47. При проведении заседания аттестационной комиссии осуществляется видео- и/или аудиозапись.</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48. Решение аттестационной комиссии утверждается в течение 30 (тридцати) календарных дней со дня проведения аттестации приказом руководителя государственного органа в области здравоохранения, либо лицом, исполняющим его обязанности.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Решения аттестационной комиссии и послужной список аттестуемого лица хранятся в аттестационном деле.</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Глава 5. Заключительные положения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49. Аттестуемое лицо, отсутствовавшее на аттестации (тестировании либо собеседовании) по уважительным причинам (заболевания, связанные с утратой трудоспособности, смерть или тяжелая болезнь близкого родственника, служебная командировка, трудовой отпуск, нахождение на воинских сборах, или другие обстоятельства, лишившие аттестуемого лица возможности лично прибыть), проходит аттестацию (тестирование либо собеседование) после выхода на работу, в сроки, определяемые соответствующим государственным органом в области здравоохранения, проводившим аттестацию. Причины отсутствия подтверждаются соответствующими документами.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 случае отсутствия на аттестации по уважительным причинам, аттестуемое лицо в течении 3 (трех) календарных дней после проведения аттестации (тестирования либо собеседования) уведомляет об этом рабочий орган /ответственное лицо и направляет по электронной почте подтверждающие документы.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 случае отсутствия на аттестации без уважительной причины, аттестуемое лицо считается неаттестованным.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50. Повторная аттестация проводится не менее чем через 6 (шесть) месяцев со дня проведения первоначальной аттестации в порядке, определенном настоящими Правилами.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Аттестационная комиссия, по итогам повторной аттестации, принимает одно из следующих решений: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аттестован;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не аттестован.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Получение отрицательного результата при повторной аттестации является основанием для расторжения трудовых отношений работодателя с аттестуемым лицом.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51. Споры, возникающие при проведении собеседования рассматриваются в судебном порядке.</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Приложение 1</w:t>
      </w:r>
      <w:r w:rsidR="00E3612F">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к Правилам проведения аттестации на профессиональную компетентность</w:t>
      </w:r>
      <w:r w:rsidR="00E3612F">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специалистов в области здравоохранения</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форма</w:t>
      </w:r>
      <w:proofErr w:type="gramEnd"/>
    </w:p>
    <w:tbl>
      <w:tblPr>
        <w:tblW w:w="288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9"/>
        <w:gridCol w:w="2170"/>
      </w:tblGrid>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before="100" w:beforeAutospacing="1" w:after="100" w:afterAutospacing="1"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Послужной список аттестуемого лица.</w:t>
            </w:r>
          </w:p>
          <w:p w:rsidR="00E1405E" w:rsidRPr="00E1405E" w:rsidRDefault="00E1405E" w:rsidP="00E1405E">
            <w:pPr>
              <w:spacing w:before="100" w:beforeAutospacing="1" w:after="100" w:afterAutospacing="1"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Личные данные</w:t>
            </w:r>
          </w:p>
        </w:tc>
        <w:tc>
          <w:tcPr>
            <w:tcW w:w="2009"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before="100" w:beforeAutospacing="1" w:after="100" w:afterAutospacing="1"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ФОТО</w:t>
            </w:r>
          </w:p>
          <w:p w:rsidR="00E1405E" w:rsidRPr="00E1405E" w:rsidRDefault="00E1405E" w:rsidP="00E1405E">
            <w:pPr>
              <w:spacing w:before="100" w:beforeAutospacing="1" w:after="100" w:afterAutospacing="1"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цветное</w:t>
            </w:r>
            <w:proofErr w:type="gramEnd"/>
            <w:r w:rsidRPr="00E1405E">
              <w:rPr>
                <w:rFonts w:ascii="Times New Roman" w:eastAsia="Times New Roman" w:hAnsi="Times New Roman" w:cs="Times New Roman"/>
                <w:sz w:val="28"/>
                <w:szCs w:val="28"/>
                <w:lang w:eastAsia="ru-RU"/>
              </w:rPr>
              <w:t>, 3х4)</w:t>
            </w: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фамилия</w:t>
      </w:r>
      <w:proofErr w:type="gramEnd"/>
      <w:r w:rsidRPr="00E1405E">
        <w:rPr>
          <w:rFonts w:ascii="Times New Roman" w:eastAsia="Times New Roman" w:hAnsi="Times New Roman" w:cs="Times New Roman"/>
          <w:sz w:val="28"/>
          <w:szCs w:val="28"/>
          <w:lang w:eastAsia="ru-RU"/>
        </w:rPr>
        <w:t>, имя, отчество (при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место</w:t>
      </w:r>
      <w:proofErr w:type="gramEnd"/>
      <w:r w:rsidRPr="00E1405E">
        <w:rPr>
          <w:rFonts w:ascii="Times New Roman" w:eastAsia="Times New Roman" w:hAnsi="Times New Roman" w:cs="Times New Roman"/>
          <w:sz w:val="28"/>
          <w:szCs w:val="28"/>
          <w:lang w:eastAsia="ru-RU"/>
        </w:rPr>
        <w:t xml:space="preserve"> работы, должность)</w:t>
      </w:r>
    </w:p>
    <w:tbl>
      <w:tblPr>
        <w:tblW w:w="4322"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9"/>
        <w:gridCol w:w="3454"/>
      </w:tblGrid>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Дата рождения (число, месяц, год)</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Место рождения</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Образование</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Год окончания и наименование учебного заведения</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Квалификация по специальности</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Ученая степень, ученое звание (при наличии)</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Наличие квалификационной категории по специальности «Общественное здравоохранение» или по клинической специальности</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Владение иностранными языками</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Государственные награды, почетные звания (при наличии)</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Сведения о дисциплинарных взысканиях</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Сведения о наложении административного взыскания за совершение коррупционного правонарушения (дата наложения и исполнения)</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Сведения о наложении дисциплинарного взыскания за совершение дисциплинарного проступка, дискредитирующего </w:t>
            </w:r>
            <w:proofErr w:type="spellStart"/>
            <w:proofErr w:type="gramStart"/>
            <w:r w:rsidRPr="00E1405E">
              <w:rPr>
                <w:rFonts w:ascii="Times New Roman" w:eastAsia="Times New Roman" w:hAnsi="Times New Roman" w:cs="Times New Roman"/>
                <w:sz w:val="28"/>
                <w:szCs w:val="28"/>
                <w:lang w:eastAsia="ru-RU"/>
              </w:rPr>
              <w:t>государ</w:t>
            </w:r>
            <w:proofErr w:type="spellEnd"/>
            <w:r w:rsidRPr="00E1405E">
              <w:rPr>
                <w:rFonts w:ascii="Times New Roman" w:eastAsia="Times New Roman" w:hAnsi="Times New Roman" w:cs="Times New Roman"/>
                <w:sz w:val="28"/>
                <w:szCs w:val="28"/>
                <w:lang w:eastAsia="ru-RU"/>
              </w:rPr>
              <w:t xml:space="preserve">- </w:t>
            </w:r>
            <w:proofErr w:type="spellStart"/>
            <w:r w:rsidRPr="00E1405E">
              <w:rPr>
                <w:rFonts w:ascii="Times New Roman" w:eastAsia="Times New Roman" w:hAnsi="Times New Roman" w:cs="Times New Roman"/>
                <w:sz w:val="28"/>
                <w:szCs w:val="28"/>
                <w:lang w:eastAsia="ru-RU"/>
              </w:rPr>
              <w:t>ственную</w:t>
            </w:r>
            <w:proofErr w:type="spellEnd"/>
            <w:proofErr w:type="gramEnd"/>
            <w:r w:rsidRPr="00E1405E">
              <w:rPr>
                <w:rFonts w:ascii="Times New Roman" w:eastAsia="Times New Roman" w:hAnsi="Times New Roman" w:cs="Times New Roman"/>
                <w:sz w:val="28"/>
                <w:szCs w:val="28"/>
                <w:lang w:eastAsia="ru-RU"/>
              </w:rPr>
              <w:t xml:space="preserve"> службу (о совершении коррупционного дисциплинарного правонарушения)</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Сведения о прохождении курсов повышения квалификации за последние 5 лет</w:t>
            </w:r>
          </w:p>
        </w:tc>
        <w:tc>
          <w:tcPr>
            <w:tcW w:w="213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Место печати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4"/>
          <w:szCs w:val="24"/>
          <w:lang w:eastAsia="ru-RU"/>
        </w:rPr>
        <w:t>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II. Трудовая деятельность</w:t>
      </w:r>
    </w:p>
    <w:tbl>
      <w:tblPr>
        <w:tblW w:w="333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2"/>
        <w:gridCol w:w="1737"/>
        <w:gridCol w:w="3230"/>
      </w:tblGrid>
      <w:tr w:rsidR="00E1405E" w:rsidRPr="00E1405E" w:rsidTr="00E3612F">
        <w:trPr>
          <w:tblCellSpacing w:w="15" w:type="dxa"/>
        </w:trPr>
        <w:tc>
          <w:tcPr>
            <w:tcW w:w="2359" w:type="pct"/>
            <w:gridSpan w:val="2"/>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Дата</w:t>
            </w:r>
          </w:p>
        </w:tc>
        <w:tc>
          <w:tcPr>
            <w:tcW w:w="2569" w:type="pct"/>
            <w:vMerge w:val="restar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Должность, место работы, местонахождение организации</w:t>
            </w:r>
          </w:p>
        </w:tc>
      </w:tr>
      <w:tr w:rsidR="00E1405E" w:rsidRPr="00E1405E" w:rsidTr="00E3612F">
        <w:trPr>
          <w:tblCellSpacing w:w="15" w:type="dxa"/>
        </w:trPr>
        <w:tc>
          <w:tcPr>
            <w:tcW w:w="982"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приема</w:t>
            </w:r>
            <w:proofErr w:type="gramEnd"/>
          </w:p>
        </w:tc>
        <w:tc>
          <w:tcPr>
            <w:tcW w:w="1353"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увольнения</w:t>
            </w:r>
            <w:proofErr w:type="gramEnd"/>
          </w:p>
        </w:tc>
        <w:tc>
          <w:tcPr>
            <w:tcW w:w="2569" w:type="pct"/>
            <w:vMerge/>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982"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1353"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2569"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3612F">
        <w:trPr>
          <w:tblCellSpacing w:w="15" w:type="dxa"/>
        </w:trPr>
        <w:tc>
          <w:tcPr>
            <w:tcW w:w="982"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1353"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2569"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Руководитель кадровой службы: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фамилия</w:t>
      </w:r>
      <w:proofErr w:type="gramEnd"/>
      <w:r w:rsidRPr="00E1405E">
        <w:rPr>
          <w:rFonts w:ascii="Times New Roman" w:eastAsia="Times New Roman" w:hAnsi="Times New Roman" w:cs="Times New Roman"/>
          <w:sz w:val="28"/>
          <w:szCs w:val="28"/>
          <w:lang w:eastAsia="ru-RU"/>
        </w:rPr>
        <w:t>, имя, отчество (при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Подпись</w:t>
      </w:r>
      <w:r w:rsidR="00E3612F">
        <w:rPr>
          <w:rFonts w:ascii="Times New Roman" w:eastAsia="Times New Roman" w:hAnsi="Times New Roman" w:cs="Times New Roman"/>
          <w:sz w:val="28"/>
          <w:szCs w:val="28"/>
          <w:lang w:eastAsia="ru-RU"/>
        </w:rPr>
        <w:t xml:space="preserve"> </w:t>
      </w:r>
    </w:p>
    <w:p w:rsidR="00E1405E" w:rsidRPr="00E1405E" w:rsidRDefault="00E3612F"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Место печати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  </w:t>
      </w:r>
      <w:proofErr w:type="gramEnd"/>
      <w:r w:rsidRPr="00E1405E">
        <w:rPr>
          <w:rFonts w:ascii="Times New Roman" w:eastAsia="Times New Roman" w:hAnsi="Times New Roman" w:cs="Times New Roman"/>
          <w:sz w:val="28"/>
          <w:szCs w:val="28"/>
          <w:lang w:eastAsia="ru-RU"/>
        </w:rPr>
        <w:t>   »  __________________месяц 20___год</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4"/>
          <w:szCs w:val="24"/>
          <w:lang w:eastAsia="ru-RU"/>
        </w:rPr>
        <w:t>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III. Характеристика на аттестуемого лица</w:t>
      </w:r>
    </w:p>
    <w:tbl>
      <w:tblPr>
        <w:tblW w:w="295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8"/>
        <w:gridCol w:w="1843"/>
      </w:tblGrid>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Характеристика</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Баллы (0-5)</w:t>
            </w: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Соблюдение служебной этики</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Ответственность и исполнительность</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Инициативность</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Лидерские качества и способность организовать работу</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Знание государственного языка</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roofErr w:type="spellStart"/>
            <w:r w:rsidRPr="00E1405E">
              <w:rPr>
                <w:rFonts w:ascii="Times New Roman" w:eastAsia="Times New Roman" w:hAnsi="Times New Roman" w:cs="Times New Roman"/>
                <w:sz w:val="28"/>
                <w:szCs w:val="28"/>
                <w:lang w:eastAsia="ru-RU"/>
              </w:rPr>
              <w:t>Коммуникативность</w:t>
            </w:r>
            <w:proofErr w:type="spellEnd"/>
            <w:r w:rsidRPr="00E1405E">
              <w:rPr>
                <w:rFonts w:ascii="Times New Roman" w:eastAsia="Times New Roman" w:hAnsi="Times New Roman" w:cs="Times New Roman"/>
                <w:sz w:val="28"/>
                <w:szCs w:val="28"/>
                <w:lang w:eastAsia="ru-RU"/>
              </w:rPr>
              <w:t xml:space="preserve"> и умение работать в команде</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r w:rsidR="00E1405E" w:rsidRPr="00E1405E" w:rsidTr="00E361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Другие сведения, характеризующие аттестуемого лица</w:t>
            </w:r>
          </w:p>
        </w:tc>
        <w:tc>
          <w:tcPr>
            <w:tcW w:w="1655" w:type="pct"/>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 таблице по оценке профессиональных и личностных компетенций аттестуемого лица отражается характеристика его деятельности.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Деятельность оценивается по 4-х балльной шкале: 5 – отлично, 4 – хорошо, 3 – удовлетворительно, 2 – неудовлетворительно.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Соблюдение служебной этики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 высокая степень ответственности, самоорганизации и самодисциплины. 4 – следует требованиям трудовой и исполнительской дисциплины, старается все сделать добросовестно.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 допускает нарушение трудовой и исполнительской дисциплины, к выполнению порученной работы относится без особого старания.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 часто нарушает трудовую и исполнительскую дисциплину, проявляет безответственность и равнодушие к работе.</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Ответственность и исполнительность</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 низкое качество работы, результаты работы постоянно существенно переделываются. Не умеет организовать свою работу.</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Инициативность</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 инициативен в своей работе и выполняет дополнительную нагрузку, изучает и применяет новый опыт, методы решения вопросов.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Умеет находить решение в сложных ситуациях.</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 слабо выражена инициативность, не стремится выполнять дополнительные поручения, в основном ожидает решения проблем другими.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Самостоятельно справляется только с простыми заданиями.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 не проявляет заинтересованности к работе, пассивен, не может действовать без указаний руководителя.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Лидерские качества и способность организовать работу</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Способен принимать нестандартные управленческие решения в условиях, когда альтернативные варианты действий не ясны или сомнительны.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При решении проблем часто испытывает дефицит времени.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Знание государственного языка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 легко пишет и читает. Имеет большой словарный запас. Понимает устную речь и правильно воспринимает информацию. Может эффективно общаться.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 понимает ограниченный набор фраз, очень сложно общаться по любой тематике. Допускает множество ошибок в разговорной речи.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 совсем не знает языка.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1405E">
        <w:rPr>
          <w:rFonts w:ascii="Times New Roman" w:eastAsia="Times New Roman" w:hAnsi="Times New Roman" w:cs="Times New Roman"/>
          <w:b/>
          <w:bCs/>
          <w:sz w:val="28"/>
          <w:szCs w:val="28"/>
          <w:lang w:eastAsia="ru-RU"/>
        </w:rPr>
        <w:t>Коммуникативность</w:t>
      </w:r>
      <w:proofErr w:type="spellEnd"/>
      <w:r w:rsidRPr="00E1405E">
        <w:rPr>
          <w:rFonts w:ascii="Times New Roman" w:eastAsia="Times New Roman" w:hAnsi="Times New Roman" w:cs="Times New Roman"/>
          <w:b/>
          <w:bCs/>
          <w:sz w:val="28"/>
          <w:szCs w:val="28"/>
          <w:lang w:eastAsia="ru-RU"/>
        </w:rPr>
        <w:t xml:space="preserve"> и умение работать в команде</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 эффективно работает во взаимодействии с другими сотрудниками, делится своими знаниями и опытом.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4 – умеет координировать свою деятельность с другими, проявляет готовность к деловому сотрудничеству, при необходимости помогает коллегам.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 сосредотачивается только на своих функциях 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обязанностях</w:t>
      </w:r>
      <w:proofErr w:type="gramEnd"/>
      <w:r w:rsidRPr="00E1405E">
        <w:rPr>
          <w:rFonts w:ascii="Times New Roman" w:eastAsia="Times New Roman" w:hAnsi="Times New Roman" w:cs="Times New Roman"/>
          <w:sz w:val="28"/>
          <w:szCs w:val="28"/>
          <w:lang w:eastAsia="ru-RU"/>
        </w:rPr>
        <w:t>, уклоняется от необходимого делового сотрудничества, неохотно оказывает поддержку команде.</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 не стремится к сотрудничеству с другими сотрудниками, отказывается от участия в командной работе. В случае необходимости указываются дополнительные сведения, характеризующие государственного служащего.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Данные сведения даются в произвольной форме, без баллов.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Руководитель:</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фамилия</w:t>
      </w:r>
      <w:proofErr w:type="gramEnd"/>
      <w:r w:rsidRPr="00E1405E">
        <w:rPr>
          <w:rFonts w:ascii="Times New Roman" w:eastAsia="Times New Roman" w:hAnsi="Times New Roman" w:cs="Times New Roman"/>
          <w:sz w:val="28"/>
          <w:szCs w:val="28"/>
          <w:lang w:eastAsia="ru-RU"/>
        </w:rPr>
        <w:t>, имя, отчество (при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Должность   Подпись   Дата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С характеристикой ознакомлен (а):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Подпись   Дата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фамилия</w:t>
      </w:r>
      <w:proofErr w:type="gramEnd"/>
      <w:r w:rsidRPr="00E1405E">
        <w:rPr>
          <w:rFonts w:ascii="Times New Roman" w:eastAsia="Times New Roman" w:hAnsi="Times New Roman" w:cs="Times New Roman"/>
          <w:sz w:val="28"/>
          <w:szCs w:val="28"/>
          <w:lang w:eastAsia="ru-RU"/>
        </w:rPr>
        <w:t>, имя, отчество (при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Обоснование в случае несогласия с характеристикой: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w:t>
      </w:r>
      <w:r w:rsidR="00E3612F">
        <w:rPr>
          <w:rFonts w:ascii="Times New Roman" w:eastAsia="Times New Roman" w:hAnsi="Times New Roman" w:cs="Times New Roman"/>
          <w:sz w:val="28"/>
          <w:szCs w:val="28"/>
          <w:lang w:eastAsia="ru-RU"/>
        </w:rPr>
        <w:t>_______________________________</w:t>
      </w:r>
      <w:r w:rsidRPr="00E1405E">
        <w:rPr>
          <w:rFonts w:ascii="Times New Roman" w:eastAsia="Times New Roman" w:hAnsi="Times New Roman" w:cs="Times New Roman"/>
          <w:sz w:val="28"/>
          <w:szCs w:val="28"/>
          <w:lang w:eastAsia="ru-RU"/>
        </w:rPr>
        <w:t>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Место печати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w:t>
      </w:r>
      <w:r w:rsidR="00E3612F">
        <w:rPr>
          <w:rFonts w:ascii="Times New Roman" w:eastAsia="Times New Roman" w:hAnsi="Times New Roman" w:cs="Times New Roman"/>
          <w:sz w:val="28"/>
          <w:szCs w:val="28"/>
          <w:lang w:eastAsia="ru-RU"/>
        </w:rPr>
        <w:t>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фамилия</w:t>
      </w:r>
      <w:proofErr w:type="gramEnd"/>
      <w:r w:rsidRPr="00E1405E">
        <w:rPr>
          <w:rFonts w:ascii="Times New Roman" w:eastAsia="Times New Roman" w:hAnsi="Times New Roman" w:cs="Times New Roman"/>
          <w:sz w:val="28"/>
          <w:szCs w:val="28"/>
          <w:lang w:eastAsia="ru-RU"/>
        </w:rPr>
        <w:t>, имя, (при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IV. Оценка результатов деятельности организации, достижение ее целевых индикаторов (для руководителей и заместителей подведомственных организаций) </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
        <w:gridCol w:w="1723"/>
        <w:gridCol w:w="1723"/>
        <w:gridCol w:w="1230"/>
        <w:gridCol w:w="1219"/>
        <w:gridCol w:w="1813"/>
        <w:gridCol w:w="1276"/>
      </w:tblGrid>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3612F">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3612F">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Наименование документа,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3612F">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Наименование индикатора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3612F">
            <w:pPr>
              <w:spacing w:after="0" w:line="240" w:lineRule="auto"/>
              <w:jc w:val="center"/>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20  </w:t>
            </w:r>
            <w:proofErr w:type="spellStart"/>
            <w:r w:rsidRPr="00E1405E">
              <w:rPr>
                <w:rFonts w:ascii="Times New Roman" w:eastAsia="Times New Roman" w:hAnsi="Times New Roman" w:cs="Times New Roman"/>
                <w:sz w:val="28"/>
                <w:szCs w:val="28"/>
                <w:lang w:eastAsia="ru-RU"/>
              </w:rPr>
              <w:t>г.План</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3612F">
            <w:pPr>
              <w:spacing w:after="0" w:line="240" w:lineRule="auto"/>
              <w:jc w:val="center"/>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20  </w:t>
            </w:r>
            <w:proofErr w:type="spellStart"/>
            <w:r w:rsidRPr="00E1405E">
              <w:rPr>
                <w:rFonts w:ascii="Times New Roman" w:eastAsia="Times New Roman" w:hAnsi="Times New Roman" w:cs="Times New Roman"/>
                <w:sz w:val="28"/>
                <w:szCs w:val="28"/>
                <w:lang w:eastAsia="ru-RU"/>
              </w:rPr>
              <w:t>г.Факт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3612F">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Ответственный исполнитель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3612F">
            <w:pPr>
              <w:spacing w:after="0" w:line="240" w:lineRule="auto"/>
              <w:jc w:val="center"/>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Оценка(</w:t>
            </w:r>
            <w:proofErr w:type="gramEnd"/>
            <w:r w:rsidRPr="00E1405E">
              <w:rPr>
                <w:rFonts w:ascii="Times New Roman" w:eastAsia="Times New Roman" w:hAnsi="Times New Roman" w:cs="Times New Roman"/>
                <w:sz w:val="28"/>
                <w:szCs w:val="28"/>
                <w:lang w:eastAsia="ru-RU"/>
              </w:rPr>
              <w:t>не достигнут - 1, частично достигнут - 2, достигнут - 3)</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Указать индикаторы, показатели, отражающие реализацию плана развития организации.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Общее количество достигнутых показателей, индикаторов – </w:t>
      </w:r>
      <w:proofErr w:type="spellStart"/>
      <w:r w:rsidRPr="00E1405E">
        <w:rPr>
          <w:rFonts w:ascii="Times New Roman" w:eastAsia="Times New Roman" w:hAnsi="Times New Roman" w:cs="Times New Roman"/>
          <w:sz w:val="28"/>
          <w:szCs w:val="28"/>
          <w:lang w:eastAsia="ru-RU"/>
        </w:rPr>
        <w:t>абс</w:t>
      </w:r>
      <w:proofErr w:type="spellEnd"/>
      <w:r w:rsidRPr="00E1405E">
        <w:rPr>
          <w:rFonts w:ascii="Times New Roman" w:eastAsia="Times New Roman" w:hAnsi="Times New Roman" w:cs="Times New Roman"/>
          <w:sz w:val="28"/>
          <w:szCs w:val="28"/>
          <w:lang w:eastAsia="ru-RU"/>
        </w:rPr>
        <w:t xml:space="preserve">. ч. (%) Количество недостигнутых показателей, индикаторов – </w:t>
      </w:r>
      <w:proofErr w:type="spellStart"/>
      <w:r w:rsidRPr="00E1405E">
        <w:rPr>
          <w:rFonts w:ascii="Times New Roman" w:eastAsia="Times New Roman" w:hAnsi="Times New Roman" w:cs="Times New Roman"/>
          <w:sz w:val="28"/>
          <w:szCs w:val="28"/>
          <w:lang w:eastAsia="ru-RU"/>
        </w:rPr>
        <w:t>абс</w:t>
      </w:r>
      <w:proofErr w:type="spellEnd"/>
      <w:r w:rsidRPr="00E1405E">
        <w:rPr>
          <w:rFonts w:ascii="Times New Roman" w:eastAsia="Times New Roman" w:hAnsi="Times New Roman" w:cs="Times New Roman"/>
          <w:sz w:val="28"/>
          <w:szCs w:val="28"/>
          <w:lang w:eastAsia="ru-RU"/>
        </w:rPr>
        <w:t xml:space="preserve">. ч. (%) Количество частично достигнутых показателей, индикаторов – </w:t>
      </w:r>
      <w:proofErr w:type="spellStart"/>
      <w:r w:rsidRPr="00E1405E">
        <w:rPr>
          <w:rFonts w:ascii="Times New Roman" w:eastAsia="Times New Roman" w:hAnsi="Times New Roman" w:cs="Times New Roman"/>
          <w:sz w:val="28"/>
          <w:szCs w:val="28"/>
          <w:lang w:eastAsia="ru-RU"/>
        </w:rPr>
        <w:t>абс</w:t>
      </w:r>
      <w:proofErr w:type="spellEnd"/>
      <w:r w:rsidRPr="00E1405E">
        <w:rPr>
          <w:rFonts w:ascii="Times New Roman" w:eastAsia="Times New Roman" w:hAnsi="Times New Roman" w:cs="Times New Roman"/>
          <w:sz w:val="28"/>
          <w:szCs w:val="28"/>
          <w:lang w:eastAsia="ru-RU"/>
        </w:rPr>
        <w:t>. ч. (%)</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Приложение 2</w:t>
      </w:r>
      <w:r w:rsidR="00E3612F">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к Правилам проведения аттестации на профессиональную компетентность</w:t>
      </w:r>
      <w:r w:rsidR="00E3612F">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специалистов в области здравоохранения</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форма</w:t>
      </w:r>
      <w:proofErr w:type="gramEnd"/>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Акт обнаружения запрещенных предметов и удаления с тестирования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________________________________________________________________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наименование</w:t>
      </w:r>
      <w:proofErr w:type="gramEnd"/>
      <w:r w:rsidRPr="00E1405E">
        <w:rPr>
          <w:rFonts w:ascii="Times New Roman" w:eastAsia="Times New Roman" w:hAnsi="Times New Roman" w:cs="Times New Roman"/>
          <w:sz w:val="28"/>
          <w:szCs w:val="28"/>
          <w:lang w:eastAsia="ru-RU"/>
        </w:rPr>
        <w:t xml:space="preserve"> организации)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w:t>
      </w:r>
      <w:r w:rsidR="00E3612F">
        <w:rPr>
          <w:rFonts w:ascii="Times New Roman" w:eastAsia="Times New Roman" w:hAnsi="Times New Roman" w:cs="Times New Roman"/>
          <w:sz w:val="28"/>
          <w:szCs w:val="28"/>
          <w:lang w:eastAsia="ru-RU"/>
        </w:rPr>
        <w:t>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  </w:t>
      </w:r>
      <w:proofErr w:type="gramEnd"/>
      <w:r w:rsidRPr="00E1405E">
        <w:rPr>
          <w:rFonts w:ascii="Times New Roman" w:eastAsia="Times New Roman" w:hAnsi="Times New Roman" w:cs="Times New Roman"/>
          <w:sz w:val="28"/>
          <w:szCs w:val="28"/>
          <w:lang w:eastAsia="ru-RU"/>
        </w:rPr>
        <w:t>         »  20___ год «         » часов «             » минут</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Дежурный по аудитории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w:t>
      </w:r>
      <w:r w:rsidR="00E3612F">
        <w:rPr>
          <w:rFonts w:ascii="Times New Roman" w:eastAsia="Times New Roman" w:hAnsi="Times New Roman" w:cs="Times New Roman"/>
          <w:sz w:val="28"/>
          <w:szCs w:val="28"/>
          <w:lang w:eastAsia="ru-RU"/>
        </w:rPr>
        <w:t>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(Ф.И.О. (при его наличии)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У тестир</w:t>
      </w:r>
      <w:r w:rsidR="00E3612F">
        <w:rPr>
          <w:rFonts w:ascii="Times New Roman" w:eastAsia="Times New Roman" w:hAnsi="Times New Roman" w:cs="Times New Roman"/>
          <w:sz w:val="28"/>
          <w:szCs w:val="28"/>
          <w:lang w:eastAsia="ru-RU"/>
        </w:rPr>
        <w:t>уемого: Ф.И.О (при его наличии)</w:t>
      </w:r>
      <w:r w:rsidRPr="00E1405E">
        <w:rPr>
          <w:rFonts w:ascii="Times New Roman" w:eastAsia="Times New Roman" w:hAnsi="Times New Roman" w:cs="Times New Roman"/>
          <w:sz w:val="28"/>
          <w:szCs w:val="28"/>
          <w:lang w:eastAsia="ru-RU"/>
        </w:rPr>
        <w:t>,</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_______________________________________________________</w:t>
      </w:r>
      <w:r w:rsidR="00E3612F">
        <w:rPr>
          <w:rFonts w:ascii="Times New Roman" w:eastAsia="Times New Roman" w:hAnsi="Times New Roman" w:cs="Times New Roman"/>
          <w:sz w:val="28"/>
          <w:szCs w:val="28"/>
          <w:lang w:eastAsia="ru-RU"/>
        </w:rPr>
        <w:t>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из</w:t>
      </w:r>
      <w:proofErr w:type="gramEnd"/>
      <w:r w:rsidRPr="00E1405E">
        <w:rPr>
          <w:rFonts w:ascii="Times New Roman" w:eastAsia="Times New Roman" w:hAnsi="Times New Roman" w:cs="Times New Roman"/>
          <w:sz w:val="28"/>
          <w:szCs w:val="28"/>
          <w:lang w:eastAsia="ru-RU"/>
        </w:rPr>
        <w:t xml:space="preserve"> аудитории №  , место №  ____________________________________ время тестирования обнаружили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w:t>
      </w:r>
      <w:r w:rsidR="00E3612F">
        <w:rPr>
          <w:rFonts w:ascii="Times New Roman" w:eastAsia="Times New Roman" w:hAnsi="Times New Roman" w:cs="Times New Roman"/>
          <w:sz w:val="28"/>
          <w:szCs w:val="28"/>
          <w:lang w:eastAsia="ru-RU"/>
        </w:rPr>
        <w:t>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обнаруженный</w:t>
      </w:r>
      <w:proofErr w:type="gramEnd"/>
      <w:r w:rsidRPr="00E1405E">
        <w:rPr>
          <w:rFonts w:ascii="Times New Roman" w:eastAsia="Times New Roman" w:hAnsi="Times New Roman" w:cs="Times New Roman"/>
          <w:sz w:val="28"/>
          <w:szCs w:val="28"/>
          <w:lang w:eastAsia="ru-RU"/>
        </w:rPr>
        <w:t xml:space="preserve"> предмет (наименование, марка, количество) что является нарушением пунктов 17, 18 Правил проведения тестирования. Учитывая данный факт, постановили: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изъять</w:t>
      </w:r>
      <w:proofErr w:type="gramEnd"/>
      <w:r w:rsidRPr="00E1405E">
        <w:rPr>
          <w:rFonts w:ascii="Times New Roman" w:eastAsia="Times New Roman" w:hAnsi="Times New Roman" w:cs="Times New Roman"/>
          <w:sz w:val="28"/>
          <w:szCs w:val="28"/>
          <w:lang w:eastAsia="ru-RU"/>
        </w:rPr>
        <w:t xml:space="preserve"> материал тестирования;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удалить</w:t>
      </w:r>
      <w:proofErr w:type="gramEnd"/>
      <w:r w:rsidRPr="00E1405E">
        <w:rPr>
          <w:rFonts w:ascii="Times New Roman" w:eastAsia="Times New Roman" w:hAnsi="Times New Roman" w:cs="Times New Roman"/>
          <w:sz w:val="28"/>
          <w:szCs w:val="28"/>
          <w:lang w:eastAsia="ru-RU"/>
        </w:rPr>
        <w:t xml:space="preserve"> из аудитории №  Ф.И.О. (при его наличии)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и</w:t>
      </w:r>
      <w:proofErr w:type="gramEnd"/>
      <w:r w:rsidRPr="00E1405E">
        <w:rPr>
          <w:rFonts w:ascii="Times New Roman" w:eastAsia="Times New Roman" w:hAnsi="Times New Roman" w:cs="Times New Roman"/>
          <w:sz w:val="28"/>
          <w:szCs w:val="28"/>
          <w:lang w:eastAsia="ru-RU"/>
        </w:rPr>
        <w:t xml:space="preserve"> аннулировать результаты тестируемого: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подпись</w:t>
      </w:r>
      <w:proofErr w:type="gramEnd"/>
      <w:r w:rsidRPr="00E1405E">
        <w:rPr>
          <w:rFonts w:ascii="Times New Roman" w:eastAsia="Times New Roman" w:hAnsi="Times New Roman" w:cs="Times New Roman"/>
          <w:sz w:val="28"/>
          <w:szCs w:val="28"/>
          <w:lang w:eastAsia="ru-RU"/>
        </w:rPr>
        <w:t xml:space="preserve"> и Ф.И.О. (при его наличии) лиц, составивших настоящий акт) с актом ознакомлен: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lastRenderedPageBreak/>
        <w:t>с</w:t>
      </w:r>
      <w:proofErr w:type="gramEnd"/>
      <w:r w:rsidRPr="00E1405E">
        <w:rPr>
          <w:rFonts w:ascii="Times New Roman" w:eastAsia="Times New Roman" w:hAnsi="Times New Roman" w:cs="Times New Roman"/>
          <w:sz w:val="28"/>
          <w:szCs w:val="28"/>
          <w:lang w:eastAsia="ru-RU"/>
        </w:rPr>
        <w:t xml:space="preserve"> актом ознакомлен: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__________________________________</w:t>
      </w:r>
      <w:r w:rsidR="0064127D">
        <w:rPr>
          <w:rFonts w:ascii="Times New Roman" w:eastAsia="Times New Roman" w:hAnsi="Times New Roman" w:cs="Times New Roman"/>
          <w:sz w:val="28"/>
          <w:szCs w:val="28"/>
          <w:lang w:eastAsia="ru-RU"/>
        </w:rPr>
        <w:t>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подпись</w:t>
      </w:r>
      <w:proofErr w:type="gramEnd"/>
      <w:r w:rsidRPr="00E1405E">
        <w:rPr>
          <w:rFonts w:ascii="Times New Roman" w:eastAsia="Times New Roman" w:hAnsi="Times New Roman" w:cs="Times New Roman"/>
          <w:sz w:val="28"/>
          <w:szCs w:val="28"/>
          <w:lang w:eastAsia="ru-RU"/>
        </w:rPr>
        <w:t xml:space="preserve"> и Ф.И.О. (при его наличии) тестируемого) (подпись и Ф.И.О. (при его наличии) руководителя организации)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w:t>
      </w:r>
      <w:r w:rsidR="0064127D">
        <w:rPr>
          <w:rFonts w:ascii="Times New Roman" w:eastAsia="Times New Roman" w:hAnsi="Times New Roman" w:cs="Times New Roman"/>
          <w:sz w:val="28"/>
          <w:szCs w:val="28"/>
          <w:lang w:eastAsia="ru-RU"/>
        </w:rPr>
        <w:t>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МП пункта проведения тестирования                         Дата: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4"/>
          <w:szCs w:val="24"/>
          <w:lang w:eastAsia="ru-RU"/>
        </w:rPr>
        <w:t> </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Приложение 3</w:t>
      </w:r>
      <w:r w:rsidR="0064127D">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к Правилам проведения аттестации на профессиональную компетентность</w:t>
      </w:r>
      <w:r w:rsidR="0064127D">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специалистов в области здравоохранения</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форма</w:t>
      </w:r>
      <w:proofErr w:type="gramEnd"/>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Структура отчета о деятельности организации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 Общие сведения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Полное наименование организации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Юридический адрес и место нахождения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Организационная структура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Аккредитация (при его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Подведомственные организации местных исполнительных органов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Другая информация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Штатная численность и анализ кадрового состава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 Анализ финансово-хозяйственной деятельности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Финансовое состояние и результаты финансово-хозяйственной деятельности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Финансовые показатели за последние 3 года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 Стратегические направления развития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Миссия, видение, задачи, стратегические направления развития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 xml:space="preserve">4. Отчет о достижении целевых индикаторов государственной программы, меморандума, заключенного между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Правительством Республики Казахстан и </w:t>
      </w:r>
      <w:proofErr w:type="spellStart"/>
      <w:r w:rsidRPr="00E1405E">
        <w:rPr>
          <w:rFonts w:ascii="Times New Roman" w:eastAsia="Times New Roman" w:hAnsi="Times New Roman" w:cs="Times New Roman"/>
          <w:sz w:val="28"/>
          <w:szCs w:val="28"/>
          <w:lang w:eastAsia="ru-RU"/>
        </w:rPr>
        <w:t>акиматами</w:t>
      </w:r>
      <w:proofErr w:type="spellEnd"/>
      <w:r w:rsidRPr="00E1405E">
        <w:rPr>
          <w:rFonts w:ascii="Times New Roman" w:eastAsia="Times New Roman" w:hAnsi="Times New Roman" w:cs="Times New Roman"/>
          <w:sz w:val="28"/>
          <w:szCs w:val="28"/>
          <w:lang w:eastAsia="ru-RU"/>
        </w:rPr>
        <w:t xml:space="preserve"> областей, городов республиканского значения, столицы за каждый год</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 Отчет по основным направлениям деятельности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Отчет об эффективном использовании бюджетных средств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Для стационаров отчет об эффективности использования коечного фонда, уровня потребления стационарной помощи, внедрения дифференцированной оплаты, информацию о финансово-хозяйственной деятельности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Для первичной медико-санитарной помощи – индикаторы, влияющие на выплату стимулирующего компонента </w:t>
      </w:r>
      <w:proofErr w:type="spellStart"/>
      <w:r w:rsidRPr="00E1405E">
        <w:rPr>
          <w:rFonts w:ascii="Times New Roman" w:eastAsia="Times New Roman" w:hAnsi="Times New Roman" w:cs="Times New Roman"/>
          <w:sz w:val="28"/>
          <w:szCs w:val="28"/>
          <w:lang w:eastAsia="ru-RU"/>
        </w:rPr>
        <w:t>подушевого</w:t>
      </w:r>
      <w:proofErr w:type="spellEnd"/>
      <w:r w:rsidRPr="00E1405E">
        <w:rPr>
          <w:rFonts w:ascii="Times New Roman" w:eastAsia="Times New Roman" w:hAnsi="Times New Roman" w:cs="Times New Roman"/>
          <w:sz w:val="28"/>
          <w:szCs w:val="28"/>
          <w:lang w:eastAsia="ru-RU"/>
        </w:rPr>
        <w:t xml:space="preserve"> норматива</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6. План работы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Плановые мероприятия на следующий отчетный период</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Плановые показатели деятельности на следующий отчетный период</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4"/>
          <w:szCs w:val="24"/>
          <w:lang w:eastAsia="ru-RU"/>
        </w:rPr>
        <w:t> </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Приложение 4</w:t>
      </w:r>
      <w:r w:rsidR="0064127D">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к Правилам проведения аттестации на профессиональную компетентность</w:t>
      </w:r>
      <w:r w:rsidR="0064127D">
        <w:rPr>
          <w:rFonts w:ascii="Times New Roman" w:eastAsia="Times New Roman" w:hAnsi="Times New Roman" w:cs="Times New Roman"/>
          <w:sz w:val="28"/>
          <w:szCs w:val="28"/>
          <w:lang w:eastAsia="ru-RU"/>
        </w:rPr>
        <w:br/>
      </w:r>
      <w:r w:rsidRPr="00E1405E">
        <w:rPr>
          <w:rFonts w:ascii="Times New Roman" w:eastAsia="Times New Roman" w:hAnsi="Times New Roman" w:cs="Times New Roman"/>
          <w:sz w:val="28"/>
          <w:szCs w:val="28"/>
          <w:lang w:eastAsia="ru-RU"/>
        </w:rPr>
        <w:t>специалистов в области здравоохранения</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форма</w:t>
      </w:r>
      <w:proofErr w:type="gramEnd"/>
      <w:r w:rsidRPr="00E1405E">
        <w:rPr>
          <w:rFonts w:ascii="Times New Roman" w:eastAsia="Times New Roman" w:hAnsi="Times New Roman" w:cs="Times New Roman"/>
          <w:sz w:val="28"/>
          <w:szCs w:val="28"/>
          <w:lang w:eastAsia="ru-RU"/>
        </w:rPr>
        <w:t xml:space="preserve"> 1</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Лист оценки аттестуемого лица (для руководителей и заместителей местных государственных органов)</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Вид атт</w:t>
      </w:r>
      <w:r w:rsidR="0064127D">
        <w:rPr>
          <w:rFonts w:ascii="Times New Roman" w:eastAsia="Times New Roman" w:hAnsi="Times New Roman" w:cs="Times New Roman"/>
          <w:sz w:val="28"/>
          <w:szCs w:val="28"/>
          <w:lang w:eastAsia="ru-RU"/>
        </w:rPr>
        <w:t xml:space="preserve">естации: очередная, повторная </w:t>
      </w:r>
      <w:r w:rsidRPr="00E1405E">
        <w:rPr>
          <w:rFonts w:ascii="Times New Roman" w:eastAsia="Times New Roman" w:hAnsi="Times New Roman" w:cs="Times New Roman"/>
          <w:sz w:val="28"/>
          <w:szCs w:val="28"/>
          <w:lang w:eastAsia="ru-RU"/>
        </w:rPr>
        <w:t>(нужное отметить знаком</w:t>
      </w:r>
      <w:proofErr w:type="gramStart"/>
      <w:r w:rsidRPr="00E1405E">
        <w:rPr>
          <w:rFonts w:ascii="Times New Roman" w:eastAsia="Times New Roman" w:hAnsi="Times New Roman" w:cs="Times New Roman"/>
          <w:sz w:val="28"/>
          <w:szCs w:val="28"/>
          <w:lang w:eastAsia="ru-RU"/>
        </w:rPr>
        <w:t>√ )</w:t>
      </w:r>
      <w:proofErr w:type="gramEnd"/>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(Ф.И.О. аттестуемого лица (при его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в</w:t>
      </w:r>
      <w:proofErr w:type="gramEnd"/>
      <w:r w:rsidRPr="00E1405E">
        <w:rPr>
          <w:rFonts w:ascii="Times New Roman" w:eastAsia="Times New Roman" w:hAnsi="Times New Roman" w:cs="Times New Roman"/>
          <w:sz w:val="28"/>
          <w:szCs w:val="28"/>
          <w:lang w:eastAsia="ru-RU"/>
        </w:rPr>
        <w:t xml:space="preserve"> должности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наименование</w:t>
      </w:r>
      <w:proofErr w:type="gramEnd"/>
      <w:r w:rsidRPr="00E1405E">
        <w:rPr>
          <w:rFonts w:ascii="Times New Roman" w:eastAsia="Times New Roman" w:hAnsi="Times New Roman" w:cs="Times New Roman"/>
          <w:sz w:val="28"/>
          <w:szCs w:val="28"/>
          <w:lang w:eastAsia="ru-RU"/>
        </w:rPr>
        <w:t xml:space="preserve"> организации) (наименование должности)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
        <w:gridCol w:w="3079"/>
        <w:gridCol w:w="1855"/>
        <w:gridCol w:w="1763"/>
        <w:gridCol w:w="1608"/>
      </w:tblGrid>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64127D">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64127D">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64127D">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Неэффективно (0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64127D">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Недостаточно эффективно</w:t>
            </w:r>
            <w:r w:rsidR="0064127D">
              <w:rPr>
                <w:rFonts w:ascii="Times New Roman" w:eastAsia="Times New Roman" w:hAnsi="Times New Roman" w:cs="Times New Roman"/>
                <w:sz w:val="28"/>
                <w:szCs w:val="28"/>
                <w:lang w:eastAsia="ru-RU"/>
              </w:rPr>
              <w:t xml:space="preserve"> </w:t>
            </w:r>
            <w:r w:rsidRPr="00E1405E">
              <w:rPr>
                <w:rFonts w:ascii="Times New Roman" w:eastAsia="Times New Roman" w:hAnsi="Times New Roman" w:cs="Times New Roman"/>
                <w:sz w:val="28"/>
                <w:szCs w:val="28"/>
                <w:lang w:eastAsia="ru-RU"/>
              </w:rPr>
              <w:t>(1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64127D">
            <w:pPr>
              <w:spacing w:after="0"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Эффективно</w:t>
            </w:r>
            <w:r w:rsidR="0064127D">
              <w:rPr>
                <w:rFonts w:ascii="Times New Roman" w:eastAsia="Times New Roman" w:hAnsi="Times New Roman" w:cs="Times New Roman"/>
                <w:sz w:val="28"/>
                <w:szCs w:val="28"/>
                <w:lang w:eastAsia="ru-RU"/>
              </w:rPr>
              <w:t xml:space="preserve"> </w:t>
            </w:r>
            <w:r w:rsidRPr="00E1405E">
              <w:rPr>
                <w:rFonts w:ascii="Times New Roman" w:eastAsia="Times New Roman" w:hAnsi="Times New Roman" w:cs="Times New Roman"/>
                <w:sz w:val="28"/>
                <w:szCs w:val="28"/>
                <w:lang w:eastAsia="ru-RU"/>
              </w:rPr>
              <w:t>(2 балла)</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Реализация меморандума, заключенного между Правительством Республики Казахстан и аки- матами областей, городов республиканского значения и столицы*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Достижение основных индикаторов, показателей здоровья населения по приоритетным </w:t>
            </w:r>
            <w:proofErr w:type="gramStart"/>
            <w:r w:rsidRPr="00E1405E">
              <w:rPr>
                <w:rFonts w:ascii="Times New Roman" w:eastAsia="Times New Roman" w:hAnsi="Times New Roman" w:cs="Times New Roman"/>
                <w:sz w:val="28"/>
                <w:szCs w:val="28"/>
                <w:lang w:eastAsia="ru-RU"/>
              </w:rPr>
              <w:t>на- правлениям</w:t>
            </w:r>
            <w:proofErr w:type="gramEnd"/>
            <w:r w:rsidRPr="00E1405E">
              <w:rPr>
                <w:rFonts w:ascii="Times New Roman" w:eastAsia="Times New Roman" w:hAnsi="Times New Roman" w:cs="Times New Roman"/>
                <w:sz w:val="28"/>
                <w:szCs w:val="28"/>
                <w:lang w:eastAsia="ru-RU"/>
              </w:rPr>
              <w:t xml:space="preserve"> за последние 3 года, предусмотренных государственной программой развития здравоохранения, действующей на отчетный период.</w:t>
            </w:r>
            <w:r w:rsidR="0064127D">
              <w:rPr>
                <w:rFonts w:ascii="Times New Roman" w:eastAsia="Times New Roman" w:hAnsi="Times New Roman" w:cs="Times New Roman"/>
                <w:sz w:val="28"/>
                <w:szCs w:val="28"/>
                <w:lang w:eastAsia="ru-RU"/>
              </w:rPr>
              <w:t xml:space="preserve"> </w:t>
            </w:r>
            <w:r w:rsidRPr="00E1405E">
              <w:rPr>
                <w:rFonts w:ascii="Times New Roman" w:eastAsia="Times New Roman" w:hAnsi="Times New Roman" w:cs="Times New Roman"/>
                <w:sz w:val="28"/>
                <w:szCs w:val="28"/>
                <w:lang w:eastAsia="ru-RU"/>
              </w:rPr>
              <w:t>Сравнительные данные в динамике (с аналогичным периодом прошлого года) с обязательным освещением в отчете о деятельности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Реализация    программы развития территорий***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1405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Итоговая оценка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Форма оценки: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7"/>
        <w:gridCol w:w="963"/>
      </w:tblGrid>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Баллы</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Эффективно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5-6</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Недостаточно эффективно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3-4</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Не эффективно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0-3</w:t>
            </w: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Решение члена аттестационной комиссии:</w:t>
      </w:r>
    </w:p>
    <w:p w:rsidR="00E1405E" w:rsidRPr="00E1405E" w:rsidRDefault="00E1405E" w:rsidP="00E1405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соответствует</w:t>
      </w:r>
      <w:proofErr w:type="gramEnd"/>
      <w:r w:rsidRPr="00E1405E">
        <w:rPr>
          <w:rFonts w:ascii="Times New Roman" w:eastAsia="Times New Roman" w:hAnsi="Times New Roman" w:cs="Times New Roman"/>
          <w:sz w:val="28"/>
          <w:szCs w:val="28"/>
          <w:lang w:eastAsia="ru-RU"/>
        </w:rPr>
        <w:t xml:space="preserve"> занимаемой должности/аттестован;</w:t>
      </w:r>
    </w:p>
    <w:p w:rsidR="00E1405E" w:rsidRPr="00E1405E" w:rsidRDefault="00E1405E" w:rsidP="00E1405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подлежит</w:t>
      </w:r>
      <w:proofErr w:type="gramEnd"/>
      <w:r w:rsidRPr="00E1405E">
        <w:rPr>
          <w:rFonts w:ascii="Times New Roman" w:eastAsia="Times New Roman" w:hAnsi="Times New Roman" w:cs="Times New Roman"/>
          <w:sz w:val="28"/>
          <w:szCs w:val="28"/>
          <w:lang w:eastAsia="ru-RU"/>
        </w:rPr>
        <w:t xml:space="preserve"> повторной аттестации;</w:t>
      </w:r>
    </w:p>
    <w:p w:rsidR="00E1405E" w:rsidRPr="00E1405E" w:rsidRDefault="00E1405E" w:rsidP="00E1405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не</w:t>
      </w:r>
      <w:proofErr w:type="gramEnd"/>
      <w:r w:rsidRPr="00E1405E">
        <w:rPr>
          <w:rFonts w:ascii="Times New Roman" w:eastAsia="Times New Roman" w:hAnsi="Times New Roman" w:cs="Times New Roman"/>
          <w:sz w:val="28"/>
          <w:szCs w:val="28"/>
          <w:lang w:eastAsia="ru-RU"/>
        </w:rPr>
        <w:t xml:space="preserve"> соответствует занимаемой должности/не аттестован.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w:t>
      </w:r>
      <w:r w:rsidR="0064127D">
        <w:rPr>
          <w:rFonts w:ascii="Times New Roman" w:eastAsia="Times New Roman" w:hAnsi="Times New Roman" w:cs="Times New Roman"/>
          <w:sz w:val="28"/>
          <w:szCs w:val="28"/>
          <w:lang w:eastAsia="ru-RU"/>
        </w:rPr>
        <w:t>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краткий</w:t>
      </w:r>
      <w:proofErr w:type="gramEnd"/>
      <w:r w:rsidRPr="00E1405E">
        <w:rPr>
          <w:rFonts w:ascii="Times New Roman" w:eastAsia="Times New Roman" w:hAnsi="Times New Roman" w:cs="Times New Roman"/>
          <w:sz w:val="28"/>
          <w:szCs w:val="28"/>
          <w:lang w:eastAsia="ru-RU"/>
        </w:rPr>
        <w:t xml:space="preserve"> комментарий)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     </w:t>
      </w:r>
      <w:r w:rsidR="0064127D">
        <w:rPr>
          <w:rFonts w:ascii="Times New Roman" w:eastAsia="Times New Roman" w:hAnsi="Times New Roman" w:cs="Times New Roman"/>
          <w:sz w:val="28"/>
          <w:szCs w:val="28"/>
          <w:lang w:eastAsia="ru-RU"/>
        </w:rPr>
        <w:t xml:space="preserve">         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Ф.И.О. (при его наличии) члена                     </w:t>
      </w:r>
      <w:r w:rsidR="0064127D">
        <w:rPr>
          <w:rFonts w:ascii="Times New Roman" w:eastAsia="Times New Roman" w:hAnsi="Times New Roman" w:cs="Times New Roman"/>
          <w:sz w:val="28"/>
          <w:szCs w:val="28"/>
          <w:lang w:eastAsia="ru-RU"/>
        </w:rPr>
        <w:t xml:space="preserve"> </w:t>
      </w:r>
      <w:r w:rsidRPr="00E1405E">
        <w:rPr>
          <w:rFonts w:ascii="Times New Roman" w:eastAsia="Times New Roman" w:hAnsi="Times New Roman" w:cs="Times New Roman"/>
          <w:sz w:val="28"/>
          <w:szCs w:val="28"/>
          <w:lang w:eastAsia="ru-RU"/>
        </w:rPr>
        <w:t>подпись аттестационной комиссии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4"/>
          <w:szCs w:val="24"/>
          <w:lang w:eastAsia="ru-RU"/>
        </w:rPr>
        <w:t>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  </w:t>
      </w:r>
      <w:proofErr w:type="gramEnd"/>
      <w:r w:rsidRPr="00E1405E">
        <w:rPr>
          <w:rFonts w:ascii="Times New Roman" w:eastAsia="Times New Roman" w:hAnsi="Times New Roman" w:cs="Times New Roman"/>
          <w:sz w:val="28"/>
          <w:szCs w:val="28"/>
          <w:lang w:eastAsia="ru-RU"/>
        </w:rPr>
        <w:t>       »  _____________20    год.</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4"/>
          <w:szCs w:val="24"/>
          <w:lang w:eastAsia="ru-RU"/>
        </w:rPr>
        <w:t>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Примечание: Лист оценки персонального собеседования аттестуемого лица заполняется на основании формы ежегодной оценки достижения целевых индикаторов государственной программы уполномоченного органа, меморандума, заключенного между Правительством Республики Казахстан и </w:t>
      </w:r>
      <w:proofErr w:type="spellStart"/>
      <w:r w:rsidRPr="00E1405E">
        <w:rPr>
          <w:rFonts w:ascii="Times New Roman" w:eastAsia="Times New Roman" w:hAnsi="Times New Roman" w:cs="Times New Roman"/>
          <w:sz w:val="28"/>
          <w:szCs w:val="28"/>
          <w:lang w:eastAsia="ru-RU"/>
        </w:rPr>
        <w:t>акиматами</w:t>
      </w:r>
      <w:proofErr w:type="spellEnd"/>
      <w:r w:rsidRPr="00E1405E">
        <w:rPr>
          <w:rFonts w:ascii="Times New Roman" w:eastAsia="Times New Roman" w:hAnsi="Times New Roman" w:cs="Times New Roman"/>
          <w:sz w:val="28"/>
          <w:szCs w:val="28"/>
          <w:lang w:eastAsia="ru-RU"/>
        </w:rPr>
        <w:t xml:space="preserve"> областей, городов республиканского значения и столицы</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 при достижении 60%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эффективно</w:t>
      </w:r>
      <w:proofErr w:type="gramEnd"/>
      <w:r w:rsidRPr="00E1405E">
        <w:rPr>
          <w:rFonts w:ascii="Times New Roman" w:eastAsia="Times New Roman" w:hAnsi="Times New Roman" w:cs="Times New Roman"/>
          <w:sz w:val="28"/>
          <w:szCs w:val="28"/>
          <w:lang w:eastAsia="ru-RU"/>
        </w:rPr>
        <w:t>»; при достижении свыше 30%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недостаточно</w:t>
      </w:r>
      <w:proofErr w:type="gramEnd"/>
      <w:r w:rsidRPr="00E1405E">
        <w:rPr>
          <w:rFonts w:ascii="Times New Roman" w:eastAsia="Times New Roman" w:hAnsi="Times New Roman" w:cs="Times New Roman"/>
          <w:sz w:val="28"/>
          <w:szCs w:val="28"/>
          <w:lang w:eastAsia="ru-RU"/>
        </w:rPr>
        <w:t xml:space="preserve"> эффективно»; при достижении менее 30% показателей оценивается как «не эффективно».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 при достижении 90%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эффективно</w:t>
      </w:r>
      <w:proofErr w:type="gramEnd"/>
      <w:r w:rsidRPr="00E1405E">
        <w:rPr>
          <w:rFonts w:ascii="Times New Roman" w:eastAsia="Times New Roman" w:hAnsi="Times New Roman" w:cs="Times New Roman"/>
          <w:sz w:val="28"/>
          <w:szCs w:val="28"/>
          <w:lang w:eastAsia="ru-RU"/>
        </w:rPr>
        <w:t>»; при достижении свыше 75%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недостаточно</w:t>
      </w:r>
      <w:proofErr w:type="gramEnd"/>
      <w:r w:rsidRPr="00E1405E">
        <w:rPr>
          <w:rFonts w:ascii="Times New Roman" w:eastAsia="Times New Roman" w:hAnsi="Times New Roman" w:cs="Times New Roman"/>
          <w:sz w:val="28"/>
          <w:szCs w:val="28"/>
          <w:lang w:eastAsia="ru-RU"/>
        </w:rPr>
        <w:t xml:space="preserve"> эффективно»; при достижении менее 75% показателей оценивается как «не эффективно».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 при достижении 80%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w:t>
      </w:r>
      <w:proofErr w:type="gramStart"/>
      <w:r w:rsidRPr="00E1405E">
        <w:rPr>
          <w:rFonts w:ascii="Times New Roman" w:eastAsia="Times New Roman" w:hAnsi="Times New Roman" w:cs="Times New Roman"/>
          <w:sz w:val="28"/>
          <w:szCs w:val="28"/>
          <w:lang w:eastAsia="ru-RU"/>
        </w:rPr>
        <w:t>эффективно</w:t>
      </w:r>
      <w:proofErr w:type="gramEnd"/>
      <w:r w:rsidRPr="00E1405E">
        <w:rPr>
          <w:rFonts w:ascii="Times New Roman" w:eastAsia="Times New Roman" w:hAnsi="Times New Roman" w:cs="Times New Roman"/>
          <w:sz w:val="28"/>
          <w:szCs w:val="28"/>
          <w:lang w:eastAsia="ru-RU"/>
        </w:rPr>
        <w:t>»; при достижении свыше 40%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недостаточно</w:t>
      </w:r>
      <w:proofErr w:type="gramEnd"/>
      <w:r w:rsidRPr="00E1405E">
        <w:rPr>
          <w:rFonts w:ascii="Times New Roman" w:eastAsia="Times New Roman" w:hAnsi="Times New Roman" w:cs="Times New Roman"/>
          <w:sz w:val="28"/>
          <w:szCs w:val="28"/>
          <w:lang w:eastAsia="ru-RU"/>
        </w:rPr>
        <w:t xml:space="preserve"> эффективно»; при достижении менее 40% показателей оценивается как «не эффективно».</w:t>
      </w:r>
    </w:p>
    <w:p w:rsidR="00E1405E" w:rsidRPr="00E1405E" w:rsidRDefault="00E1405E" w:rsidP="00E1405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форма</w:t>
      </w:r>
      <w:proofErr w:type="gramEnd"/>
      <w:r w:rsidRPr="00E1405E">
        <w:rPr>
          <w:rFonts w:ascii="Times New Roman" w:eastAsia="Times New Roman" w:hAnsi="Times New Roman" w:cs="Times New Roman"/>
          <w:sz w:val="28"/>
          <w:szCs w:val="28"/>
          <w:lang w:eastAsia="ru-RU"/>
        </w:rPr>
        <w:t xml:space="preserve"> 2</w:t>
      </w:r>
    </w:p>
    <w:p w:rsidR="00E1405E" w:rsidRPr="00E1405E" w:rsidRDefault="00E1405E" w:rsidP="00E140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5E">
        <w:rPr>
          <w:rFonts w:ascii="Times New Roman" w:eastAsia="Times New Roman" w:hAnsi="Times New Roman" w:cs="Times New Roman"/>
          <w:b/>
          <w:bCs/>
          <w:sz w:val="28"/>
          <w:szCs w:val="28"/>
          <w:lang w:eastAsia="ru-RU"/>
        </w:rPr>
        <w:t>Лист оценки аттестуемого лица (для руководителей и заместителей организаций здравоохранения, подведомственных уполномоченному органу/местным государственным органам)</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Вид аттестации: очередная, повторная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нужное</w:t>
      </w:r>
      <w:proofErr w:type="gramEnd"/>
      <w:r w:rsidRPr="00E1405E">
        <w:rPr>
          <w:rFonts w:ascii="Times New Roman" w:eastAsia="Times New Roman" w:hAnsi="Times New Roman" w:cs="Times New Roman"/>
          <w:sz w:val="28"/>
          <w:szCs w:val="28"/>
          <w:lang w:eastAsia="ru-RU"/>
        </w:rPr>
        <w:t xml:space="preserve"> отметить знаком√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(Ф.И.О. аттестуемого лица (при его наличии)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в</w:t>
      </w:r>
      <w:proofErr w:type="gramEnd"/>
      <w:r w:rsidRPr="00E1405E">
        <w:rPr>
          <w:rFonts w:ascii="Times New Roman" w:eastAsia="Times New Roman" w:hAnsi="Times New Roman" w:cs="Times New Roman"/>
          <w:sz w:val="28"/>
          <w:szCs w:val="28"/>
          <w:lang w:eastAsia="ru-RU"/>
        </w:rPr>
        <w:t xml:space="preserve"> должности  __________________________________________ </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наименование</w:t>
      </w:r>
      <w:proofErr w:type="gramEnd"/>
      <w:r w:rsidRPr="00E1405E">
        <w:rPr>
          <w:rFonts w:ascii="Times New Roman" w:eastAsia="Times New Roman" w:hAnsi="Times New Roman" w:cs="Times New Roman"/>
          <w:sz w:val="28"/>
          <w:szCs w:val="28"/>
          <w:lang w:eastAsia="ru-RU"/>
        </w:rPr>
        <w:t xml:space="preserve"> организации) (наименование должности)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2500"/>
        <w:gridCol w:w="1855"/>
        <w:gridCol w:w="1763"/>
        <w:gridCol w:w="1608"/>
      </w:tblGrid>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Неэффективно (0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Недостаточно эффективно (1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Эффективно (2 балла)</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Достижение индикаторов «Показатели развития» Плана-развития организации здравоохранения, согласованных (утвержденных) уполномоченным органом (местным государственным </w:t>
            </w:r>
            <w:proofErr w:type="gramStart"/>
            <w:r w:rsidRPr="00E1405E">
              <w:rPr>
                <w:rFonts w:ascii="Times New Roman" w:eastAsia="Times New Roman" w:hAnsi="Times New Roman" w:cs="Times New Roman"/>
                <w:sz w:val="28"/>
                <w:szCs w:val="28"/>
                <w:lang w:eastAsia="ru-RU"/>
              </w:rPr>
              <w:t>органом)*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Доля доходов на научную деятельность от общего объема бюджета </w:t>
            </w:r>
            <w:r w:rsidRPr="00E1405E">
              <w:rPr>
                <w:rFonts w:ascii="Times New Roman" w:eastAsia="Times New Roman" w:hAnsi="Times New Roman" w:cs="Times New Roman"/>
                <w:sz w:val="28"/>
                <w:szCs w:val="28"/>
                <w:lang w:eastAsia="ru-RU"/>
              </w:rPr>
              <w:lastRenderedPageBreak/>
              <w:t xml:space="preserve">организации (для организаций образования и науки в области </w:t>
            </w:r>
            <w:proofErr w:type="gramStart"/>
            <w:r w:rsidRPr="00E1405E">
              <w:rPr>
                <w:rFonts w:ascii="Times New Roman" w:eastAsia="Times New Roman" w:hAnsi="Times New Roman" w:cs="Times New Roman"/>
                <w:sz w:val="28"/>
                <w:szCs w:val="28"/>
                <w:lang w:eastAsia="ru-RU"/>
              </w:rPr>
              <w:t>здравоохранения)*</w:t>
            </w:r>
            <w:proofErr w:type="gramEnd"/>
            <w:r w:rsidRPr="00E1405E">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Индекс </w:t>
            </w:r>
            <w:proofErr w:type="spellStart"/>
            <w:r w:rsidRPr="00E1405E">
              <w:rPr>
                <w:rFonts w:ascii="Times New Roman" w:eastAsia="Times New Roman" w:hAnsi="Times New Roman" w:cs="Times New Roman"/>
                <w:sz w:val="28"/>
                <w:szCs w:val="28"/>
                <w:lang w:eastAsia="ru-RU"/>
              </w:rPr>
              <w:t>Хирша</w:t>
            </w:r>
            <w:proofErr w:type="spellEnd"/>
            <w:r w:rsidRPr="00E1405E">
              <w:rPr>
                <w:rFonts w:ascii="Times New Roman" w:eastAsia="Times New Roman" w:hAnsi="Times New Roman" w:cs="Times New Roman"/>
                <w:sz w:val="28"/>
                <w:szCs w:val="28"/>
                <w:lang w:eastAsia="ru-RU"/>
              </w:rPr>
              <w:t xml:space="preserve"> руководителя организаций образования и науки в области здравоохранения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0"/>
                <w:szCs w:val="20"/>
                <w:lang w:eastAsia="ru-RU"/>
              </w:rPr>
            </w:pPr>
          </w:p>
        </w:tc>
      </w:tr>
      <w:tr w:rsidR="00E1405E" w:rsidRPr="00E1405E" w:rsidTr="00E1405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Итоговая оценка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Форма оценки: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7"/>
        <w:gridCol w:w="963"/>
      </w:tblGrid>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Баллы</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Эффективно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5-6</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Недостаточно эффективно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3-4</w:t>
            </w:r>
          </w:p>
        </w:tc>
      </w:tr>
      <w:tr w:rsidR="00E1405E" w:rsidRPr="00E1405E" w:rsidTr="00E14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Не эффективно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405E" w:rsidRPr="00E1405E" w:rsidRDefault="00E1405E" w:rsidP="00E1405E">
            <w:pPr>
              <w:spacing w:after="0" w:line="240" w:lineRule="auto"/>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0-3</w:t>
            </w:r>
          </w:p>
        </w:tc>
      </w:tr>
    </w:tbl>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Решение члена аттестационной комиссии:</w:t>
      </w:r>
    </w:p>
    <w:p w:rsidR="00E1405E" w:rsidRPr="00E1405E" w:rsidRDefault="00E1405E" w:rsidP="00E1405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соответствует</w:t>
      </w:r>
      <w:proofErr w:type="gramEnd"/>
      <w:r w:rsidRPr="00E1405E">
        <w:rPr>
          <w:rFonts w:ascii="Times New Roman" w:eastAsia="Times New Roman" w:hAnsi="Times New Roman" w:cs="Times New Roman"/>
          <w:sz w:val="28"/>
          <w:szCs w:val="28"/>
          <w:lang w:eastAsia="ru-RU"/>
        </w:rPr>
        <w:t xml:space="preserve"> занимаемой должности/аттестован;</w:t>
      </w:r>
    </w:p>
    <w:p w:rsidR="00E1405E" w:rsidRPr="00E1405E" w:rsidRDefault="00E1405E" w:rsidP="00E1405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подлежит</w:t>
      </w:r>
      <w:proofErr w:type="gramEnd"/>
      <w:r w:rsidRPr="00E1405E">
        <w:rPr>
          <w:rFonts w:ascii="Times New Roman" w:eastAsia="Times New Roman" w:hAnsi="Times New Roman" w:cs="Times New Roman"/>
          <w:sz w:val="28"/>
          <w:szCs w:val="28"/>
          <w:lang w:eastAsia="ru-RU"/>
        </w:rPr>
        <w:t xml:space="preserve"> повторной аттестации;</w:t>
      </w:r>
    </w:p>
    <w:p w:rsidR="00E1405E" w:rsidRPr="00E1405E" w:rsidRDefault="00E1405E" w:rsidP="00E1405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не</w:t>
      </w:r>
      <w:proofErr w:type="gramEnd"/>
      <w:r w:rsidRPr="00E1405E">
        <w:rPr>
          <w:rFonts w:ascii="Times New Roman" w:eastAsia="Times New Roman" w:hAnsi="Times New Roman" w:cs="Times New Roman"/>
          <w:sz w:val="28"/>
          <w:szCs w:val="28"/>
          <w:lang w:eastAsia="ru-RU"/>
        </w:rPr>
        <w:t xml:space="preserve"> соответствует занимаемой должности/не аттестован.</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краткий</w:t>
      </w:r>
      <w:proofErr w:type="gramEnd"/>
      <w:r w:rsidRPr="00E1405E">
        <w:rPr>
          <w:rFonts w:ascii="Times New Roman" w:eastAsia="Times New Roman" w:hAnsi="Times New Roman" w:cs="Times New Roman"/>
          <w:sz w:val="28"/>
          <w:szCs w:val="28"/>
          <w:lang w:eastAsia="ru-RU"/>
        </w:rPr>
        <w:t xml:space="preserve"> комментарий)</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__________________________________</w:t>
      </w:r>
      <w:r w:rsidR="0064127D">
        <w:rPr>
          <w:rFonts w:ascii="Times New Roman" w:eastAsia="Times New Roman" w:hAnsi="Times New Roman" w:cs="Times New Roman"/>
          <w:sz w:val="28"/>
          <w:szCs w:val="28"/>
          <w:lang w:eastAsia="ru-RU"/>
        </w:rPr>
        <w:t>_______________________________</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Ф.И.О. (</w:t>
      </w:r>
      <w:r w:rsidR="0064127D">
        <w:rPr>
          <w:rFonts w:ascii="Times New Roman" w:eastAsia="Times New Roman" w:hAnsi="Times New Roman" w:cs="Times New Roman"/>
          <w:sz w:val="28"/>
          <w:szCs w:val="28"/>
          <w:lang w:eastAsia="ru-RU"/>
        </w:rPr>
        <w:t>при его наличии) члена    </w:t>
      </w:r>
      <w:r w:rsidRPr="00E1405E">
        <w:rPr>
          <w:rFonts w:ascii="Times New Roman" w:eastAsia="Times New Roman" w:hAnsi="Times New Roman" w:cs="Times New Roman"/>
          <w:sz w:val="28"/>
          <w:szCs w:val="28"/>
          <w:lang w:eastAsia="ru-RU"/>
        </w:rPr>
        <w:t>                 подпись аттестационной комиссии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405E">
        <w:rPr>
          <w:rFonts w:ascii="Times New Roman" w:eastAsia="Times New Roman" w:hAnsi="Times New Roman" w:cs="Times New Roman"/>
          <w:sz w:val="28"/>
          <w:szCs w:val="28"/>
          <w:lang w:eastAsia="ru-RU"/>
        </w:rPr>
        <w:t>«  </w:t>
      </w:r>
      <w:proofErr w:type="gramEnd"/>
      <w:r w:rsidRPr="00E1405E">
        <w:rPr>
          <w:rFonts w:ascii="Times New Roman" w:eastAsia="Times New Roman" w:hAnsi="Times New Roman" w:cs="Times New Roman"/>
          <w:sz w:val="28"/>
          <w:szCs w:val="28"/>
          <w:lang w:eastAsia="ru-RU"/>
        </w:rPr>
        <w:t>       »  _____________20   год.</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Примечание: Лист оценки персонального собеседования аттестуемого лица заполняется на основании формы презентации отчета о деятельности организации за последние 3 года и планов на предстоящий трехлетний период, согласно структуре отчета о деятельности</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 при достижении 90%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lastRenderedPageBreak/>
        <w:t>«</w:t>
      </w:r>
      <w:proofErr w:type="gramStart"/>
      <w:r w:rsidRPr="00E1405E">
        <w:rPr>
          <w:rFonts w:ascii="Times New Roman" w:eastAsia="Times New Roman" w:hAnsi="Times New Roman" w:cs="Times New Roman"/>
          <w:sz w:val="28"/>
          <w:szCs w:val="28"/>
          <w:lang w:eastAsia="ru-RU"/>
        </w:rPr>
        <w:t>эффективно</w:t>
      </w:r>
      <w:proofErr w:type="gramEnd"/>
      <w:r w:rsidRPr="00E1405E">
        <w:rPr>
          <w:rFonts w:ascii="Times New Roman" w:eastAsia="Times New Roman" w:hAnsi="Times New Roman" w:cs="Times New Roman"/>
          <w:sz w:val="28"/>
          <w:szCs w:val="28"/>
          <w:lang w:eastAsia="ru-RU"/>
        </w:rPr>
        <w:t>»; при достижении свыше 75% и более показателей оценивается как</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недостаточно</w:t>
      </w:r>
      <w:proofErr w:type="gramEnd"/>
      <w:r w:rsidRPr="00E1405E">
        <w:rPr>
          <w:rFonts w:ascii="Times New Roman" w:eastAsia="Times New Roman" w:hAnsi="Times New Roman" w:cs="Times New Roman"/>
          <w:sz w:val="28"/>
          <w:szCs w:val="28"/>
          <w:lang w:eastAsia="ru-RU"/>
        </w:rPr>
        <w:t xml:space="preserve"> эффективно»; при достижении менее 75% показателей оценивается как «не эффективно».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 при достижении запланированных показателей, деятельность руководителя организации оценивается «эффективно», в случае не достижения оценивается «неэффективно».</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 xml:space="preserve">***- при достижении индекса </w:t>
      </w:r>
      <w:proofErr w:type="spellStart"/>
      <w:r w:rsidRPr="00E1405E">
        <w:rPr>
          <w:rFonts w:ascii="Times New Roman" w:eastAsia="Times New Roman" w:hAnsi="Times New Roman" w:cs="Times New Roman"/>
          <w:sz w:val="28"/>
          <w:szCs w:val="28"/>
          <w:lang w:eastAsia="ru-RU"/>
        </w:rPr>
        <w:t>Хирша</w:t>
      </w:r>
      <w:proofErr w:type="spellEnd"/>
      <w:r w:rsidRPr="00E1405E">
        <w:rPr>
          <w:rFonts w:ascii="Times New Roman" w:eastAsia="Times New Roman" w:hAnsi="Times New Roman" w:cs="Times New Roman"/>
          <w:sz w:val="28"/>
          <w:szCs w:val="28"/>
          <w:lang w:eastAsia="ru-RU"/>
        </w:rPr>
        <w:t xml:space="preserve"> 2 и более баллов оценивается</w:t>
      </w:r>
    </w:p>
    <w:p w:rsidR="00E1405E" w:rsidRPr="00E1405E" w:rsidRDefault="00E1405E" w:rsidP="00E140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05E">
        <w:rPr>
          <w:rFonts w:ascii="Times New Roman" w:eastAsia="Times New Roman" w:hAnsi="Times New Roman" w:cs="Times New Roman"/>
          <w:sz w:val="28"/>
          <w:szCs w:val="28"/>
          <w:lang w:eastAsia="ru-RU"/>
        </w:rPr>
        <w:t>«</w:t>
      </w:r>
      <w:proofErr w:type="gramStart"/>
      <w:r w:rsidRPr="00E1405E">
        <w:rPr>
          <w:rFonts w:ascii="Times New Roman" w:eastAsia="Times New Roman" w:hAnsi="Times New Roman" w:cs="Times New Roman"/>
          <w:sz w:val="28"/>
          <w:szCs w:val="28"/>
          <w:lang w:eastAsia="ru-RU"/>
        </w:rPr>
        <w:t>эффективно</w:t>
      </w:r>
      <w:proofErr w:type="gramEnd"/>
      <w:r w:rsidRPr="00E1405E">
        <w:rPr>
          <w:rFonts w:ascii="Times New Roman" w:eastAsia="Times New Roman" w:hAnsi="Times New Roman" w:cs="Times New Roman"/>
          <w:sz w:val="28"/>
          <w:szCs w:val="28"/>
          <w:lang w:eastAsia="ru-RU"/>
        </w:rPr>
        <w:t xml:space="preserve">»; при достижении менее 2 баллов оценивается «недостаточно эффективно»; при не достижении индекса </w:t>
      </w:r>
      <w:proofErr w:type="spellStart"/>
      <w:r w:rsidRPr="00E1405E">
        <w:rPr>
          <w:rFonts w:ascii="Times New Roman" w:eastAsia="Times New Roman" w:hAnsi="Times New Roman" w:cs="Times New Roman"/>
          <w:sz w:val="28"/>
          <w:szCs w:val="28"/>
          <w:lang w:eastAsia="ru-RU"/>
        </w:rPr>
        <w:t>Хирша</w:t>
      </w:r>
      <w:proofErr w:type="spellEnd"/>
      <w:r w:rsidRPr="00E1405E">
        <w:rPr>
          <w:rFonts w:ascii="Times New Roman" w:eastAsia="Times New Roman" w:hAnsi="Times New Roman" w:cs="Times New Roman"/>
          <w:sz w:val="28"/>
          <w:szCs w:val="28"/>
          <w:lang w:eastAsia="ru-RU"/>
        </w:rPr>
        <w:t xml:space="preserve"> оценивается «неэффективно».</w:t>
      </w:r>
    </w:p>
    <w:p w:rsidR="006A2909" w:rsidRDefault="0064127D"/>
    <w:sectPr w:rsidR="006A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B7200000000000000"/>
    <w:charset w:val="00"/>
    <w:family w:val="swiss"/>
    <w:pitch w:val="variable"/>
    <w:sig w:usb0="00000003" w:usb1="10000000"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0A4F"/>
    <w:multiLevelType w:val="multilevel"/>
    <w:tmpl w:val="6B9E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F2FE6"/>
    <w:multiLevelType w:val="multilevel"/>
    <w:tmpl w:val="9B4C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E4FFB"/>
    <w:multiLevelType w:val="multilevel"/>
    <w:tmpl w:val="2222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9622D"/>
    <w:multiLevelType w:val="multilevel"/>
    <w:tmpl w:val="53C0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5E"/>
    <w:rsid w:val="0064127D"/>
    <w:rsid w:val="00B971FD"/>
    <w:rsid w:val="00C20ABE"/>
    <w:rsid w:val="00E1405E"/>
    <w:rsid w:val="00E3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9FD0F-545F-4471-9068-FA359355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140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405E"/>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E1405E"/>
  </w:style>
  <w:style w:type="character" w:styleId="a3">
    <w:name w:val="Hyperlink"/>
    <w:basedOn w:val="a0"/>
    <w:uiPriority w:val="99"/>
    <w:semiHidden/>
    <w:unhideWhenUsed/>
    <w:rsid w:val="00E1405E"/>
    <w:rPr>
      <w:color w:val="0000FF"/>
      <w:u w:val="single"/>
    </w:rPr>
  </w:style>
  <w:style w:type="paragraph" w:styleId="a4">
    <w:name w:val="Normal (Web)"/>
    <w:basedOn w:val="a"/>
    <w:uiPriority w:val="99"/>
    <w:semiHidden/>
    <w:unhideWhenUsed/>
    <w:rsid w:val="00E14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405E"/>
    <w:rPr>
      <w:b/>
      <w:bCs/>
    </w:rPr>
  </w:style>
  <w:style w:type="paragraph" w:styleId="a6">
    <w:name w:val="No Spacing"/>
    <w:uiPriority w:val="1"/>
    <w:qFormat/>
    <w:rsid w:val="00E36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10791">
      <w:bodyDiv w:val="1"/>
      <w:marLeft w:val="0"/>
      <w:marRight w:val="0"/>
      <w:marTop w:val="0"/>
      <w:marBottom w:val="0"/>
      <w:divBdr>
        <w:top w:val="none" w:sz="0" w:space="0" w:color="auto"/>
        <w:left w:val="none" w:sz="0" w:space="0" w:color="auto"/>
        <w:bottom w:val="none" w:sz="0" w:space="0" w:color="auto"/>
        <w:right w:val="none" w:sz="0" w:space="0" w:color="auto"/>
      </w:divBdr>
      <w:divsChild>
        <w:div w:id="785857857">
          <w:marLeft w:val="0"/>
          <w:marRight w:val="0"/>
          <w:marTop w:val="0"/>
          <w:marBottom w:val="0"/>
          <w:divBdr>
            <w:top w:val="none" w:sz="0" w:space="0" w:color="auto"/>
            <w:left w:val="none" w:sz="0" w:space="0" w:color="auto"/>
            <w:bottom w:val="none" w:sz="0" w:space="0" w:color="auto"/>
            <w:right w:val="none" w:sz="0" w:space="0" w:color="auto"/>
          </w:divBdr>
        </w:div>
        <w:div w:id="897281899">
          <w:marLeft w:val="0"/>
          <w:marRight w:val="0"/>
          <w:marTop w:val="0"/>
          <w:marBottom w:val="0"/>
          <w:divBdr>
            <w:top w:val="none" w:sz="0" w:space="0" w:color="auto"/>
            <w:left w:val="none" w:sz="0" w:space="0" w:color="auto"/>
            <w:bottom w:val="none" w:sz="0" w:space="0" w:color="auto"/>
            <w:right w:val="none" w:sz="0" w:space="0" w:color="auto"/>
          </w:divBdr>
        </w:div>
        <w:div w:id="1003437388">
          <w:marLeft w:val="0"/>
          <w:marRight w:val="0"/>
          <w:marTop w:val="0"/>
          <w:marBottom w:val="0"/>
          <w:divBdr>
            <w:top w:val="none" w:sz="0" w:space="0" w:color="auto"/>
            <w:left w:val="none" w:sz="0" w:space="0" w:color="auto"/>
            <w:bottom w:val="none" w:sz="0" w:space="0" w:color="auto"/>
            <w:right w:val="none" w:sz="0" w:space="0" w:color="auto"/>
          </w:divBdr>
          <w:divsChild>
            <w:div w:id="141361347">
              <w:marLeft w:val="0"/>
              <w:marRight w:val="0"/>
              <w:marTop w:val="0"/>
              <w:marBottom w:val="0"/>
              <w:divBdr>
                <w:top w:val="none" w:sz="0" w:space="0" w:color="auto"/>
                <w:left w:val="none" w:sz="0" w:space="0" w:color="auto"/>
                <w:bottom w:val="none" w:sz="0" w:space="0" w:color="auto"/>
                <w:right w:val="none" w:sz="0" w:space="0" w:color="auto"/>
              </w:divBdr>
              <w:divsChild>
                <w:div w:id="12135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9414">
          <w:marLeft w:val="0"/>
          <w:marRight w:val="0"/>
          <w:marTop w:val="0"/>
          <w:marBottom w:val="0"/>
          <w:divBdr>
            <w:top w:val="none" w:sz="0" w:space="0" w:color="auto"/>
            <w:left w:val="none" w:sz="0" w:space="0" w:color="auto"/>
            <w:bottom w:val="none" w:sz="0" w:space="0" w:color="auto"/>
            <w:right w:val="none" w:sz="0" w:space="0" w:color="auto"/>
          </w:divBdr>
          <w:divsChild>
            <w:div w:id="457723484">
              <w:marLeft w:val="0"/>
              <w:marRight w:val="0"/>
              <w:marTop w:val="0"/>
              <w:marBottom w:val="0"/>
              <w:divBdr>
                <w:top w:val="none" w:sz="0" w:space="0" w:color="auto"/>
                <w:left w:val="none" w:sz="0" w:space="0" w:color="auto"/>
                <w:bottom w:val="none" w:sz="0" w:space="0" w:color="auto"/>
                <w:right w:val="none" w:sz="0" w:space="0" w:color="auto"/>
              </w:divBdr>
            </w:div>
            <w:div w:id="16329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5085</Words>
  <Characters>28991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2</cp:revision>
  <dcterms:created xsi:type="dcterms:W3CDTF">2020-06-01T06:22:00Z</dcterms:created>
  <dcterms:modified xsi:type="dcterms:W3CDTF">2020-06-04T05:16:00Z</dcterms:modified>
</cp:coreProperties>
</file>