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3C2" w:rsidRPr="00A928C6" w:rsidRDefault="00A723C2" w:rsidP="008E41D0">
      <w:pPr>
        <w:pStyle w:val="a6"/>
        <w:jc w:val="center"/>
        <w:rPr>
          <w:rFonts w:ascii="Arial" w:hAnsi="Arial" w:cs="Arial"/>
          <w:b/>
          <w:sz w:val="20"/>
          <w:szCs w:val="20"/>
        </w:rPr>
      </w:pPr>
      <w:r w:rsidRPr="00A928C6">
        <w:rPr>
          <w:rFonts w:ascii="Arial" w:hAnsi="Arial" w:cs="Arial"/>
          <w:b/>
          <w:sz w:val="20"/>
          <w:szCs w:val="20"/>
        </w:rPr>
        <w:t>Приказ Министра здравоохранения Республики Казахстан № ҚР ДСМ-309/2020 от 21 декабря 2020 года</w:t>
      </w:r>
      <w:bookmarkStart w:id="0" w:name="_GoBack"/>
      <w:bookmarkEnd w:id="0"/>
    </w:p>
    <w:p w:rsidR="00A723C2" w:rsidRPr="00A928C6" w:rsidRDefault="00A723C2" w:rsidP="008E41D0">
      <w:pPr>
        <w:pStyle w:val="a6"/>
        <w:jc w:val="center"/>
        <w:rPr>
          <w:rFonts w:ascii="Arial" w:hAnsi="Arial" w:cs="Arial"/>
          <w:i/>
          <w:sz w:val="20"/>
          <w:szCs w:val="20"/>
        </w:rPr>
      </w:pPr>
      <w:r w:rsidRPr="00A928C6">
        <w:rPr>
          <w:rFonts w:ascii="Arial" w:hAnsi="Arial" w:cs="Arial"/>
          <w:i/>
          <w:sz w:val="20"/>
          <w:szCs w:val="20"/>
        </w:rPr>
        <w:t>Зарегистрирован в Министерстве юстиции Республики Казахстан 22 декабря 2020 года № 21858</w:t>
      </w:r>
    </w:p>
    <w:p w:rsidR="00A723C2" w:rsidRPr="00A928C6" w:rsidRDefault="00A723C2" w:rsidP="008E41D0">
      <w:pPr>
        <w:pStyle w:val="a6"/>
        <w:jc w:val="center"/>
        <w:rPr>
          <w:rFonts w:ascii="Arial" w:hAnsi="Arial" w:cs="Arial"/>
          <w:b/>
          <w:sz w:val="20"/>
          <w:szCs w:val="20"/>
        </w:rPr>
      </w:pPr>
      <w:r w:rsidRPr="00A928C6">
        <w:rPr>
          <w:rFonts w:ascii="Arial" w:hAnsi="Arial" w:cs="Arial"/>
          <w:b/>
          <w:sz w:val="20"/>
          <w:szCs w:val="20"/>
        </w:rPr>
        <w:t>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В соответствии с </w:t>
      </w:r>
      <w:hyperlink r:id="rId5" w:history="1">
        <w:r w:rsidRPr="00A928C6">
          <w:rPr>
            <w:rStyle w:val="a4"/>
            <w:rFonts w:ascii="Arial" w:hAnsi="Arial" w:cs="Arial"/>
            <w:sz w:val="20"/>
            <w:szCs w:val="20"/>
          </w:rPr>
          <w:t>подпунктом 64)</w:t>
        </w:r>
      </w:hyperlink>
      <w:r w:rsidRPr="00A928C6">
        <w:rPr>
          <w:rFonts w:ascii="Arial" w:hAnsi="Arial" w:cs="Arial"/>
          <w:sz w:val="20"/>
          <w:szCs w:val="20"/>
        </w:rPr>
        <w:t xml:space="preserve"> статьи 7 Кодекса Республики Казахстан от 7 июля 2020 года "О здоровье народа и системе здравоохранения" и </w:t>
      </w:r>
      <w:hyperlink r:id="rId6" w:anchor="z129" w:history="1">
        <w:r w:rsidRPr="00A928C6">
          <w:rPr>
            <w:rStyle w:val="a4"/>
            <w:rFonts w:ascii="Arial" w:hAnsi="Arial" w:cs="Arial"/>
            <w:sz w:val="20"/>
            <w:szCs w:val="20"/>
          </w:rPr>
          <w:t>подпунктом 2)</w:t>
        </w:r>
      </w:hyperlink>
      <w:r w:rsidRPr="00A928C6">
        <w:rPr>
          <w:rFonts w:ascii="Arial" w:hAnsi="Arial" w:cs="Arial"/>
          <w:sz w:val="20"/>
          <w:szCs w:val="20"/>
        </w:rPr>
        <w:t xml:space="preserve"> пункта 3 статьи 16 Закона Республики Казахстан от 19 марта 2010 года "О государственной статистике", </w:t>
      </w:r>
      <w:r w:rsidRPr="008E41D0">
        <w:rPr>
          <w:rFonts w:ascii="Arial" w:hAnsi="Arial" w:cs="Arial"/>
          <w:b/>
          <w:sz w:val="20"/>
          <w:szCs w:val="20"/>
        </w:rPr>
        <w:t>ПРИКАЗЫВАЮ</w:t>
      </w:r>
      <w:r w:rsidRPr="00A928C6">
        <w:rPr>
          <w:rFonts w:ascii="Arial" w:hAnsi="Arial" w:cs="Arial"/>
          <w:sz w:val="20"/>
          <w:szCs w:val="20"/>
        </w:rPr>
        <w:t>:</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1. Утвердить:</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1)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sidRPr="008E41D0">
        <w:rPr>
          <w:rFonts w:ascii="Arial" w:hAnsi="Arial" w:cs="Arial"/>
          <w:sz w:val="20"/>
          <w:szCs w:val="20"/>
        </w:rPr>
        <w:t>приложению 1</w:t>
      </w:r>
      <w:r w:rsidRPr="00A928C6">
        <w:rPr>
          <w:rFonts w:ascii="Arial" w:hAnsi="Arial" w:cs="Arial"/>
          <w:sz w:val="20"/>
          <w:szCs w:val="20"/>
        </w:rPr>
        <w:t xml:space="preserve"> к настоящему приказу;</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2)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w:t>
      </w:r>
      <w:r w:rsidRPr="008E41D0">
        <w:rPr>
          <w:rFonts w:ascii="Arial" w:hAnsi="Arial" w:cs="Arial"/>
          <w:sz w:val="20"/>
          <w:szCs w:val="20"/>
        </w:rPr>
        <w:t>приложению 2</w:t>
      </w:r>
      <w:r w:rsidRPr="00A928C6">
        <w:rPr>
          <w:rFonts w:ascii="Arial" w:hAnsi="Arial" w:cs="Arial"/>
          <w:sz w:val="20"/>
          <w:szCs w:val="20"/>
        </w:rPr>
        <w:t xml:space="preserve"> к настоящему приказу.</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 xml:space="preserve">2. Признать утратившими силу некоторые приказы Министерства здравоохранения Республики Казахстан согласно </w:t>
      </w:r>
      <w:r w:rsidRPr="008E41D0">
        <w:rPr>
          <w:rFonts w:ascii="Arial" w:hAnsi="Arial" w:cs="Arial"/>
          <w:sz w:val="20"/>
          <w:szCs w:val="20"/>
        </w:rPr>
        <w:t>приложению 3</w:t>
      </w:r>
      <w:r w:rsidRPr="00A928C6">
        <w:rPr>
          <w:rFonts w:ascii="Arial" w:hAnsi="Arial" w:cs="Arial"/>
          <w:sz w:val="20"/>
          <w:szCs w:val="20"/>
        </w:rPr>
        <w:t xml:space="preserve"> к настоящему приказу.</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3.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1) государственную регистрацию настоящего приказа в Министерстве юстиции Республики Казахстан;</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4. Контроль за исполнением настоящего приказа возложить на курирующего вице-министра здравоохранения Республики Казахстан.</w:t>
      </w:r>
    </w:p>
    <w:p w:rsidR="00A723C2" w:rsidRPr="00A928C6" w:rsidRDefault="00A723C2" w:rsidP="008E41D0">
      <w:pPr>
        <w:pStyle w:val="a6"/>
        <w:jc w:val="both"/>
        <w:rPr>
          <w:rFonts w:ascii="Arial" w:hAnsi="Arial" w:cs="Arial"/>
          <w:sz w:val="20"/>
          <w:szCs w:val="20"/>
        </w:rPr>
      </w:pPr>
      <w:r w:rsidRPr="00A928C6">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5856"/>
        <w:gridCol w:w="3144"/>
      </w:tblGrid>
      <w:tr w:rsidR="00A723C2" w:rsidRPr="005E17DC" w:rsidTr="008E41D0">
        <w:trPr>
          <w:tblCellSpacing w:w="15" w:type="dxa"/>
          <w:jc w:val="center"/>
        </w:trPr>
        <w:tc>
          <w:tcPr>
            <w:tcW w:w="6000" w:type="dxa"/>
            <w:vAlign w:val="center"/>
            <w:hideMark/>
          </w:tcPr>
          <w:p w:rsidR="00A723C2" w:rsidRPr="005E17DC" w:rsidRDefault="00A723C2" w:rsidP="008E41D0">
            <w:pPr>
              <w:pStyle w:val="a6"/>
              <w:jc w:val="both"/>
              <w:rPr>
                <w:rFonts w:ascii="Arial" w:hAnsi="Arial" w:cs="Arial"/>
                <w:b/>
                <w:i/>
                <w:sz w:val="20"/>
                <w:szCs w:val="20"/>
              </w:rPr>
            </w:pPr>
            <w:bookmarkStart w:id="1" w:name="z15"/>
            <w:bookmarkEnd w:id="1"/>
            <w:r w:rsidRPr="005E17DC">
              <w:rPr>
                <w:rFonts w:ascii="Arial" w:hAnsi="Arial" w:cs="Arial"/>
                <w:b/>
                <w:i/>
                <w:sz w:val="20"/>
                <w:szCs w:val="20"/>
              </w:rPr>
              <w:t>Министр здравоохранения</w:t>
            </w:r>
            <w:r w:rsidR="008E41D0" w:rsidRPr="005E17DC">
              <w:rPr>
                <w:rFonts w:ascii="Arial" w:hAnsi="Arial" w:cs="Arial"/>
                <w:b/>
                <w:i/>
                <w:sz w:val="20"/>
                <w:szCs w:val="20"/>
              </w:rPr>
              <w:t xml:space="preserve"> </w:t>
            </w:r>
            <w:r w:rsidRPr="005E17DC">
              <w:rPr>
                <w:rFonts w:ascii="Arial" w:hAnsi="Arial" w:cs="Arial"/>
                <w:b/>
                <w:i/>
                <w:sz w:val="20"/>
                <w:szCs w:val="20"/>
              </w:rPr>
              <w:t xml:space="preserve">Республики Казахстан </w:t>
            </w:r>
          </w:p>
        </w:tc>
        <w:tc>
          <w:tcPr>
            <w:tcW w:w="3225" w:type="dxa"/>
            <w:vAlign w:val="center"/>
            <w:hideMark/>
          </w:tcPr>
          <w:p w:rsidR="00A723C2" w:rsidRPr="005E17DC" w:rsidRDefault="008E41D0" w:rsidP="008E41D0">
            <w:pPr>
              <w:pStyle w:val="a6"/>
              <w:jc w:val="both"/>
              <w:rPr>
                <w:rFonts w:ascii="Arial" w:hAnsi="Arial" w:cs="Arial"/>
                <w:b/>
                <w:i/>
                <w:sz w:val="20"/>
                <w:szCs w:val="20"/>
              </w:rPr>
            </w:pPr>
            <w:r w:rsidRPr="005E17DC">
              <w:rPr>
                <w:rFonts w:ascii="Arial" w:hAnsi="Arial" w:cs="Arial"/>
                <w:b/>
                <w:i/>
                <w:sz w:val="20"/>
                <w:szCs w:val="20"/>
              </w:rPr>
              <w:t xml:space="preserve">                      </w:t>
            </w:r>
            <w:r w:rsidR="00A723C2" w:rsidRPr="005E17DC">
              <w:rPr>
                <w:rFonts w:ascii="Arial" w:hAnsi="Arial" w:cs="Arial"/>
                <w:b/>
                <w:i/>
                <w:sz w:val="20"/>
                <w:szCs w:val="20"/>
              </w:rPr>
              <w:t xml:space="preserve">А. Цой </w:t>
            </w:r>
          </w:p>
        </w:tc>
      </w:tr>
    </w:tbl>
    <w:p w:rsidR="00A723C2" w:rsidRPr="00A723C2" w:rsidRDefault="00A723C2" w:rsidP="008E41D0">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"СОГЛАСОВАНО"</w:t>
      </w:r>
      <w:r w:rsidRPr="00A723C2">
        <w:rPr>
          <w:rFonts w:ascii="Times New Roman" w:eastAsia="Times New Roman" w:hAnsi="Times New Roman" w:cs="Times New Roman"/>
          <w:sz w:val="24"/>
          <w:szCs w:val="24"/>
          <w:lang w:eastAsia="ru-RU"/>
        </w:rPr>
        <w:br/>
        <w:t>Бюро национальной статистики</w:t>
      </w:r>
      <w:r w:rsidRPr="00A723C2">
        <w:rPr>
          <w:rFonts w:ascii="Times New Roman" w:eastAsia="Times New Roman" w:hAnsi="Times New Roman" w:cs="Times New Roman"/>
          <w:sz w:val="24"/>
          <w:szCs w:val="24"/>
          <w:lang w:eastAsia="ru-RU"/>
        </w:rPr>
        <w:br/>
        <w:t>Агентства по стратегическому планированию</w:t>
      </w:r>
      <w:r w:rsidRPr="00A723C2">
        <w:rPr>
          <w:rFonts w:ascii="Times New Roman" w:eastAsia="Times New Roman" w:hAnsi="Times New Roman" w:cs="Times New Roman"/>
          <w:sz w:val="24"/>
          <w:szCs w:val="24"/>
          <w:lang w:eastAsia="ru-RU"/>
        </w:rPr>
        <w:br/>
        <w:t>и реформам 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8E41D0">
            <w:pPr>
              <w:spacing w:after="0" w:line="240" w:lineRule="auto"/>
              <w:jc w:val="center"/>
              <w:rPr>
                <w:rFonts w:ascii="Times New Roman" w:eastAsia="Times New Roman" w:hAnsi="Times New Roman" w:cs="Times New Roman"/>
                <w:sz w:val="24"/>
                <w:szCs w:val="24"/>
                <w:lang w:eastAsia="ru-RU"/>
              </w:rPr>
            </w:pPr>
            <w:bookmarkStart w:id="2" w:name="z17"/>
            <w:bookmarkEnd w:id="2"/>
            <w:r w:rsidRPr="00A723C2">
              <w:rPr>
                <w:rFonts w:ascii="Times New Roman" w:eastAsia="Times New Roman" w:hAnsi="Times New Roman" w:cs="Times New Roman"/>
                <w:sz w:val="24"/>
                <w:szCs w:val="24"/>
                <w:lang w:eastAsia="ru-RU"/>
              </w:rPr>
              <w:t>Приложение 1 к приказу</w:t>
            </w:r>
            <w:r w:rsidRPr="00A723C2">
              <w:rPr>
                <w:rFonts w:ascii="Times New Roman" w:eastAsia="Times New Roman" w:hAnsi="Times New Roman" w:cs="Times New Roman"/>
                <w:sz w:val="24"/>
                <w:szCs w:val="24"/>
                <w:lang w:eastAsia="ru-RU"/>
              </w:rPr>
              <w:br/>
              <w:t>Министр здравоохранения</w:t>
            </w:r>
            <w:r w:rsidRPr="00A723C2">
              <w:rPr>
                <w:rFonts w:ascii="Times New Roman" w:eastAsia="Times New Roman" w:hAnsi="Times New Roman" w:cs="Times New Roman"/>
                <w:sz w:val="24"/>
                <w:szCs w:val="24"/>
                <w:lang w:eastAsia="ru-RU"/>
              </w:rPr>
              <w:br/>
              <w:t>Республики Казахстан</w:t>
            </w:r>
            <w:r w:rsidRPr="00A723C2">
              <w:rPr>
                <w:rFonts w:ascii="Times New Roman" w:eastAsia="Times New Roman" w:hAnsi="Times New Roman" w:cs="Times New Roman"/>
                <w:sz w:val="24"/>
                <w:szCs w:val="24"/>
                <w:lang w:eastAsia="ru-RU"/>
              </w:rPr>
              <w:br/>
              <w:t>от 21 декабря 2020 года</w:t>
            </w:r>
            <w:r w:rsidRPr="00A723C2">
              <w:rPr>
                <w:rFonts w:ascii="Times New Roman" w:eastAsia="Times New Roman" w:hAnsi="Times New Roman" w:cs="Times New Roman"/>
                <w:sz w:val="24"/>
                <w:szCs w:val="24"/>
                <w:lang w:eastAsia="ru-RU"/>
              </w:rPr>
              <w:br/>
              <w:t>№ ҚР ДСМ-309/2020</w:t>
            </w:r>
          </w:p>
        </w:tc>
      </w:tr>
    </w:tbl>
    <w:p w:rsidR="00A723C2" w:rsidRPr="00A723C2" w:rsidRDefault="00A723C2" w:rsidP="008E41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A723C2" w:rsidRPr="00A723C2" w:rsidRDefault="00A723C2" w:rsidP="008E41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Настоящие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hyperlink r:id="rId7" w:history="1">
        <w:r w:rsidRPr="00A723C2">
          <w:rPr>
            <w:rFonts w:ascii="Times New Roman" w:eastAsia="Times New Roman" w:hAnsi="Times New Roman" w:cs="Times New Roman"/>
            <w:color w:val="0000FF"/>
            <w:sz w:val="24"/>
            <w:szCs w:val="24"/>
            <w:u w:val="single"/>
            <w:lang w:eastAsia="ru-RU"/>
          </w:rPr>
          <w:t>подпунктом 64)</w:t>
        </w:r>
      </w:hyperlink>
      <w:r w:rsidRPr="00A723C2">
        <w:rPr>
          <w:rFonts w:ascii="Times New Roman" w:eastAsia="Times New Roman" w:hAnsi="Times New Roman" w:cs="Times New Roman"/>
          <w:sz w:val="24"/>
          <w:szCs w:val="24"/>
          <w:lang w:eastAsia="ru-RU"/>
        </w:rPr>
        <w:t xml:space="preserve"> статьи 7 Кодекса Республики Казахстан от 7 июля 2020 года </w:t>
      </w:r>
      <w:r w:rsidRPr="00A723C2">
        <w:rPr>
          <w:rFonts w:ascii="Times New Roman" w:eastAsia="Times New Roman" w:hAnsi="Times New Roman" w:cs="Times New Roman"/>
          <w:sz w:val="24"/>
          <w:szCs w:val="24"/>
          <w:lang w:eastAsia="ru-RU"/>
        </w:rPr>
        <w:lastRenderedPageBreak/>
        <w:t>"О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настоящих Правилах используются следующие понятия: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административные данные – индивидуальные количественные (измеряемые с помощью чисел) и (или) качественные (выстроенные по определенному принципу и (или) признаку)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hyperlink r:id="rId8" w:anchor="z60"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клинико-затратные группы (далее – КЗГ) – клинически однородные группы заболеваний, сходные по затратам на их лечение;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медицинская информационная система – информационная система, обеспечивающая ведение процессов субъектов здравоохранения в электронном формате;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10)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hyperlink r:id="rId9" w:anchor="z60"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РК о ГЧП;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организациям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применения новых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референтный субъект здравоохранения – субъект здравоохранения по предоставлению информации для разработки и пересмотра тарифов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17) медицинская карта стационарного больного – форма учетной и отчетной документации в области здравоохранения, утвержденная уполномоченным органом и предназначенная для записи данных о состоянии здоровья пациентов, отражающих характер, объем и качество оказанной медицинской помощи в стационаре;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19) тарификатор – перечень тарифов на медицинские услуги специализированной медицинской помощи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обеспечения сбалансированности бюджета ГОБМП и доходов системы ОСМС с обязательствами по оказанию медицинской помощи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22) гарантированный объем бесплатной медицинской помощи – объем медицинской помощи, предоставляемой за счет бюджетных средств;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тариф за койко-день – тариф для оплаты за день, проведенный пациентом в условиях стационара;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Процесс формирования тарифов на медицинские услуги, оказываемые в рамках ГОБМП и (или) в системе ОСМС, основывается на принципах: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доступности медицинской помощи – формирование тарифов, а также их совершенствование не приводит к ухудшению доступности населения к медицинской помощи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прозрачности – обязательное опубликование результатов формирования тарифов, за исключением служебной информации ограниченного распространения;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результативности – формирование тарифов по видам медицинской помощи (услугам), ориентированных на достижение стратегических целей, направлений и задач развития системы здравоохранения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реалистичности – соответствие размеров тарифов с утвержденными (уточненными, скорректированными) показателями бюджета и размерами активов фонда;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последовательности – соблюдение всеми лицами, принимающими участие в процессе формирования тарифов, принятых решений;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обоснованности – формирование тарифов на основе нормативных правовых актов и других документов, определяющих необходимость разработки новых и (или) пересмотр действующих тарифов в соответствии с утвержденным планом, а также использование бюджетных средств и активов фонда в соответствии с законодательством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регулярности – плановый пересмотр тарифов осуществляется на постоянной основе, но не чаще одного раза в год.</w:t>
      </w:r>
    </w:p>
    <w:p w:rsidR="00A723C2" w:rsidRPr="00A723C2" w:rsidRDefault="00A723C2" w:rsidP="008E41D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2. Порядок формирования тарифов на медицинские услуги, оказываемые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Для формирования тарифов на медицинские услуги уполномоченным органом определяется рабочий орган, осуществляющий сбор, обработку, хранение, анализ и предоставление информации по вопросам тарифообразования.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Формирование тарифов на медицинские услуги, оказываемые в рамках ГОБМП и (или) в системе ОСМС, осуществляется в следующем порядке: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2) отбор референтных субъектов здравоохранения рабочим органом;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сбор финансово-экономической, статистической и клинической информации для расчета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расчет и моделирование тарифов на основе плана или по инициативе субъекта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пилотное тестирование тарифов на основании решения уполномоченного органа;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рассмотрение, согласование и утверждение размера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Разработка проекта плана осуществляется ежегодно рабочим органом и утверждается уполномоченным органом до конца года, предшествующего планируемому году, с учетом: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приоритетов в области здравоохранения согласно документам системы государственного планирования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применения в Республике Казахстан новых методов диагностики, лечения и медицинской реабилитации;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 обоснованных предложений субъектов здравоохранения;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Разработка проекта плана осуществляется в разрезе видов медицинской помощи (услуги) с определением мероприятий по введению новых и пересмотру действующих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План размещается на официальном интернет - ресурсе уполномоченного органа и корпоративном сайте фонда.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Внесение изменений и дополнений в утвержденный план допускается не чаще одного раза в полугодие в случаях: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принятия нормативных правовых актов, предусматривающих новые виды медицинских услуг или совершенствование методов оплаты за медицинские услуги;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совершенствования стандартов оказания медицинской помощи в области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применения в Республике Казахстан новых методов диагностики, лечения и медицинской реабилитации.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Отбор референтных субъектов здравоохранения осуществляется рабочим органом с учетом видов медицинской помощи (услуги) на основании следующих критериев: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оказание субъектом здравоохранения медицинских услуг в рамках ГОБМП и (или) в системе ОСМС, по которым запланированы разработка и (или) пересмотр тарифов, в течение не менее трехлетнего периода, предшествующего дате отбора;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2) наличие действующего свидетельства об аккредитации, согласно </w:t>
      </w:r>
      <w:r w:rsidRPr="00053FD5">
        <w:rPr>
          <w:rFonts w:ascii="Times New Roman" w:eastAsia="Times New Roman" w:hAnsi="Times New Roman" w:cs="Times New Roman"/>
          <w:sz w:val="24"/>
          <w:szCs w:val="24"/>
          <w:lang w:eastAsia="ru-RU"/>
        </w:rPr>
        <w:t xml:space="preserve">статьи 25 </w:t>
      </w:r>
      <w:r w:rsidRPr="00A723C2">
        <w:rPr>
          <w:rFonts w:ascii="Times New Roman" w:eastAsia="Times New Roman" w:hAnsi="Times New Roman" w:cs="Times New Roman"/>
          <w:sz w:val="24"/>
          <w:szCs w:val="24"/>
          <w:lang w:eastAsia="ru-RU"/>
        </w:rPr>
        <w:t>Кодекса;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территориальная репрезентативность путем отбора не менее трех субъектов здравоохранения по одному из трех различных областей (городов республиканского значения и столицы);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наличие медицинских информационных систем, позволяющих осуществлять персонифицированный учет фактических затрат субъектов здравоохранения, связанных с оказанием медицинской помощи;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удельный вес медицинских услуг, по которым запланирована разработка или пересмотр тарифов, не ниже десяти процентов для многопрофильных субъектов здравоохранения и не ниже пятидесяти процентов для специализированных субъектов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Рабочий орган формирует перечень референтных субъектов здравоохранения и отправляет в уполномоченный орган в течение десяти рабочих дней после утверждения плана.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Перечень референтных субъектов здравоохранения рассматривается и утверждается уполномоченным органом в течение десяти рабочих дней со дня поступления.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Рабочий орган в течение трех рабочих дней со дня утверждения перечня референтных субъектов здравоохранения в письменном виде в произвольной форме уведомляет об этом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Референтные субъекты здравоохранения в течение десяти рабочих дней со дня получения уведомления, предусмотренного пунктом 12 настоящих Правил, предоставляют рабочему 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разработки и (или) пересмотра КЗГ предоставляются:</w:t>
      </w:r>
    </w:p>
    <w:p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1) форма, предназначенная для сбора административных данных "Информация по прямым фактическим затратам на один пролеченный случай" согласно приложению 1 к настоящим Правилам;</w:t>
      </w:r>
    </w:p>
    <w:p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2) форма, предназначенная для сбора административных данных "Площадь субъекта здравоохранения" согласно приложению 2 к настоящим Правилам;</w:t>
      </w:r>
    </w:p>
    <w:p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3) копия технического паспорта объекта;</w:t>
      </w:r>
    </w:p>
    <w:p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4) копия штатного расписания;</w:t>
      </w:r>
    </w:p>
    <w:p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5) форма, предназначенная для сбора административных данных "Информация о коечном фонде" согласно приложению 3 к настоящим Правилам;</w:t>
      </w:r>
    </w:p>
    <w:p w:rsidR="00A723C2" w:rsidRPr="00053FD5"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53FD5">
        <w:rPr>
          <w:rFonts w:ascii="Times New Roman" w:eastAsia="Times New Roman" w:hAnsi="Times New Roman" w:cs="Times New Roman"/>
          <w:sz w:val="24"/>
          <w:szCs w:val="24"/>
          <w:lang w:eastAsia="ru-RU"/>
        </w:rPr>
        <w:t>      6) форма, предназначенная для сбора административных данных "Информация о потреблении лекарственных средств и медицинских изделий (в том числе реагентов)" согласно приложению 4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7) форма, предназначенная для сбора административных данных "Информация о </w:t>
      </w:r>
      <w:r w:rsidRPr="00E06DDB">
        <w:rPr>
          <w:rFonts w:ascii="Times New Roman" w:eastAsia="Times New Roman" w:hAnsi="Times New Roman" w:cs="Times New Roman"/>
          <w:sz w:val="24"/>
          <w:szCs w:val="24"/>
          <w:lang w:eastAsia="ru-RU"/>
        </w:rPr>
        <w:t>количестве выполненных консультативно-диагностических услугах" согласно приложению 5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8) форма, предназначенная для сбора административных данных "Информация о выполненных хирургических операциях" согласно приложению 6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9)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согласно приложению 7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10) форма, предназначенная для сбора административных данных "Информация о фактически занимаемых ставках" согласно приложению 8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11) форма, предназначенная для сбора административных данных "Информация о расходах на персонал" согласно приложению 9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12) форма, предназначенная для сбора административных данных "Информация о расходах, не связанных с персоналом" согласно приложению 10 к настоящим Правилам.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14. Рабочим органом осуществляется отбор копий медицинских карт стационарного больного выписанных пациентов для обеспечения репрезентативности, по следующей формуле: </w:t>
      </w:r>
    </w:p>
    <w:p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190625" cy="457200"/>
            <wp:effectExtent l="0" t="0" r="9525" b="0"/>
            <wp:docPr id="34" name="Рисунок 34" descr="http://adilet.zan.kz/files/135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354/1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0625" cy="457200"/>
                    </a:xfrm>
                    <a:prstGeom prst="rect">
                      <a:avLst/>
                    </a:prstGeom>
                    <a:noFill/>
                    <a:ln>
                      <a:noFill/>
                    </a:ln>
                  </pic:spPr>
                </pic:pic>
              </a:graphicData>
            </a:graphic>
          </wp:inline>
        </w:drawing>
      </w:r>
    </w:p>
    <w:p w:rsidR="00A723C2" w:rsidRPr="00A723C2" w:rsidRDefault="00A723C2" w:rsidP="00E06DDB">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238125" cy="238125"/>
            <wp:effectExtent l="0" t="0" r="9525" b="9525"/>
            <wp:docPr id="33" name="Рисунок 33" descr="http://adilet.zan.kz/files/1354/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354/13/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стандартное отклонение;</w:t>
      </w:r>
      <w:r w:rsidRPr="00A723C2">
        <w:rPr>
          <w:rFonts w:ascii="Times New Roman" w:eastAsia="Times New Roman" w:hAnsi="Times New Roman" w:cs="Times New Roman"/>
          <w:sz w:val="24"/>
          <w:szCs w:val="24"/>
          <w:lang w:eastAsia="ru-RU"/>
        </w:rPr>
        <w:br/>
      </w:r>
    </w:p>
    <w:p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90500" cy="209550"/>
            <wp:effectExtent l="0" t="0" r="0" b="0"/>
            <wp:docPr id="32" name="Рисунок 32" descr="http://adilet.zan.kz/files/135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354/13/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длительность пребывания каждого случая из генеральной совокупности;</w:t>
      </w:r>
      <w:r w:rsidRPr="00A723C2">
        <w:rPr>
          <w:rFonts w:ascii="Times New Roman" w:eastAsia="Times New Roman" w:hAnsi="Times New Roman" w:cs="Times New Roman"/>
          <w:sz w:val="24"/>
          <w:szCs w:val="24"/>
          <w:lang w:eastAsia="ru-RU"/>
        </w:rPr>
        <w:br/>
      </w:r>
    </w:p>
    <w:p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247650" cy="200025"/>
            <wp:effectExtent l="0" t="0" r="0" b="9525"/>
            <wp:docPr id="31" name="Рисунок 31" descr="http://adilet.zan.kz/files/135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354/13/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средняя длительность пребывания генеральной совокупности;</w:t>
      </w:r>
      <w:r w:rsidRPr="00A723C2">
        <w:rPr>
          <w:rFonts w:ascii="Times New Roman" w:eastAsia="Times New Roman" w:hAnsi="Times New Roman" w:cs="Times New Roman"/>
          <w:sz w:val="24"/>
          <w:szCs w:val="24"/>
          <w:lang w:eastAsia="ru-RU"/>
        </w:rPr>
        <w:br/>
      </w:r>
    </w:p>
    <w:p w:rsidR="00A723C2" w:rsidRPr="00A723C2" w:rsidRDefault="00A723C2" w:rsidP="00E06DD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219075" cy="190500"/>
            <wp:effectExtent l="0" t="0" r="9525" b="0"/>
            <wp:docPr id="30" name="Рисунок 30" descr="http://adilet.zan.kz/files/135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354/1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количество случаев.</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Формирование списка историй болезней осуществляется по пересматриваемому виду заболевания.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Предварительная выборка формируется из генеральной совокупности в каждом субъекте здравоохранения по следующим основным критериям: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круглосуточный тип стационара;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 исключаются случаи с неуказанным или неопределенным полом;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койко-день любого случая лежит в пределах доверительного интервала ± 2</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219075" cy="209550"/>
            <wp:effectExtent l="0" t="0" r="9525" b="0"/>
            <wp:docPr id="29" name="Рисунок 29" descr="http://adilet.zan.kz/files/1354/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354/1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p>
    <w:p w:rsidR="00A723C2" w:rsidRPr="00A723C2" w:rsidRDefault="00A723C2" w:rsidP="00E06DDB">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т.е. ± 95.5 % случаев.</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Итоговая стратифицированная выборка для каждого кода МКБ-9 и МКБ-10 формируется из предварительной выборки и составляет 30-50% этой выборки в каждом субъекте здравоохранения (не менее 30 и не более 120 случаев в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разработки и (или) пересмотра тарификатора предоставляются:</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форма, предназначенная для сбора административных данных "Калькуляция </w:t>
      </w:r>
      <w:r w:rsidRPr="00E06DDB">
        <w:rPr>
          <w:rFonts w:ascii="Times New Roman" w:eastAsia="Times New Roman" w:hAnsi="Times New Roman" w:cs="Times New Roman"/>
          <w:sz w:val="24"/>
          <w:szCs w:val="24"/>
          <w:lang w:eastAsia="ru-RU"/>
        </w:rPr>
        <w:t>стоимости медицинских услуг" согласно приложению 11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2)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12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Для разработки и (или) пересмотра МЭТ предоставляются:</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1) форма, предназначенная для сбора административных данных "Расчет МЭТ на один пролеченный случай" согласно приложению 13 к настоящим Правилам;</w:t>
      </w:r>
    </w:p>
    <w:p w:rsidR="00A723C2" w:rsidRPr="00E06DDB"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2) форма, предназначенная для сбора административных данных "Расчет затрат по заработной плате медицинского персонала" согласно приложению 14 к настоящим Правилам;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06DDB">
        <w:rPr>
          <w:rFonts w:ascii="Times New Roman" w:eastAsia="Times New Roman" w:hAnsi="Times New Roman" w:cs="Times New Roman"/>
          <w:sz w:val="24"/>
          <w:szCs w:val="24"/>
          <w:lang w:eastAsia="ru-RU"/>
        </w:rPr>
        <w:t xml:space="preserve">      3) форма, предназначенная для сбора административных данных "Расчет затрат на лекарственные средства и медицинские изделия" согласно приложению 15 к настоящим </w:t>
      </w:r>
      <w:r w:rsidRPr="00A723C2">
        <w:rPr>
          <w:rFonts w:ascii="Times New Roman" w:eastAsia="Times New Roman" w:hAnsi="Times New Roman" w:cs="Times New Roman"/>
          <w:sz w:val="24"/>
          <w:szCs w:val="24"/>
          <w:lang w:eastAsia="ru-RU"/>
        </w:rPr>
        <w:t>Правилам;</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форма, предназначенная для сбора административных данных "Расчет затрат на </w:t>
      </w:r>
      <w:r w:rsidRPr="002E0A88">
        <w:rPr>
          <w:rFonts w:ascii="Times New Roman" w:eastAsia="Times New Roman" w:hAnsi="Times New Roman" w:cs="Times New Roman"/>
          <w:sz w:val="24"/>
          <w:szCs w:val="24"/>
          <w:lang w:eastAsia="ru-RU"/>
        </w:rPr>
        <w:t>питание пациентов" согласно приложению 16 к настоящим Правилам;</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5) форма, предназначенная для сбора административных данных "Расчет затрат на медицинские услуги" согласно приложению 17 к настоящим Правилам;</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6)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18 к настоящим Правилам.</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Для разработки и (или) пересмотра тарифа за один койко-день предоставляется форма, предназначенная для сбора административных данных "Информация по объему финансирования и количеству койко-дней на очередной плановый период" согласно приложению 19 к настоящим Правилам.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Для разработки и (или) пересмотра тарифа на транспортные услуги медицинской авиации предоставляются ценовые предложения поставщиков, оказывающих авиационные транспортные услуги (не менее 3 ценовых предложений).</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15. В случае разработки и (или) пересмотра тарифов, не включенных в пунктах 13 и 14 настоящих Правил, рабочий орган запрашивает у референтных субъектов здравоохранения финансово-экономическую, статистическую и клиническую информацию по формам, предварительно согласованным с уполномоченным органом.</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16.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доступа. Рабочий орган использует предоставленный доступ в соответствии с требованиями статьи 62 Кодекса, обеспечивающей защиту персональных медицинских данных физических лиц (пациентов).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xml:space="preserve">      17. Референтные субъекты здравоохранения предоставляют рабочему органу информацию, указанную в пунктах 13 и 14 настоящих Правил в бумажном или электронном </w:t>
      </w:r>
      <w:r w:rsidRPr="00A723C2">
        <w:rPr>
          <w:rFonts w:ascii="Times New Roman" w:eastAsia="Times New Roman" w:hAnsi="Times New Roman" w:cs="Times New Roman"/>
          <w:sz w:val="24"/>
          <w:szCs w:val="24"/>
          <w:lang w:eastAsia="ru-RU"/>
        </w:rPr>
        <w:t xml:space="preserve">формате согласно </w:t>
      </w:r>
      <w:hyperlink r:id="rId16" w:anchor="z1" w:history="1">
        <w:r w:rsidRPr="00A723C2">
          <w:rPr>
            <w:rFonts w:ascii="Times New Roman" w:eastAsia="Times New Roman" w:hAnsi="Times New Roman" w:cs="Times New Roman"/>
            <w:color w:val="0000FF"/>
            <w:sz w:val="24"/>
            <w:szCs w:val="24"/>
            <w:u w:val="single"/>
            <w:lang w:eastAsia="ru-RU"/>
          </w:rPr>
          <w:t>Закону</w:t>
        </w:r>
      </w:hyperlink>
      <w:r w:rsidRPr="00A723C2">
        <w:rPr>
          <w:rFonts w:ascii="Times New Roman" w:eastAsia="Times New Roman" w:hAnsi="Times New Roman" w:cs="Times New Roman"/>
          <w:sz w:val="24"/>
          <w:szCs w:val="24"/>
          <w:lang w:eastAsia="ru-RU"/>
        </w:rPr>
        <w:t xml:space="preserve"> Республики Казахстан от 7 января 2003 года "Об электронном документе и электронной цифровой подписи" (далее – Закон РК об электронном документе) в соответствии со следующими требованиями: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материалы заявки прошиваются, пронумеровываются и заверяются печатью при ее наличии и подписью руководителя референтного субъекта здравоохранения, либо лицом, замещающим его, либо заместителем руководителя, в компетенцию которого входят вопросы бухгалтерского учета и финансов;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финансовые документы подписываются руководителем и главным бухгалтером референтного субъекта здравоохранения либо лицами, замещающими их, и заверяются печатью референтного субъекта здравоохранения при ее наличии;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 информация, предоставляемая в электронном формате, оформляется референтными субъектами здравоохранения в соответствии с </w:t>
      </w:r>
      <w:hyperlink r:id="rId17"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РК об электронном документе.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18. В случае расхождения статистических данных, полученных из нескольких источников, рабочий орган принимает для расчета статистические данные с наименьшими численными показателями.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19. Рабочий орган не позднее десяти рабочих дней со дня получения информации, </w:t>
      </w:r>
      <w:r w:rsidRPr="002E0A88">
        <w:rPr>
          <w:rFonts w:ascii="Times New Roman" w:eastAsia="Times New Roman" w:hAnsi="Times New Roman" w:cs="Times New Roman"/>
          <w:sz w:val="24"/>
          <w:szCs w:val="24"/>
          <w:lang w:eastAsia="ru-RU"/>
        </w:rPr>
        <w:t xml:space="preserve">указанной в пунктах 13 и 14 настоящих Правил, проверяет полноту представленных </w:t>
      </w:r>
      <w:r w:rsidRPr="00A723C2">
        <w:rPr>
          <w:rFonts w:ascii="Times New Roman" w:eastAsia="Times New Roman" w:hAnsi="Times New Roman" w:cs="Times New Roman"/>
          <w:sz w:val="24"/>
          <w:szCs w:val="24"/>
          <w:lang w:eastAsia="ru-RU"/>
        </w:rPr>
        <w:t xml:space="preserve">материалов и в письменном виде в произвольной форме уведомляет референтные субъекты здравоохранения о принятии материалов к рассмотрению или возвращает на доработку.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Расчет и моделирование тарифов, выполняется рабочим органом на основе плана и включает следующие мероприятия: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проведение расчетов и анализ полученных результатов;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моделирование результатов расчета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разработка предложений по выбору вида тарифа;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4) формирование проекта перечня тарифов;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предоставление результатов расчета и моделирования тарифов уполномоченному органу.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медицинского изделия, или международное непатентованное наименование лекарственного средства или техническую характеристику медицинского изделия в рамках ГОБМП и в системе ОСМС.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отсутствии предельных цен на лекарственные средства, медицинские изделия и расходные материалы к медицинским изделиям используются документы, обосновывающие применяемые цены (копии договоров или не менее трех прайс-листов по каждому лекарственному средству, медицинскому изделию и расходному материалу к медицинским изделиям).</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22. Расчет тарифов осуществляется рабочим органом в течение 6 месяцев со дня получения от референтных субъектов здравоохранения информации, с учетом требований, </w:t>
      </w:r>
      <w:r w:rsidRPr="002E0A88">
        <w:rPr>
          <w:rFonts w:ascii="Times New Roman" w:eastAsia="Times New Roman" w:hAnsi="Times New Roman" w:cs="Times New Roman"/>
          <w:sz w:val="24"/>
          <w:szCs w:val="24"/>
          <w:lang w:eastAsia="ru-RU"/>
        </w:rPr>
        <w:t>установленных пунктами 17, 19 настоящих Правил в соответствии с Методикой.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Моделирование результатов расчета тарифов осуществляется с целью оценки влияния разработанных и действующих тарифов 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объемы потребления медицинской помощи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расходы, связанные с оказанием медицинских услуг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Моделирование результатов расчета тарифов осуществляется рабочим органом в сроки проведения расчета тарифов с учетом следующей информации: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год, предшествующий текущему финансовому году;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текущий финансовый год с учетом освоения до конца года.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отсутствия статистических данных для моделирования результатов расчета тарифов применяются данные, определенные на основании экспертной оценки.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25. По итогам расчета и моделирования тарифов рабочий орган формирует отчет о разработке и (или) пересмотре тарифов (далее – Отчет), включающий: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результаты расчетов и анализ полученных данных;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результаты моделирования рассчитанных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предложения по выбору вида тарифа с указанием международного опыта в случае применения новой услуги или пересмотра тарифа;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проект перечня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26. Отчет направляется рабочим органом в уполномоченный орган </w:t>
      </w:r>
      <w:proofErr w:type="gramStart"/>
      <w:r w:rsidRPr="00A723C2">
        <w:rPr>
          <w:rFonts w:ascii="Times New Roman" w:eastAsia="Times New Roman" w:hAnsi="Times New Roman" w:cs="Times New Roman"/>
          <w:sz w:val="24"/>
          <w:szCs w:val="24"/>
          <w:lang w:eastAsia="ru-RU"/>
        </w:rPr>
        <w:t>в срок</w:t>
      </w:r>
      <w:proofErr w:type="gramEnd"/>
      <w:r w:rsidRPr="00A723C2">
        <w:rPr>
          <w:rFonts w:ascii="Times New Roman" w:eastAsia="Times New Roman" w:hAnsi="Times New Roman" w:cs="Times New Roman"/>
          <w:sz w:val="24"/>
          <w:szCs w:val="24"/>
          <w:lang w:eastAsia="ru-RU"/>
        </w:rPr>
        <w:t xml:space="preserve"> установленный планом или на основании запроса уполномоченного органа.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27.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экспертизу полученных материалов и формирует заключение на предмет: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соответствия результатов расчета и моделирования тарифов требованиям настоящих Правил и (или) Методики;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соответствие стратегическим, программным документам Республики Казахстан в области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целесообразности выбора вида тарифа, в том числе по введению нового вида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целесообразности осуществления дополнительных бюджетных расходов и расходов средств системы ОСМС в связи с введением предлагаемых рассчитанных и пересмотром действующих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целесообразности и необходимости пересмотра тарифов на другие медицинские услуги.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28. Рабочий орган предоставляет первичные документы, на основании которых осуществлялись расчет и моделирование тарифов, по запросу уполномоченного органа.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29. В случае формирования уполномоченным органом отрицательного заключения по основаниям, предусмотренным подпунктами 1) и 2) пункта 27 настоящих Правил отчет возвращается рабочему органу на доработку в течение десяти рабочих дней со дня получения заключения.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30.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27 и 28 настоящих Правил.</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31. Положительное решение уполномоченного органа о введении новых и (или) пересмотре действующих тарифов принимается с учетом соблюдения принципов формирования тарифов, установленных пунктом 3 настоящих Правил с указанием: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сроков их введения;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необходимости проведения пилотного тестирования тарифов в масштабах субъекта (субъектов) здравоохранения и (или) региона и (или) республики;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продолжительности проведения пилотного тестирования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рекомендаций по пересмотру других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32. Пилотное тестирование тарифов проводится на основании решения уполномоченного органа, в информационных системах здравоохранения, с участием субъектов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33. Пилотное тестирование тарифов проводится в следующем порядке: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разработка информационных систем здравоохранения субъектом информатизации;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ввод данных в информационные системы здравоохранения для проведения пилотного тестирования тарифов субъектами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проведение анализа полученных данных из информационных систем здравоохранения рабочим органом;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формирование отчета рабочим органов по результатам пилотного тестирования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34. Решение о доработке новых и (или) пересмотре действующих тарифов включает конкретные финансово-экономические, статистические и клинические параметры, требующие доработки.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35. В случае принятия уполномоченным органом решения о доработке новых и (или) пересмотре действующих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рабочий орган в течение тридцати рабочих дней со дня принятия такого решения осуществляет доработку новых и (или) пересмотр действующих тарифов;</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уполномоченный орган предоставляет повторное заключение, в порядке, </w:t>
      </w:r>
      <w:r w:rsidRPr="002E0A88">
        <w:rPr>
          <w:rFonts w:ascii="Times New Roman" w:eastAsia="Times New Roman" w:hAnsi="Times New Roman" w:cs="Times New Roman"/>
          <w:sz w:val="24"/>
          <w:szCs w:val="24"/>
          <w:lang w:eastAsia="ru-RU"/>
        </w:rPr>
        <w:t>предусмотренном пунктами 27 и 28 настоящих Правил.</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36. Тарифы на медицинские услуги, предоставляемые в рамках ГОБМП и (или) в системе ОСМС подлежат утверждению уполномоченным органом в соответствии с подпунктом 65) статьи 7 Кодекса.</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37. Копия акта уполномоченного органа, принятие которого предусмотрено пунктом 36 настоящих Правил, направляется субъекту информатизации, рабочему органу в течение трех рабочих дней со дня принятия. Субъект информатизации вводит соответствующую информацию в электронные информационные ресурсы и информационные системы здравоохранения в течение 10 рабочих дней со дня получения.</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xml:space="preserve">      38. Решение уполномоченного органа отклонить введение новых и (или) пересмотр действующих тарифов принимается с учетом соблюдения принципов формирования тарифов, установленных пунктом 3 настоящих Правил, с указанием оснований для принятия такого решения. </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39. Субъект здравоохранения, оказывающий медицинскую помощь в рамках ГОБМП и (или) в системе ОСМС обращается в уполномоченный орган с заявлением на разработку и (или) пересмотр тарифов, по форме согласно приложению 20 к настоящим Правилам.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40. Уполномоченный орган рассматривает заявление субъекта здравоохранения и уведомляет о принятом решении в сроки, установленные </w:t>
      </w:r>
      <w:hyperlink r:id="rId18"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12 января 2007 года "О порядке рассмотрения обращений физических и юридических лиц".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41. Заявление субъекта здравоохранения передается уполномоченным органом в рабочий орган для расчета и моделирования тарифов в случае, если разработка и (или) пересмотр тарифов по соответствующему виду медицинской помощи (услуги) предусмотрены планом.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42. В случае, если разработка, пересмотр тарифов не предусмотрены планом, уполномоченный орган учитывает заявление субъекта здравоохранения при: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формировании плана на следующий плановый год;</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внесении изменений и дополнений в утвержденный План по основаниям, </w:t>
      </w:r>
      <w:r w:rsidRPr="002E0A88">
        <w:rPr>
          <w:rFonts w:ascii="Times New Roman" w:eastAsia="Times New Roman" w:hAnsi="Times New Roman" w:cs="Times New Roman"/>
          <w:sz w:val="24"/>
          <w:szCs w:val="24"/>
          <w:lang w:eastAsia="ru-RU"/>
        </w:rPr>
        <w:t>предусмотренным пунктом 8 настоящих Правил.</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xml:space="preserve">      43. В случае, если метод диагностики, лечения и медицинской реабилитации, для оплаты которого планируется разработка и (или) пересмотр тарифов, не допущен к применению на территории Республики Казахстан в рамках ГОБМП и (или) в системе ОСМС, уполномоченный орган оставляет заявление субъекта здравоохранения без рассмотрения. </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Субъект здравоохранения повторно направляет уполномоченному органу заявление, предусмотренное пунктом 39 настоящих Правил, после получения соответствующего разрешения на применение нового метода диагностики, лечения и медицинской реабилитации на территории Республики Казахстан в рамках ГОБМП и (или) в системе ОСМС.</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0A88">
        <w:rPr>
          <w:rFonts w:ascii="Times New Roman" w:eastAsia="Times New Roman" w:hAnsi="Times New Roman" w:cs="Times New Roman"/>
          <w:sz w:val="24"/>
          <w:szCs w:val="24"/>
          <w:lang w:eastAsia="ru-RU"/>
        </w:rPr>
        <w:t>      44. Моделирование результатов расчета тарифов осуществляется рабочим органом в порядке и сроки, установленные пунктами 23 и 24 настоящих Правил.</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45. При разработке и (или) пересмотре тарифов рабочий орган проводит анализ и мониторинг применения и эффективности тарифов на медицинские услуги (комплекс медицинских услуг), оказываемые в рамках ГОБМП и (или) в системе ОСМС (далее – мониторинг) и осуществляет сбор актуальной и объективной информации о влиянии тарифов на: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объемы потребления медицинских услуг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доступность оказываемых медицинских услуг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развитие конкуренции в сфере оказания медицинских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46. Мониторинг осуществляется ежеквартально рабочим органом в разрезе: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видов оказания медицинской помощи (услуги)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видов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47. Отчет о мониторинге, включающем предложения по совершенствованию тарифов формируется рабочим органом ежеквартально и по итогам года в ноябре текущего года и предоставляется уполномоченному органу не позднее 25 числа месяца, следующего за отчетным.</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48. Рассмотрение, согласование и утверждение тарифов осуществляется в порядке, </w:t>
      </w:r>
      <w:r w:rsidRPr="002E0A88">
        <w:rPr>
          <w:rFonts w:ascii="Times New Roman" w:eastAsia="Times New Roman" w:hAnsi="Times New Roman" w:cs="Times New Roman"/>
          <w:sz w:val="24"/>
          <w:szCs w:val="24"/>
          <w:lang w:eastAsia="ru-RU"/>
        </w:rPr>
        <w:t>предусмотренном пунктами 27 - 36 настоящих Правил.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3" w:name="z197"/>
            <w:bookmarkEnd w:id="3"/>
            <w:r w:rsidRPr="00A723C2">
              <w:rPr>
                <w:rFonts w:ascii="Times New Roman" w:eastAsia="Times New Roman" w:hAnsi="Times New Roman" w:cs="Times New Roman"/>
                <w:sz w:val="24"/>
                <w:szCs w:val="24"/>
                <w:lang w:eastAsia="ru-RU"/>
              </w:rPr>
              <w:t>Приложение 1</w:t>
            </w:r>
            <w:r w:rsidRPr="00A723C2">
              <w:rPr>
                <w:rFonts w:ascii="Times New Roman" w:eastAsia="Times New Roman" w:hAnsi="Times New Roman" w:cs="Times New Roman"/>
                <w:sz w:val="24"/>
                <w:szCs w:val="24"/>
                <w:lang w:eastAsia="ru-RU"/>
              </w:rPr>
              <w:br/>
              <w:t>к Правилам формирования</w:t>
            </w:r>
            <w:r w:rsidRPr="00A723C2">
              <w:rPr>
                <w:rFonts w:ascii="Times New Roman" w:eastAsia="Times New Roman" w:hAnsi="Times New Roman" w:cs="Times New Roman"/>
                <w:sz w:val="24"/>
                <w:szCs w:val="24"/>
                <w:lang w:eastAsia="ru-RU"/>
              </w:rPr>
              <w:br/>
              <w:t>тарифов на медицинские услуги,</w:t>
            </w:r>
            <w:r w:rsidRPr="00A723C2">
              <w:rPr>
                <w:rFonts w:ascii="Times New Roman" w:eastAsia="Times New Roman" w:hAnsi="Times New Roman" w:cs="Times New Roman"/>
                <w:sz w:val="24"/>
                <w:szCs w:val="24"/>
                <w:lang w:eastAsia="ru-RU"/>
              </w:rPr>
              <w:br/>
              <w:t>оказываемые в рамках</w:t>
            </w:r>
            <w:r w:rsidRPr="00A723C2">
              <w:rPr>
                <w:rFonts w:ascii="Times New Roman" w:eastAsia="Times New Roman" w:hAnsi="Times New Roman" w:cs="Times New Roman"/>
                <w:sz w:val="24"/>
                <w:szCs w:val="24"/>
                <w:lang w:eastAsia="ru-RU"/>
              </w:rPr>
              <w:br/>
              <w:t>гарантированного объема</w:t>
            </w:r>
            <w:r w:rsidRPr="00A723C2">
              <w:rPr>
                <w:rFonts w:ascii="Times New Roman" w:eastAsia="Times New Roman" w:hAnsi="Times New Roman" w:cs="Times New Roman"/>
                <w:sz w:val="24"/>
                <w:szCs w:val="24"/>
                <w:lang w:eastAsia="ru-RU"/>
              </w:rPr>
              <w:br/>
              <w:t>бесплатной медицинской</w:t>
            </w:r>
            <w:r w:rsidRPr="00A723C2">
              <w:rPr>
                <w:rFonts w:ascii="Times New Roman" w:eastAsia="Times New Roman" w:hAnsi="Times New Roman" w:cs="Times New Roman"/>
                <w:sz w:val="24"/>
                <w:szCs w:val="24"/>
                <w:lang w:eastAsia="ru-RU"/>
              </w:rPr>
              <w:br/>
              <w:t>помощи и (или) в системе</w:t>
            </w:r>
            <w:r w:rsidRPr="00A723C2">
              <w:rPr>
                <w:rFonts w:ascii="Times New Roman" w:eastAsia="Times New Roman" w:hAnsi="Times New Roman" w:cs="Times New Roman"/>
                <w:sz w:val="24"/>
                <w:szCs w:val="24"/>
                <w:lang w:eastAsia="ru-RU"/>
              </w:rPr>
              <w:br/>
              <w:t>обязательного социального</w:t>
            </w:r>
            <w:r w:rsidRPr="00A723C2">
              <w:rPr>
                <w:rFonts w:ascii="Times New Roman" w:eastAsia="Times New Roman" w:hAnsi="Times New Roman" w:cs="Times New Roman"/>
                <w:sz w:val="24"/>
                <w:szCs w:val="24"/>
                <w:lang w:eastAsia="ru-RU"/>
              </w:rPr>
              <w:br/>
              <w:t>медицинского страхования</w:t>
            </w:r>
          </w:p>
        </w:tc>
      </w:tr>
    </w:tbl>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по прямым фактическим затратам на один пролеченный случай"*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19" w:history="1">
        <w:r w:rsidR="002E0A88"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1-ПФЗ</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
        <w:gridCol w:w="1008"/>
        <w:gridCol w:w="485"/>
        <w:gridCol w:w="1161"/>
        <w:gridCol w:w="662"/>
        <w:gridCol w:w="598"/>
        <w:gridCol w:w="1089"/>
        <w:gridCol w:w="628"/>
        <w:gridCol w:w="1008"/>
        <w:gridCol w:w="1018"/>
        <w:gridCol w:w="734"/>
        <w:gridCol w:w="716"/>
      </w:tblGrid>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региона</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по КАТО</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субъекта здравоохранения</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ИИН пациента</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истории болезни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госпитализации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выписки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отделения выписки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(клиническое отделение, операционный блок, ОАРИТ)</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основного диагноза (МКБ-10)</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Операция (МКБ-9)</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r>
      <w:tr w:rsidR="00A723C2" w:rsidRPr="00A723C2" w:rsidTr="002E0A88">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w:t>
      </w:r>
    </w:p>
    <w:tbl>
      <w:tblPr>
        <w:tblW w:w="92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5"/>
        <w:gridCol w:w="467"/>
        <w:gridCol w:w="467"/>
        <w:gridCol w:w="735"/>
        <w:gridCol w:w="504"/>
        <w:gridCol w:w="873"/>
        <w:gridCol w:w="545"/>
        <w:gridCol w:w="809"/>
        <w:gridCol w:w="754"/>
        <w:gridCol w:w="658"/>
        <w:gridCol w:w="735"/>
        <w:gridCol w:w="735"/>
        <w:gridCol w:w="504"/>
        <w:gridCol w:w="684"/>
      </w:tblGrid>
      <w:tr w:rsidR="00A723C2" w:rsidRPr="00A723C2" w:rsidTr="002E0A88">
        <w:trPr>
          <w:tblCellSpacing w:w="15" w:type="dxa"/>
          <w:jc w:val="center"/>
        </w:trPr>
        <w:tc>
          <w:tcPr>
            <w:tcW w:w="0" w:type="auto"/>
            <w:gridSpan w:val="2"/>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Медицинские услуги</w:t>
            </w:r>
          </w:p>
        </w:tc>
        <w:tc>
          <w:tcPr>
            <w:tcW w:w="0" w:type="auto"/>
            <w:gridSpan w:val="12"/>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Лекарственные средства и медицинские изделия</w:t>
            </w:r>
          </w:p>
        </w:tc>
      </w:tr>
      <w:tr w:rsidR="00A723C2" w:rsidRPr="00A723C2" w:rsidTr="002E0A88">
        <w:trPr>
          <w:tblCellSpacing w:w="15" w:type="dxa"/>
          <w:jc w:val="center"/>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Код услуги по тарификатору</w:t>
            </w:r>
          </w:p>
        </w:tc>
        <w:tc>
          <w:tcPr>
            <w:tcW w:w="0" w:type="auto"/>
            <w:gridSpan w:val="2"/>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 тарификатору</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ЛС/МИ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Полное наименование ЛС по МНН и МИ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Форма выпуска ЛС/МИ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Единица измерения (для ЛС – миллиграмм, миллилитр, грамм, килограмм, для МИ – штук, сантиметр, метр, пара, набор, комплект)</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Разовая доза (количество таблеток, капсул)</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Кратность в день</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дней</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в упаковке</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ЛС/МИ</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на ЛС/МИ</w:t>
            </w:r>
          </w:p>
        </w:tc>
      </w:tr>
      <w:tr w:rsidR="00A723C2" w:rsidRPr="00A723C2" w:rsidTr="002E0A88">
        <w:trPr>
          <w:tblCellSpacing w:w="15" w:type="dxa"/>
          <w:jc w:val="center"/>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gridSpan w:val="2"/>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25=24/23 *20*21*22</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 – заполняется согласно медицинской карты стационарного больного, утвержденной уполномоченным органом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КАТО – классификатор административно-территориальных объектов;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МКБ-9 – Международная статистическая классификация болезней и проблем, связанных со здоровьем 9 пересмотра;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ЛС – лекарственные средства;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ИИН – индивидуальный идентификационный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МИ – медицинские изделия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ОАРИТ – отделение анестезиологии, реанимации и интенсивной терапии;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МНН – международное непатентованное название.</w:t>
      </w:r>
    </w:p>
    <w:p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4" w:name="z218"/>
            <w:bookmarkEnd w:id="4"/>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по прямым</w:t>
            </w:r>
            <w:r w:rsidRPr="00A723C2">
              <w:rPr>
                <w:rFonts w:ascii="Times New Roman" w:eastAsia="Times New Roman" w:hAnsi="Times New Roman" w:cs="Times New Roman"/>
                <w:sz w:val="24"/>
                <w:szCs w:val="24"/>
                <w:lang w:eastAsia="ru-RU"/>
              </w:rPr>
              <w:br/>
              <w:t>фактическим затратам на</w:t>
            </w:r>
            <w:r w:rsidRPr="00A723C2">
              <w:rPr>
                <w:rFonts w:ascii="Times New Roman" w:eastAsia="Times New Roman" w:hAnsi="Times New Roman" w:cs="Times New Roman"/>
                <w:sz w:val="24"/>
                <w:szCs w:val="24"/>
                <w:lang w:eastAsia="ru-RU"/>
              </w:rPr>
              <w:br/>
              <w:t>один пролеченный случай"</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по прямым фактическим затратам на один пролеченный случай"</w:t>
      </w:r>
    </w:p>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по прямым фактическим затратам на один пролеченный случай"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графах 2-3 указываются наименование региона и код по КАТО;</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4 указывается наименование субъекта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графах 5-9 указываются ИИН пациента, номер истории болезни, дата госпитализации, дата выписки, наименование отделения выписки, согласно медицинской карты стационарного больного;</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11. В графе 10 указывается наименование подразделения, где была применена медицинская услуга и использованы лекарственные средства и медицинские изделия;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графах 11-12 указываются код основного диагноза (МКБ-10) и операция (МКБ-9);</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В графах 13-14 указываются код и наименование медицинской услуги по тарификатору;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графах 15-25 указываются данные по лекарственным средствам и медицинским изделиям, которые назначались пациентам.</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820"/>
        <w:gridCol w:w="4678"/>
      </w:tblGrid>
      <w:tr w:rsidR="00A723C2" w:rsidRPr="00A723C2" w:rsidTr="002E0A88">
        <w:trPr>
          <w:tblCellSpacing w:w="15" w:type="dxa"/>
        </w:trPr>
        <w:tc>
          <w:tcPr>
            <w:tcW w:w="477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633"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5" w:name="z235"/>
            <w:bookmarkEnd w:id="5"/>
            <w:r w:rsidRPr="00A723C2">
              <w:rPr>
                <w:rFonts w:ascii="Times New Roman" w:eastAsia="Times New Roman" w:hAnsi="Times New Roman" w:cs="Times New Roman"/>
                <w:sz w:val="24"/>
                <w:szCs w:val="24"/>
                <w:lang w:eastAsia="ru-RU"/>
              </w:rPr>
              <w:t>Приложение 2</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"Площадь субъекта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Форма административных данных размещена на интернет-ресурсе: https://www.dsm.gov.kz</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2-ПСЗ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6828"/>
        <w:gridCol w:w="2062"/>
      </w:tblGrid>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отделения (пример)</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Данные по площади, м2</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Финансовый блок</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 кадров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Администрация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Прачечная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Пищеблок/Кухня/Питание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Транспортировка (гаражи)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медицинской статистики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Центральное стерилизационное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Аптека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Рентген отделение (лучевой диагностики)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ультразвукового исследования организма и функциональной диагностики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Лаборатория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Физиотерапия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эндоскопии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Амбулаторное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Морг</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Приемное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1</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2</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взрослый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детский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gridSpan w:val="2"/>
            <w:vAlign w:val="center"/>
            <w:hideMark/>
          </w:tcPr>
          <w:p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Руководитель структурного подразделения субъекта</w:t>
      </w:r>
      <w:r w:rsidRPr="00A723C2">
        <w:rPr>
          <w:rFonts w:ascii="Times New Roman" w:eastAsia="Times New Roman" w:hAnsi="Times New Roman" w:cs="Times New Roman"/>
          <w:sz w:val="24"/>
          <w:szCs w:val="24"/>
          <w:lang w:eastAsia="ru-RU"/>
        </w:rPr>
        <w:br/>
        <w:t>здравоохранения: ______________________________________________________________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Ответственный исполнитель: _____________________________________________________________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Телефон исполнителя: ____________________</w:t>
      </w:r>
      <w:r w:rsidRPr="00A723C2">
        <w:rPr>
          <w:rFonts w:ascii="Times New Roman" w:eastAsia="Times New Roman" w:hAnsi="Times New Roman" w:cs="Times New Roman"/>
          <w:sz w:val="24"/>
          <w:szCs w:val="24"/>
          <w:lang w:eastAsia="ru-RU"/>
        </w:rPr>
        <w:br/>
        <w:t>Электронный адрес исполнителя: ____________________</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rsidTr="002E0A88">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6" w:name="z244"/>
            <w:bookmarkEnd w:id="6"/>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"Площадь субъекта здравоохранения"</w:t>
            </w:r>
          </w:p>
        </w:tc>
      </w:tr>
    </w:tbl>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"Площадь субъекта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"Площадь субъекта здравоохранения"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2E0A88"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Наименование и количество подразделений должны соответствовать наименованиям </w:t>
      </w:r>
      <w:r w:rsidRPr="002E0A88">
        <w:rPr>
          <w:rFonts w:ascii="Times New Roman" w:eastAsia="Times New Roman" w:hAnsi="Times New Roman" w:cs="Times New Roman"/>
          <w:sz w:val="24"/>
          <w:szCs w:val="24"/>
          <w:lang w:eastAsia="ru-RU"/>
        </w:rPr>
        <w:t>подразделений в приложениях 8 и 9.</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2 указывается наименование отделения согласно утвержденному штатному расписанию субъекта здравоохранения за исследуемый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3 указывается данные по площади в м2 согласно техническому паспорту субъекта здравоохранения.</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rsidTr="002E0A88">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7" w:name="z257"/>
            <w:bookmarkEnd w:id="7"/>
            <w:r w:rsidRPr="00A723C2">
              <w:rPr>
                <w:rFonts w:ascii="Times New Roman" w:eastAsia="Times New Roman" w:hAnsi="Times New Roman" w:cs="Times New Roman"/>
                <w:sz w:val="24"/>
                <w:szCs w:val="24"/>
                <w:lang w:eastAsia="ru-RU"/>
              </w:rPr>
              <w:t>Приложение 3</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коечном фонде"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Форма административных данных размещена на интернет-ресурсе: https://www.dsm.gov.kz</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3-КФ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7"/>
        <w:gridCol w:w="7001"/>
        <w:gridCol w:w="1777"/>
      </w:tblGrid>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Число коек</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______________________________________________________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rsidTr="002E0A88">
        <w:trPr>
          <w:tblCellSpacing w:w="15" w:type="dxa"/>
        </w:trPr>
        <w:tc>
          <w:tcPr>
            <w:tcW w:w="505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8" w:name="z266"/>
            <w:bookmarkEnd w:id="8"/>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"Информация о коечном фонде"</w:t>
            </w:r>
          </w:p>
        </w:tc>
      </w:tr>
    </w:tbl>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"Информация о коечном фонде"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коечном фонде"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число коек согласно внутреннему приказу субъекта здравоохранения о коечном фонде за исследуемый период.</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5387"/>
        <w:gridCol w:w="4252"/>
      </w:tblGrid>
      <w:tr w:rsidR="00A723C2" w:rsidRPr="00A723C2" w:rsidTr="002E0A88">
        <w:trPr>
          <w:tblCellSpacing w:w="15" w:type="dxa"/>
        </w:trPr>
        <w:tc>
          <w:tcPr>
            <w:tcW w:w="5342"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207"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9" w:name="z278"/>
            <w:bookmarkEnd w:id="9"/>
            <w:r w:rsidRPr="00A723C2">
              <w:rPr>
                <w:rFonts w:ascii="Times New Roman" w:eastAsia="Times New Roman" w:hAnsi="Times New Roman" w:cs="Times New Roman"/>
                <w:sz w:val="24"/>
                <w:szCs w:val="24"/>
                <w:lang w:eastAsia="ru-RU"/>
              </w:rPr>
              <w:t>Приложение 4</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"Информация о потреблении лекарственных средств и медицинских изделий (в том числе реагентов)"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Форма административных данных размещена на интернет-ресурсе: https://www.dsm.gov.kz</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4-ПЛСиМИ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3909"/>
        <w:gridCol w:w="4992"/>
      </w:tblGrid>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отпущенных лекарственных средств в отделения</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529"/>
        <w:gridCol w:w="3969"/>
      </w:tblGrid>
      <w:tr w:rsidR="00A723C2" w:rsidRPr="00A723C2" w:rsidTr="002E0A88">
        <w:trPr>
          <w:tblCellSpacing w:w="15" w:type="dxa"/>
        </w:trPr>
        <w:tc>
          <w:tcPr>
            <w:tcW w:w="5484"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924"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10" w:name="z287"/>
            <w:bookmarkEnd w:id="10"/>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потреблении</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лекарственных средств и медицинских</w:t>
            </w:r>
            <w:r w:rsidRPr="00A723C2">
              <w:rPr>
                <w:rFonts w:ascii="Times New Roman" w:eastAsia="Times New Roman" w:hAnsi="Times New Roman" w:cs="Times New Roman"/>
                <w:sz w:val="24"/>
                <w:szCs w:val="24"/>
                <w:lang w:eastAsia="ru-RU"/>
              </w:rPr>
              <w:br/>
              <w:t>изделий (в том числе реагентов)"</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Пояснение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реагентов)"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реагентов)"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количество отпущенных лекарственных средств в отделения, согласно данным бухгалтерского учета и финансовой отчетности субъекта здравоохранения за исследуемый период.</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387"/>
        <w:gridCol w:w="4111"/>
      </w:tblGrid>
      <w:tr w:rsidR="00A723C2" w:rsidRPr="00A723C2" w:rsidTr="002E0A88">
        <w:trPr>
          <w:tblCellSpacing w:w="15" w:type="dxa"/>
        </w:trPr>
        <w:tc>
          <w:tcPr>
            <w:tcW w:w="5342"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066"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11" w:name="z299"/>
            <w:bookmarkEnd w:id="11"/>
            <w:r w:rsidRPr="00A723C2">
              <w:rPr>
                <w:rFonts w:ascii="Times New Roman" w:eastAsia="Times New Roman" w:hAnsi="Times New Roman" w:cs="Times New Roman"/>
                <w:sz w:val="24"/>
                <w:szCs w:val="24"/>
                <w:lang w:eastAsia="ru-RU"/>
              </w:rPr>
              <w:t>Приложение 5</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2E0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количестве выполненных консультативно-диагностических услугах"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Форма административных данных размещена на интернет-ресурсе: </w:t>
      </w:r>
      <w:hyperlink r:id="rId20" w:history="1">
        <w:r w:rsidR="002E0A88"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5-КВКДУ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817"/>
        <w:gridCol w:w="4084"/>
      </w:tblGrid>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Общее количество исследований/услуг</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2E0A88">
        <w:trPr>
          <w:tblCellSpacing w:w="15" w:type="dxa"/>
        </w:trPr>
        <w:tc>
          <w:tcPr>
            <w:tcW w:w="0" w:type="auto"/>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2E0A88">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2E0A88">
            <w:pPr>
              <w:spacing w:after="0" w:line="240" w:lineRule="auto"/>
              <w:jc w:val="center"/>
              <w:rPr>
                <w:rFonts w:ascii="Times New Roman" w:eastAsia="Times New Roman" w:hAnsi="Times New Roman" w:cs="Times New Roman"/>
                <w:sz w:val="24"/>
                <w:szCs w:val="24"/>
                <w:lang w:eastAsia="ru-RU"/>
              </w:rPr>
            </w:pPr>
            <w:bookmarkStart w:id="12" w:name="z308"/>
            <w:bookmarkEnd w:id="12"/>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количестве</w:t>
            </w:r>
            <w:r w:rsidRPr="00A723C2">
              <w:rPr>
                <w:rFonts w:ascii="Times New Roman" w:eastAsia="Times New Roman" w:hAnsi="Times New Roman" w:cs="Times New Roman"/>
                <w:sz w:val="24"/>
                <w:szCs w:val="24"/>
                <w:lang w:eastAsia="ru-RU"/>
              </w:rPr>
              <w:br/>
              <w:t>выполненных консультативно-</w:t>
            </w:r>
            <w:r w:rsidRPr="00A723C2">
              <w:rPr>
                <w:rFonts w:ascii="Times New Roman" w:eastAsia="Times New Roman" w:hAnsi="Times New Roman" w:cs="Times New Roman"/>
                <w:sz w:val="24"/>
                <w:szCs w:val="24"/>
                <w:lang w:eastAsia="ru-RU"/>
              </w:rPr>
              <w:br/>
              <w:t>диагностических услугах"</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количестве выполненных консультативно-диагностических услугах"</w:t>
      </w:r>
    </w:p>
    <w:p w:rsidR="00A723C2" w:rsidRPr="002E0A88" w:rsidRDefault="00A723C2" w:rsidP="0050699D">
      <w:pPr>
        <w:spacing w:before="100" w:beforeAutospacing="1" w:after="100" w:afterAutospacing="1" w:line="240" w:lineRule="auto"/>
        <w:rPr>
          <w:rFonts w:ascii="Times New Roman" w:eastAsia="Times New Roman" w:hAnsi="Times New Roman" w:cs="Times New Roman"/>
          <w:b/>
          <w:sz w:val="24"/>
          <w:szCs w:val="24"/>
          <w:lang w:eastAsia="ru-RU"/>
        </w:rPr>
      </w:pPr>
      <w:r w:rsidRPr="002E0A88">
        <w:rPr>
          <w:rFonts w:ascii="Times New Roman" w:eastAsia="Times New Roman" w:hAnsi="Times New Roman" w:cs="Times New Roman"/>
          <w:b/>
          <w:sz w:val="24"/>
          <w:szCs w:val="24"/>
          <w:lang w:eastAsia="ru-RU"/>
        </w:rPr>
        <w:t>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выполненных консультативно-диагностических услугах"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общее количество исследований/услуг в параклиническом отделении, согласно внутренним журналам учета консультативно-диагностических услуг субъекта здравоохранения за исследуемый период. При наличии нескольких параклинических отделений необходимо указать общее количество исследований/услуг в разрезе отделений.</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rsidTr="0050699D">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3" w:name="z320"/>
            <w:bookmarkEnd w:id="13"/>
            <w:r w:rsidRPr="00A723C2">
              <w:rPr>
                <w:rFonts w:ascii="Times New Roman" w:eastAsia="Times New Roman" w:hAnsi="Times New Roman" w:cs="Times New Roman"/>
                <w:sz w:val="24"/>
                <w:szCs w:val="24"/>
                <w:lang w:eastAsia="ru-RU"/>
              </w:rPr>
              <w:t>Приложение 6</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выполненных хирургических операциях"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1" w:history="1">
        <w:r w:rsidR="0050699D"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6-ВХО</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9"/>
        <w:gridCol w:w="5985"/>
        <w:gridCol w:w="2851"/>
      </w:tblGrid>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операций</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 М.П.</w:t>
      </w:r>
    </w:p>
    <w:p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4" w:name="z330"/>
            <w:bookmarkEnd w:id="14"/>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выполненных</w:t>
            </w:r>
            <w:r w:rsidRPr="00A723C2">
              <w:rPr>
                <w:rFonts w:ascii="Times New Roman" w:eastAsia="Times New Roman" w:hAnsi="Times New Roman" w:cs="Times New Roman"/>
                <w:sz w:val="24"/>
                <w:szCs w:val="24"/>
                <w:lang w:eastAsia="ru-RU"/>
              </w:rPr>
              <w:br/>
              <w:t>хирургических операциях"</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выполненных хирургических операциях"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выполненных хирургических операциях"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количество операций согласно журналу операций субъекта здравоохранения за исследуемый период.</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820"/>
        <w:gridCol w:w="4819"/>
      </w:tblGrid>
      <w:tr w:rsidR="00A723C2" w:rsidRPr="00A723C2" w:rsidTr="0050699D">
        <w:trPr>
          <w:tblCellSpacing w:w="15" w:type="dxa"/>
        </w:trPr>
        <w:tc>
          <w:tcPr>
            <w:tcW w:w="477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5" w:name="z342"/>
            <w:bookmarkEnd w:id="15"/>
            <w:r w:rsidRPr="00A723C2">
              <w:rPr>
                <w:rFonts w:ascii="Times New Roman" w:eastAsia="Times New Roman" w:hAnsi="Times New Roman" w:cs="Times New Roman"/>
                <w:sz w:val="24"/>
                <w:szCs w:val="24"/>
                <w:lang w:eastAsia="ru-RU"/>
              </w:rPr>
              <w:t>Приложение 7</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2" w:history="1">
        <w:r w:rsidR="0050699D"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7-КППО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1"/>
        <w:gridCol w:w="7410"/>
        <w:gridCol w:w="1344"/>
      </w:tblGrid>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 (согласно штатному расписанию)</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6" w:name="z351"/>
            <w:bookmarkEnd w:id="16"/>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количестве</w:t>
            </w:r>
            <w:r w:rsidRPr="00A723C2">
              <w:rPr>
                <w:rFonts w:ascii="Times New Roman" w:eastAsia="Times New Roman" w:hAnsi="Times New Roman" w:cs="Times New Roman"/>
                <w:sz w:val="24"/>
                <w:szCs w:val="24"/>
                <w:lang w:eastAsia="ru-RU"/>
              </w:rPr>
              <w:br/>
              <w:t>пациентов, поступивших в</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отделения анестезиологии,</w:t>
            </w:r>
            <w:r w:rsidRPr="00A723C2">
              <w:rPr>
                <w:rFonts w:ascii="Times New Roman" w:eastAsia="Times New Roman" w:hAnsi="Times New Roman" w:cs="Times New Roman"/>
                <w:sz w:val="24"/>
                <w:szCs w:val="24"/>
                <w:lang w:eastAsia="ru-RU"/>
              </w:rPr>
              <w:br/>
              <w:t>реаниматологии и интенсивной</w:t>
            </w:r>
            <w:r w:rsidRPr="00A723C2">
              <w:rPr>
                <w:rFonts w:ascii="Times New Roman" w:eastAsia="Times New Roman" w:hAnsi="Times New Roman" w:cs="Times New Roman"/>
                <w:sz w:val="24"/>
                <w:szCs w:val="24"/>
                <w:lang w:eastAsia="ru-RU"/>
              </w:rPr>
              <w:br/>
              <w:t>терапии"</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Пояснение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количество пациентов, поступивших в отделениях анестезиологии, реанимации и интенсивной терапии согласно журналу учета больных ОАРИТ субъекта здравоохранения за исследуемый период. В случае наличия в субъекте здравоохранения более одного ОАРИТ необходимо показать данные по каждому ОАРИТ отдельно.</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rsidTr="0050699D">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7" w:name="z363"/>
            <w:bookmarkEnd w:id="17"/>
            <w:r w:rsidRPr="00A723C2">
              <w:rPr>
                <w:rFonts w:ascii="Times New Roman" w:eastAsia="Times New Roman" w:hAnsi="Times New Roman" w:cs="Times New Roman"/>
                <w:sz w:val="24"/>
                <w:szCs w:val="24"/>
                <w:lang w:eastAsia="ru-RU"/>
              </w:rPr>
              <w:t>Приложение 8</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фактически занимаемых ставках"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Форма административных данных размещена на интернет-ресурсе: </w:t>
      </w:r>
      <w:hyperlink r:id="rId23" w:history="1">
        <w:r w:rsidR="0050699D"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8-ФЗС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
        <w:gridCol w:w="6295"/>
        <w:gridCol w:w="2522"/>
      </w:tblGrid>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ставок</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Финансовый блок</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 кадров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Администрация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Прачечная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Пищеблок/Кухня/Питание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Транспортировка (гаражи)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медицинской статистики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Центральное стерилизационное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Аптека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Рентген отделение (лучевой диагностики)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УЗИ и функциональной диагностики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Лаборатория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Физиотерапия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эндоскопии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Амбулаторное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Морг</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Приемное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1</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2</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взрослый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детский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УЗИ – ультразвуковое исследование.</w:t>
      </w:r>
      <w:r w:rsidRPr="00A723C2">
        <w:rPr>
          <w:rFonts w:ascii="Times New Roman" w:eastAsia="Times New Roman" w:hAnsi="Times New Roman" w:cs="Times New Roman"/>
          <w:sz w:val="24"/>
          <w:szCs w:val="24"/>
          <w:lang w:eastAsia="ru-RU"/>
        </w:rPr>
        <w:br/>
        <w:t xml:space="preserve">      Руководитель субъекта здравоохранения: </w:t>
      </w:r>
      <w:r w:rsidRPr="00A723C2">
        <w:rPr>
          <w:rFonts w:ascii="Times New Roman" w:eastAsia="Times New Roman" w:hAnsi="Times New Roman" w:cs="Times New Roman"/>
          <w:sz w:val="24"/>
          <w:szCs w:val="24"/>
          <w:lang w:eastAsia="ru-RU"/>
        </w:rPr>
        <w:lastRenderedPageBreak/>
        <w:t>_____________________________________________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8" w:name="z372"/>
            <w:bookmarkEnd w:id="18"/>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фактически</w:t>
            </w:r>
            <w:r w:rsidRPr="00A723C2">
              <w:rPr>
                <w:rFonts w:ascii="Times New Roman" w:eastAsia="Times New Roman" w:hAnsi="Times New Roman" w:cs="Times New Roman"/>
                <w:sz w:val="24"/>
                <w:szCs w:val="24"/>
                <w:lang w:eastAsia="ru-RU"/>
              </w:rPr>
              <w:br/>
              <w:t>занимаемых ставках"</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фактически занимаемых ставках"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фактически занимаемых ставках"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Наименование и количество структурных подразделений должны соответствовать </w:t>
      </w:r>
      <w:r w:rsidRPr="0050699D">
        <w:rPr>
          <w:rFonts w:ascii="Times New Roman" w:eastAsia="Times New Roman" w:hAnsi="Times New Roman" w:cs="Times New Roman"/>
          <w:sz w:val="24"/>
          <w:szCs w:val="24"/>
          <w:lang w:eastAsia="ru-RU"/>
        </w:rPr>
        <w:t>наименованиям структурных подразделений в приложениях 2 и 9.</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2 указывается наименование подразделения;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3 указывается количество фактически занимаемых ставок.</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rsidTr="0050699D">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19" w:name="z385"/>
            <w:bookmarkEnd w:id="19"/>
            <w:r w:rsidRPr="00A723C2">
              <w:rPr>
                <w:rFonts w:ascii="Times New Roman" w:eastAsia="Times New Roman" w:hAnsi="Times New Roman" w:cs="Times New Roman"/>
                <w:sz w:val="24"/>
                <w:szCs w:val="24"/>
                <w:lang w:eastAsia="ru-RU"/>
              </w:rPr>
              <w:t>Приложение 9</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"Информация о расходах на персонал"</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4" w:history="1">
        <w:r w:rsidR="0050699D"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9-ИРП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4478"/>
        <w:gridCol w:w="1400"/>
        <w:gridCol w:w="1800"/>
        <w:gridCol w:w="1212"/>
      </w:tblGrid>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расходов</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Финансовый блок</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 кадров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Администрация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Прачечная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Пищеблок/Кухня/Питание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Транспортировка (гаражи)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медицинской статистики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Центральное стерилизационное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Аптека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Рентген отделение (лучевой диагностики)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ультразвукового исследования организма и функциональной диагностики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Лаборатория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Физиотерапия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Кабинет эндоскопии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Амбулаторное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Морг</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Приемное отделение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1</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Операционный блок 2</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взрослый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ОАРИТ детский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22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1</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2</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3</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Отделение 4</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ОАРИТ – отделение анестезиологии, реанимации и интенсивной терапии.</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0" w:name="z394"/>
            <w:bookmarkEnd w:id="20"/>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расходах</w:t>
            </w:r>
            <w:r w:rsidRPr="00A723C2">
              <w:rPr>
                <w:rFonts w:ascii="Times New Roman" w:eastAsia="Times New Roman" w:hAnsi="Times New Roman" w:cs="Times New Roman"/>
                <w:sz w:val="24"/>
                <w:szCs w:val="24"/>
                <w:lang w:eastAsia="ru-RU"/>
              </w:rPr>
              <w:br/>
              <w:t>на персонал"</w:t>
            </w:r>
          </w:p>
        </w:tc>
      </w:tr>
    </w:tbl>
    <w:p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"Информация о расходах на персонал"</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на персонал"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Наименование и количество структурных подразделений должны соответствовать </w:t>
      </w:r>
      <w:r w:rsidRPr="0050699D">
        <w:rPr>
          <w:rFonts w:ascii="Times New Roman" w:eastAsia="Times New Roman" w:hAnsi="Times New Roman" w:cs="Times New Roman"/>
          <w:sz w:val="24"/>
          <w:szCs w:val="24"/>
          <w:lang w:eastAsia="ru-RU"/>
        </w:rPr>
        <w:t>наименованиям структурных подразделений в приложениях 2 и 8.</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заработная плата по спецификам 111-114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4 указывается взносы работодателей по спецификам 121-122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указывается сумма заработной платы и взносы работодателей в тенге согласно данным бухгалтерского учета и финансовой отчетности субъекта здравоохранения за исследуемый период.</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5103"/>
        <w:gridCol w:w="4253"/>
      </w:tblGrid>
      <w:tr w:rsidR="00A723C2" w:rsidRPr="00A723C2" w:rsidTr="0050699D">
        <w:trPr>
          <w:tblCellSpacing w:w="15" w:type="dxa"/>
        </w:trPr>
        <w:tc>
          <w:tcPr>
            <w:tcW w:w="505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208"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1" w:name="z409"/>
            <w:bookmarkEnd w:id="21"/>
            <w:r w:rsidRPr="00A723C2">
              <w:rPr>
                <w:rFonts w:ascii="Times New Roman" w:eastAsia="Times New Roman" w:hAnsi="Times New Roman" w:cs="Times New Roman"/>
                <w:sz w:val="24"/>
                <w:szCs w:val="24"/>
                <w:lang w:eastAsia="ru-RU"/>
              </w:rPr>
              <w:t>Приложение 10</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о расходах, не связанных с персоналом"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5" w:history="1">
        <w:r w:rsidR="0050699D"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10-РНСП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6927"/>
        <w:gridCol w:w="1044"/>
      </w:tblGrid>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статьи расходов</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Всего затрат</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лекарственных средств и прочих медицинских изделий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154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аренды за помещение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в рамках государственного социального заказа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консалтинговых услуг и исследований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Затраты Фонда всеобщего обязательного среднего образования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обучения стипендиатов за рубежом</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Целевой вклад</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Особые затраты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текущие затраты: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2" w:name="z418"/>
            <w:bookmarkEnd w:id="22"/>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"Информация о расходах,</w:t>
            </w:r>
            <w:r w:rsidRPr="00A723C2">
              <w:rPr>
                <w:rFonts w:ascii="Times New Roman" w:eastAsia="Times New Roman" w:hAnsi="Times New Roman" w:cs="Times New Roman"/>
                <w:sz w:val="24"/>
                <w:szCs w:val="24"/>
                <w:lang w:eastAsia="ru-RU"/>
              </w:rPr>
              <w:br/>
              <w:t>не связанных с персоналом"</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"Информация о расходах, не связанных с персоналом"</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не связанных с персоналом"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5. Форма заполняется на государственном и русском языках.</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код специфики;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статей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всего затрат в тенге, за исключением капитальных затрат и износ основных средств (амортизация), согласно данным бухгалтерского учета и финансовой отчетности субъекта здравоохранения за исследуемый период.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20"/>
        <w:gridCol w:w="4394"/>
      </w:tblGrid>
      <w:tr w:rsidR="00A723C2" w:rsidRPr="00A723C2" w:rsidTr="0050699D">
        <w:trPr>
          <w:tblCellSpacing w:w="15" w:type="dxa"/>
        </w:trPr>
        <w:tc>
          <w:tcPr>
            <w:tcW w:w="477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3" w:name="z430"/>
            <w:bookmarkEnd w:id="23"/>
            <w:r w:rsidRPr="00A723C2">
              <w:rPr>
                <w:rFonts w:ascii="Times New Roman" w:eastAsia="Times New Roman" w:hAnsi="Times New Roman" w:cs="Times New Roman"/>
                <w:sz w:val="24"/>
                <w:szCs w:val="24"/>
                <w:lang w:eastAsia="ru-RU"/>
              </w:rPr>
              <w:t>Приложение 11</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50699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"Калькуляция стоимости медицинских услуг"</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6" w:history="1">
        <w:r w:rsidR="0050699D"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11-КСМУ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1"/>
        <w:gridCol w:w="1010"/>
        <w:gridCol w:w="982"/>
        <w:gridCol w:w="1901"/>
        <w:gridCol w:w="609"/>
        <w:gridCol w:w="748"/>
        <w:gridCol w:w="753"/>
        <w:gridCol w:w="825"/>
        <w:gridCol w:w="578"/>
        <w:gridCol w:w="437"/>
        <w:gridCol w:w="561"/>
      </w:tblGrid>
      <w:tr w:rsidR="00A723C2" w:rsidRPr="00A723C2" w:rsidTr="0050699D">
        <w:trPr>
          <w:tblCellSpacing w:w="15" w:type="dxa"/>
        </w:trPr>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медицинской услуги</w:t>
            </w:r>
          </w:p>
        </w:tc>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медицинской услуги</w:t>
            </w:r>
          </w:p>
        </w:tc>
        <w:tc>
          <w:tcPr>
            <w:tcW w:w="0" w:type="auto"/>
            <w:gridSpan w:val="9"/>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Лекарственные средства и медицинские изделия</w:t>
            </w:r>
          </w:p>
        </w:tc>
      </w:tr>
      <w:tr w:rsidR="00A723C2" w:rsidRPr="00A723C2" w:rsidTr="0050699D">
        <w:trPr>
          <w:tblCellSpacing w:w="15" w:type="dxa"/>
        </w:trPr>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Полное наименование</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Производитель (отечественный/импортный)</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Форма выпуска</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Единица измерения</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Дозировка</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в упаковке</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 расхода</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r>
      <w:tr w:rsidR="00A723C2" w:rsidRPr="00A723C2" w:rsidTr="0050699D">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9"/>
        <w:gridCol w:w="920"/>
        <w:gridCol w:w="857"/>
        <w:gridCol w:w="853"/>
        <w:gridCol w:w="853"/>
        <w:gridCol w:w="951"/>
        <w:gridCol w:w="936"/>
        <w:gridCol w:w="699"/>
        <w:gridCol w:w="242"/>
        <w:gridCol w:w="938"/>
        <w:gridCol w:w="1017"/>
      </w:tblGrid>
      <w:tr w:rsidR="00A723C2" w:rsidRPr="00A723C2" w:rsidTr="0050699D">
        <w:trPr>
          <w:tblCellSpacing w:w="15" w:type="dxa"/>
        </w:trPr>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Должность медицинского персонала</w:t>
            </w:r>
          </w:p>
        </w:tc>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Время, затраченное на проведение услуги, минут</w:t>
            </w:r>
          </w:p>
        </w:tc>
        <w:tc>
          <w:tcPr>
            <w:tcW w:w="0" w:type="auto"/>
            <w:gridSpan w:val="3"/>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Расчет заработной платы, тенге</w:t>
            </w:r>
          </w:p>
        </w:tc>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Социальный налог, тенге</w:t>
            </w:r>
          </w:p>
        </w:tc>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Социальные отчисления, тенге</w:t>
            </w:r>
          </w:p>
        </w:tc>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Прямые расходы, тенге</w:t>
            </w:r>
          </w:p>
        </w:tc>
        <w:tc>
          <w:tcPr>
            <w:tcW w:w="0" w:type="auto"/>
            <w:gridSpan w:val="2"/>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Накладные расходы, тенге</w:t>
            </w:r>
          </w:p>
        </w:tc>
        <w:tc>
          <w:tcPr>
            <w:tcW w:w="0" w:type="auto"/>
            <w:vMerge w:val="restart"/>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Стоимость медицинской услуги, тенге</w:t>
            </w:r>
          </w:p>
        </w:tc>
      </w:tr>
      <w:tr w:rsidR="00A723C2" w:rsidRPr="00A723C2" w:rsidTr="0050699D">
        <w:trPr>
          <w:tblCellSpacing w:w="15" w:type="dxa"/>
        </w:trPr>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Месячный фонд заработной платы</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на единицу времени, мин</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на единицу услуги</w:t>
            </w:r>
          </w:p>
        </w:tc>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Абсолютная сумма</w:t>
            </w:r>
          </w:p>
        </w:tc>
        <w:tc>
          <w:tcPr>
            <w:tcW w:w="0" w:type="auto"/>
            <w:vMerge/>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p>
        </w:tc>
      </w:tr>
      <w:tr w:rsidR="00A723C2" w:rsidRPr="00A723C2" w:rsidTr="0050699D">
        <w:trPr>
          <w:tblCellSpacing w:w="15" w:type="dxa"/>
        </w:trPr>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50699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r>
      <w:tr w:rsidR="00A723C2" w:rsidRPr="00A723C2" w:rsidTr="0050699D">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50699D">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50699D">
            <w:pPr>
              <w:spacing w:after="0" w:line="240" w:lineRule="auto"/>
              <w:jc w:val="center"/>
              <w:rPr>
                <w:rFonts w:ascii="Times New Roman" w:eastAsia="Times New Roman" w:hAnsi="Times New Roman" w:cs="Times New Roman"/>
                <w:sz w:val="24"/>
                <w:szCs w:val="24"/>
                <w:lang w:eastAsia="ru-RU"/>
              </w:rPr>
            </w:pPr>
            <w:bookmarkStart w:id="24" w:name="z440"/>
            <w:bookmarkEnd w:id="24"/>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"Калькуляция стоимости</w:t>
            </w:r>
            <w:r w:rsidRPr="00A723C2">
              <w:rPr>
                <w:rFonts w:ascii="Times New Roman" w:eastAsia="Times New Roman" w:hAnsi="Times New Roman" w:cs="Times New Roman"/>
                <w:sz w:val="24"/>
                <w:szCs w:val="24"/>
                <w:lang w:eastAsia="ru-RU"/>
              </w:rPr>
              <w:br/>
              <w:t>медицинских услуг"</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"Калькуляция стоимости медицинских услуг"</w:t>
      </w:r>
    </w:p>
    <w:p w:rsidR="00A723C2" w:rsidRPr="0050699D"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50699D">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"Калькуляция стоимости медицинских услуг"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5. Форма заполняется на государственном и русском языках.</w:t>
      </w:r>
    </w:p>
    <w:p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графах 1-2 указываются код и наименование услуги согласно действующему тарификатору медицинских услуг.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графах 3-4 указываются полное наименование лекарственных средств и медицинских изделий согласно государственному реестру (при наличии) и страна производитель (отечественный/импортный);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5 указывается форма выпуска: таблетка, ампула, флакон, порошок;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6 указывается единица измерения: для лекарственных средств - миллиграмм, миллилитр, грамм; для медицинских изделий - пара, штук, сантиметр, метр;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7 указывается дозировка: в цифрах;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8 указывается количество в упаковке: штук.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графе 9 указывается норма расхода лекарственных средств и медицинских изделий;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838CB">
        <w:rPr>
          <w:rFonts w:ascii="Times New Roman" w:eastAsia="Times New Roman" w:hAnsi="Times New Roman" w:cs="Times New Roman"/>
          <w:sz w:val="24"/>
          <w:szCs w:val="24"/>
          <w:lang w:eastAsia="ru-RU"/>
        </w:rPr>
        <w:t xml:space="preserve">      13. В графе 10 указывается предельная цена согласно подпункту 95) статьи 7 Кодекса за </w:t>
      </w:r>
      <w:r w:rsidRPr="00A723C2">
        <w:rPr>
          <w:rFonts w:ascii="Times New Roman" w:eastAsia="Times New Roman" w:hAnsi="Times New Roman" w:cs="Times New Roman"/>
          <w:sz w:val="24"/>
          <w:szCs w:val="24"/>
          <w:lang w:eastAsia="ru-RU"/>
        </w:rPr>
        <w:t>исследуемый период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11 указывается сумма по расходным материалам, определяемая путем деления графы 10 на графу 8 и умножением на графу 9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В графе 12 указывается должность медицинского персонала;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В графе 13 указывается время, затраченное на проведение услуги в минутах;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17. В графе 14 указывается месячный фонд заработной платы в соответствии с </w:t>
      </w:r>
      <w:hyperlink r:id="rId27" w:anchor="z1" w:history="1">
        <w:r w:rsidRPr="00A723C2">
          <w:rPr>
            <w:rFonts w:ascii="Times New Roman" w:eastAsia="Times New Roman" w:hAnsi="Times New Roman" w:cs="Times New Roman"/>
            <w:color w:val="0000FF"/>
            <w:sz w:val="24"/>
            <w:szCs w:val="24"/>
            <w:u w:val="single"/>
            <w:lang w:eastAsia="ru-RU"/>
          </w:rPr>
          <w:t>постановлением</w:t>
        </w:r>
      </w:hyperlink>
      <w:r w:rsidRPr="00A723C2">
        <w:rPr>
          <w:rFonts w:ascii="Times New Roman" w:eastAsia="Times New Roman" w:hAnsi="Times New Roman" w:cs="Times New Roman"/>
          <w:sz w:val="24"/>
          <w:szCs w:val="24"/>
          <w:lang w:eastAsia="ru-RU"/>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В графе 15 указывается заработная плата на единицу времени в минутах путем деления месячного фонда заработной платы на баланс рабочего времени в месяц в часах и на 60 минут;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19. В графе 16 формируется путем умножения графы 15 на графу 13.</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В графах 17-18 указываются социальный налог и социальные отчисления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В графе 19 указывается прямые расходы, определяемые путем сложения граф 11, 16, 17 и 18;</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22. В графе 20 указывается процент накладных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23. В графе 21 указывается накладные расходы в тенге определяемые путем сложения граф 16, 17 и 18 и умножения на графу 20;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В графе 22 указывается стоимость медицинской услуги в тенге, формируемая путем суммирования граф 19 и 21.</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rsidTr="00A838CB">
        <w:trPr>
          <w:tblCellSpacing w:w="15" w:type="dxa"/>
        </w:trPr>
        <w:tc>
          <w:tcPr>
            <w:tcW w:w="505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5" w:name="z468"/>
            <w:bookmarkEnd w:id="25"/>
            <w:r w:rsidRPr="00A723C2">
              <w:rPr>
                <w:rFonts w:ascii="Times New Roman" w:eastAsia="Times New Roman" w:hAnsi="Times New Roman" w:cs="Times New Roman"/>
                <w:sz w:val="24"/>
                <w:szCs w:val="24"/>
                <w:lang w:eastAsia="ru-RU"/>
              </w:rPr>
              <w:t>Приложение 12</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"Структура расходов субъекта здравоохранения для расчета накладных расходов"*</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28" w:history="1">
        <w:r w:rsidR="00A838CB"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12-РНР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2427"/>
        <w:gridCol w:w="2108"/>
        <w:gridCol w:w="2108"/>
        <w:gridCol w:w="1328"/>
      </w:tblGrid>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расходов</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по договорам субподряда и с управлением здравоохранения, возмещаемые по тарификатору медицинских услуг</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по договорам субподряда и с управлением здравоохранения, возмещаемые по тарификатору медицинских услуг</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Отклонение</w:t>
            </w: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РАСХОДЫ, всего: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restart"/>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120</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restart"/>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 всего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160</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Амортизационные расходы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Капитальные расходы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 – согласно данным бухгалтерского учета и отчетности субъекта здравоохранения за исследуемый период.</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6" w:name="z477"/>
            <w:bookmarkEnd w:id="26"/>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"Структура расходов субъекта</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здравоохранения для расчета</w:t>
            </w:r>
            <w:r w:rsidRPr="00A723C2">
              <w:rPr>
                <w:rFonts w:ascii="Times New Roman" w:eastAsia="Times New Roman" w:hAnsi="Times New Roman" w:cs="Times New Roman"/>
                <w:sz w:val="24"/>
                <w:szCs w:val="24"/>
                <w:lang w:eastAsia="ru-RU"/>
              </w:rPr>
              <w:br/>
              <w:t>накладных расходов"</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p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код специфики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статья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сумма по договорам субподряда и с управлением здравоохранения, возмещаемые по тарификатору медицинских услуг (план на предыдущий год) в тыс.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4 указывается сумма по договорам субподряда и с управлением здравоохранения, возмещаемые по тарификатору медицинских услуг (факт за предыдущий год) в тыс.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указывается отклонение граф 3 и 4, в тыс. тенге</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rsidTr="00A838CB">
        <w:trPr>
          <w:tblCellSpacing w:w="15" w:type="dxa"/>
        </w:trPr>
        <w:tc>
          <w:tcPr>
            <w:tcW w:w="505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7" w:name="z491"/>
            <w:bookmarkEnd w:id="27"/>
            <w:r w:rsidRPr="00A723C2">
              <w:rPr>
                <w:rFonts w:ascii="Times New Roman" w:eastAsia="Times New Roman" w:hAnsi="Times New Roman" w:cs="Times New Roman"/>
                <w:sz w:val="24"/>
                <w:szCs w:val="24"/>
                <w:lang w:eastAsia="ru-RU"/>
              </w:rPr>
              <w:t>Приложение 13</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МЭТ на один пролеченный случай"*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Форма административных данных размещена на интернет-ресурсе: </w:t>
      </w:r>
      <w:hyperlink r:id="rId29" w:history="1">
        <w:r w:rsidR="00A838CB"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13-РМЭТ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Субъект здравоохранения ___________________________________________________</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Длительность лечения (койко-дни) ____________________________________________</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Перечень операции (код и наименование) ______________________________________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
        <w:gridCol w:w="1289"/>
        <w:gridCol w:w="1004"/>
        <w:gridCol w:w="1202"/>
        <w:gridCol w:w="787"/>
        <w:gridCol w:w="1346"/>
        <w:gridCol w:w="1221"/>
        <w:gridCol w:w="317"/>
        <w:gridCol w:w="700"/>
        <w:gridCol w:w="1199"/>
      </w:tblGrid>
      <w:tr w:rsidR="00A723C2" w:rsidRPr="00A723C2" w:rsidTr="00A838CB">
        <w:trPr>
          <w:tblCellSpacing w:w="15" w:type="dxa"/>
        </w:trPr>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МЭТ</w:t>
            </w:r>
          </w:p>
        </w:tc>
        <w:tc>
          <w:tcPr>
            <w:tcW w:w="0" w:type="auto"/>
            <w:gridSpan w:val="5"/>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Прямые расходы, тенге</w:t>
            </w:r>
          </w:p>
        </w:tc>
        <w:tc>
          <w:tcPr>
            <w:tcW w:w="0" w:type="auto"/>
            <w:gridSpan w:val="2"/>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Накладные расходы</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Стоимость МЭТ на один пролеченный случай, тенге</w:t>
            </w: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Налоги и другие обязательные платежи в бюджет</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Питание</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Лекарственные средства и медицинские изделия</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Медицинские услуги</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тенге</w:t>
            </w: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r>
      <w:tr w:rsidR="00A723C2" w:rsidRPr="00A723C2" w:rsidTr="00A838CB">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r>
      <w:r w:rsidRPr="00A838CB">
        <w:rPr>
          <w:rFonts w:ascii="Times New Roman" w:eastAsia="Times New Roman" w:hAnsi="Times New Roman" w:cs="Times New Roman"/>
          <w:sz w:val="24"/>
          <w:szCs w:val="24"/>
          <w:lang w:eastAsia="ru-RU"/>
        </w:rPr>
        <w:t>      * – согласно приложениям 14,15,16,17 и 18.</w:t>
      </w:r>
      <w:r w:rsidRPr="00A838CB">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t>      Расшифровка аббревиатур:</w:t>
      </w:r>
      <w:r w:rsidRPr="00A723C2">
        <w:rPr>
          <w:rFonts w:ascii="Times New Roman" w:eastAsia="Times New Roman" w:hAnsi="Times New Roman" w:cs="Times New Roman"/>
          <w:sz w:val="24"/>
          <w:szCs w:val="24"/>
          <w:lang w:eastAsia="ru-RU"/>
        </w:rPr>
        <w:br/>
        <w:t>      МЭТ – медико-экономический тариф.</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8" w:name="z503"/>
            <w:bookmarkEnd w:id="28"/>
            <w:r w:rsidRPr="00A723C2">
              <w:rPr>
                <w:rFonts w:ascii="Times New Roman" w:eastAsia="Times New Roman" w:hAnsi="Times New Roman" w:cs="Times New Roman"/>
                <w:sz w:val="24"/>
                <w:szCs w:val="24"/>
                <w:lang w:eastAsia="ru-RU"/>
              </w:rPr>
              <w:t>Приложение к форме,</w:t>
            </w:r>
            <w:r w:rsidRPr="00A723C2">
              <w:rPr>
                <w:rFonts w:ascii="Times New Roman" w:eastAsia="Times New Roman" w:hAnsi="Times New Roman" w:cs="Times New Roman"/>
                <w:sz w:val="24"/>
                <w:szCs w:val="24"/>
                <w:lang w:eastAsia="ru-RU"/>
              </w:rPr>
              <w:br/>
              <w:t>предназначенной для сбора</w:t>
            </w:r>
            <w:r w:rsidRPr="00A723C2">
              <w:rPr>
                <w:rFonts w:ascii="Times New Roman" w:eastAsia="Times New Roman" w:hAnsi="Times New Roman" w:cs="Times New Roman"/>
                <w:sz w:val="24"/>
                <w:szCs w:val="24"/>
                <w:lang w:eastAsia="ru-RU"/>
              </w:rPr>
              <w:br/>
              <w:t>административных данных</w:t>
            </w:r>
            <w:r w:rsidRPr="00A723C2">
              <w:rPr>
                <w:rFonts w:ascii="Times New Roman" w:eastAsia="Times New Roman" w:hAnsi="Times New Roman" w:cs="Times New Roman"/>
                <w:sz w:val="24"/>
                <w:szCs w:val="24"/>
                <w:lang w:eastAsia="ru-RU"/>
              </w:rPr>
              <w:br/>
              <w:t>"Расчет МЭТ на один</w:t>
            </w:r>
            <w:r w:rsidRPr="00A723C2">
              <w:rPr>
                <w:rFonts w:ascii="Times New Roman" w:eastAsia="Times New Roman" w:hAnsi="Times New Roman" w:cs="Times New Roman"/>
                <w:sz w:val="24"/>
                <w:szCs w:val="24"/>
                <w:lang w:eastAsia="ru-RU"/>
              </w:rPr>
              <w:br/>
              <w:t>пролеченный случай"</w:t>
            </w:r>
          </w:p>
        </w:tc>
      </w:tr>
    </w:tbl>
    <w:p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Пояснение по заполнению формы, предназначенной для сбора административных данных "Расчет МЭТ на один пролеченный случай"</w:t>
      </w:r>
    </w:p>
    <w:p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МЭТ на один пролеченный случай"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графах 2 указывается наименование медико-экономического тарифа;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3-9 указываются прямые и накладные расходы, в том числе заработная плата, налоги и другие обязательные платежи в бюджет, питание, лекарственные средства и медицинские изделия, медицинские услуги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10 указывается стоимость МЭТ на один пролеченный случай в тенге, определяемая путем сложения граф 3, 4, 5, 6, 7 и 9.</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820"/>
        <w:gridCol w:w="4536"/>
      </w:tblGrid>
      <w:tr w:rsidR="00A723C2" w:rsidRPr="00A723C2" w:rsidTr="00A838CB">
        <w:trPr>
          <w:tblCellSpacing w:w="15" w:type="dxa"/>
        </w:trPr>
        <w:tc>
          <w:tcPr>
            <w:tcW w:w="477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29" w:name="z516"/>
            <w:bookmarkEnd w:id="29"/>
            <w:r w:rsidRPr="00A723C2">
              <w:rPr>
                <w:rFonts w:ascii="Times New Roman" w:eastAsia="Times New Roman" w:hAnsi="Times New Roman" w:cs="Times New Roman"/>
                <w:sz w:val="24"/>
                <w:szCs w:val="24"/>
                <w:lang w:eastAsia="ru-RU"/>
              </w:rPr>
              <w:t>Приложение 14</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по заработной плате медицинского персонала"*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0" w:history="1">
        <w:r w:rsidR="00A838CB"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14-РЗЗПМП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8"/>
        <w:gridCol w:w="1094"/>
        <w:gridCol w:w="1083"/>
        <w:gridCol w:w="572"/>
        <w:gridCol w:w="1030"/>
        <w:gridCol w:w="993"/>
        <w:gridCol w:w="1021"/>
        <w:gridCol w:w="276"/>
        <w:gridCol w:w="677"/>
        <w:gridCol w:w="241"/>
        <w:gridCol w:w="506"/>
        <w:gridCol w:w="491"/>
        <w:gridCol w:w="1113"/>
      </w:tblGrid>
      <w:tr w:rsidR="00A723C2" w:rsidRPr="00A723C2" w:rsidTr="00A838CB">
        <w:trPr>
          <w:tblCellSpacing w:w="15" w:type="dxa"/>
        </w:trPr>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операционный блок, реанимация)</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должности</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Стаж работы</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Коэффициент</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Базовый должностной оклад, тенге</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Должностной оклад, тенге</w:t>
            </w:r>
          </w:p>
        </w:tc>
        <w:tc>
          <w:tcPr>
            <w:tcW w:w="0" w:type="auto"/>
            <w:gridSpan w:val="6"/>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Доплаты, тенге</w:t>
            </w: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gridSpan w:val="2"/>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0" w:type="auto"/>
            <w:gridSpan w:val="2"/>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Доплата за особые условия труда</w:t>
            </w:r>
          </w:p>
        </w:tc>
        <w:tc>
          <w:tcPr>
            <w:tcW w:w="0" w:type="auto"/>
            <w:gridSpan w:val="2"/>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Доплата за психоэмоциональные и физические нагрузки</w:t>
            </w:r>
          </w:p>
        </w:tc>
      </w:tr>
      <w:tr w:rsidR="00A723C2" w:rsidRPr="00A723C2" w:rsidTr="00A838CB">
        <w:trPr>
          <w:tblCellSpacing w:w="15" w:type="dxa"/>
        </w:trPr>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r>
      <w:tr w:rsidR="00A723C2" w:rsidRPr="00A723C2" w:rsidTr="00A838CB">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
        <w:gridCol w:w="492"/>
        <w:gridCol w:w="236"/>
        <w:gridCol w:w="493"/>
        <w:gridCol w:w="1024"/>
        <w:gridCol w:w="859"/>
        <w:gridCol w:w="798"/>
        <w:gridCol w:w="798"/>
        <w:gridCol w:w="635"/>
        <w:gridCol w:w="1002"/>
        <w:gridCol w:w="1002"/>
        <w:gridCol w:w="827"/>
        <w:gridCol w:w="929"/>
      </w:tblGrid>
      <w:tr w:rsidR="00A723C2" w:rsidRPr="00A723C2" w:rsidTr="00A838CB">
        <w:trPr>
          <w:tblCellSpacing w:w="15" w:type="dxa"/>
        </w:trPr>
        <w:tc>
          <w:tcPr>
            <w:tcW w:w="0" w:type="auto"/>
            <w:gridSpan w:val="4"/>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Доплаты, тенге</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Фонд заработной платы основного медицин</w:t>
            </w:r>
            <w:r w:rsidRPr="00A723C2">
              <w:rPr>
                <w:rFonts w:ascii="Times New Roman" w:eastAsia="Times New Roman" w:hAnsi="Times New Roman" w:cs="Times New Roman"/>
                <w:sz w:val="24"/>
                <w:szCs w:val="24"/>
                <w:lang w:eastAsia="ru-RU"/>
              </w:rPr>
              <w:lastRenderedPageBreak/>
              <w:t>ского персонала, в месяц, тенге</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Количество рабочих часов в месяц, </w:t>
            </w:r>
            <w:r w:rsidRPr="00A723C2">
              <w:rPr>
                <w:rFonts w:ascii="Times New Roman" w:eastAsia="Times New Roman" w:hAnsi="Times New Roman" w:cs="Times New Roman"/>
                <w:sz w:val="24"/>
                <w:szCs w:val="24"/>
                <w:lang w:eastAsia="ru-RU"/>
              </w:rPr>
              <w:lastRenderedPageBreak/>
              <w:t>согласно балансу рабочего времени</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Стоимость часа, тенге</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Стоимость минуты, тенге</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 времени в день</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лечения (койко-дни)</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проведения операци</w:t>
            </w:r>
            <w:r w:rsidRPr="00A723C2">
              <w:rPr>
                <w:rFonts w:ascii="Times New Roman" w:eastAsia="Times New Roman" w:hAnsi="Times New Roman" w:cs="Times New Roman"/>
                <w:sz w:val="24"/>
                <w:szCs w:val="24"/>
                <w:lang w:eastAsia="ru-RU"/>
              </w:rPr>
              <w:lastRenderedPageBreak/>
              <w:t>и, в минутах</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Сумма заработной платы, тенге</w:t>
            </w:r>
          </w:p>
        </w:tc>
        <w:tc>
          <w:tcPr>
            <w:tcW w:w="0" w:type="auto"/>
            <w:vMerge w:val="restart"/>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социального налога и социаль</w:t>
            </w:r>
            <w:r w:rsidRPr="00A723C2">
              <w:rPr>
                <w:rFonts w:ascii="Times New Roman" w:eastAsia="Times New Roman" w:hAnsi="Times New Roman" w:cs="Times New Roman"/>
                <w:sz w:val="24"/>
                <w:szCs w:val="24"/>
                <w:lang w:eastAsia="ru-RU"/>
              </w:rPr>
              <w:lastRenderedPageBreak/>
              <w:t>ных отчислений, тенге</w:t>
            </w:r>
          </w:p>
        </w:tc>
      </w:tr>
      <w:tr w:rsidR="00A723C2" w:rsidRPr="00A723C2" w:rsidTr="00A838CB">
        <w:trPr>
          <w:tblCellSpacing w:w="15" w:type="dxa"/>
        </w:trPr>
        <w:tc>
          <w:tcPr>
            <w:tcW w:w="0" w:type="auto"/>
            <w:gridSpan w:val="2"/>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За ученую </w:t>
            </w:r>
            <w:r w:rsidRPr="00A723C2">
              <w:rPr>
                <w:rFonts w:ascii="Times New Roman" w:eastAsia="Times New Roman" w:hAnsi="Times New Roman" w:cs="Times New Roman"/>
                <w:sz w:val="24"/>
                <w:szCs w:val="24"/>
                <w:lang w:eastAsia="ru-RU"/>
              </w:rPr>
              <w:lastRenderedPageBreak/>
              <w:t>степень</w:t>
            </w:r>
          </w:p>
        </w:tc>
        <w:tc>
          <w:tcPr>
            <w:tcW w:w="0" w:type="auto"/>
            <w:gridSpan w:val="2"/>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Прочие доплаты</w:t>
            </w: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w:t>
            </w: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rsidR="00A723C2" w:rsidRPr="00A723C2" w:rsidRDefault="00A723C2" w:rsidP="00A838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26</w:t>
            </w:r>
          </w:p>
        </w:tc>
      </w:tr>
      <w:tr w:rsidR="00A723C2" w:rsidRPr="00A723C2" w:rsidTr="00A838CB">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A838CB">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A838CB">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xml:space="preserve">      * – согласно </w:t>
      </w:r>
      <w:hyperlink r:id="rId31" w:anchor="z1" w:history="1">
        <w:r w:rsidRPr="00A723C2">
          <w:rPr>
            <w:rFonts w:ascii="Times New Roman" w:eastAsia="Times New Roman" w:hAnsi="Times New Roman" w:cs="Times New Roman"/>
            <w:color w:val="0000FF"/>
            <w:sz w:val="24"/>
            <w:szCs w:val="24"/>
            <w:u w:val="single"/>
            <w:lang w:eastAsia="ru-RU"/>
          </w:rPr>
          <w:t>постановлению</w:t>
        </w:r>
      </w:hyperlink>
      <w:r w:rsidRPr="00A723C2">
        <w:rPr>
          <w:rFonts w:ascii="Times New Roman" w:eastAsia="Times New Roman" w:hAnsi="Times New Roman" w:cs="Times New Roman"/>
          <w:sz w:val="24"/>
          <w:szCs w:val="24"/>
          <w:lang w:eastAsia="ru-RU"/>
        </w:rPr>
        <w:t xml:space="preserve"> Правительства Республики Казахстан от 31 декабря 2015</w:t>
      </w:r>
      <w:r w:rsidRPr="00A723C2">
        <w:rPr>
          <w:rFonts w:ascii="Times New Roman" w:eastAsia="Times New Roman" w:hAnsi="Times New Roman" w:cs="Times New Roman"/>
          <w:sz w:val="24"/>
          <w:szCs w:val="24"/>
          <w:lang w:eastAsia="ru-RU"/>
        </w:rPr>
        <w:br/>
        <w:t>года № 1193 "О системе оплаты труда гражданских служащих, работников организаций,</w:t>
      </w:r>
      <w:r w:rsidRPr="00A723C2">
        <w:rPr>
          <w:rFonts w:ascii="Times New Roman" w:eastAsia="Times New Roman" w:hAnsi="Times New Roman" w:cs="Times New Roman"/>
          <w:sz w:val="24"/>
          <w:szCs w:val="24"/>
          <w:lang w:eastAsia="ru-RU"/>
        </w:rPr>
        <w:br/>
        <w:t>содержащихся за счет средств государственного бюджета, работников казенных предприятий".</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rsidTr="00A838CB">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30" w:name="z526"/>
            <w:bookmarkEnd w:id="30"/>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по заработной</w:t>
            </w:r>
            <w:r w:rsidRPr="00A723C2">
              <w:rPr>
                <w:rFonts w:ascii="Times New Roman" w:eastAsia="Times New Roman" w:hAnsi="Times New Roman" w:cs="Times New Roman"/>
                <w:sz w:val="24"/>
                <w:szCs w:val="24"/>
                <w:lang w:eastAsia="ru-RU"/>
              </w:rPr>
              <w:br/>
              <w:t>плате медицинского персонала"</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"Расчет затрат по заработной плате медицинского персонала"</w:t>
      </w:r>
    </w:p>
    <w:p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по заработной плате медицинского персонала"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5. Форма заполняется на государственном и русском языках.</w:t>
      </w:r>
    </w:p>
    <w:p w:rsidR="00A723C2" w:rsidRPr="00A838CB"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838CB">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 (отделение, операционный блок, реанимация);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3-6 указываются наименование должности, стаж работы, коэффициент; базовый должностной оклад медицинского персонала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7 указывается должностной оклад в тенге, определяемой путем умножения коэффициента на базовый должностной оклад.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графах 8-17 указываются доплаты работникам, занятым на тяжелых (особо тяжелых) физических работах и работах с вредными (особо вредными) и опасными (особо опасными) условиями труда, за особые условия труда, за психоэмоциональные и физические нагрузки, за ученую степень, прочие доплаты в тенге и процентном выражении;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18 указывается фонд заработной платы основного медицинского персонала в месяц, в тенге, определяемый путем сложения должностного оклада и всех доплат, предусмотренных в графах 7, 9, 11, 13, 15 и 17;</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графе 19 указывается количество рабочих часов в месяц согласно балансу рабочего времени;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В графе 20 указывается стоимость часа в тенге, определяемый путем деления фонда заработной платы основного медицинского персонала на количество рабочих часов;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21 указывается стоимость минуты в тенге, определяемый путем деления стоимости часа на 60 минут;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В графе 22 указывается норма времени в день;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В графах 23-24 указываются длительность лечения (койко-дни), длительность проведения операции, в минутах;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17. В графе 25 указывается сумма заработной платы в тенге, при лечении пациента определяемая умножением граф 21, 22 и 23; при проведении операций - умножением граф 21 и 24;</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В графе 26 указывается сумма социального налога и социальных отчислений в тенге согласно действующему законодательству по налогам и другим обязательным платежам в бюджет.</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rsidTr="00A838CB">
        <w:trPr>
          <w:tblCellSpacing w:w="15" w:type="dxa"/>
        </w:trPr>
        <w:tc>
          <w:tcPr>
            <w:tcW w:w="505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rsidR="00A723C2" w:rsidRPr="00A723C2" w:rsidRDefault="00A723C2" w:rsidP="00A838CB">
            <w:pPr>
              <w:spacing w:after="0" w:line="240" w:lineRule="auto"/>
              <w:jc w:val="center"/>
              <w:rPr>
                <w:rFonts w:ascii="Times New Roman" w:eastAsia="Times New Roman" w:hAnsi="Times New Roman" w:cs="Times New Roman"/>
                <w:sz w:val="24"/>
                <w:szCs w:val="24"/>
                <w:lang w:eastAsia="ru-RU"/>
              </w:rPr>
            </w:pPr>
            <w:bookmarkStart w:id="31" w:name="z548"/>
            <w:bookmarkEnd w:id="31"/>
            <w:r w:rsidRPr="00A723C2">
              <w:rPr>
                <w:rFonts w:ascii="Times New Roman" w:eastAsia="Times New Roman" w:hAnsi="Times New Roman" w:cs="Times New Roman"/>
                <w:sz w:val="24"/>
                <w:szCs w:val="24"/>
                <w:lang w:eastAsia="ru-RU"/>
              </w:rPr>
              <w:t>Приложение 15</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A838C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Форма, предназначенная для сбора административных данных "Расчет затрат на лекарственные средства и медицинские изделия"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2" w:history="1">
        <w:r w:rsidR="00A838CB"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15-РЛС/МИ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4"/>
        <w:gridCol w:w="866"/>
        <w:gridCol w:w="1428"/>
        <w:gridCol w:w="858"/>
        <w:gridCol w:w="934"/>
        <w:gridCol w:w="638"/>
        <w:gridCol w:w="866"/>
        <w:gridCol w:w="878"/>
        <w:gridCol w:w="722"/>
        <w:gridCol w:w="818"/>
        <w:gridCol w:w="669"/>
        <w:gridCol w:w="454"/>
      </w:tblGrid>
      <w:tr w:rsidR="00A723C2" w:rsidRPr="00A723C2" w:rsidTr="00F755E0">
        <w:trPr>
          <w:tblCellSpacing w:w="15" w:type="dxa"/>
        </w:trPr>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операционный блок, реанимация)</w:t>
            </w:r>
          </w:p>
        </w:tc>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Фармакотерапевтическая группа</w:t>
            </w:r>
          </w:p>
        </w:tc>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ЛС и МИ</w:t>
            </w:r>
          </w:p>
        </w:tc>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Характеристика лекарственная форма и дозировка (для ЛС) техническая спецификация (для МИ) (таблетка, капсула, драже, ампула)</w:t>
            </w:r>
          </w:p>
        </w:tc>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Единица измерения</w:t>
            </w:r>
          </w:p>
        </w:tc>
        <w:tc>
          <w:tcPr>
            <w:tcW w:w="0" w:type="auto"/>
            <w:gridSpan w:val="6"/>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Затраты на ЛС и МИ</w:t>
            </w:r>
          </w:p>
        </w:tc>
      </w:tr>
      <w:tr w:rsidR="00A723C2" w:rsidRPr="00A723C2" w:rsidTr="00F755E0">
        <w:trPr>
          <w:tblCellSpacing w:w="15" w:type="dxa"/>
        </w:trPr>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Вероятность использования %</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Разовая доза лекарственных препаратов</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Кратность применения (кол-во раз в день)</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применения (койко-дни)</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за единицу измерения,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на ЛС и МИ тенге</w:t>
            </w:r>
          </w:p>
        </w:tc>
      </w:tr>
      <w:tr w:rsidR="00A723C2" w:rsidRPr="00A723C2" w:rsidTr="00F755E0">
        <w:trPr>
          <w:tblCellSpacing w:w="15" w:type="dxa"/>
        </w:trPr>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r>
      <w:tr w:rsidR="00A723C2" w:rsidRPr="00A723C2" w:rsidTr="00F755E0">
        <w:trPr>
          <w:tblCellSpacing w:w="15" w:type="dxa"/>
        </w:trPr>
        <w:tc>
          <w:tcPr>
            <w:tcW w:w="0" w:type="auto"/>
            <w:gridSpan w:val="1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Основные ЛС</w:t>
            </w: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F755E0">
        <w:trPr>
          <w:tblCellSpacing w:w="15" w:type="dxa"/>
        </w:trPr>
        <w:tc>
          <w:tcPr>
            <w:tcW w:w="0" w:type="auto"/>
            <w:gridSpan w:val="1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Основные МИ</w:t>
            </w: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F755E0">
        <w:trPr>
          <w:tblCellSpacing w:w="15" w:type="dxa"/>
        </w:trPr>
        <w:tc>
          <w:tcPr>
            <w:tcW w:w="0" w:type="auto"/>
            <w:gridSpan w:val="1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Дополнительные ЛС</w:t>
            </w: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F755E0">
        <w:trPr>
          <w:tblCellSpacing w:w="15" w:type="dxa"/>
        </w:trPr>
        <w:tc>
          <w:tcPr>
            <w:tcW w:w="0" w:type="auto"/>
            <w:gridSpan w:val="1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Дополнительные МИ</w:t>
            </w: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F755E0">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Расшифровка аббревиатур:</w:t>
      </w:r>
      <w:r w:rsidRPr="00A723C2">
        <w:rPr>
          <w:rFonts w:ascii="Times New Roman" w:eastAsia="Times New Roman" w:hAnsi="Times New Roman" w:cs="Times New Roman"/>
          <w:sz w:val="24"/>
          <w:szCs w:val="24"/>
          <w:lang w:eastAsia="ru-RU"/>
        </w:rPr>
        <w:br/>
        <w:t>      ЛС – лекарственные средства;</w:t>
      </w:r>
      <w:r w:rsidRPr="00A723C2">
        <w:rPr>
          <w:rFonts w:ascii="Times New Roman" w:eastAsia="Times New Roman" w:hAnsi="Times New Roman" w:cs="Times New Roman"/>
          <w:sz w:val="24"/>
          <w:szCs w:val="24"/>
          <w:lang w:eastAsia="ru-RU"/>
        </w:rPr>
        <w:br/>
        <w:t>      МИ – медицинские изделия;</w:t>
      </w:r>
      <w:r w:rsidRPr="00A723C2">
        <w:rPr>
          <w:rFonts w:ascii="Times New Roman" w:eastAsia="Times New Roman" w:hAnsi="Times New Roman" w:cs="Times New Roman"/>
          <w:sz w:val="24"/>
          <w:szCs w:val="24"/>
          <w:lang w:eastAsia="ru-RU"/>
        </w:rPr>
        <w:br/>
        <w:t>      МНН – международное непатентованное название.</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245"/>
        <w:gridCol w:w="4253"/>
      </w:tblGrid>
      <w:tr w:rsidR="00A723C2" w:rsidRPr="00A723C2" w:rsidTr="00F755E0">
        <w:trPr>
          <w:tblCellSpacing w:w="15" w:type="dxa"/>
        </w:trPr>
        <w:tc>
          <w:tcPr>
            <w:tcW w:w="520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208" w:type="dxa"/>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bookmarkStart w:id="32" w:name="z557"/>
            <w:bookmarkEnd w:id="32"/>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на лекарственные</w:t>
            </w:r>
            <w:r w:rsidRPr="00A723C2">
              <w:rPr>
                <w:rFonts w:ascii="Times New Roman" w:eastAsia="Times New Roman" w:hAnsi="Times New Roman" w:cs="Times New Roman"/>
                <w:sz w:val="24"/>
                <w:szCs w:val="24"/>
                <w:lang w:eastAsia="ru-RU"/>
              </w:rPr>
              <w:br/>
              <w:t>средства и медицинские изделия"</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"Расчет затрат на лекарственные средства и медицинские изделия"</w:t>
      </w:r>
    </w:p>
    <w:p w:rsidR="00A723C2" w:rsidRPr="00F755E0"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755E0">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на лекарственные средства и медицинские изделия"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F755E0"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755E0">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 (отделение, операционный блок, реанимация);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фармакотерапевтическая группа, согласно классификациям лекарственных средств;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9. В графе 4 указывается наименование лекарственных средств и медицинских изделий;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указывается характеристика и дозировка для лекарственных средств и техническая спецификация для медицинских изделий (таблетка, капсула, драже, ампула);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6 указывается единица измерения (миллиграмм, миллилитр, сантиметр, штук, грамм);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графах 7-10 указываются затраты на лекарственные средства и медицинские изделия, в том числе вероятность использования в % соотношении, разовая доза лекарственных препаратов, кратность применения (количество раз в день), длительность применения (койко-дни);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13. В графе 11 указывается предельная цена за единицу измерения в тенге согласно </w:t>
      </w:r>
      <w:r w:rsidRPr="00F755E0">
        <w:rPr>
          <w:rFonts w:ascii="Times New Roman" w:eastAsia="Times New Roman" w:hAnsi="Times New Roman" w:cs="Times New Roman"/>
          <w:sz w:val="24"/>
          <w:szCs w:val="24"/>
          <w:lang w:eastAsia="ru-RU"/>
        </w:rPr>
        <w:t xml:space="preserve">подпункту 95) </w:t>
      </w:r>
      <w:r w:rsidRPr="00A723C2">
        <w:rPr>
          <w:rFonts w:ascii="Times New Roman" w:eastAsia="Times New Roman" w:hAnsi="Times New Roman" w:cs="Times New Roman"/>
          <w:sz w:val="24"/>
          <w:szCs w:val="24"/>
          <w:lang w:eastAsia="ru-RU"/>
        </w:rPr>
        <w:t>статьи 7 Кодекса;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12 указывается сумма затрат на ЛС и МИ в тенге, определяемая путем умножения граф 7, 8, 9, 10 и 11.</w:t>
      </w:r>
    </w:p>
    <w:tbl>
      <w:tblPr>
        <w:tblW w:w="9356" w:type="dxa"/>
        <w:tblCellSpacing w:w="15" w:type="dxa"/>
        <w:tblCellMar>
          <w:top w:w="15" w:type="dxa"/>
          <w:left w:w="15" w:type="dxa"/>
          <w:bottom w:w="15" w:type="dxa"/>
          <w:right w:w="15" w:type="dxa"/>
        </w:tblCellMar>
        <w:tblLook w:val="04A0" w:firstRow="1" w:lastRow="0" w:firstColumn="1" w:lastColumn="0" w:noHBand="0" w:noVBand="1"/>
      </w:tblPr>
      <w:tblGrid>
        <w:gridCol w:w="4962"/>
        <w:gridCol w:w="4394"/>
      </w:tblGrid>
      <w:tr w:rsidR="00A723C2" w:rsidRPr="00A723C2" w:rsidTr="00F755E0">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49" w:type="dxa"/>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bookmarkStart w:id="33" w:name="z575"/>
            <w:bookmarkEnd w:id="33"/>
            <w:r w:rsidRPr="00A723C2">
              <w:rPr>
                <w:rFonts w:ascii="Times New Roman" w:eastAsia="Times New Roman" w:hAnsi="Times New Roman" w:cs="Times New Roman"/>
                <w:sz w:val="24"/>
                <w:szCs w:val="24"/>
                <w:lang w:eastAsia="ru-RU"/>
              </w:rPr>
              <w:t>Приложение 16</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F755E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на питание пациентов"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3" w:history="1">
        <w:r w:rsidR="00F755E0"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Индекс: 16-РЗПП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5"/>
        <w:gridCol w:w="1645"/>
        <w:gridCol w:w="1603"/>
        <w:gridCol w:w="463"/>
        <w:gridCol w:w="632"/>
        <w:gridCol w:w="784"/>
        <w:gridCol w:w="463"/>
        <w:gridCol w:w="632"/>
        <w:gridCol w:w="784"/>
        <w:gridCol w:w="463"/>
        <w:gridCol w:w="632"/>
        <w:gridCol w:w="799"/>
      </w:tblGrid>
      <w:tr w:rsidR="00A723C2" w:rsidRPr="00A723C2" w:rsidTr="00F755E0">
        <w:trPr>
          <w:tblCellSpacing w:w="15" w:type="dxa"/>
        </w:trPr>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реанимация)</w:t>
            </w:r>
          </w:p>
        </w:tc>
        <w:tc>
          <w:tcPr>
            <w:tcW w:w="0" w:type="auto"/>
            <w:vMerge w:val="restart"/>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продуктов питания</w:t>
            </w:r>
          </w:p>
        </w:tc>
        <w:tc>
          <w:tcPr>
            <w:tcW w:w="0" w:type="auto"/>
            <w:gridSpan w:val="3"/>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1 года до 3-х лет</w:t>
            </w:r>
          </w:p>
        </w:tc>
        <w:tc>
          <w:tcPr>
            <w:tcW w:w="0" w:type="auto"/>
            <w:gridSpan w:val="3"/>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3-х до 7 лет</w:t>
            </w:r>
          </w:p>
        </w:tc>
        <w:tc>
          <w:tcPr>
            <w:tcW w:w="0" w:type="auto"/>
            <w:gridSpan w:val="3"/>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7 до 14 лет</w:t>
            </w:r>
          </w:p>
        </w:tc>
      </w:tr>
      <w:tr w:rsidR="00A723C2" w:rsidRPr="00A723C2" w:rsidTr="00F755E0">
        <w:trPr>
          <w:tblCellSpacing w:w="15" w:type="dxa"/>
        </w:trPr>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 рма</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 рма</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 рма</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r>
      <w:tr w:rsidR="00A723C2" w:rsidRPr="00A723C2" w:rsidTr="00F755E0">
        <w:trPr>
          <w:tblCellSpacing w:w="15" w:type="dxa"/>
        </w:trPr>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F755E0">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F755E0" w:rsidRPr="00A723C2" w:rsidRDefault="00F755E0" w:rsidP="00F755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4"/>
        <w:gridCol w:w="1393"/>
        <w:gridCol w:w="1584"/>
        <w:gridCol w:w="1151"/>
        <w:gridCol w:w="1991"/>
        <w:gridCol w:w="2282"/>
      </w:tblGrid>
      <w:tr w:rsidR="00A723C2" w:rsidRPr="00A723C2" w:rsidTr="00F755E0">
        <w:trPr>
          <w:tblCellSpacing w:w="15" w:type="dxa"/>
        </w:trPr>
        <w:tc>
          <w:tcPr>
            <w:tcW w:w="0" w:type="auto"/>
            <w:gridSpan w:val="3"/>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 14 лет и выше</w:t>
            </w:r>
          </w:p>
        </w:tc>
        <w:tc>
          <w:tcPr>
            <w:tcW w:w="0" w:type="auto"/>
            <w:gridSpan w:val="3"/>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на питание на один койко-день</w:t>
            </w:r>
          </w:p>
        </w:tc>
      </w:tr>
      <w:tr w:rsidR="00A723C2" w:rsidRPr="00A723C2" w:rsidTr="00F755E0">
        <w:trPr>
          <w:tblCellSpacing w:w="15" w:type="dxa"/>
        </w:trPr>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норма</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тенге</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тенге</w:t>
            </w:r>
          </w:p>
        </w:tc>
      </w:tr>
      <w:tr w:rsidR="00A723C2" w:rsidRPr="00A723C2" w:rsidTr="00F755E0">
        <w:trPr>
          <w:tblCellSpacing w:w="15" w:type="dxa"/>
        </w:trPr>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F755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r>
      <w:tr w:rsidR="00A723C2" w:rsidRPr="00A723C2" w:rsidTr="00F755E0">
        <w:trPr>
          <w:tblCellSpacing w:w="15" w:type="dxa"/>
        </w:trPr>
        <w:tc>
          <w:tcPr>
            <w:tcW w:w="0" w:type="auto"/>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p>
        </w:tc>
      </w:tr>
    </w:tbl>
    <w:p w:rsidR="00F755E0" w:rsidRPr="00A723C2" w:rsidRDefault="00F755E0" w:rsidP="00F755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Продолжение таблицы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26"/>
        <w:gridCol w:w="4999"/>
      </w:tblGrid>
      <w:tr w:rsidR="00F755E0" w:rsidRPr="00A723C2" w:rsidTr="001E4AF6">
        <w:trPr>
          <w:tblCellSpacing w:w="15" w:type="dxa"/>
        </w:trPr>
        <w:tc>
          <w:tcPr>
            <w:tcW w:w="0" w:type="auto"/>
            <w:vAlign w:val="center"/>
            <w:hideMark/>
          </w:tcPr>
          <w:p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Длительность лечения (койко-дни)</w:t>
            </w:r>
          </w:p>
        </w:tc>
        <w:tc>
          <w:tcPr>
            <w:tcW w:w="0" w:type="auto"/>
            <w:vAlign w:val="center"/>
            <w:hideMark/>
          </w:tcPr>
          <w:p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сумма затрат на продукты питания</w:t>
            </w:r>
          </w:p>
        </w:tc>
      </w:tr>
      <w:tr w:rsidR="00F755E0" w:rsidRPr="00A723C2" w:rsidTr="001E4AF6">
        <w:trPr>
          <w:tblCellSpacing w:w="15" w:type="dxa"/>
        </w:trPr>
        <w:tc>
          <w:tcPr>
            <w:tcW w:w="0" w:type="auto"/>
            <w:vAlign w:val="center"/>
            <w:hideMark/>
          </w:tcPr>
          <w:p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F755E0" w:rsidRPr="00A723C2" w:rsidRDefault="00F755E0" w:rsidP="001E4AF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r>
      <w:tr w:rsidR="00F755E0" w:rsidRPr="00A723C2" w:rsidTr="001E4AF6">
        <w:trPr>
          <w:tblCellSpacing w:w="15" w:type="dxa"/>
        </w:trPr>
        <w:tc>
          <w:tcPr>
            <w:tcW w:w="0" w:type="auto"/>
            <w:vAlign w:val="center"/>
            <w:hideMark/>
          </w:tcPr>
          <w:p w:rsidR="00F755E0" w:rsidRPr="00A723C2" w:rsidRDefault="00F755E0" w:rsidP="001E4AF6">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55E0" w:rsidRPr="00A723C2" w:rsidRDefault="00F755E0" w:rsidP="001E4AF6">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F755E0">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387"/>
        <w:gridCol w:w="4111"/>
      </w:tblGrid>
      <w:tr w:rsidR="00A723C2" w:rsidRPr="00A723C2" w:rsidTr="00DB4C9E">
        <w:trPr>
          <w:tblCellSpacing w:w="15" w:type="dxa"/>
        </w:trPr>
        <w:tc>
          <w:tcPr>
            <w:tcW w:w="5342"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066" w:type="dxa"/>
            <w:vAlign w:val="center"/>
            <w:hideMark/>
          </w:tcPr>
          <w:p w:rsidR="00A723C2" w:rsidRPr="00A723C2" w:rsidRDefault="00A723C2" w:rsidP="00F755E0">
            <w:pPr>
              <w:spacing w:after="0" w:line="240" w:lineRule="auto"/>
              <w:jc w:val="center"/>
              <w:rPr>
                <w:rFonts w:ascii="Times New Roman" w:eastAsia="Times New Roman" w:hAnsi="Times New Roman" w:cs="Times New Roman"/>
                <w:sz w:val="24"/>
                <w:szCs w:val="24"/>
                <w:lang w:eastAsia="ru-RU"/>
              </w:rPr>
            </w:pPr>
            <w:bookmarkStart w:id="34" w:name="z585"/>
            <w:bookmarkEnd w:id="34"/>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на питание пациентов"</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"Расчет затрат на питание пациентов"</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на питание пациентов"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lastRenderedPageBreak/>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 (отделение, реанимация);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наименование продуктов питания;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9. В графах 4, 7, 10, 13, 16 указывается норма расхода согласно </w:t>
      </w:r>
      <w:hyperlink r:id="rId34" w:anchor="z0" w:history="1">
        <w:r w:rsidRPr="00A723C2">
          <w:rPr>
            <w:rFonts w:ascii="Times New Roman" w:eastAsia="Times New Roman" w:hAnsi="Times New Roman" w:cs="Times New Roman"/>
            <w:color w:val="0000FF"/>
            <w:sz w:val="24"/>
            <w:szCs w:val="24"/>
            <w:u w:val="single"/>
            <w:lang w:eastAsia="ru-RU"/>
          </w:rPr>
          <w:t>постановлению</w:t>
        </w:r>
      </w:hyperlink>
      <w:r w:rsidRPr="00A723C2">
        <w:rPr>
          <w:rFonts w:ascii="Times New Roman" w:eastAsia="Times New Roman" w:hAnsi="Times New Roman" w:cs="Times New Roman"/>
          <w:sz w:val="24"/>
          <w:szCs w:val="24"/>
          <w:lang w:eastAsia="ru-RU"/>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5, 8, 11, 14, 17 указывается цена на продукты питания согласно подтверждающим документам;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6, 9, 12, 15, 18 указывается сумма затрат на продукты питания путем умножения норма расхода (графы 4, 7, 10, 13, 16) на цену на продукты питания (графу 5, 8, 11, 14, 17) соответственно;</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В графе 19 длительность лечения (койко-дни);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15 </w:t>
      </w:r>
      <w:proofErr w:type="gramStart"/>
      <w:r w:rsidRPr="00A723C2">
        <w:rPr>
          <w:rFonts w:ascii="Times New Roman" w:eastAsia="Times New Roman" w:hAnsi="Times New Roman" w:cs="Times New Roman"/>
          <w:sz w:val="24"/>
          <w:szCs w:val="24"/>
          <w:lang w:eastAsia="ru-RU"/>
        </w:rPr>
        <w:t>В</w:t>
      </w:r>
      <w:proofErr w:type="gramEnd"/>
      <w:r w:rsidRPr="00A723C2">
        <w:rPr>
          <w:rFonts w:ascii="Times New Roman" w:eastAsia="Times New Roman" w:hAnsi="Times New Roman" w:cs="Times New Roman"/>
          <w:sz w:val="24"/>
          <w:szCs w:val="24"/>
          <w:lang w:eastAsia="ru-RU"/>
        </w:rPr>
        <w:t xml:space="preserve"> графе 20 указывается итоговая сумма затрат на продукты питание (графа 18 умноженное на графу 19).</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678"/>
        <w:gridCol w:w="4820"/>
      </w:tblGrid>
      <w:tr w:rsidR="00A723C2" w:rsidRPr="00A723C2" w:rsidTr="00DB4C9E">
        <w:trPr>
          <w:tblCellSpacing w:w="15" w:type="dxa"/>
        </w:trPr>
        <w:tc>
          <w:tcPr>
            <w:tcW w:w="4633"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5" w:type="dxa"/>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5" w:name="z602"/>
            <w:bookmarkEnd w:id="35"/>
            <w:r w:rsidRPr="00A723C2">
              <w:rPr>
                <w:rFonts w:ascii="Times New Roman" w:eastAsia="Times New Roman" w:hAnsi="Times New Roman" w:cs="Times New Roman"/>
                <w:sz w:val="24"/>
                <w:szCs w:val="24"/>
                <w:lang w:eastAsia="ru-RU"/>
              </w:rPr>
              <w:t>Приложение 17</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"Расчет затрат на медицинские услуги"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5" w:history="1">
        <w:r w:rsidR="00DB4C9E"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17-ФЗС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
        <w:gridCol w:w="1465"/>
        <w:gridCol w:w="1389"/>
        <w:gridCol w:w="1450"/>
        <w:gridCol w:w="1261"/>
        <w:gridCol w:w="1178"/>
        <w:gridCol w:w="924"/>
        <w:gridCol w:w="1373"/>
      </w:tblGrid>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подразделения (отделение, операционный блок, реанимация)</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услуги по тарификатору</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медицинской услуги по тарификатору</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Вероятность в %</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Цена за единицу, тенге</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Сумма затрат по медицинским услугам, тенге</w:t>
            </w: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r>
      <w:tr w:rsidR="00A723C2" w:rsidRPr="00A723C2" w:rsidTr="00DB4C9E">
        <w:trPr>
          <w:tblCellSpacing w:w="15" w:type="dxa"/>
        </w:trPr>
        <w:tc>
          <w:tcPr>
            <w:tcW w:w="0" w:type="auto"/>
            <w:gridSpan w:val="8"/>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Основные медицинские услуги </w:t>
            </w:r>
          </w:p>
        </w:tc>
      </w:tr>
      <w:tr w:rsidR="00A723C2" w:rsidRPr="00A723C2" w:rsidTr="00DB4C9E">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gridSpan w:val="8"/>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Дополнительные медицинские услуги </w:t>
            </w:r>
          </w:p>
        </w:tc>
      </w:tr>
      <w:tr w:rsidR="00A723C2" w:rsidRPr="00A723C2" w:rsidTr="00DB4C9E">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сумма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w:t>
      </w:r>
      <w:r w:rsidR="00DB4C9E">
        <w:rPr>
          <w:rFonts w:ascii="Times New Roman" w:eastAsia="Times New Roman" w:hAnsi="Times New Roman" w:cs="Times New Roman"/>
          <w:sz w:val="24"/>
          <w:szCs w:val="24"/>
          <w:lang w:eastAsia="ru-RU"/>
        </w:rPr>
        <w:t>дравоохранения: __________</w:t>
      </w:r>
      <w:r w:rsidRPr="00A723C2">
        <w:rPr>
          <w:rFonts w:ascii="Times New Roman" w:eastAsia="Times New Roman" w:hAnsi="Times New Roman" w:cs="Times New Roman"/>
          <w:sz w:val="24"/>
          <w:szCs w:val="24"/>
          <w:lang w:eastAsia="ru-RU"/>
        </w:rPr>
        <w:t>_________________ М.П.</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5103"/>
        <w:gridCol w:w="4395"/>
      </w:tblGrid>
      <w:tr w:rsidR="00A723C2" w:rsidRPr="00A723C2" w:rsidTr="00DB4C9E">
        <w:trPr>
          <w:tblCellSpacing w:w="15" w:type="dxa"/>
        </w:trPr>
        <w:tc>
          <w:tcPr>
            <w:tcW w:w="505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350" w:type="dxa"/>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6" w:name="z611"/>
            <w:bookmarkEnd w:id="36"/>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"Расчет затрат на медицинские услуги"</w:t>
            </w:r>
          </w:p>
        </w:tc>
      </w:tr>
    </w:tbl>
    <w:p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Пояснение по заполнению формы, предназначенной для сбора административных данных "Расчет затрат на медицинские услуги"</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"Расчет затрат на медицинские услуги"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5. Форма заполняется на государственном и русском языках.</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порядковый номер;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подразделения (отделение, операционный блок, реанимация);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3-4 указывается код услуги и наименование медицинской услуги по тарификатору, утвержденному уполномоченным органом;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9 </w:t>
      </w:r>
      <w:proofErr w:type="gramStart"/>
      <w:r w:rsidRPr="00A723C2">
        <w:rPr>
          <w:rFonts w:ascii="Times New Roman" w:eastAsia="Times New Roman" w:hAnsi="Times New Roman" w:cs="Times New Roman"/>
          <w:sz w:val="24"/>
          <w:szCs w:val="24"/>
          <w:lang w:eastAsia="ru-RU"/>
        </w:rPr>
        <w:t>В</w:t>
      </w:r>
      <w:proofErr w:type="gramEnd"/>
      <w:r w:rsidRPr="00A723C2">
        <w:rPr>
          <w:rFonts w:ascii="Times New Roman" w:eastAsia="Times New Roman" w:hAnsi="Times New Roman" w:cs="Times New Roman"/>
          <w:sz w:val="24"/>
          <w:szCs w:val="24"/>
          <w:lang w:eastAsia="ru-RU"/>
        </w:rPr>
        <w:t xml:space="preserve"> графе 5 указываются вероятность оказания медицинской услуги в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В графе 6 указывается количество медицинских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В графе 7 указывается цена за единицу медицинской услуги, согласно утвержденному тарификатору, в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В графе 8 указывается сумма затрат по медицинским услугам, определяемая путем умножения граф 5, 6 и 7, в тенге.</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820"/>
        <w:gridCol w:w="4819"/>
      </w:tblGrid>
      <w:tr w:rsidR="00A723C2" w:rsidRPr="00A723C2" w:rsidTr="00DB4C9E">
        <w:trPr>
          <w:tblCellSpacing w:w="15" w:type="dxa"/>
        </w:trPr>
        <w:tc>
          <w:tcPr>
            <w:tcW w:w="477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7" w:name="z627"/>
            <w:bookmarkEnd w:id="37"/>
            <w:r w:rsidRPr="00A723C2">
              <w:rPr>
                <w:rFonts w:ascii="Times New Roman" w:eastAsia="Times New Roman" w:hAnsi="Times New Roman" w:cs="Times New Roman"/>
                <w:sz w:val="24"/>
                <w:szCs w:val="24"/>
                <w:lang w:eastAsia="ru-RU"/>
              </w:rPr>
              <w:t>Приложение 18</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"Структура расходов субъекта здравоохранения для расчета накладных расходов"*</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6" w:history="1">
        <w:r w:rsidR="00DB4C9E"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18-СРДРНР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3639"/>
        <w:gridCol w:w="1504"/>
        <w:gridCol w:w="1500"/>
        <w:gridCol w:w="1328"/>
      </w:tblGrid>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расходов</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План на предыдущий год</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Факт за предыдущий год</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Отклонение</w:t>
            </w: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РАСХОДЫ, всего: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restart"/>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restart"/>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 всего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restart"/>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Прочие текущие затраты (штрафы, неустойка, комиссионные </w:t>
            </w:r>
            <w:r w:rsidRPr="00A723C2">
              <w:rPr>
                <w:rFonts w:ascii="Times New Roman" w:eastAsia="Times New Roman" w:hAnsi="Times New Roman" w:cs="Times New Roman"/>
                <w:sz w:val="24"/>
                <w:szCs w:val="24"/>
                <w:lang w:eastAsia="ru-RU"/>
              </w:rPr>
              <w:lastRenderedPageBreak/>
              <w:t>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Амортизационные расходы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Капитальные расходы (расшифровать)</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r w:rsidRPr="00A723C2">
        <w:rPr>
          <w:rFonts w:ascii="Times New Roman" w:eastAsia="Times New Roman" w:hAnsi="Times New Roman" w:cs="Times New Roman"/>
          <w:sz w:val="24"/>
          <w:szCs w:val="24"/>
          <w:lang w:eastAsia="ru-RU"/>
        </w:rPr>
        <w:br/>
        <w:t>      * – согласно данным бухгалтерского учета и финансовой отчетности субъекта</w:t>
      </w:r>
      <w:r w:rsidRPr="00A723C2">
        <w:rPr>
          <w:rFonts w:ascii="Times New Roman" w:eastAsia="Times New Roman" w:hAnsi="Times New Roman" w:cs="Times New Roman"/>
          <w:sz w:val="24"/>
          <w:szCs w:val="24"/>
          <w:lang w:eastAsia="ru-RU"/>
        </w:rPr>
        <w:br/>
        <w:t>здравоохранения за исследуемый период.</w:t>
      </w:r>
      <w:r w:rsidRPr="00A723C2">
        <w:rPr>
          <w:rFonts w:ascii="Times New Roman" w:eastAsia="Times New Roman" w:hAnsi="Times New Roman" w:cs="Times New Roman"/>
          <w:sz w:val="24"/>
          <w:szCs w:val="24"/>
          <w:lang w:eastAsia="ru-RU"/>
        </w:rPr>
        <w:br/>
        <w:t>      Руководитель субъекта здравоохранения: 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здравоохранения:________________________________________________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962"/>
        <w:gridCol w:w="4677"/>
      </w:tblGrid>
      <w:tr w:rsidR="00A723C2" w:rsidRPr="00A723C2" w:rsidTr="00DB4C9E">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632" w:type="dxa"/>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8" w:name="z636"/>
            <w:bookmarkEnd w:id="38"/>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 данных</w:t>
            </w:r>
            <w:r w:rsidRPr="00A723C2">
              <w:rPr>
                <w:rFonts w:ascii="Times New Roman" w:eastAsia="Times New Roman" w:hAnsi="Times New Roman" w:cs="Times New Roman"/>
                <w:sz w:val="24"/>
                <w:szCs w:val="24"/>
                <w:lang w:eastAsia="ru-RU"/>
              </w:rPr>
              <w:br/>
              <w:t>"Структура расходов субъекта</w:t>
            </w:r>
            <w:r w:rsidRPr="00A723C2">
              <w:rPr>
                <w:rFonts w:ascii="Times New Roman" w:eastAsia="Times New Roman" w:hAnsi="Times New Roman" w:cs="Times New Roman"/>
                <w:sz w:val="24"/>
                <w:szCs w:val="24"/>
                <w:lang w:eastAsia="ru-RU"/>
              </w:rPr>
              <w:br/>
              <w:t>здравоохранения для расчета</w:t>
            </w:r>
            <w:r w:rsidRPr="00A723C2">
              <w:rPr>
                <w:rFonts w:ascii="Times New Roman" w:eastAsia="Times New Roman" w:hAnsi="Times New Roman" w:cs="Times New Roman"/>
                <w:sz w:val="24"/>
                <w:szCs w:val="24"/>
                <w:lang w:eastAsia="ru-RU"/>
              </w:rPr>
              <w:br/>
              <w:t>накладных расходов"</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6. В графе 1 указывается код специфики;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статей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графах 3-4 указываются план и факт предыдущего года, тыс.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В графе 5 указывается отклонение между графами 3 и 4, тыс. тенге;</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rsidTr="00DB4C9E">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39" w:name="z649"/>
            <w:bookmarkEnd w:id="39"/>
            <w:r w:rsidRPr="00A723C2">
              <w:rPr>
                <w:rFonts w:ascii="Times New Roman" w:eastAsia="Times New Roman" w:hAnsi="Times New Roman" w:cs="Times New Roman"/>
                <w:sz w:val="24"/>
                <w:szCs w:val="24"/>
                <w:lang w:eastAsia="ru-RU"/>
              </w:rPr>
              <w:t>Приложение 19</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Форма, предназначенная для сбора административных данных "Информация по объему финансирования и количеству койко-дней на очередной плановый период"</w:t>
      </w:r>
      <w:r w:rsidRPr="00A723C2">
        <w:rPr>
          <w:rFonts w:ascii="Times New Roman" w:eastAsia="Times New Roman" w:hAnsi="Times New Roman" w:cs="Times New Roman"/>
          <w:b/>
          <w:bCs/>
          <w:sz w:val="27"/>
          <w:szCs w:val="27"/>
          <w:lang w:eastAsia="ru-RU"/>
        </w:rPr>
        <w:br/>
        <w:t>________________________________________</w:t>
      </w:r>
      <w:r w:rsidRPr="00A723C2">
        <w:rPr>
          <w:rFonts w:ascii="Times New Roman" w:eastAsia="Times New Roman" w:hAnsi="Times New Roman" w:cs="Times New Roman"/>
          <w:b/>
          <w:bCs/>
          <w:sz w:val="27"/>
          <w:szCs w:val="27"/>
          <w:lang w:eastAsia="ru-RU"/>
        </w:rPr>
        <w:br/>
        <w:t>наименование организации, регион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Представляется: Рабочий орган</w:t>
      </w:r>
    </w:p>
    <w:p w:rsid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Форма административных данных размещена на интернет-ресурсе: </w:t>
      </w:r>
      <w:hyperlink r:id="rId37" w:history="1">
        <w:r w:rsidR="00DB4C9E" w:rsidRPr="00C32403">
          <w:rPr>
            <w:rStyle w:val="a4"/>
            <w:rFonts w:ascii="Times New Roman" w:eastAsia="Times New Roman" w:hAnsi="Times New Roman" w:cs="Times New Roman"/>
            <w:sz w:val="24"/>
            <w:szCs w:val="24"/>
            <w:lang w:eastAsia="ru-RU"/>
          </w:rPr>
          <w:t>https://www.dsm.gov.kz</w:t>
        </w:r>
      </w:hyperlink>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Индекс: 19-ОФККД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Периодичность: по мере необходимости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Круг лиц, представляющих информацию: Референтные субъекты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Срок представления формы: в течение 10 рабочих дней со дня получения уведомления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4"/>
        <w:gridCol w:w="5457"/>
        <w:gridCol w:w="2514"/>
      </w:tblGrid>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Специфика</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расходов</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Объем финансирования на очередной плановый период</w:t>
            </w:r>
          </w:p>
        </w:tc>
      </w:tr>
      <w:tr w:rsidR="00A723C2" w:rsidRPr="00A723C2" w:rsidTr="00DB4C9E">
        <w:trPr>
          <w:tblCellSpacing w:w="15" w:type="dxa"/>
        </w:trPr>
        <w:tc>
          <w:tcPr>
            <w:tcW w:w="0" w:type="auto"/>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РАСХОДЫ, всего:</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Заработная плата </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restart"/>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restart"/>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 том числе: медицинского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административно-хозяйственного персонала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запасов, всего </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141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лекарственных средств и прочих медицинских изделий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restart"/>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Merge/>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Оплата прочих услуг и работ </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Исполнение исполнительных документов, судебных актов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DB4C9E">
        <w:trPr>
          <w:tblCellSpacing w:w="15" w:type="dxa"/>
        </w:trPr>
        <w:tc>
          <w:tcPr>
            <w:tcW w:w="0" w:type="auto"/>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койко-дней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Руководитель субъекта здравоохранения: _____________________________________________________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Руководитель структурного подразделения субъекта</w:t>
      </w:r>
      <w:r w:rsidRPr="00A723C2">
        <w:rPr>
          <w:rFonts w:ascii="Times New Roman" w:eastAsia="Times New Roman" w:hAnsi="Times New Roman" w:cs="Times New Roman"/>
          <w:sz w:val="24"/>
          <w:szCs w:val="24"/>
          <w:lang w:eastAsia="ru-RU"/>
        </w:rPr>
        <w:br/>
        <w:t>      здравоохранения: _________________________________________________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Ответственный исполнитель: ________________________________________________</w:t>
      </w:r>
      <w:r w:rsidRPr="00A723C2">
        <w:rPr>
          <w:rFonts w:ascii="Times New Roman" w:eastAsia="Times New Roman" w:hAnsi="Times New Roman" w:cs="Times New Roman"/>
          <w:sz w:val="24"/>
          <w:szCs w:val="24"/>
          <w:lang w:eastAsia="ru-RU"/>
        </w:rPr>
        <w:br/>
        <w:t>                              (Должность, фамилия, имя, отчество (при его наличии)/подпись)</w:t>
      </w:r>
      <w:r w:rsidRPr="00A723C2">
        <w:rPr>
          <w:rFonts w:ascii="Times New Roman" w:eastAsia="Times New Roman" w:hAnsi="Times New Roman" w:cs="Times New Roman"/>
          <w:sz w:val="24"/>
          <w:szCs w:val="24"/>
          <w:lang w:eastAsia="ru-RU"/>
        </w:rPr>
        <w:br/>
        <w:t>      Телефон исполнителя: ____________________</w:t>
      </w:r>
      <w:r w:rsidRPr="00A723C2">
        <w:rPr>
          <w:rFonts w:ascii="Times New Roman" w:eastAsia="Times New Roman" w:hAnsi="Times New Roman" w:cs="Times New Roman"/>
          <w:sz w:val="24"/>
          <w:szCs w:val="24"/>
          <w:lang w:eastAsia="ru-RU"/>
        </w:rPr>
        <w:br/>
        <w:t>      Электронный адрес исполнителя: ____________________</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rsidTr="00DB4C9E">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40" w:name="z658"/>
            <w:bookmarkEnd w:id="40"/>
            <w:r w:rsidRPr="00A723C2">
              <w:rPr>
                <w:rFonts w:ascii="Times New Roman" w:eastAsia="Times New Roman" w:hAnsi="Times New Roman" w:cs="Times New Roman"/>
                <w:sz w:val="24"/>
                <w:szCs w:val="24"/>
                <w:lang w:eastAsia="ru-RU"/>
              </w:rPr>
              <w:t>Приложение к форме, предназначенной</w:t>
            </w:r>
            <w:r w:rsidRPr="00A723C2">
              <w:rPr>
                <w:rFonts w:ascii="Times New Roman" w:eastAsia="Times New Roman" w:hAnsi="Times New Roman" w:cs="Times New Roman"/>
                <w:sz w:val="24"/>
                <w:szCs w:val="24"/>
                <w:lang w:eastAsia="ru-RU"/>
              </w:rPr>
              <w:br/>
              <w:t>для сбора административных</w:t>
            </w:r>
            <w:r w:rsidRPr="00A723C2">
              <w:rPr>
                <w:rFonts w:ascii="Times New Roman" w:eastAsia="Times New Roman" w:hAnsi="Times New Roman" w:cs="Times New Roman"/>
                <w:sz w:val="24"/>
                <w:szCs w:val="24"/>
                <w:lang w:eastAsia="ru-RU"/>
              </w:rPr>
              <w:br/>
              <w:t>данных "Информация по объему</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финансирования и количеству койко-</w:t>
            </w:r>
            <w:r w:rsidRPr="00A723C2">
              <w:rPr>
                <w:rFonts w:ascii="Times New Roman" w:eastAsia="Times New Roman" w:hAnsi="Times New Roman" w:cs="Times New Roman"/>
                <w:sz w:val="24"/>
                <w:szCs w:val="24"/>
                <w:lang w:eastAsia="ru-RU"/>
              </w:rPr>
              <w:br/>
              <w:t>дней на очередной плановый период"</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Пояснение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 (далее – Форма);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Форма заполняется референтными субъектами здравоохранения и предоставляется в Рабочий орган;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Форма предоставляется в течение 10 рабочих дней со дня получения уведомления;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Форма заполняется на государственном и русском языках.</w:t>
      </w:r>
    </w:p>
    <w:p w:rsidR="00A723C2" w:rsidRPr="00DB4C9E" w:rsidRDefault="00A723C2" w:rsidP="008E41D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DB4C9E">
        <w:rPr>
          <w:rFonts w:ascii="Times New Roman" w:eastAsia="Times New Roman" w:hAnsi="Times New Roman" w:cs="Times New Roman"/>
          <w:b/>
          <w:sz w:val="24"/>
          <w:szCs w:val="24"/>
          <w:lang w:eastAsia="ru-RU"/>
        </w:rPr>
        <w:t>      Глава 2. Заполнение формы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В графе 1 указывается код специфики;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7. В графе 2 указывается наименование статей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В графе 3 указывается объем финансирования на очередной плановый период в тыс. тенге, согласно плану развития, согласованному с уполномоченным органом и (или) местными исполнительными органами;</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962"/>
        <w:gridCol w:w="4536"/>
      </w:tblGrid>
      <w:tr w:rsidR="00A723C2" w:rsidRPr="00A723C2" w:rsidTr="00DB4C9E">
        <w:trPr>
          <w:tblCellSpacing w:w="15" w:type="dxa"/>
        </w:trPr>
        <w:tc>
          <w:tcPr>
            <w:tcW w:w="4917"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491" w:type="dxa"/>
            <w:vAlign w:val="center"/>
            <w:hideMark/>
          </w:tcPr>
          <w:p w:rsidR="00A723C2" w:rsidRPr="00A723C2" w:rsidRDefault="00A723C2" w:rsidP="00DB4C9E">
            <w:pPr>
              <w:spacing w:after="0" w:line="240" w:lineRule="auto"/>
              <w:jc w:val="center"/>
              <w:rPr>
                <w:rFonts w:ascii="Times New Roman" w:eastAsia="Times New Roman" w:hAnsi="Times New Roman" w:cs="Times New Roman"/>
                <w:sz w:val="24"/>
                <w:szCs w:val="24"/>
                <w:lang w:eastAsia="ru-RU"/>
              </w:rPr>
            </w:pPr>
            <w:bookmarkStart w:id="41" w:name="z670"/>
            <w:bookmarkEnd w:id="41"/>
            <w:r w:rsidRPr="00A723C2">
              <w:rPr>
                <w:rFonts w:ascii="Times New Roman" w:eastAsia="Times New Roman" w:hAnsi="Times New Roman" w:cs="Times New Roman"/>
                <w:sz w:val="24"/>
                <w:szCs w:val="24"/>
                <w:lang w:eastAsia="ru-RU"/>
              </w:rPr>
              <w:t>Приложение 20</w:t>
            </w:r>
            <w:r w:rsidRPr="00A723C2">
              <w:rPr>
                <w:rFonts w:ascii="Times New Roman" w:eastAsia="Times New Roman" w:hAnsi="Times New Roman" w:cs="Times New Roman"/>
                <w:sz w:val="24"/>
                <w:szCs w:val="24"/>
                <w:lang w:eastAsia="ru-RU"/>
              </w:rPr>
              <w:br/>
              <w:t>к Правилам формирования тарифов</w:t>
            </w:r>
            <w:r w:rsidRPr="00A723C2">
              <w:rPr>
                <w:rFonts w:ascii="Times New Roman" w:eastAsia="Times New Roman" w:hAnsi="Times New Roman" w:cs="Times New Roman"/>
                <w:sz w:val="24"/>
                <w:szCs w:val="24"/>
                <w:lang w:eastAsia="ru-RU"/>
              </w:rPr>
              <w:br/>
              <w:t>на медицинские услуги, оказываемые</w:t>
            </w:r>
            <w:r w:rsidRPr="00A723C2">
              <w:rPr>
                <w:rFonts w:ascii="Times New Roman" w:eastAsia="Times New Roman" w:hAnsi="Times New Roman" w:cs="Times New Roman"/>
                <w:sz w:val="24"/>
                <w:szCs w:val="24"/>
                <w:lang w:eastAsia="ru-RU"/>
              </w:rPr>
              <w:br/>
              <w:t>в рамках гарантированного объема</w:t>
            </w:r>
            <w:r w:rsidRPr="00A723C2">
              <w:rPr>
                <w:rFonts w:ascii="Times New Roman" w:eastAsia="Times New Roman" w:hAnsi="Times New Roman" w:cs="Times New Roman"/>
                <w:sz w:val="24"/>
                <w:szCs w:val="24"/>
                <w:lang w:eastAsia="ru-RU"/>
              </w:rPr>
              <w:br/>
              <w:t>бесплатной медицинской помощи</w:t>
            </w:r>
            <w:r w:rsidRPr="00A723C2">
              <w:rPr>
                <w:rFonts w:ascii="Times New Roman" w:eastAsia="Times New Roman" w:hAnsi="Times New Roman" w:cs="Times New Roman"/>
                <w:sz w:val="24"/>
                <w:szCs w:val="24"/>
                <w:lang w:eastAsia="ru-RU"/>
              </w:rPr>
              <w:b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 страхования</w:t>
            </w:r>
          </w:p>
        </w:tc>
      </w:tr>
    </w:tbl>
    <w:p w:rsidR="00A723C2" w:rsidRPr="00A723C2" w:rsidRDefault="00A723C2" w:rsidP="00DB4C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Заявление на разработку и (или) пересмотр тарифов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Данные заявителя: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Юридическое лицо:</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1.1.1 Название субъекта здравоохранения _______________________________________________</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1.1.2 Юридический адрес ____________________________________________________________________</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1.1.3 Руководитель (фамилия, имя, отчество (при его наличии)) ____________________________________________________________________</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1.1.4 Контакты: (телефон, факс, адрес электронной почты) ____________________________________________________________________</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Физическое лицо:</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1.2.1Фамилия, имя, отчество (при его наличии) _________________________________________________</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1.2.2 Адрес______________________________________________________</w:t>
      </w:r>
    </w:p>
    <w:p w:rsidR="00A723C2" w:rsidRPr="00A723C2" w:rsidRDefault="00A723C2" w:rsidP="00DB4C9E">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1.2.3Контакты: (телефон, факс, адрес электронной почты) ____________________________________________________________________</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Цель обращения (нужное подчеркнуть):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ввести в перечень КЗГ код диагноза, операции/манипуляции;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исключить из перечня КЗГ код диагноза, операции/манипуляции;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пересмотр стоимости кода диагноза, операции/манипуляции;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пересмотр стоимости КЗГ;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перенести в другую КЗГ код диагноза, операции/манипуляции;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включить в тарификатор новую услугу;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исключить из действующего тарификатора;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пересмотр стоимости действующей услуги;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прочее (краткое описание).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Наименование диагноза, операции/манипуляции (код)__________________</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-код диагноза, операции/манипуляции – наименование и код привести в соответствие с МКБ-10/9.</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Наименование услуги (код)___________________________</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код и наименование указывать согласно действующему тарификатору в случае пересмотра стоимости или исключения услуги;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 для включения новой услуги в раздел А,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для включения новой услуги в раздел D тарификатора наименование и код привести в соответствие с МКБ-9.</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Наименование медицинской техники и/или медицинских изделий, применяемых при проведении услуги, привести в соответствие с Государственным реестром лекарственных средств, медицинских изделий и медицинской техники (согласно таблице*).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8"/>
        <w:gridCol w:w="863"/>
        <w:gridCol w:w="989"/>
        <w:gridCol w:w="1309"/>
        <w:gridCol w:w="1309"/>
        <w:gridCol w:w="1082"/>
        <w:gridCol w:w="1540"/>
        <w:gridCol w:w="1555"/>
      </w:tblGrid>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Рег. номер</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Тип МТ/МИ</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Торговое название</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регистрации</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Срок регистрации</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Дата истечения</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Фирма производитель</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Страна производитель</w:t>
            </w:r>
          </w:p>
        </w:tc>
      </w:tr>
      <w:tr w:rsidR="00A723C2" w:rsidRPr="00A723C2" w:rsidTr="00DB4C9E">
        <w:trPr>
          <w:tblCellSpacing w:w="15" w:type="dxa"/>
        </w:trPr>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DB4C9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r>
      <w:tr w:rsidR="00A723C2" w:rsidRPr="00A723C2" w:rsidTr="00DB4C9E">
        <w:trPr>
          <w:tblCellSpacing w:w="15" w:type="dxa"/>
        </w:trPr>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 для услуг, проводимых на аппаратах или с применением медицинских изделий незарегистрированных в Государственном реестре лекарственных средств, медицинских изделий и медицинской техники заполняются графы 2, 3, 7 и 8.</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МКБ-9 – Международная статистическая классификация болезней и проблем, связанных со здоровьем 9 пересмотра;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КЗГ – клинико-затратные группы;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МИ – медицинские изделия;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МТ – медицинская техника.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74159F">
            <w:pPr>
              <w:spacing w:after="0" w:line="240" w:lineRule="auto"/>
              <w:jc w:val="center"/>
              <w:rPr>
                <w:rFonts w:ascii="Times New Roman" w:eastAsia="Times New Roman" w:hAnsi="Times New Roman" w:cs="Times New Roman"/>
                <w:sz w:val="24"/>
                <w:szCs w:val="24"/>
                <w:lang w:eastAsia="ru-RU"/>
              </w:rPr>
            </w:pPr>
            <w:bookmarkStart w:id="42" w:name="z709"/>
            <w:bookmarkEnd w:id="42"/>
            <w:r w:rsidRPr="00A723C2">
              <w:rPr>
                <w:rFonts w:ascii="Times New Roman" w:eastAsia="Times New Roman" w:hAnsi="Times New Roman" w:cs="Times New Roman"/>
                <w:sz w:val="24"/>
                <w:szCs w:val="24"/>
                <w:lang w:eastAsia="ru-RU"/>
              </w:rPr>
              <w:t>Приложение 2</w:t>
            </w:r>
            <w:r w:rsidRPr="00A723C2">
              <w:rPr>
                <w:rFonts w:ascii="Times New Roman" w:eastAsia="Times New Roman" w:hAnsi="Times New Roman" w:cs="Times New Roman"/>
                <w:sz w:val="24"/>
                <w:szCs w:val="24"/>
                <w:lang w:eastAsia="ru-RU"/>
              </w:rPr>
              <w:br/>
              <w:t>к приказу Министр здравоохранения</w:t>
            </w:r>
            <w:r w:rsidRPr="00A723C2">
              <w:rPr>
                <w:rFonts w:ascii="Times New Roman" w:eastAsia="Times New Roman" w:hAnsi="Times New Roman" w:cs="Times New Roman"/>
                <w:sz w:val="24"/>
                <w:szCs w:val="24"/>
                <w:lang w:eastAsia="ru-RU"/>
              </w:rPr>
              <w:br/>
              <w:t>Республики Казахстан</w:t>
            </w:r>
            <w:r w:rsidRPr="00A723C2">
              <w:rPr>
                <w:rFonts w:ascii="Times New Roman" w:eastAsia="Times New Roman" w:hAnsi="Times New Roman" w:cs="Times New Roman"/>
                <w:sz w:val="24"/>
                <w:szCs w:val="24"/>
                <w:lang w:eastAsia="ru-RU"/>
              </w:rPr>
              <w:br/>
              <w:t>от 21 декабря 2020 года</w:t>
            </w:r>
            <w:r w:rsidRPr="00A723C2">
              <w:rPr>
                <w:rFonts w:ascii="Times New Roman" w:eastAsia="Times New Roman" w:hAnsi="Times New Roman" w:cs="Times New Roman"/>
                <w:sz w:val="24"/>
                <w:szCs w:val="24"/>
                <w:lang w:eastAsia="ru-RU"/>
              </w:rPr>
              <w:br/>
              <w:t>№ ҚР ДСМ-309/2020</w:t>
            </w:r>
          </w:p>
        </w:tc>
      </w:tr>
    </w:tbl>
    <w:p w:rsidR="00A723C2" w:rsidRPr="00A723C2" w:rsidRDefault="00A723C2" w:rsidP="007415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rsidR="00A723C2" w:rsidRPr="00A723C2" w:rsidRDefault="00A723C2" w:rsidP="0074159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Глава 1. Общие положения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w:t>
      </w:r>
      <w:hyperlink r:id="rId38" w:history="1">
        <w:r w:rsidRPr="00A723C2">
          <w:rPr>
            <w:rFonts w:ascii="Times New Roman" w:eastAsia="Times New Roman" w:hAnsi="Times New Roman" w:cs="Times New Roman"/>
            <w:color w:val="0000FF"/>
            <w:sz w:val="24"/>
            <w:szCs w:val="24"/>
            <w:u w:val="single"/>
            <w:lang w:eastAsia="ru-RU"/>
          </w:rPr>
          <w:t>подпунктом 64)</w:t>
        </w:r>
      </w:hyperlink>
      <w:r w:rsidRPr="00A723C2">
        <w:rPr>
          <w:rFonts w:ascii="Times New Roman" w:eastAsia="Times New Roman" w:hAnsi="Times New Roman" w:cs="Times New Roman"/>
          <w:sz w:val="24"/>
          <w:szCs w:val="24"/>
          <w:lang w:eastAsia="ru-RU"/>
        </w:rPr>
        <w:t xml:space="preserve"> статьи 7 Кодекса Республики Казахстан от 7 июля 2020 года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Методика не распространяется на услуги, оказываемые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оплата услуг которым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w:t>
      </w:r>
      <w:hyperlink r:id="rId39"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31 мая 2010 года.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В настоящей Методике используются следующие понятия: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тариф на обследование населения по поводу ВИЧ-инфекции– стоимость услуг в рамках ГОБМП в расчете на одного обратившегося по поводу обследования на ВИЧ-инфекцию;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тариф на одно лицо, зараженное ВИЧ-инфекцией–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7) фонд социального медицинского страхования (далее – фонд) – некоммерческая организация, производящая аккумулирование отчислений и взносов, а также </w:t>
      </w:r>
      <w:r w:rsidRPr="00A723C2">
        <w:rPr>
          <w:rFonts w:ascii="Times New Roman" w:eastAsia="Times New Roman" w:hAnsi="Times New Roman" w:cs="Times New Roman"/>
          <w:sz w:val="24"/>
          <w:szCs w:val="24"/>
          <w:lang w:eastAsia="ru-RU"/>
        </w:rPr>
        <w:lastRenderedPageBreak/>
        <w:t>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(далее – ИС "ЭРОБ"), за исключением больных со злокачественными новообразованиями лимфоидной и кроветворной тканей и детей до восемнадцати лет с онкологическими заболеваниями;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17)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w:t>
      </w:r>
      <w:r w:rsidRPr="00A723C2">
        <w:rPr>
          <w:rFonts w:ascii="Times New Roman" w:eastAsia="Times New Roman" w:hAnsi="Times New Roman" w:cs="Times New Roman"/>
          <w:sz w:val="24"/>
          <w:szCs w:val="24"/>
          <w:lang w:eastAsia="ru-RU"/>
        </w:rPr>
        <w:lastRenderedPageBreak/>
        <w:t xml:space="preserve">партнерами в соответствии с </w:t>
      </w:r>
      <w:hyperlink r:id="rId40" w:anchor="z60"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19)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w:t>
      </w:r>
      <w:r w:rsidRPr="00D53F09">
        <w:rPr>
          <w:rFonts w:ascii="Times New Roman" w:eastAsia="Times New Roman" w:hAnsi="Times New Roman" w:cs="Times New Roman"/>
          <w:sz w:val="24"/>
          <w:szCs w:val="24"/>
          <w:lang w:eastAsia="ru-RU"/>
        </w:rPr>
        <w:t xml:space="preserve">подпункту 100) </w:t>
      </w:r>
      <w:r w:rsidRPr="00A723C2">
        <w:rPr>
          <w:rFonts w:ascii="Times New Roman" w:eastAsia="Times New Roman" w:hAnsi="Times New Roman" w:cs="Times New Roman"/>
          <w:sz w:val="24"/>
          <w:szCs w:val="24"/>
          <w:lang w:eastAsia="ru-RU"/>
        </w:rPr>
        <w:t>статьи 7 Кодекса;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клинико-затратные группы (далее – КЗГ) – клинически однородные группы заболеваний, сходные по затратам на их лечение;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22)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25)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стимулирующего компонента КПН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26)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27)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w:t>
      </w:r>
      <w:hyperlink r:id="rId41" w:anchor="z60" w:history="1">
        <w:r w:rsidRPr="00A723C2">
          <w:rPr>
            <w:rFonts w:ascii="Times New Roman" w:eastAsia="Times New Roman" w:hAnsi="Times New Roman" w:cs="Times New Roman"/>
            <w:color w:val="0000FF"/>
            <w:sz w:val="24"/>
            <w:szCs w:val="24"/>
            <w:u w:val="single"/>
            <w:lang w:eastAsia="ru-RU"/>
          </w:rPr>
          <w:t>Закон</w:t>
        </w:r>
      </w:hyperlink>
      <w:r w:rsidRPr="00A723C2">
        <w:rPr>
          <w:rFonts w:ascii="Times New Roman" w:eastAsia="Times New Roman" w:hAnsi="Times New Roman" w:cs="Times New Roman"/>
          <w:sz w:val="24"/>
          <w:szCs w:val="24"/>
          <w:lang w:eastAsia="ru-RU"/>
        </w:rPr>
        <w:t xml:space="preserve"> РК о ГЧП;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28)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29)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30) подушевой норматив на оказание ПМСП – норма затрат в расчете на одного человека, оказанная на уровне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31)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32)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33)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34)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35) тарификатор – перечень тарифов на медицинские услуги специализированной медицинской помощи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36) койко-день – день, проведенный больным в условиях стационара;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37)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38)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39) ключевые группы населения – группы населения, которые подвергаются повышенному риску заражения ВИЧ-инфекцией в силу особенностей образа жизни;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40)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41) коэффициент затратоемкости – коэффициент, определяющий степень затратности КЗГ к стоимости базовой ставки.</w:t>
      </w:r>
    </w:p>
    <w:p w:rsidR="00A723C2" w:rsidRPr="00A723C2" w:rsidRDefault="00A723C2" w:rsidP="00D53F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Глава 2. Алгоритм формирования тарифов на медицинские услуги, оказываемые в рамках ГОБМП 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оплату труда работников субъектов здравоохранения в соответствии с </w:t>
      </w:r>
      <w:hyperlink r:id="rId42" w:anchor="z205" w:history="1">
        <w:r w:rsidRPr="00A723C2">
          <w:rPr>
            <w:rFonts w:ascii="Times New Roman" w:eastAsia="Times New Roman" w:hAnsi="Times New Roman" w:cs="Times New Roman"/>
            <w:color w:val="0000FF"/>
            <w:sz w:val="24"/>
            <w:szCs w:val="24"/>
            <w:u w:val="single"/>
            <w:lang w:eastAsia="ru-RU"/>
          </w:rPr>
          <w:t>Трудовым кодексом</w:t>
        </w:r>
      </w:hyperlink>
      <w:r w:rsidRPr="00A723C2">
        <w:rPr>
          <w:rFonts w:ascii="Times New Roman" w:eastAsia="Times New Roman" w:hAnsi="Times New Roman" w:cs="Times New Roman"/>
          <w:sz w:val="24"/>
          <w:szCs w:val="24"/>
          <w:lang w:eastAsia="ru-RU"/>
        </w:rPr>
        <w:t xml:space="preserve"> Республики Казахстан от 23 ноября 2015 года (далее – Трудовой кодекс), </w:t>
      </w:r>
      <w:hyperlink r:id="rId43" w:anchor="z1832"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Республике Казахстан от 1 марта 2011 года "О государственном имуществе", по нормативам, установленным </w:t>
      </w:r>
      <w:hyperlink r:id="rId44" w:anchor="z1" w:history="1">
        <w:r w:rsidRPr="00A723C2">
          <w:rPr>
            <w:rFonts w:ascii="Times New Roman" w:eastAsia="Times New Roman" w:hAnsi="Times New Roman" w:cs="Times New Roman"/>
            <w:color w:val="0000FF"/>
            <w:sz w:val="24"/>
            <w:szCs w:val="24"/>
            <w:u w:val="single"/>
            <w:lang w:eastAsia="ru-RU"/>
          </w:rPr>
          <w:t>постановлением</w:t>
        </w:r>
      </w:hyperlink>
      <w:r w:rsidRPr="00A723C2">
        <w:rPr>
          <w:rFonts w:ascii="Times New Roman" w:eastAsia="Times New Roman" w:hAnsi="Times New Roman" w:cs="Times New Roman"/>
          <w:sz w:val="24"/>
          <w:szCs w:val="24"/>
          <w:lang w:eastAsia="ru-RU"/>
        </w:rPr>
        <w:t xml:space="preserve"> Правительства Республики Казахстан от 31 декабря 2015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 и повышение заработной платы медицинским работникам системы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налоги и другие обязательные платежи в бюджет, включая социальный налог, в соответствии с </w:t>
      </w:r>
      <w:hyperlink r:id="rId45" w:anchor="z777" w:history="1">
        <w:r w:rsidRPr="00A723C2">
          <w:rPr>
            <w:rFonts w:ascii="Times New Roman" w:eastAsia="Times New Roman" w:hAnsi="Times New Roman" w:cs="Times New Roman"/>
            <w:color w:val="0000FF"/>
            <w:sz w:val="24"/>
            <w:szCs w:val="24"/>
            <w:u w:val="single"/>
            <w:lang w:eastAsia="ru-RU"/>
          </w:rPr>
          <w:t>Кодексом</w:t>
        </w:r>
      </w:hyperlink>
      <w:r w:rsidRPr="00A723C2">
        <w:rPr>
          <w:rFonts w:ascii="Times New Roman" w:eastAsia="Times New Roman" w:hAnsi="Times New Roman" w:cs="Times New Roman"/>
          <w:sz w:val="24"/>
          <w:szCs w:val="24"/>
          <w:lang w:eastAsia="ru-RU"/>
        </w:rPr>
        <w:t xml:space="preserve"> Республики Казахстан от 25 декабря 2017 года "О налогах и других обязательных платежах в бюджет" (Налоговый кодекс), а также обязательные профессиональные пенсионные взносы в соответствии с </w:t>
      </w:r>
      <w:hyperlink r:id="rId46"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21 июня 2013 года "О пенсионном обеспечении в Республике Казахстан", социальные отчисления в соответствии с </w:t>
      </w:r>
      <w:hyperlink r:id="rId47" w:anchor="z3"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26 декабря 2019 года "Об обязательном социальном страховании", отчисления и (или) взносы на обязательное социальное медицинское страхование в соответствии с </w:t>
      </w:r>
      <w:hyperlink r:id="rId48" w:anchor="z42"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16 ноября 2015 года "Об обязательном социальном медицинском страховании";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питание и оснащение мягким инвентарем пациентов в соответствии с </w:t>
      </w:r>
      <w:hyperlink r:id="rId49" w:anchor="z0" w:history="1">
        <w:r w:rsidRPr="00A723C2">
          <w:rPr>
            <w:rFonts w:ascii="Times New Roman" w:eastAsia="Times New Roman" w:hAnsi="Times New Roman" w:cs="Times New Roman"/>
            <w:color w:val="0000FF"/>
            <w:sz w:val="24"/>
            <w:szCs w:val="24"/>
            <w:u w:val="single"/>
            <w:lang w:eastAsia="ru-RU"/>
          </w:rPr>
          <w:t>постановлением</w:t>
        </w:r>
      </w:hyperlink>
      <w:r w:rsidRPr="00A723C2">
        <w:rPr>
          <w:rFonts w:ascii="Times New Roman" w:eastAsia="Times New Roman" w:hAnsi="Times New Roman" w:cs="Times New Roman"/>
          <w:sz w:val="24"/>
          <w:szCs w:val="24"/>
          <w:lang w:eastAsia="ru-RU"/>
        </w:rPr>
        <w:t xml:space="preserve"> Правительства Республики Казахстан от 26 января 2002 года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 повышение квалификации и переподготовку кадров согласно </w:t>
      </w:r>
      <w:hyperlink r:id="rId50" w:anchor="z205" w:history="1">
        <w:r w:rsidRPr="00A723C2">
          <w:rPr>
            <w:rFonts w:ascii="Times New Roman" w:eastAsia="Times New Roman" w:hAnsi="Times New Roman" w:cs="Times New Roman"/>
            <w:color w:val="0000FF"/>
            <w:sz w:val="24"/>
            <w:szCs w:val="24"/>
            <w:u w:val="single"/>
            <w:lang w:eastAsia="ru-RU"/>
          </w:rPr>
          <w:t>Трудовому кодексу</w:t>
        </w:r>
      </w:hyperlink>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 оплату коммунальных услуг: отопление, электроэнергия, горячая и холодная вода;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7) прочие расходы, в том числе услуги связи, включая интернет согласно </w:t>
      </w:r>
      <w:hyperlink r:id="rId51" w:anchor="z114" w:history="1">
        <w:r w:rsidRPr="00A723C2">
          <w:rPr>
            <w:rFonts w:ascii="Times New Roman" w:eastAsia="Times New Roman" w:hAnsi="Times New Roman" w:cs="Times New Roman"/>
            <w:color w:val="0000FF"/>
            <w:sz w:val="24"/>
            <w:szCs w:val="24"/>
            <w:u w:val="single"/>
            <w:lang w:eastAsia="ru-RU"/>
          </w:rPr>
          <w:t>подпункту 44)</w:t>
        </w:r>
      </w:hyperlink>
      <w:r w:rsidRPr="00A723C2">
        <w:rPr>
          <w:rFonts w:ascii="Times New Roman" w:eastAsia="Times New Roman" w:hAnsi="Times New Roman" w:cs="Times New Roman"/>
          <w:sz w:val="24"/>
          <w:szCs w:val="24"/>
          <w:lang w:eastAsia="ru-RU"/>
        </w:rPr>
        <w:t xml:space="preserve"> статьи 1 Закона Республики Казахстан от 24 ноября 2015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8)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утверждаемому уполномоченным органом в порядке, предусмотренном Правилами формирования тарифов на медицинские </w:t>
      </w:r>
      <w:r w:rsidRPr="00A723C2">
        <w:rPr>
          <w:rFonts w:ascii="Times New Roman" w:eastAsia="Times New Roman" w:hAnsi="Times New Roman" w:cs="Times New Roman"/>
          <w:sz w:val="24"/>
          <w:szCs w:val="24"/>
          <w:lang w:eastAsia="ru-RU"/>
        </w:rPr>
        <w:lastRenderedPageBreak/>
        <w:t>услуги, оказываемые в рамках ГОБМП и (или) в системе ОСМС, утвержденными настоящим приказом.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формировании тарифов на медицинские услуги в рамках ГОБМП и (или) в системе ОСМС не включаются рентабельность и прибыль.</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w:t>
      </w:r>
      <w:r w:rsidRPr="00D53F09">
        <w:rPr>
          <w:rFonts w:ascii="Times New Roman" w:eastAsia="Times New Roman" w:hAnsi="Times New Roman" w:cs="Times New Roman"/>
          <w:sz w:val="24"/>
          <w:szCs w:val="24"/>
          <w:lang w:eastAsia="ru-RU"/>
        </w:rPr>
        <w:t>работ, утвержденным согласно подпункту 1 пункта 5 Правил.</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Тарифы на медицинские услуги, оказываемые в рамках ГОБМП и (или) в системе ОСМС, утверждаются уполномоченным органом согласно подпункту 65) статьи 7 Кодекса.</w:t>
      </w:r>
    </w:p>
    <w:p w:rsidR="00A723C2" w:rsidRPr="00A723C2" w:rsidRDefault="00A723C2" w:rsidP="00D53F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1. Алгоритм формирования тарифов на медицинскую помощь в амбулаторных условиях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Расчет тарифов на медицинскую помощь в амбулаторных условиях осуществляется:</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за оказание ПМСП, неотложной медицинской помощи прикрепленному населению для обслуживания 4 категории срочности вызовов, медицинской помощи обучающимся организаций среднего образования, не относящихся к интернатным организациям, в </w:t>
      </w:r>
      <w:r w:rsidRPr="00D53F09">
        <w:rPr>
          <w:rFonts w:ascii="Times New Roman" w:eastAsia="Times New Roman" w:hAnsi="Times New Roman" w:cs="Times New Roman"/>
          <w:sz w:val="24"/>
          <w:szCs w:val="24"/>
          <w:lang w:eastAsia="ru-RU"/>
        </w:rPr>
        <w:t>соответствии с пунктами 6 – 16 настоящей Методики;</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за оказание медицинских услуг в соответствии с пунктами 17 – 18 настоящей Методики;</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за оказание услуг передвижным медицинским комплексом (далее – ПМК) в соответствии с пунктами 19</w:t>
      </w:r>
      <w:r w:rsidR="00D53F09">
        <w:rPr>
          <w:rFonts w:ascii="Times New Roman" w:eastAsia="Times New Roman" w:hAnsi="Times New Roman" w:cs="Times New Roman"/>
          <w:sz w:val="24"/>
          <w:szCs w:val="24"/>
          <w:lang w:eastAsia="ru-RU"/>
        </w:rPr>
        <w:t>-</w:t>
      </w:r>
      <w:r w:rsidRPr="00D53F09">
        <w:rPr>
          <w:rFonts w:ascii="Times New Roman" w:eastAsia="Times New Roman" w:hAnsi="Times New Roman" w:cs="Times New Roman"/>
          <w:sz w:val="24"/>
          <w:szCs w:val="24"/>
          <w:lang w:eastAsia="ru-RU"/>
        </w:rPr>
        <w:t>20 настоящей Методики.</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6. КПН ПМСП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ПМСП и СКПН в тенге.</w:t>
      </w:r>
    </w:p>
    <w:p w:rsidR="00A723C2" w:rsidRPr="00D53F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3F09">
        <w:rPr>
          <w:rFonts w:ascii="Times New Roman" w:eastAsia="Times New Roman" w:hAnsi="Times New Roman" w:cs="Times New Roman"/>
          <w:sz w:val="24"/>
          <w:szCs w:val="24"/>
          <w:lang w:eastAsia="ru-RU"/>
        </w:rPr>
        <w:t>      7. Гарантированный компонент комплексного подушевого норматива ПМСП включает затраты, связанные с деятельностью субъекта ПМСП по оказанию комплекса медицинских услуг по видам оказания медицинской помощи, согласно статьи 120 Кодекса.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гар.ПМСП</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ПВК</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perscript"/>
          <w:lang w:eastAsia="ru-RU"/>
        </w:rPr>
        <w:t>х</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сельск. обл.</w:t>
      </w:r>
      <w:r w:rsidRPr="00A723C2">
        <w:rPr>
          <w:rFonts w:ascii="Times New Roman" w:eastAsia="Times New Roman" w:hAnsi="Times New Roman" w:cs="Times New Roman"/>
          <w:sz w:val="24"/>
          <w:szCs w:val="24"/>
          <w:lang w:eastAsia="ru-RU"/>
        </w:rPr>
        <w:t xml:space="preserve"> - 1),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lastRenderedPageBreak/>
        <w:drawing>
          <wp:inline distT="0" distB="0" distL="0" distR="0">
            <wp:extent cx="4724400" cy="361950"/>
            <wp:effectExtent l="0" t="0" r="0" b="0"/>
            <wp:docPr id="28" name="Рисунок 28" descr="http://adilet.zan.kz/files/1354/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354/13/6.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724400" cy="361950"/>
                    </a:xfrm>
                    <a:prstGeom prst="rect">
                      <a:avLst/>
                    </a:prstGeom>
                    <a:noFill/>
                    <a:ln>
                      <a:noFill/>
                    </a:ln>
                  </pic:spPr>
                </pic:pic>
              </a:graphicData>
            </a:graphic>
          </wp:inline>
        </w:drawing>
      </w:r>
    </w:p>
    <w:p w:rsidR="00A723C2" w:rsidRPr="00A723C2" w:rsidRDefault="00A723C2" w:rsidP="00D53F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t>      КПН</w:t>
      </w:r>
      <w:r w:rsidRPr="00A723C2">
        <w:rPr>
          <w:rFonts w:ascii="Times New Roman" w:eastAsia="Times New Roman" w:hAnsi="Times New Roman" w:cs="Times New Roman"/>
          <w:sz w:val="24"/>
          <w:szCs w:val="24"/>
          <w:vertAlign w:val="subscript"/>
          <w:lang w:eastAsia="ru-RU"/>
        </w:rPr>
        <w:t>гар.ПМСП(рк)</w:t>
      </w:r>
      <w:r w:rsidRPr="00A723C2">
        <w:rPr>
          <w:rFonts w:ascii="Times New Roman" w:eastAsia="Times New Roman" w:hAnsi="Times New Roman" w:cs="Times New Roman"/>
          <w:sz w:val="24"/>
          <w:szCs w:val="24"/>
          <w:lang w:eastAsia="ru-RU"/>
        </w:rPr>
        <w:t xml:space="preserve">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гарПМСП(рк)</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ПМСП(рк</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экол_</w:t>
      </w:r>
      <w:proofErr w:type="gramStart"/>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/m, где: V</w:t>
      </w:r>
      <w:r w:rsidRPr="00A723C2">
        <w:rPr>
          <w:rFonts w:ascii="Times New Roman" w:eastAsia="Times New Roman" w:hAnsi="Times New Roman" w:cs="Times New Roman"/>
          <w:sz w:val="24"/>
          <w:szCs w:val="24"/>
          <w:vertAlign w:val="subscript"/>
          <w:lang w:eastAsia="ru-RU"/>
        </w:rPr>
        <w:t>ПМСП(рк)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ПМСП населению;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годовой объем выделенных средств из республиканского бюджета на СКПН по республике;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экол_рк</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обл1</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sz w:val="24"/>
          <w:szCs w:val="24"/>
          <w:vertAlign w:val="subscript"/>
          <w:lang w:eastAsia="ru-RU"/>
        </w:rPr>
        <w:t>ПВКобл2</w:t>
      </w: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i)/Ч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w:t>
      </w:r>
      <w:r w:rsidRPr="00D53F09">
        <w:rPr>
          <w:rFonts w:ascii="Times New Roman" w:eastAsia="Times New Roman" w:hAnsi="Times New Roman" w:cs="Times New Roman"/>
          <w:sz w:val="24"/>
          <w:szCs w:val="24"/>
          <w:lang w:eastAsia="ru-RU"/>
        </w:rPr>
        <w:t>приложению 4</w:t>
      </w:r>
      <w:r w:rsidRPr="00A723C2">
        <w:rPr>
          <w:rFonts w:ascii="Times New Roman" w:eastAsia="Times New Roman" w:hAnsi="Times New Roman" w:cs="Times New Roman"/>
          <w:sz w:val="24"/>
          <w:szCs w:val="24"/>
          <w:lang w:eastAsia="ru-RU"/>
        </w:rPr>
        <w:t xml:space="preserve"> к настоящей Методике;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w:t>
      </w:r>
      <w:r w:rsidRPr="00A723C2">
        <w:rPr>
          <w:rFonts w:ascii="Times New Roman" w:eastAsia="Times New Roman" w:hAnsi="Times New Roman" w:cs="Times New Roman"/>
          <w:sz w:val="24"/>
          <w:szCs w:val="24"/>
          <w:lang w:eastAsia="ru-RU"/>
        </w:rPr>
        <w:lastRenderedPageBreak/>
        <w:t>предстоящий финансовый год или его корректировки в течение текущего финансового года по решению уполномоченного органа.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плотн.рк</w:t>
      </w:r>
      <w:r w:rsidRPr="00A723C2">
        <w:rPr>
          <w:rFonts w:ascii="Times New Roman" w:eastAsia="Times New Roman" w:hAnsi="Times New Roman" w:cs="Times New Roman"/>
          <w:sz w:val="24"/>
          <w:szCs w:val="24"/>
          <w:lang w:eastAsia="ru-RU"/>
        </w:rPr>
        <w:t xml:space="preserve"> – средний коэффициент плотности населения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плотн.рк.</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нас.РК/сред</w:t>
      </w:r>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которые используются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2</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sz w:val="24"/>
          <w:szCs w:val="24"/>
          <w:vertAlign w:val="subscript"/>
          <w:lang w:eastAsia="ru-RU"/>
        </w:rPr>
        <w:t>…</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 xml:space="preserve">нас </w:t>
      </w:r>
      <w:proofErr w:type="gramStart"/>
      <w:r w:rsidRPr="00A723C2">
        <w:rPr>
          <w:rFonts w:ascii="Times New Roman" w:eastAsia="Times New Roman" w:hAnsi="Times New Roman" w:cs="Times New Roman"/>
          <w:sz w:val="24"/>
          <w:szCs w:val="24"/>
          <w:vertAlign w:val="subscript"/>
          <w:lang w:eastAsia="ru-RU"/>
        </w:rPr>
        <w:t>РК.сред</w:t>
      </w:r>
      <w:proofErr w:type="gramEnd"/>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w:t>
      </w:r>
      <w:proofErr w:type="gramStart"/>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нас.РК.сред</w:t>
      </w:r>
      <w:proofErr w:type="gramEnd"/>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ПН</w:t>
      </w:r>
      <w:r w:rsidRPr="00A723C2">
        <w:rPr>
          <w:rFonts w:ascii="Times New Roman" w:eastAsia="Times New Roman" w:hAnsi="Times New Roman" w:cs="Times New Roman"/>
          <w:sz w:val="24"/>
          <w:szCs w:val="24"/>
          <w:vertAlign w:val="subscript"/>
          <w:lang w:eastAsia="ru-RU"/>
        </w:rPr>
        <w:t>гар.НП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НП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баз.НПРК</w:t>
      </w:r>
      <w:r w:rsidRPr="00A723C2">
        <w:rPr>
          <w:rFonts w:ascii="Times New Roman" w:eastAsia="Times New Roman" w:hAnsi="Times New Roman" w:cs="Times New Roman"/>
          <w:sz w:val="24"/>
          <w:szCs w:val="24"/>
          <w:lang w:eastAsia="ru-RU"/>
        </w:rPr>
        <w:t xml:space="preserve">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 НПРК</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сред.НПРК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–1) +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–1) + (К</w:t>
      </w:r>
      <w:r w:rsidRPr="00A723C2">
        <w:rPr>
          <w:rFonts w:ascii="Times New Roman" w:eastAsia="Times New Roman" w:hAnsi="Times New Roman" w:cs="Times New Roman"/>
          <w:sz w:val="24"/>
          <w:szCs w:val="24"/>
          <w:vertAlign w:val="subscript"/>
          <w:lang w:eastAsia="ru-RU"/>
        </w:rPr>
        <w:t>эколог.РК</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НПРК</w:t>
      </w:r>
      <w:r w:rsidRPr="00A723C2">
        <w:rPr>
          <w:rFonts w:ascii="Times New Roman" w:eastAsia="Times New Roman" w:hAnsi="Times New Roman" w:cs="Times New Roman"/>
          <w:sz w:val="24"/>
          <w:szCs w:val="24"/>
          <w:lang w:eastAsia="ru-RU"/>
        </w:rPr>
        <w:t xml:space="preserve">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НПРК</w:t>
      </w:r>
      <w:r w:rsidRPr="00A723C2">
        <w:rPr>
          <w:rFonts w:ascii="Times New Roman" w:eastAsia="Times New Roman" w:hAnsi="Times New Roman" w:cs="Times New Roman"/>
          <w:sz w:val="24"/>
          <w:szCs w:val="24"/>
          <w:lang w:eastAsia="ru-RU"/>
        </w:rPr>
        <w:t xml:space="preserve"> = V </w:t>
      </w:r>
      <w:r w:rsidRPr="00A723C2">
        <w:rPr>
          <w:rFonts w:ascii="Times New Roman" w:eastAsia="Times New Roman" w:hAnsi="Times New Roman" w:cs="Times New Roman"/>
          <w:sz w:val="24"/>
          <w:szCs w:val="24"/>
          <w:vertAlign w:val="subscript"/>
          <w:lang w:eastAsia="ru-RU"/>
        </w:rPr>
        <w:t>НПРК</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m,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V </w:t>
      </w:r>
      <w:r w:rsidRPr="00A723C2">
        <w:rPr>
          <w:rFonts w:ascii="Times New Roman" w:eastAsia="Times New Roman" w:hAnsi="Times New Roman" w:cs="Times New Roman"/>
          <w:sz w:val="24"/>
          <w:szCs w:val="24"/>
          <w:vertAlign w:val="subscript"/>
          <w:lang w:eastAsia="ru-RU"/>
        </w:rPr>
        <w:t>НПРК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НП населению;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обл1</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 2</w:t>
      </w: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 і</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таблиц</w:t>
      </w:r>
      <w:r w:rsidR="00D53F09">
        <w:rPr>
          <w:rFonts w:ascii="Times New Roman" w:eastAsia="Times New Roman" w:hAnsi="Times New Roman" w:cs="Times New Roman"/>
          <w:sz w:val="24"/>
          <w:szCs w:val="24"/>
          <w:lang w:eastAsia="ru-RU"/>
        </w:rPr>
        <w:t>ы</w:t>
      </w:r>
      <w:r w:rsidRPr="00A723C2">
        <w:rPr>
          <w:rFonts w:ascii="Times New Roman" w:eastAsia="Times New Roman" w:hAnsi="Times New Roman" w:cs="Times New Roman"/>
          <w:sz w:val="24"/>
          <w:szCs w:val="24"/>
          <w:lang w:eastAsia="ru-RU"/>
        </w:rPr>
        <w:t xml:space="preserve"> к комплексной формуле расчета гарантированного компонента комплексного подушевого норматива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Численность населения и половозрастной состав населения, прикрепленного к субъектам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w:t>
      </w:r>
      <w:r w:rsidRPr="00A723C2">
        <w:rPr>
          <w:rFonts w:ascii="Times New Roman" w:eastAsia="Times New Roman" w:hAnsi="Times New Roman" w:cs="Times New Roman"/>
          <w:sz w:val="24"/>
          <w:szCs w:val="24"/>
          <w:lang w:eastAsia="ru-RU"/>
        </w:rPr>
        <w:lastRenderedPageBreak/>
        <w:t>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 xml:space="preserve">нас </w:t>
      </w:r>
      <w:proofErr w:type="gramStart"/>
      <w:r w:rsidRPr="00A723C2">
        <w:rPr>
          <w:rFonts w:ascii="Times New Roman" w:eastAsia="Times New Roman" w:hAnsi="Times New Roman" w:cs="Times New Roman"/>
          <w:sz w:val="24"/>
          <w:szCs w:val="24"/>
          <w:vertAlign w:val="subscript"/>
          <w:lang w:eastAsia="ru-RU"/>
        </w:rPr>
        <w:t>РК.сред</w:t>
      </w:r>
      <w:proofErr w:type="gramEnd"/>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нас.РК.сред</w:t>
      </w:r>
      <w:proofErr w:type="gramEnd"/>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средний коэффициент учета продолжительности отопительного сезона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1 + К</w:t>
      </w:r>
      <w:r w:rsidRPr="00A723C2">
        <w:rPr>
          <w:rFonts w:ascii="Times New Roman" w:eastAsia="Times New Roman" w:hAnsi="Times New Roman" w:cs="Times New Roman"/>
          <w:sz w:val="24"/>
          <w:szCs w:val="24"/>
          <w:vertAlign w:val="subscript"/>
          <w:lang w:eastAsia="ru-RU"/>
        </w:rPr>
        <w:t>отопит.обл.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отопит.обл.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1 + </w:t>
      </w:r>
      <w:r w:rsidRPr="00A723C2">
        <w:rPr>
          <w:rFonts w:ascii="Times New Roman" w:eastAsia="Times New Roman" w:hAnsi="Times New Roman" w:cs="Times New Roman"/>
          <w:sz w:val="24"/>
          <w:szCs w:val="24"/>
          <w:vertAlign w:val="subscript"/>
          <w:lang w:eastAsia="ru-RU"/>
        </w:rPr>
        <w:t>Ксельск.обл.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субъектам села, оказывающим ПМСП, зарегистрированная в ИС "РПН" по данному району или селу (далее – численность прикрепленного населения к субъекту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Законами Республики Казахстан от 30 июня 1992 года "</w:t>
      </w:r>
      <w:hyperlink r:id="rId53" w:anchor="z1" w:history="1">
        <w:r w:rsidRPr="00A723C2">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экологического бедствия в Пpиаpалье</w:t>
        </w:r>
      </w:hyperlink>
      <w:r w:rsidRPr="00A723C2">
        <w:rPr>
          <w:rFonts w:ascii="Times New Roman" w:eastAsia="Times New Roman" w:hAnsi="Times New Roman" w:cs="Times New Roman"/>
          <w:sz w:val="24"/>
          <w:szCs w:val="24"/>
          <w:lang w:eastAsia="ru-RU"/>
        </w:rPr>
        <w:t>" (далее – ЗРК о соцзащите граждан Приаралья) и от 18 декабря 1992 года "</w:t>
      </w:r>
      <w:hyperlink r:id="rId54" w:anchor="z1" w:history="1">
        <w:r w:rsidRPr="00A723C2">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A723C2">
        <w:rPr>
          <w:rFonts w:ascii="Times New Roman" w:eastAsia="Times New Roman" w:hAnsi="Times New Roman" w:cs="Times New Roman"/>
          <w:sz w:val="24"/>
          <w:szCs w:val="24"/>
          <w:lang w:eastAsia="ru-RU"/>
        </w:rPr>
        <w:t>" (далее –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10.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доврачебную медицинскую помощь;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обеспечение лекарственных средств и медицинских изделий и расходных материалов;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расходы на оказание медицинских услуг для целевых групп лиц, подлежащих профилактическим медицинским осмотрам.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11. Расчет базового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зарегистрированного в ИС "РПН" к субъекту ПМСП, в месяц,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=V</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шк</w:t>
      </w:r>
      <w:r w:rsidRPr="00A723C2">
        <w:rPr>
          <w:rFonts w:ascii="Times New Roman" w:eastAsia="Times New Roman" w:hAnsi="Times New Roman" w:cs="Times New Roman"/>
          <w:sz w:val="24"/>
          <w:szCs w:val="24"/>
          <w:lang w:eastAsia="ru-RU"/>
        </w:rPr>
        <w:t xml:space="preserve"> / m,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базовый подушевой норматив на оказание ШМ на одного школьника в месяц по Республике Казахстан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ШМ;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шк</w:t>
      </w:r>
      <w:r w:rsidRPr="00A723C2">
        <w:rPr>
          <w:rFonts w:ascii="Times New Roman" w:eastAsia="Times New Roman" w:hAnsi="Times New Roman" w:cs="Times New Roman"/>
          <w:sz w:val="24"/>
          <w:szCs w:val="24"/>
          <w:lang w:eastAsia="ru-RU"/>
        </w:rPr>
        <w:t xml:space="preserve"> – численность прикрепленных школьников ко всем субъектам здравоохранения по оказанию ШМ в Республике Казахстан, зарегистрированная в ИС "РПН", которая используется для расчета финансирования;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ШМ.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зарегистрированного в ИС "РПН" к субъекту ПМСП, в месяц,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ШМ</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ШМРК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w:t>
      </w:r>
      <w:r w:rsidRPr="00A723C2">
        <w:rPr>
          <w:rFonts w:ascii="Times New Roman" w:eastAsia="Times New Roman" w:hAnsi="Times New Roman" w:cs="Times New Roman"/>
          <w:sz w:val="24"/>
          <w:szCs w:val="24"/>
          <w:lang w:eastAsia="ru-RU"/>
        </w:rPr>
        <w:t xml:space="preserve"> - 1),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 xml:space="preserve">нас </w:t>
      </w:r>
      <w:proofErr w:type="gramStart"/>
      <w:r w:rsidRPr="00A723C2">
        <w:rPr>
          <w:rFonts w:ascii="Times New Roman" w:eastAsia="Times New Roman" w:hAnsi="Times New Roman" w:cs="Times New Roman"/>
          <w:sz w:val="24"/>
          <w:szCs w:val="24"/>
          <w:vertAlign w:val="subscript"/>
          <w:lang w:eastAsia="ru-RU"/>
        </w:rPr>
        <w:t>РК.сред</w:t>
      </w:r>
      <w:proofErr w:type="gramEnd"/>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нас.РК.сред</w:t>
      </w:r>
      <w:proofErr w:type="gramEnd"/>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средний коэффициент учета продолжительности отопительного сезона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2</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sz w:val="24"/>
          <w:szCs w:val="24"/>
          <w:vertAlign w:val="subscript"/>
          <w:lang w:eastAsia="ru-RU"/>
        </w:rPr>
        <w:t xml:space="preserve">… </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proofErr w:type="gramStart"/>
      <w:r w:rsidRPr="00A723C2">
        <w:rPr>
          <w:rFonts w:ascii="Times New Roman" w:eastAsia="Times New Roman" w:hAnsi="Times New Roman" w:cs="Times New Roman"/>
          <w:sz w:val="24"/>
          <w:szCs w:val="24"/>
          <w:vertAlign w:val="subscript"/>
          <w:lang w:eastAsia="ru-RU"/>
        </w:rPr>
        <w:t>.</w:t>
      </w:r>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1 +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2 + </w:t>
      </w:r>
      <w:r w:rsidRPr="00A723C2">
        <w:rPr>
          <w:rFonts w:ascii="Times New Roman" w:eastAsia="Times New Roman" w:hAnsi="Times New Roman" w:cs="Times New Roman"/>
          <w:sz w:val="24"/>
          <w:szCs w:val="24"/>
          <w:vertAlign w:val="subscript"/>
          <w:lang w:eastAsia="ru-RU"/>
        </w:rPr>
        <w:t>…</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proofErr w:type="gramStart"/>
      <w:r w:rsidRPr="00A723C2">
        <w:rPr>
          <w:rFonts w:ascii="Times New Roman" w:eastAsia="Times New Roman" w:hAnsi="Times New Roman" w:cs="Times New Roman"/>
          <w:sz w:val="24"/>
          <w:szCs w:val="24"/>
          <w:vertAlign w:val="subscript"/>
          <w:lang w:eastAsia="ru-RU"/>
        </w:rPr>
        <w:t>.</w:t>
      </w:r>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13. СКПН включает затраты 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материальное поощрение работников субъекта ПМСП за достигнутые индикаторы конечного результата;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повышение квалификации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14. Расчет суммы стимулирующего компонента КПН на одного жителя осуществляется по комплексной формуле, согласно пункту 16 настоящей Методики.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15. Перечень работников субъекта ПМСП, на которых распространяется стимулирование за счет средств СКПН, определяется согласно </w:t>
      </w:r>
      <w:r w:rsidRPr="00D53F09">
        <w:rPr>
          <w:rFonts w:ascii="Times New Roman" w:eastAsia="Times New Roman" w:hAnsi="Times New Roman" w:cs="Times New Roman"/>
          <w:sz w:val="24"/>
          <w:szCs w:val="24"/>
          <w:lang w:eastAsia="ru-RU"/>
        </w:rPr>
        <w:t xml:space="preserve">подпункту 100) </w:t>
      </w:r>
      <w:r w:rsidRPr="00A723C2">
        <w:rPr>
          <w:rFonts w:ascii="Times New Roman" w:eastAsia="Times New Roman" w:hAnsi="Times New Roman" w:cs="Times New Roman"/>
          <w:sz w:val="24"/>
          <w:szCs w:val="24"/>
          <w:lang w:eastAsia="ru-RU"/>
        </w:rPr>
        <w:t>статьи 7 Кодекса.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16. Размер суммы СКПН для субъекта ПМСП зависит от уровня достижения целевого значения по индикаторам конечного результата деятельности субъекта ПМСП и определяется в следующем порядке: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1: Определение плановой суммы СКПН в расчете на одного жителя в месяц на уровне республики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нас.рк</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mгод,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рк</w:t>
      </w:r>
      <w:r w:rsidRPr="00A723C2">
        <w:rPr>
          <w:rFonts w:ascii="Times New Roman" w:eastAsia="Times New Roman" w:hAnsi="Times New Roman" w:cs="Times New Roman"/>
          <w:sz w:val="24"/>
          <w:szCs w:val="24"/>
          <w:lang w:eastAsia="ru-RU"/>
        </w:rPr>
        <w:t xml:space="preserve"> – годовой объем финансирования СКПН по республике;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нас_рк</w:t>
      </w:r>
      <w:r w:rsidRPr="00A723C2">
        <w:rPr>
          <w:rFonts w:ascii="Times New Roman" w:eastAsia="Times New Roman" w:hAnsi="Times New Roman" w:cs="Times New Roman"/>
          <w:sz w:val="24"/>
          <w:szCs w:val="24"/>
          <w:lang w:eastAsia="ru-RU"/>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официальной статистической информации, подлежащая корректировке в соответствии с данными численности населения, зарегистрированной в РПН, или по данным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w:t>
      </w:r>
      <w:r w:rsidRPr="00A723C2">
        <w:rPr>
          <w:rFonts w:ascii="Times New Roman" w:eastAsia="Times New Roman" w:hAnsi="Times New Roman" w:cs="Times New Roman"/>
          <w:sz w:val="24"/>
          <w:szCs w:val="24"/>
          <w:vertAlign w:val="subscript"/>
          <w:lang w:eastAsia="ru-RU"/>
        </w:rPr>
        <w:t>год</w:t>
      </w:r>
      <w:r w:rsidRPr="00A723C2">
        <w:rPr>
          <w:rFonts w:ascii="Times New Roman" w:eastAsia="Times New Roman" w:hAnsi="Times New Roman" w:cs="Times New Roman"/>
          <w:sz w:val="24"/>
          <w:szCs w:val="24"/>
          <w:lang w:eastAsia="ru-RU"/>
        </w:rPr>
        <w:t xml:space="preserve"> – количество месяцев в плановом финансовом году, в которых будет осуществляться выплата сумм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2: определение планового годового объема финансирования СКПН по региону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рег.</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нас.рег.</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m</w:t>
      </w:r>
      <w:r w:rsidRPr="00A723C2">
        <w:rPr>
          <w:rFonts w:ascii="Times New Roman" w:eastAsia="Times New Roman" w:hAnsi="Times New Roman" w:cs="Times New Roman"/>
          <w:sz w:val="24"/>
          <w:szCs w:val="24"/>
          <w:vertAlign w:val="subscript"/>
          <w:lang w:eastAsia="ru-RU"/>
        </w:rPr>
        <w:t>год</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рег</w:t>
      </w:r>
      <w:r w:rsidRPr="00A723C2">
        <w:rPr>
          <w:rFonts w:ascii="Times New Roman" w:eastAsia="Times New Roman" w:hAnsi="Times New Roman" w:cs="Times New Roman"/>
          <w:sz w:val="24"/>
          <w:szCs w:val="24"/>
          <w:lang w:eastAsia="ru-RU"/>
        </w:rPr>
        <w:t>. – годовой объем финансирования СКПН по региону;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w:t>
      </w:r>
      <w:r w:rsidRPr="00A723C2">
        <w:rPr>
          <w:rFonts w:ascii="Times New Roman" w:eastAsia="Times New Roman" w:hAnsi="Times New Roman" w:cs="Times New Roman"/>
          <w:sz w:val="24"/>
          <w:szCs w:val="24"/>
          <w:vertAlign w:val="subscript"/>
          <w:lang w:eastAsia="ru-RU"/>
        </w:rPr>
        <w:t>нас.рег</w:t>
      </w:r>
      <w:r w:rsidRPr="00A723C2">
        <w:rPr>
          <w:rFonts w:ascii="Times New Roman" w:eastAsia="Times New Roman" w:hAnsi="Times New Roman" w:cs="Times New Roman"/>
          <w:sz w:val="24"/>
          <w:szCs w:val="24"/>
          <w:lang w:eastAsia="ru-RU"/>
        </w:rPr>
        <w:t>. – численность прикрепленного населения по региону, зарегистрированная в ИС "РПН", используемая для исчисления бюджета в текущем финансовом году;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w:t>
      </w:r>
      <w:r w:rsidRPr="00A723C2">
        <w:rPr>
          <w:rFonts w:ascii="Times New Roman" w:eastAsia="Times New Roman" w:hAnsi="Times New Roman" w:cs="Times New Roman"/>
          <w:sz w:val="24"/>
          <w:szCs w:val="24"/>
          <w:vertAlign w:val="subscript"/>
          <w:lang w:eastAsia="ru-RU"/>
        </w:rPr>
        <w:t>год</w:t>
      </w:r>
      <w:r w:rsidRPr="00A723C2">
        <w:rPr>
          <w:rFonts w:ascii="Times New Roman" w:eastAsia="Times New Roman" w:hAnsi="Times New Roman" w:cs="Times New Roman"/>
          <w:sz w:val="24"/>
          <w:szCs w:val="24"/>
          <w:lang w:eastAsia="ru-RU"/>
        </w:rPr>
        <w:t xml:space="preserve"> – количество месяцев в плановом финансовом году для расчета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Объем финансирования СКПН по региону в месяц определяется путем деления на число месяцев в плановом финансовом году для расчета СКПН, (V</w:t>
      </w:r>
      <w:r w:rsidRPr="00A723C2">
        <w:rPr>
          <w:rFonts w:ascii="Times New Roman" w:eastAsia="Times New Roman" w:hAnsi="Times New Roman" w:cs="Times New Roman"/>
          <w:sz w:val="24"/>
          <w:szCs w:val="24"/>
          <w:vertAlign w:val="subscript"/>
          <w:lang w:eastAsia="ru-RU"/>
        </w:rPr>
        <w:t>скпн рег./мес.</w:t>
      </w:r>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3: определение планового годового объема финансирования СКПН для субъекта ПМСП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мо_план</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m,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мо_план</w:t>
      </w:r>
      <w:r w:rsidRPr="00A723C2">
        <w:rPr>
          <w:rFonts w:ascii="Times New Roman" w:eastAsia="Times New Roman" w:hAnsi="Times New Roman" w:cs="Times New Roman"/>
          <w:sz w:val="24"/>
          <w:szCs w:val="24"/>
          <w:lang w:eastAsia="ru-RU"/>
        </w:rPr>
        <w:t xml:space="preserve"> – плановый годовой объем финансирования СКПН субъекта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коэффициент соответствия конкретного субъекта ПМСП комплексности оказания услуг ПМСП, равный 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плановом финансовом году, в которых будет осуществляться выплата сумм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1-й этап: оценка достижения субъекта ПМСП целевого значения индикаторов конечного результата за отчетный период (∑</w:t>
      </w:r>
      <w:r w:rsidRPr="00A723C2">
        <w:rPr>
          <w:rFonts w:ascii="Times New Roman" w:eastAsia="Times New Roman" w:hAnsi="Times New Roman" w:cs="Times New Roman"/>
          <w:sz w:val="24"/>
          <w:szCs w:val="24"/>
          <w:vertAlign w:val="subscript"/>
          <w:lang w:eastAsia="ru-RU"/>
        </w:rPr>
        <w:t>ППИ</w:t>
      </w:r>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Определение целевого значения индикаторов оценки достигнутых конечных результатов работы субъекта ПМСП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Ц = И</w:t>
      </w:r>
      <w:r w:rsidRPr="00A723C2">
        <w:rPr>
          <w:rFonts w:ascii="Times New Roman" w:eastAsia="Times New Roman" w:hAnsi="Times New Roman" w:cs="Times New Roman"/>
          <w:sz w:val="24"/>
          <w:szCs w:val="24"/>
          <w:vertAlign w:val="subscript"/>
          <w:lang w:eastAsia="ru-RU"/>
        </w:rPr>
        <w:t>п</w:t>
      </w:r>
      <w:r w:rsidRPr="00A723C2">
        <w:rPr>
          <w:rFonts w:ascii="Times New Roman" w:eastAsia="Times New Roman" w:hAnsi="Times New Roman" w:cs="Times New Roman"/>
          <w:sz w:val="24"/>
          <w:szCs w:val="24"/>
          <w:lang w:eastAsia="ru-RU"/>
        </w:rPr>
        <w:t xml:space="preserve"> – И</w:t>
      </w:r>
      <w:r w:rsidRPr="00A723C2">
        <w:rPr>
          <w:rFonts w:ascii="Times New Roman" w:eastAsia="Times New Roman" w:hAnsi="Times New Roman" w:cs="Times New Roman"/>
          <w:sz w:val="24"/>
          <w:szCs w:val="24"/>
          <w:vertAlign w:val="subscript"/>
          <w:lang w:eastAsia="ru-RU"/>
        </w:rPr>
        <w:t>п</w:t>
      </w:r>
      <w:r w:rsidRPr="00A723C2">
        <w:rPr>
          <w:rFonts w:ascii="Times New Roman" w:eastAsia="Times New Roman" w:hAnsi="Times New Roman" w:cs="Times New Roman"/>
          <w:sz w:val="24"/>
          <w:szCs w:val="24"/>
          <w:lang w:eastAsia="ru-RU"/>
        </w:rPr>
        <w:t xml:space="preserve"> х N,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Ц – целевое значение индикатора конечного результата, достигнутое в отчетном периоде;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п</w:t>
      </w:r>
      <w:r w:rsidRPr="00A723C2">
        <w:rPr>
          <w:rFonts w:ascii="Times New Roman" w:eastAsia="Times New Roman" w:hAnsi="Times New Roman" w:cs="Times New Roman"/>
          <w:sz w:val="24"/>
          <w:szCs w:val="24"/>
          <w:lang w:eastAsia="ru-RU"/>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1, максимальных баллов для субъектов ПМСП в разрезе профилей территориальных участков </w:t>
      </w:r>
      <w:r w:rsidRPr="00D53F09">
        <w:rPr>
          <w:rFonts w:ascii="Times New Roman" w:eastAsia="Times New Roman" w:hAnsi="Times New Roman" w:cs="Times New Roman"/>
          <w:sz w:val="24"/>
          <w:szCs w:val="24"/>
          <w:lang w:eastAsia="ru-RU"/>
        </w:rPr>
        <w:t>Приложения 1</w:t>
      </w:r>
      <w:r w:rsidRPr="00A723C2">
        <w:rPr>
          <w:rFonts w:ascii="Times New Roman" w:eastAsia="Times New Roman" w:hAnsi="Times New Roman" w:cs="Times New Roman"/>
          <w:sz w:val="24"/>
          <w:szCs w:val="24"/>
          <w:lang w:eastAsia="ru-RU"/>
        </w:rPr>
        <w:t xml:space="preserve"> к Методике;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если N устанавливает снижение порогового значения индикатора конечного результата, тогда N применяется в положительном значении (Nсниж);</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если N устанавливает увеличение значения индикатора конечного результата, тогда N применяется в отрицательном значении (Nповыш);</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если целевое значение индикатора конечного результата должно быть достигнуто в определенном значении, тогда Ц = N.</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формирование индикаторов конечного результата в ИС "ДКПН" осуществляется: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на основе баз данных информационных систем "РПН", "ЭРОБ", "Система управления качеством медицинских услуг", "ЭРДБ" и (или) "НРБТ", а также результатов государственного контроля в сфере оказания медицинских услуг, в соответствии с индикаторами оценки достигнутых результатов работы субъектов здравоохранения, оказывающих первичную медико-санитарную помощь, согласно </w:t>
      </w:r>
      <w:r w:rsidRPr="00D53F09">
        <w:rPr>
          <w:rFonts w:ascii="Times New Roman" w:eastAsia="Times New Roman" w:hAnsi="Times New Roman" w:cs="Times New Roman"/>
          <w:sz w:val="24"/>
          <w:szCs w:val="24"/>
          <w:lang w:eastAsia="ru-RU"/>
        </w:rPr>
        <w:t>таблице 2</w:t>
      </w:r>
      <w:r w:rsidRPr="00A723C2">
        <w:rPr>
          <w:rFonts w:ascii="Times New Roman" w:eastAsia="Times New Roman" w:hAnsi="Times New Roman" w:cs="Times New Roman"/>
          <w:sz w:val="24"/>
          <w:szCs w:val="24"/>
          <w:lang w:eastAsia="ru-RU"/>
        </w:rPr>
        <w:t xml:space="preserve"> Приложения 1 к Методике (далее – таблица 2);</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ежемесячно с ежедневной периодичностью обновления данных из базы данных в автоматизированном режиме;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полном объеме, соответствующему данным из баз данных;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корректно, то есть выгрузка осуществлена в соответствии с требованиями, определенными в таблице 2 и Перечнем кодов Международной классификации болезней, учитываемым при расчете индикаторов оценки достигнутых результатов работы организации первичной медико-санитарной помощи согласно </w:t>
      </w:r>
      <w:r w:rsidRPr="00D53F09">
        <w:rPr>
          <w:rFonts w:ascii="Times New Roman" w:eastAsia="Times New Roman" w:hAnsi="Times New Roman" w:cs="Times New Roman"/>
          <w:sz w:val="24"/>
          <w:szCs w:val="24"/>
          <w:lang w:eastAsia="ru-RU"/>
        </w:rPr>
        <w:t>таблице 3</w:t>
      </w:r>
      <w:r w:rsidRPr="00A723C2">
        <w:rPr>
          <w:rFonts w:ascii="Times New Roman" w:eastAsia="Times New Roman" w:hAnsi="Times New Roman" w:cs="Times New Roman"/>
          <w:sz w:val="24"/>
          <w:szCs w:val="24"/>
          <w:lang w:eastAsia="ru-RU"/>
        </w:rPr>
        <w:t xml:space="preserve"> Приложения 1 к Методике (далее – таблица 3);</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расчет текущего значения по индикаторам конечного результата (Ит) за отчетный период осуществляется в автоматизированном режиме в ИС "ДКПН" на основе данных, выгруженных из базы данных, и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з</w:t>
      </w:r>
      <w:r w:rsidRPr="00A723C2">
        <w:rPr>
          <w:rFonts w:ascii="Times New Roman" w:eastAsia="Times New Roman" w:hAnsi="Times New Roman" w:cs="Times New Roman"/>
          <w:sz w:val="24"/>
          <w:szCs w:val="24"/>
          <w:lang w:eastAsia="ru-RU"/>
        </w:rPr>
        <w:t xml:space="preserve"> х </w:t>
      </w:r>
      <w:proofErr w:type="gramStart"/>
      <w:r w:rsidRPr="00A723C2">
        <w:rPr>
          <w:rFonts w:ascii="Times New Roman" w:eastAsia="Times New Roman" w:hAnsi="Times New Roman" w:cs="Times New Roman"/>
          <w:sz w:val="24"/>
          <w:szCs w:val="24"/>
          <w:lang w:eastAsia="ru-RU"/>
        </w:rPr>
        <w:t>Н</w:t>
      </w:r>
      <w:r w:rsidRPr="00A723C2">
        <w:rPr>
          <w:rFonts w:ascii="Times New Roman" w:eastAsia="Times New Roman" w:hAnsi="Times New Roman" w:cs="Times New Roman"/>
          <w:sz w:val="24"/>
          <w:szCs w:val="24"/>
          <w:vertAlign w:val="subscript"/>
          <w:lang w:eastAsia="ru-RU"/>
        </w:rPr>
        <w:t>и</w:t>
      </w:r>
      <w:proofErr w:type="gramEnd"/>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текущее значение по индикаторам конечного результата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з</w:t>
      </w:r>
      <w:r w:rsidRPr="00A723C2">
        <w:rPr>
          <w:rFonts w:ascii="Times New Roman" w:eastAsia="Times New Roman" w:hAnsi="Times New Roman" w:cs="Times New Roman"/>
          <w:sz w:val="24"/>
          <w:szCs w:val="24"/>
          <w:lang w:eastAsia="ru-RU"/>
        </w:rPr>
        <w:t>–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Н</w:t>
      </w:r>
      <w:r w:rsidRPr="00A723C2">
        <w:rPr>
          <w:rFonts w:ascii="Times New Roman" w:eastAsia="Times New Roman" w:hAnsi="Times New Roman" w:cs="Times New Roman"/>
          <w:sz w:val="24"/>
          <w:szCs w:val="24"/>
          <w:vertAlign w:val="subscript"/>
          <w:lang w:eastAsia="ru-RU"/>
        </w:rPr>
        <w:t>и</w:t>
      </w:r>
      <w:r w:rsidRPr="00A723C2">
        <w:rPr>
          <w:rFonts w:ascii="Times New Roman" w:eastAsia="Times New Roman" w:hAnsi="Times New Roman" w:cs="Times New Roman"/>
          <w:sz w:val="24"/>
          <w:szCs w:val="24"/>
          <w:lang w:eastAsia="ru-RU"/>
        </w:rPr>
        <w:t xml:space="preserve"> – значение единицы расчета конкретного индикатора конечного результата, определенное согласно таблице 2.</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Исключением являются индикаторы с ожидаемым эффектом "отсутствие". Для данных индикаторов текущее значение по индикаторам конечного результата (Ит) за отчетный период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текущее значение по индикаторам конечного результата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Оценка достигнутых конечных результатов работы субъектов ПМСП в баллах выполняется последовательно в следующем порядке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индикатора конечного результата, по которому установлено целевое значение (Ц) при Nсниж:</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ППИ = Ц х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ППИ – приведенный показатель индикатора конечного результата;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текущее значение по индикаторам конечного результата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xml:space="preserve"> – максимальное значение балла по конкретному индикатору конечного результата;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Ц – целевое значение индикатора конечного результата, которое должно быть достигнуто в отчетном периоде.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ППИ превышает максимальное значение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то ППИ устанавливается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индикатора конечного результата, по которому установлено целевое значение (Ц) при N</w:t>
      </w:r>
      <w:r w:rsidRPr="00A723C2">
        <w:rPr>
          <w:rFonts w:ascii="Times New Roman" w:eastAsia="Times New Roman" w:hAnsi="Times New Roman" w:cs="Times New Roman"/>
          <w:sz w:val="24"/>
          <w:szCs w:val="24"/>
          <w:vertAlign w:val="subscript"/>
          <w:lang w:eastAsia="ru-RU"/>
        </w:rPr>
        <w:t>повыш</w:t>
      </w:r>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ППИ =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х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xml:space="preserve"> / Ц,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ППИ превышает максимальное значение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 то ППИ устанавливается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индикатора конечного результата, по которому установлено целевое значение (Ц) равное 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 xml:space="preserve"> = 0, то ППИ устанавливается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в случае если И</w:t>
      </w:r>
      <w:r w:rsidRPr="00A723C2">
        <w:rPr>
          <w:rFonts w:ascii="Times New Roman" w:eastAsia="Times New Roman" w:hAnsi="Times New Roman" w:cs="Times New Roman"/>
          <w:sz w:val="24"/>
          <w:szCs w:val="24"/>
          <w:vertAlign w:val="subscript"/>
          <w:lang w:eastAsia="ru-RU"/>
        </w:rPr>
        <w:t>т</w:t>
      </w:r>
      <w:r w:rsidRPr="00A723C2">
        <w:rPr>
          <w:rFonts w:ascii="Times New Roman" w:eastAsia="Times New Roman" w:hAnsi="Times New Roman" w:cs="Times New Roman"/>
          <w:sz w:val="24"/>
          <w:szCs w:val="24"/>
          <w:lang w:eastAsia="ru-RU"/>
        </w:rPr>
        <w:t>&gt;0, то ППИ устанавливается как 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по индикаторам конечного результата, по которым установлено целевое значение (Ц) при N</w:t>
      </w:r>
      <w:r w:rsidRPr="00A723C2">
        <w:rPr>
          <w:rFonts w:ascii="Times New Roman" w:eastAsia="Times New Roman" w:hAnsi="Times New Roman" w:cs="Times New Roman"/>
          <w:sz w:val="24"/>
          <w:szCs w:val="24"/>
          <w:vertAlign w:val="subscript"/>
          <w:lang w:eastAsia="ru-RU"/>
        </w:rPr>
        <w:t>сниж</w:t>
      </w:r>
      <w:r w:rsidRPr="00A723C2">
        <w:rPr>
          <w:rFonts w:ascii="Times New Roman" w:eastAsia="Times New Roman" w:hAnsi="Times New Roman" w:cs="Times New Roman"/>
          <w:sz w:val="24"/>
          <w:szCs w:val="24"/>
          <w:lang w:eastAsia="ru-RU"/>
        </w:rPr>
        <w:t xml:space="preserve"> и N</w:t>
      </w:r>
      <w:r w:rsidRPr="00A723C2">
        <w:rPr>
          <w:rFonts w:ascii="Times New Roman" w:eastAsia="Times New Roman" w:hAnsi="Times New Roman" w:cs="Times New Roman"/>
          <w:sz w:val="24"/>
          <w:szCs w:val="24"/>
          <w:vertAlign w:val="subscript"/>
          <w:lang w:eastAsia="ru-RU"/>
        </w:rPr>
        <w:t>повыш</w:t>
      </w:r>
      <w:r w:rsidRPr="00A723C2">
        <w:rPr>
          <w:rFonts w:ascii="Times New Roman" w:eastAsia="Times New Roman" w:hAnsi="Times New Roman" w:cs="Times New Roman"/>
          <w:sz w:val="24"/>
          <w:szCs w:val="24"/>
          <w:lang w:eastAsia="ru-RU"/>
        </w:rPr>
        <w:t>, отсутствуют данные по числителю и знаменателю, то ППИ устанавливать в своем максимальном значении (И</w:t>
      </w:r>
      <w:r w:rsidRPr="00A723C2">
        <w:rPr>
          <w:rFonts w:ascii="Times New Roman" w:eastAsia="Times New Roman" w:hAnsi="Times New Roman" w:cs="Times New Roman"/>
          <w:sz w:val="24"/>
          <w:szCs w:val="24"/>
          <w:vertAlign w:val="subscript"/>
          <w:lang w:eastAsia="ru-RU"/>
        </w:rPr>
        <w:t>вк</w:t>
      </w:r>
      <w:r w:rsidRPr="00A723C2">
        <w:rPr>
          <w:rFonts w:ascii="Times New Roman" w:eastAsia="Times New Roman" w:hAnsi="Times New Roman" w:cs="Times New Roman"/>
          <w:sz w:val="24"/>
          <w:szCs w:val="24"/>
          <w:lang w:eastAsia="ru-RU"/>
        </w:rPr>
        <w:t>).</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 по формуле:</w:t>
      </w:r>
    </w:p>
    <w:p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Ц% = </w:t>
      </w:r>
      <w:r w:rsidRPr="00A723C2">
        <w:rPr>
          <w:rFonts w:ascii="Times New Roman" w:eastAsia="Times New Roman" w:hAnsi="Times New Roman" w:cs="Times New Roman"/>
          <w:noProof/>
          <w:sz w:val="24"/>
          <w:szCs w:val="24"/>
          <w:lang w:eastAsia="ru-RU"/>
        </w:rPr>
        <w:drawing>
          <wp:inline distT="0" distB="0" distL="0" distR="0">
            <wp:extent cx="1181100" cy="200025"/>
            <wp:effectExtent l="0" t="0" r="0" b="9525"/>
            <wp:docPr id="27" name="Рисунок 27" descr="http://adilet.zan.kz/files/1354/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354/13/7.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81100" cy="2000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х 100, где:</w:t>
      </w:r>
      <w:r w:rsidRPr="00A723C2">
        <w:rPr>
          <w:rFonts w:ascii="Times New Roman" w:eastAsia="Times New Roman" w:hAnsi="Times New Roman" w:cs="Times New Roman"/>
          <w:sz w:val="24"/>
          <w:szCs w:val="24"/>
          <w:lang w:eastAsia="ru-RU"/>
        </w:rPr>
        <w:br/>
      </w:r>
    </w:p>
    <w:p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609600" cy="209550"/>
            <wp:effectExtent l="0" t="0" r="0" b="0"/>
            <wp:docPr id="26" name="Рисунок 26" descr="http://adilet.zan.kz/files/135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354/13/8.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максимальных баллов по каждому индикатору конечного результата, которую необходимо было набрать субъекту ПМСП в отчетном периоде;</w:t>
      </w:r>
      <w:r w:rsidRPr="00A723C2">
        <w:rPr>
          <w:rFonts w:ascii="Times New Roman" w:eastAsia="Times New Roman" w:hAnsi="Times New Roman" w:cs="Times New Roman"/>
          <w:sz w:val="24"/>
          <w:szCs w:val="24"/>
          <w:lang w:eastAsia="ru-RU"/>
        </w:rPr>
        <w:br/>
      </w:r>
    </w:p>
    <w:p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466725" cy="209550"/>
            <wp:effectExtent l="0" t="0" r="9525" b="0"/>
            <wp:docPr id="25" name="Рисунок 25" descr="http://adilet.zan.kz/files/135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354/13/9.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6725" cy="2095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фактических баллов по каждому индикатору конечного результата, сложившаяся за отчетный период по конкретному субъекту ПМСП.</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3257550" cy="190500"/>
            <wp:effectExtent l="0" t="0" r="0" b="0"/>
            <wp:docPr id="24" name="Рисунок 24" descr="http://adilet.zan.kz/files/1354/1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354/13/10.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57550" cy="190500"/>
                    </a:xfrm>
                    <a:prstGeom prst="rect">
                      <a:avLst/>
                    </a:prstGeom>
                    <a:noFill/>
                    <a:ln>
                      <a:noFill/>
                    </a:ln>
                  </pic:spPr>
                </pic:pic>
              </a:graphicData>
            </a:graphic>
          </wp:inline>
        </w:drawing>
      </w:r>
    </w:p>
    <w:p w:rsidR="00A723C2" w:rsidRPr="00A723C2" w:rsidRDefault="00A723C2" w:rsidP="00D53F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proofErr w:type="gramStart"/>
      <w:r w:rsidRPr="00A723C2">
        <w:rPr>
          <w:rFonts w:ascii="Times New Roman" w:eastAsia="Times New Roman" w:hAnsi="Times New Roman" w:cs="Times New Roman"/>
          <w:sz w:val="24"/>
          <w:szCs w:val="24"/>
          <w:vertAlign w:val="subscript"/>
          <w:lang w:eastAsia="ru-RU"/>
        </w:rPr>
        <w:t>факт./</w:t>
      </w:r>
      <w:proofErr w:type="gramEnd"/>
      <w:r w:rsidRPr="00A723C2">
        <w:rPr>
          <w:rFonts w:ascii="Times New Roman" w:eastAsia="Times New Roman" w:hAnsi="Times New Roman" w:cs="Times New Roman"/>
          <w:sz w:val="24"/>
          <w:szCs w:val="24"/>
          <w:vertAlign w:val="subscript"/>
          <w:lang w:eastAsia="ru-RU"/>
        </w:rPr>
        <w:t>скпн мо1</w:t>
      </w:r>
      <w:r w:rsidRPr="00A723C2">
        <w:rPr>
          <w:rFonts w:ascii="Times New Roman" w:eastAsia="Times New Roman" w:hAnsi="Times New Roman" w:cs="Times New Roman"/>
          <w:sz w:val="24"/>
          <w:szCs w:val="24"/>
          <w:lang w:eastAsia="ru-RU"/>
        </w:rPr>
        <w:t xml:space="preserve"> – фактический объем финансирования СКПН по субъекту ПМСП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514350" cy="190500"/>
            <wp:effectExtent l="0" t="0" r="0" b="0"/>
            <wp:docPr id="23" name="Рисунок 23" descr="http://adilet.zan.kz/files/1354/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354/13/1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факт.скпн_рк/балл</w:t>
      </w:r>
      <w:r w:rsidRPr="00A723C2">
        <w:rPr>
          <w:rFonts w:ascii="Times New Roman" w:eastAsia="Times New Roman" w:hAnsi="Times New Roman" w:cs="Times New Roman"/>
          <w:sz w:val="24"/>
          <w:szCs w:val="24"/>
          <w:lang w:eastAsia="ru-RU"/>
        </w:rPr>
        <w:t>– сумма СКПН, установленная в отчетном периоде в расчете на 1 балл по Республике Казахстан, которая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факт.скпн_рк/балл</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xml:space="preserve"> – сумма баллов по всем индикаторам, указанным в таблице 1;</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коэффициент соответствия конкретного субъекта ПМСП комплексности оказания услуг ПМСП, за отчетный период рассчитывается на основании данных ИС "РПН"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)/3,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 коэффициент территориальных участков,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 (У</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+У</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w:t>
      </w:r>
      <w:proofErr w:type="gramStart"/>
      <w:r w:rsidRPr="00A723C2">
        <w:rPr>
          <w:rFonts w:ascii="Times New Roman" w:eastAsia="Times New Roman" w:hAnsi="Times New Roman" w:cs="Times New Roman"/>
          <w:sz w:val="24"/>
          <w:szCs w:val="24"/>
          <w:lang w:eastAsia="ru-RU"/>
        </w:rPr>
        <w:t>/(</w:t>
      </w:r>
      <w:proofErr w:type="gramEnd"/>
      <w:r w:rsidRPr="00A723C2">
        <w:rPr>
          <w:rFonts w:ascii="Times New Roman" w:eastAsia="Times New Roman" w:hAnsi="Times New Roman" w:cs="Times New Roman"/>
          <w:sz w:val="24"/>
          <w:szCs w:val="24"/>
          <w:lang w:eastAsia="ru-RU"/>
        </w:rPr>
        <w:t>У</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xml:space="preserve"> – количество участков терапевтического профиля;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 xml:space="preserve"> – количество участков педиатрического профиля;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 xml:space="preserve"> – количество участков врачей общей практики (далее – ВОП);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У</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общее количество участков данного субъекта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макс.балл</w:t>
      </w:r>
      <w:r w:rsidRPr="00A723C2">
        <w:rPr>
          <w:rFonts w:ascii="Times New Roman" w:eastAsia="Times New Roman" w:hAnsi="Times New Roman" w:cs="Times New Roman"/>
          <w:sz w:val="24"/>
          <w:szCs w:val="24"/>
          <w:lang w:eastAsia="ru-RU"/>
        </w:rPr>
        <w:t xml:space="preserve"> – максимальная сумма баллов по всем индикаторам, указанным в таблице максимальных баллов для субъекта ПМСП в разрезе профилей территориальных участков согласно таблице 1;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тер,</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пед</w:t>
      </w:r>
      <w:r w:rsidRPr="00A723C2">
        <w:rPr>
          <w:rFonts w:ascii="Times New Roman" w:eastAsia="Times New Roman" w:hAnsi="Times New Roman" w:cs="Times New Roman"/>
          <w:sz w:val="24"/>
          <w:szCs w:val="24"/>
          <w:lang w:eastAsia="ru-RU"/>
        </w:rPr>
        <w:t xml:space="preserve"> и К</w:t>
      </w:r>
      <w:r w:rsidRPr="00A723C2">
        <w:rPr>
          <w:rFonts w:ascii="Times New Roman" w:eastAsia="Times New Roman" w:hAnsi="Times New Roman" w:cs="Times New Roman"/>
          <w:sz w:val="24"/>
          <w:szCs w:val="24"/>
          <w:vertAlign w:val="subscript"/>
          <w:lang w:eastAsia="ru-RU"/>
        </w:rPr>
        <w:t>воп</w:t>
      </w:r>
      <w:r w:rsidRPr="00A723C2">
        <w:rPr>
          <w:rFonts w:ascii="Times New Roman" w:eastAsia="Times New Roman" w:hAnsi="Times New Roman" w:cs="Times New Roman"/>
          <w:sz w:val="24"/>
          <w:szCs w:val="24"/>
          <w:lang w:eastAsia="ru-RU"/>
        </w:rPr>
        <w:t xml:space="preserve"> – сумма баллов на участке каждого профиля, указанного в таблице 1.</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планового годового объема финансирования СКПН для всех субъектов ПМСП устанавливается К</w:t>
      </w:r>
      <w:r w:rsidRPr="00A723C2">
        <w:rPr>
          <w:rFonts w:ascii="Times New Roman" w:eastAsia="Times New Roman" w:hAnsi="Times New Roman" w:cs="Times New Roman"/>
          <w:sz w:val="24"/>
          <w:szCs w:val="24"/>
          <w:vertAlign w:val="subscript"/>
          <w:lang w:eastAsia="ru-RU"/>
        </w:rPr>
        <w:t>у</w:t>
      </w:r>
      <w:r w:rsidRPr="00A723C2">
        <w:rPr>
          <w:rFonts w:ascii="Times New Roman" w:eastAsia="Times New Roman" w:hAnsi="Times New Roman" w:cs="Times New Roman"/>
          <w:sz w:val="24"/>
          <w:szCs w:val="24"/>
          <w:lang w:eastAsia="ru-RU"/>
        </w:rPr>
        <w:t xml:space="preserve"> равный 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xml:space="preserve"> – коэффициент обеспеченности средним медицинским персоналом рассчитывается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w:t>
      </w:r>
      <w:proofErr w:type="gramStart"/>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w:t>
      </w:r>
      <w:proofErr w:type="gramEnd"/>
      <w:r w:rsidRPr="00A723C2">
        <w:rPr>
          <w:rFonts w:ascii="Times New Roman" w:eastAsia="Times New Roman" w:hAnsi="Times New Roman" w:cs="Times New Roman"/>
          <w:sz w:val="24"/>
          <w:szCs w:val="24"/>
          <w:vertAlign w:val="subscript"/>
          <w:lang w:eastAsia="ru-RU"/>
        </w:rPr>
        <w:t>смр воп</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факт./смр тер</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факт./смр пед</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нас.факт./воп</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норм/воп</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нас.факт./тер.</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норм/тер.</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нас.факт./пед.</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норм/пед.</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w:t>
      </w:r>
      <w:proofErr w:type="gramEnd"/>
      <w:r w:rsidRPr="00A723C2">
        <w:rPr>
          <w:rFonts w:ascii="Times New Roman" w:eastAsia="Times New Roman" w:hAnsi="Times New Roman" w:cs="Times New Roman"/>
          <w:sz w:val="24"/>
          <w:szCs w:val="24"/>
          <w:vertAlign w:val="subscript"/>
          <w:lang w:eastAsia="ru-RU"/>
        </w:rPr>
        <w:t>смр воп,</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факт./смр тер,</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факт./смр пед</w:t>
      </w:r>
      <w:r w:rsidRPr="00A723C2">
        <w:rPr>
          <w:rFonts w:ascii="Times New Roman" w:eastAsia="Times New Roman" w:hAnsi="Times New Roman" w:cs="Times New Roman"/>
          <w:sz w:val="24"/>
          <w:szCs w:val="24"/>
          <w:lang w:eastAsia="ru-RU"/>
        </w:rPr>
        <w:t xml:space="preserve"> – фактическое количество занятых штатных единиц средних медицинских работников на соответствующем профиле участка по данным ИС "РПН" на последнюю дату месяца в отчетном периоде;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нас.факт.(</w:t>
      </w:r>
      <w:proofErr w:type="gramEnd"/>
      <w:r w:rsidRPr="00A723C2">
        <w:rPr>
          <w:rFonts w:ascii="Times New Roman" w:eastAsia="Times New Roman" w:hAnsi="Times New Roman" w:cs="Times New Roman"/>
          <w:sz w:val="24"/>
          <w:szCs w:val="24"/>
          <w:vertAlign w:val="subscript"/>
          <w:lang w:eastAsia="ru-RU"/>
        </w:rPr>
        <w:t>воп, тер, пед.)</w:t>
      </w:r>
      <w:r w:rsidRPr="00A723C2">
        <w:rPr>
          <w:rFonts w:ascii="Times New Roman" w:eastAsia="Times New Roman" w:hAnsi="Times New Roman" w:cs="Times New Roman"/>
          <w:sz w:val="24"/>
          <w:szCs w:val="24"/>
          <w:lang w:eastAsia="ru-RU"/>
        </w:rPr>
        <w:t xml:space="preserve"> – фактическая численность прикрепленного населения к территориальному участку в соответствии с профилем участка, зарегистрированная в ИС "РПН" в отчетном периоде на последнюю дату месяца;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нас.норм.(</w:t>
      </w:r>
      <w:proofErr w:type="gramEnd"/>
      <w:r w:rsidRPr="00A723C2">
        <w:rPr>
          <w:rFonts w:ascii="Times New Roman" w:eastAsia="Times New Roman" w:hAnsi="Times New Roman" w:cs="Times New Roman"/>
          <w:sz w:val="24"/>
          <w:szCs w:val="24"/>
          <w:vertAlign w:val="subscript"/>
          <w:lang w:eastAsia="ru-RU"/>
        </w:rPr>
        <w:t>воп, тер, пед.)</w:t>
      </w:r>
      <w:r w:rsidRPr="00A723C2">
        <w:rPr>
          <w:rFonts w:ascii="Times New Roman" w:eastAsia="Times New Roman" w:hAnsi="Times New Roman" w:cs="Times New Roman"/>
          <w:sz w:val="24"/>
          <w:szCs w:val="24"/>
          <w:lang w:eastAsia="ru-RU"/>
        </w:rPr>
        <w:t xml:space="preserve"> – нормативная численность прикрепленного населения на территориальном участке соответствующего профиля.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планового годового объема финансирования СКПН для всех субъектов ПМСП устанавливается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равный 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К</w:t>
      </w:r>
      <w:r w:rsidRPr="00A723C2">
        <w:rPr>
          <w:rFonts w:ascii="Times New Roman" w:eastAsia="Times New Roman" w:hAnsi="Times New Roman" w:cs="Times New Roman"/>
          <w:sz w:val="24"/>
          <w:szCs w:val="24"/>
          <w:vertAlign w:val="subscript"/>
          <w:lang w:eastAsia="ru-RU"/>
        </w:rPr>
        <w:t>смр</w:t>
      </w:r>
      <w:r w:rsidRPr="00A723C2">
        <w:rPr>
          <w:rFonts w:ascii="Times New Roman" w:eastAsia="Times New Roman" w:hAnsi="Times New Roman" w:cs="Times New Roman"/>
          <w:sz w:val="24"/>
          <w:szCs w:val="24"/>
          <w:lang w:eastAsia="ru-RU"/>
        </w:rPr>
        <w:t xml:space="preserve"> по конкретному субъекту ПМСП за отчетный период учитывается следующее: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ПМСП районного значения и села, в случае если фактическое значение превышает 1,25, то значение выставляется равное 1,25.</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 коэффициент обеспеченности социальными работниками и психологами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w:t>
      </w:r>
      <w:proofErr w:type="gramEnd"/>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факт./соц.раб</w:t>
      </w: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факт./психолог</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норм./соц.раб</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норм./психолог</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факт./</w:t>
      </w:r>
      <w:proofErr w:type="gramEnd"/>
      <w:r w:rsidRPr="00A723C2">
        <w:rPr>
          <w:rFonts w:ascii="Times New Roman" w:eastAsia="Times New Roman" w:hAnsi="Times New Roman" w:cs="Times New Roman"/>
          <w:sz w:val="24"/>
          <w:szCs w:val="24"/>
          <w:vertAlign w:val="subscript"/>
          <w:lang w:eastAsia="ru-RU"/>
        </w:rPr>
        <w:t>соц.раб,</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факт./психолог</w:t>
      </w:r>
      <w:r w:rsidRPr="00A723C2">
        <w:rPr>
          <w:rFonts w:ascii="Times New Roman" w:eastAsia="Times New Roman" w:hAnsi="Times New Roman" w:cs="Times New Roman"/>
          <w:sz w:val="24"/>
          <w:szCs w:val="24"/>
          <w:lang w:eastAsia="ru-RU"/>
        </w:rPr>
        <w:t xml:space="preserve"> – фактическое количество штатных единиц социальных работников и психологов в конкретном субъекте ПМСП по данным ИС "РПН" в отчетном периоде на последнюю дату месяца;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норм./</w:t>
      </w:r>
      <w:proofErr w:type="gramEnd"/>
      <w:r w:rsidRPr="00A723C2">
        <w:rPr>
          <w:rFonts w:ascii="Times New Roman" w:eastAsia="Times New Roman" w:hAnsi="Times New Roman" w:cs="Times New Roman"/>
          <w:sz w:val="24"/>
          <w:szCs w:val="24"/>
          <w:vertAlign w:val="subscript"/>
          <w:lang w:eastAsia="ru-RU"/>
        </w:rPr>
        <w:t>соц.раб.,</w:t>
      </w:r>
      <w:r w:rsidRPr="00A723C2">
        <w:rPr>
          <w:rFonts w:ascii="Times New Roman" w:eastAsia="Times New Roman" w:hAnsi="Times New Roman" w:cs="Times New Roman"/>
          <w:sz w:val="24"/>
          <w:szCs w:val="24"/>
          <w:lang w:eastAsia="ru-RU"/>
        </w:rPr>
        <w:t xml:space="preserve"> К</w:t>
      </w:r>
      <w:r w:rsidRPr="00A723C2">
        <w:rPr>
          <w:rFonts w:ascii="Times New Roman" w:eastAsia="Times New Roman" w:hAnsi="Times New Roman" w:cs="Times New Roman"/>
          <w:sz w:val="24"/>
          <w:szCs w:val="24"/>
          <w:vertAlign w:val="subscript"/>
          <w:lang w:eastAsia="ru-RU"/>
        </w:rPr>
        <w:t>норм./психолог</w:t>
      </w:r>
      <w:r w:rsidRPr="00A723C2">
        <w:rPr>
          <w:rFonts w:ascii="Times New Roman" w:eastAsia="Times New Roman" w:hAnsi="Times New Roman" w:cs="Times New Roman"/>
          <w:sz w:val="24"/>
          <w:szCs w:val="24"/>
          <w:lang w:eastAsia="ru-RU"/>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норм./</w:t>
      </w:r>
      <w:proofErr w:type="gramEnd"/>
      <w:r w:rsidRPr="00A723C2">
        <w:rPr>
          <w:rFonts w:ascii="Times New Roman" w:eastAsia="Times New Roman" w:hAnsi="Times New Roman" w:cs="Times New Roman"/>
          <w:sz w:val="24"/>
          <w:szCs w:val="24"/>
          <w:vertAlign w:val="subscript"/>
          <w:lang w:eastAsia="ru-RU"/>
        </w:rPr>
        <w:t>соц.раб.</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нас.норм./</w:t>
      </w:r>
      <w:proofErr w:type="gramEnd"/>
      <w:r w:rsidRPr="00A723C2">
        <w:rPr>
          <w:rFonts w:ascii="Times New Roman" w:eastAsia="Times New Roman" w:hAnsi="Times New Roman" w:cs="Times New Roman"/>
          <w:sz w:val="24"/>
          <w:szCs w:val="24"/>
          <w:vertAlign w:val="subscript"/>
          <w:lang w:eastAsia="ru-RU"/>
        </w:rPr>
        <w:t>соц.раб,</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нас.норм./</w:t>
      </w:r>
      <w:proofErr w:type="gramEnd"/>
      <w:r w:rsidRPr="00A723C2">
        <w:rPr>
          <w:rFonts w:ascii="Times New Roman" w:eastAsia="Times New Roman" w:hAnsi="Times New Roman" w:cs="Times New Roman"/>
          <w:sz w:val="24"/>
          <w:szCs w:val="24"/>
          <w:vertAlign w:val="subscript"/>
          <w:lang w:eastAsia="ru-RU"/>
        </w:rPr>
        <w:t>соц.раб</w:t>
      </w:r>
      <w:r w:rsidRPr="00A723C2">
        <w:rPr>
          <w:rFonts w:ascii="Times New Roman" w:eastAsia="Times New Roman" w:hAnsi="Times New Roman" w:cs="Times New Roman"/>
          <w:sz w:val="24"/>
          <w:szCs w:val="24"/>
          <w:lang w:eastAsia="ru-RU"/>
        </w:rPr>
        <w:t xml:space="preserve"> – нормативная численность прикрепленного населения к субъекту ПМСП для установления одной должности социального работника.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норм./</w:t>
      </w:r>
      <w:proofErr w:type="gramEnd"/>
      <w:r w:rsidRPr="00A723C2">
        <w:rPr>
          <w:rFonts w:ascii="Times New Roman" w:eastAsia="Times New Roman" w:hAnsi="Times New Roman" w:cs="Times New Roman"/>
          <w:sz w:val="24"/>
          <w:szCs w:val="24"/>
          <w:vertAlign w:val="subscript"/>
          <w:lang w:eastAsia="ru-RU"/>
        </w:rPr>
        <w:t>психолог</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нас.норм./психолог</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нас.норм./</w:t>
      </w:r>
      <w:proofErr w:type="gramEnd"/>
      <w:r w:rsidRPr="00A723C2">
        <w:rPr>
          <w:rFonts w:ascii="Times New Roman" w:eastAsia="Times New Roman" w:hAnsi="Times New Roman" w:cs="Times New Roman"/>
          <w:sz w:val="24"/>
          <w:szCs w:val="24"/>
          <w:vertAlign w:val="subscript"/>
          <w:lang w:eastAsia="ru-RU"/>
        </w:rPr>
        <w:t>психолог</w:t>
      </w:r>
      <w:r w:rsidRPr="00A723C2">
        <w:rPr>
          <w:rFonts w:ascii="Times New Roman" w:eastAsia="Times New Roman" w:hAnsi="Times New Roman" w:cs="Times New Roman"/>
          <w:sz w:val="24"/>
          <w:szCs w:val="24"/>
          <w:lang w:eastAsia="ru-RU"/>
        </w:rPr>
        <w:t>– нормативная численность прикрепленного населения к субъекту ПМСП для установления одной должности психолога.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планового годового объема финансирования СКПН для всех субъектов ПМСП устанавливается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равный 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определении К</w:t>
      </w:r>
      <w:r w:rsidRPr="00A723C2">
        <w:rPr>
          <w:rFonts w:ascii="Times New Roman" w:eastAsia="Times New Roman" w:hAnsi="Times New Roman" w:cs="Times New Roman"/>
          <w:sz w:val="24"/>
          <w:szCs w:val="24"/>
          <w:vertAlign w:val="subscript"/>
          <w:lang w:eastAsia="ru-RU"/>
        </w:rPr>
        <w:t>соц.раб/психолог</w:t>
      </w:r>
      <w:r w:rsidRPr="00A723C2">
        <w:rPr>
          <w:rFonts w:ascii="Times New Roman" w:eastAsia="Times New Roman" w:hAnsi="Times New Roman" w:cs="Times New Roman"/>
          <w:sz w:val="24"/>
          <w:szCs w:val="24"/>
          <w:lang w:eastAsia="ru-RU"/>
        </w:rPr>
        <w:t xml:space="preserve"> по конкретному субъекту ПМСП за отчетный период для всех субъектов ПМСП учитывается следующее: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фактическое значение превышает 1,0, то значение выставляется равное 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отсутствия социальных работников и психологов, значение выставляется равное 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уровень вклада субъекта ПМСП (Ц%):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 подпунктом 2) этапа 3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данного субъекта ПМСП осуществляется по фактически сложившемуся объему финансирования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
    <w:p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247650" cy="171450"/>
            <wp:effectExtent l="0" t="0" r="0" b="0"/>
            <wp:docPr id="22" name="Рисунок 22" descr="http://adilet.zan.kz/files/1354/1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354/13/12.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план.скпн мо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247650" cy="171450"/>
            <wp:effectExtent l="0" t="0" r="0" b="0"/>
            <wp:docPr id="21" name="Рисунок 21" descr="http://adilet.zan.kz/files/1354/1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354/13/13.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объем средств фонда дополнительного стимулирования субъектов ПМСП за достижение конечного результата 80% и более в отчетном периоде;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план.скпн мо</w:t>
      </w:r>
      <w:r w:rsidRPr="00A723C2">
        <w:rPr>
          <w:rFonts w:ascii="Times New Roman" w:eastAsia="Times New Roman" w:hAnsi="Times New Roman" w:cs="Times New Roman"/>
          <w:sz w:val="24"/>
          <w:szCs w:val="24"/>
          <w:lang w:eastAsia="ru-RU"/>
        </w:rPr>
        <w:t xml:space="preserve"> – плановый объем финансирования СКПН субъекта ПМСП на отчетный период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план.скпн мо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ПМСП, зарегистрированная в ИС "РПН", в отчетном периоде на последнюю дату месяца;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скпн_рк</w:t>
      </w:r>
      <w:r w:rsidRPr="00A723C2">
        <w:rPr>
          <w:rFonts w:ascii="Times New Roman" w:eastAsia="Times New Roman" w:hAnsi="Times New Roman" w:cs="Times New Roman"/>
          <w:sz w:val="24"/>
          <w:szCs w:val="24"/>
          <w:lang w:eastAsia="ru-RU"/>
        </w:rPr>
        <w:t xml:space="preserve"> – фиксированное значение СКПН на 1 жителя, равное 100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равный 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xml:space="preserve"> – фактический объем финансирования СКПН по субъекту ПМСП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определяется стоимость 1 балла на дополнительное стимулирование субъекта ПМСП – лидера из средств фонда по формуле:</w:t>
      </w:r>
    </w:p>
    <w:p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S</w:t>
      </w:r>
      <w:r w:rsidRPr="00A723C2">
        <w:rPr>
          <w:rFonts w:ascii="Times New Roman" w:eastAsia="Times New Roman" w:hAnsi="Times New Roman" w:cs="Times New Roman"/>
          <w:sz w:val="24"/>
          <w:szCs w:val="24"/>
          <w:vertAlign w:val="subscript"/>
          <w:lang w:eastAsia="ru-RU"/>
        </w:rPr>
        <w:t>доп.скпн_рег/балл</w:t>
      </w:r>
      <w:r w:rsidRPr="00A723C2">
        <w:rPr>
          <w:rFonts w:ascii="Times New Roman" w:eastAsia="Times New Roman" w:hAnsi="Times New Roman" w:cs="Times New Roman"/>
          <w:sz w:val="24"/>
          <w:szCs w:val="24"/>
          <w:lang w:eastAsia="ru-RU"/>
        </w:rPr>
        <w:t xml:space="preserve"> = </w:t>
      </w: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20" name="Рисунок 20" descr="http://adilet.zan.kz/files/1354/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354/13/14.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xml:space="preserve">Ф / </w:t>
      </w: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9" name="Рисунок 19" descr="http://adilet.zan.kz/files/1354/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354/13/15.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мо-80%</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8" name="Рисунок 18" descr="http://adilet.zan.kz/files/1354/1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354/13/16.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доп.скпн_рег/балл</w:t>
      </w:r>
      <w:r w:rsidRPr="00A723C2">
        <w:rPr>
          <w:rFonts w:ascii="Times New Roman" w:eastAsia="Times New Roman" w:hAnsi="Times New Roman" w:cs="Times New Roman"/>
          <w:sz w:val="24"/>
          <w:szCs w:val="24"/>
          <w:lang w:eastAsia="ru-RU"/>
        </w:rPr>
        <w:t>. – дополнительная сумма СКПН, установленная в расчете на 1 балл для субъектов ПМСП – лидеров;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мо–80%</w:t>
      </w:r>
      <w:r w:rsidRPr="00A723C2">
        <w:rPr>
          <w:rFonts w:ascii="Times New Roman" w:eastAsia="Times New Roman" w:hAnsi="Times New Roman" w:cs="Times New Roman"/>
          <w:sz w:val="24"/>
          <w:szCs w:val="24"/>
          <w:lang w:eastAsia="ru-RU"/>
        </w:rPr>
        <w:t xml:space="preserve"> – численность прикрепленного населения субъекта ПМСП – лидера, зарегистрированная в ИС "РПН" в отчетном периоде на последнюю дату месяца;</w:t>
      </w:r>
    </w:p>
    <w:p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7" name="Рисунок 17" descr="http://adilet.zan.kz/files/1354/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354/13/17.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xml:space="preserve"> – сумма фактических баллов по каждому индикатору конечного результата субъекта ПМСП – лидера за отчетный период;</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коэффициент комплексности медицинских услуг субъекта ПМСП - лидера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определяется сумма дополнительного стимулирования из фонда для субъекта ПМСП – лидера по формуле:</w:t>
      </w:r>
    </w:p>
    <w:p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нас. мо – 80%</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6" name="Рисунок 16" descr="http://adilet.zan.kz/files/1354/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ilet.zan.kz/files/1354/13/18.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мо-80%</w:t>
      </w:r>
      <w:r w:rsidRPr="00A723C2">
        <w:rPr>
          <w:rFonts w:ascii="Times New Roman" w:eastAsia="Times New Roman" w:hAnsi="Times New Roman" w:cs="Times New Roman"/>
          <w:sz w:val="24"/>
          <w:szCs w:val="24"/>
          <w:lang w:eastAsia="ru-RU"/>
        </w:rPr>
        <w:t>) х S</w:t>
      </w:r>
      <w:r w:rsidRPr="00A723C2">
        <w:rPr>
          <w:rFonts w:ascii="Times New Roman" w:eastAsia="Times New Roman" w:hAnsi="Times New Roman" w:cs="Times New Roman"/>
          <w:sz w:val="24"/>
          <w:szCs w:val="24"/>
          <w:vertAlign w:val="subscript"/>
          <w:lang w:eastAsia="ru-RU"/>
        </w:rPr>
        <w:t>доп.скпн_рег/балл</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сумма дополнительного стимулирования из фонда для субъекта ПМСП – лидера за достижение конечного результата 80% и более.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по области число субъектов ПМСП с уровнем вклада (Ц%) 80% и более составляет от общего числа субъектов ПМСП области: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менее 20% – то оплата сумм СКПН субъектам ПМСП осуществляется в следующем порядке: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субъектам ПМСП с уровнем вклада (Ц%) до 80% – оплата осуществляется по фактически сложившемуся объему финансирования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sidRPr="00A723C2">
        <w:rPr>
          <w:rFonts w:ascii="Times New Roman" w:eastAsia="Times New Roman" w:hAnsi="Times New Roman" w:cs="Times New Roman"/>
          <w:sz w:val="24"/>
          <w:szCs w:val="24"/>
          <w:vertAlign w:val="subscript"/>
          <w:lang w:eastAsia="ru-RU"/>
        </w:rPr>
        <w:t>факт.скпн_рег/балл</w:t>
      </w:r>
      <w:r w:rsidRPr="00A723C2">
        <w:rPr>
          <w:rFonts w:ascii="Times New Roman" w:eastAsia="Times New Roman" w:hAnsi="Times New Roman" w:cs="Times New Roman"/>
          <w:sz w:val="24"/>
          <w:szCs w:val="24"/>
          <w:lang w:eastAsia="ru-RU"/>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Расчет стоимости 1 балла по региону (S</w:t>
      </w:r>
      <w:r w:rsidRPr="00A723C2">
        <w:rPr>
          <w:rFonts w:ascii="Times New Roman" w:eastAsia="Times New Roman" w:hAnsi="Times New Roman" w:cs="Times New Roman"/>
          <w:sz w:val="24"/>
          <w:szCs w:val="24"/>
          <w:vertAlign w:val="subscript"/>
          <w:lang w:eastAsia="ru-RU"/>
        </w:rPr>
        <w:t>факт.скпн_рег/балл</w:t>
      </w:r>
      <w:r w:rsidRPr="00A723C2">
        <w:rPr>
          <w:rFonts w:ascii="Times New Roman" w:eastAsia="Times New Roman" w:hAnsi="Times New Roman" w:cs="Times New Roman"/>
          <w:sz w:val="24"/>
          <w:szCs w:val="24"/>
          <w:lang w:eastAsia="ru-RU"/>
        </w:rPr>
        <w:t xml:space="preserve">) с увеличением на 25% определяется до распределения сумм СКПН в соответствии с этапом 2 шага 4. При этом </w:t>
      </w:r>
      <w:r w:rsidRPr="00A723C2">
        <w:rPr>
          <w:rFonts w:ascii="Times New Roman" w:eastAsia="Times New Roman" w:hAnsi="Times New Roman" w:cs="Times New Roman"/>
          <w:sz w:val="24"/>
          <w:szCs w:val="24"/>
          <w:lang w:eastAsia="ru-RU"/>
        </w:rPr>
        <w:lastRenderedPageBreak/>
        <w:t>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xml:space="preserve"> + Ф</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 объем финансирования СКПН для субъекта ПМСП – лидера с учетом дополнительного стимулирования из средств фонда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в расчете на 1 прикрепленного человека населения за отчетный период составил более 150 тенге, то оплата сумм СКПН данным субъектам ПМСП осуществляется в следующем порядке: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определяется V</w:t>
      </w:r>
      <w:r w:rsidRPr="00A723C2">
        <w:rPr>
          <w:rFonts w:ascii="Times New Roman" w:eastAsia="Times New Roman" w:hAnsi="Times New Roman" w:cs="Times New Roman"/>
          <w:sz w:val="24"/>
          <w:szCs w:val="24"/>
          <w:vertAlign w:val="subscript"/>
          <w:lang w:eastAsia="ru-RU"/>
        </w:rPr>
        <w:t>факт.скпн мо3</w:t>
      </w:r>
      <w:r w:rsidRPr="00A723C2">
        <w:rPr>
          <w:rFonts w:ascii="Times New Roman" w:eastAsia="Times New Roman" w:hAnsi="Times New Roman" w:cs="Times New Roman"/>
          <w:sz w:val="24"/>
          <w:szCs w:val="24"/>
          <w:lang w:eastAsia="ru-RU"/>
        </w:rPr>
        <w:t xml:space="preserve">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мо3</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нас. мо – 80%</w:t>
      </w:r>
      <w:r w:rsidRPr="00A723C2">
        <w:rPr>
          <w:rFonts w:ascii="Times New Roman" w:eastAsia="Times New Roman" w:hAnsi="Times New Roman" w:cs="Times New Roman"/>
          <w:sz w:val="24"/>
          <w:szCs w:val="24"/>
          <w:lang w:eastAsia="ru-RU"/>
        </w:rPr>
        <w:t xml:space="preserve"> х 150,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150 – максимальная сумма СКПН в расчете на 1 прикрепленного человека населения за отчетный период, тенге;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органам, по следующей формуле: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остаток</w:t>
      </w: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факт.скпн мо3</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 xml:space="preserve">скпн </w:t>
      </w:r>
      <w:proofErr w:type="gramStart"/>
      <w:r w:rsidRPr="00A723C2">
        <w:rPr>
          <w:rFonts w:ascii="Times New Roman" w:eastAsia="Times New Roman" w:hAnsi="Times New Roman" w:cs="Times New Roman"/>
          <w:sz w:val="24"/>
          <w:szCs w:val="24"/>
          <w:vertAlign w:val="subscript"/>
          <w:lang w:eastAsia="ru-RU"/>
        </w:rPr>
        <w:t>уч.служба</w:t>
      </w:r>
      <w:proofErr w:type="gramEnd"/>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скпн мо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повыш.кв</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вне уч</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 xml:space="preserve">скпн </w:t>
      </w:r>
      <w:proofErr w:type="gramStart"/>
      <w:r w:rsidRPr="00A723C2">
        <w:rPr>
          <w:rFonts w:ascii="Times New Roman" w:eastAsia="Times New Roman" w:hAnsi="Times New Roman" w:cs="Times New Roman"/>
          <w:sz w:val="24"/>
          <w:szCs w:val="24"/>
          <w:vertAlign w:val="subscript"/>
          <w:lang w:eastAsia="ru-RU"/>
        </w:rPr>
        <w:t>уч.служба</w:t>
      </w:r>
      <w:proofErr w:type="gramEnd"/>
      <w:r w:rsidRPr="00A723C2">
        <w:rPr>
          <w:rFonts w:ascii="Times New Roman" w:eastAsia="Times New Roman" w:hAnsi="Times New Roman" w:cs="Times New Roman"/>
          <w:sz w:val="24"/>
          <w:szCs w:val="24"/>
          <w:lang w:eastAsia="ru-RU"/>
        </w:rPr>
        <w:t>– объем финансовых средств, предназначенных на СКПН, для стимулирования участковой службы субъекта ПМСП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V</w:t>
      </w:r>
      <w:r w:rsidRPr="00A723C2">
        <w:rPr>
          <w:rFonts w:ascii="Times New Roman" w:eastAsia="Times New Roman" w:hAnsi="Times New Roman" w:cs="Times New Roman"/>
          <w:sz w:val="24"/>
          <w:szCs w:val="24"/>
          <w:vertAlign w:val="subscript"/>
          <w:lang w:eastAsia="ru-RU"/>
        </w:rPr>
        <w:t>скпн мо</w:t>
      </w:r>
      <w:r w:rsidRPr="00A723C2">
        <w:rPr>
          <w:rFonts w:ascii="Times New Roman" w:eastAsia="Times New Roman" w:hAnsi="Times New Roman" w:cs="Times New Roman"/>
          <w:sz w:val="24"/>
          <w:szCs w:val="24"/>
          <w:lang w:eastAsia="ru-RU"/>
        </w:rPr>
        <w:t xml:space="preserve"> – объем финансовых средств, предназначенных на СКПН, для субъекта ПМСП с уровнем вклада до 80% (V</w:t>
      </w:r>
      <w:r w:rsidRPr="00A723C2">
        <w:rPr>
          <w:rFonts w:ascii="Times New Roman" w:eastAsia="Times New Roman" w:hAnsi="Times New Roman" w:cs="Times New Roman"/>
          <w:sz w:val="24"/>
          <w:szCs w:val="24"/>
          <w:vertAlign w:val="subscript"/>
          <w:lang w:eastAsia="ru-RU"/>
        </w:rPr>
        <w:t>факт.скпн мо1</w:t>
      </w:r>
      <w:r w:rsidRPr="00A723C2">
        <w:rPr>
          <w:rFonts w:ascii="Times New Roman" w:eastAsia="Times New Roman" w:hAnsi="Times New Roman" w:cs="Times New Roman"/>
          <w:sz w:val="24"/>
          <w:szCs w:val="24"/>
          <w:lang w:eastAsia="ru-RU"/>
        </w:rPr>
        <w:t>) или для субъекта ПМСП – лидера (V</w:t>
      </w:r>
      <w:r w:rsidRPr="00A723C2">
        <w:rPr>
          <w:rFonts w:ascii="Times New Roman" w:eastAsia="Times New Roman" w:hAnsi="Times New Roman" w:cs="Times New Roman"/>
          <w:sz w:val="24"/>
          <w:szCs w:val="24"/>
          <w:vertAlign w:val="subscript"/>
          <w:lang w:eastAsia="ru-RU"/>
        </w:rPr>
        <w:t>факт.скпн мо2</w:t>
      </w:r>
      <w:r w:rsidRPr="00A723C2">
        <w:rPr>
          <w:rFonts w:ascii="Times New Roman" w:eastAsia="Times New Roman" w:hAnsi="Times New Roman" w:cs="Times New Roman"/>
          <w:sz w:val="24"/>
          <w:szCs w:val="24"/>
          <w:lang w:eastAsia="ru-RU"/>
        </w:rPr>
        <w:t xml:space="preserve"> или V</w:t>
      </w:r>
      <w:r w:rsidRPr="00A723C2">
        <w:rPr>
          <w:rFonts w:ascii="Times New Roman" w:eastAsia="Times New Roman" w:hAnsi="Times New Roman" w:cs="Times New Roman"/>
          <w:sz w:val="24"/>
          <w:szCs w:val="24"/>
          <w:vertAlign w:val="subscript"/>
          <w:lang w:eastAsia="ru-RU"/>
        </w:rPr>
        <w:t>факт.скпн мо3</w:t>
      </w:r>
      <w:r w:rsidRPr="00A723C2">
        <w:rPr>
          <w:rFonts w:ascii="Times New Roman" w:eastAsia="Times New Roman" w:hAnsi="Times New Roman" w:cs="Times New Roman"/>
          <w:sz w:val="24"/>
          <w:szCs w:val="24"/>
          <w:lang w:eastAsia="ru-RU"/>
        </w:rPr>
        <w:t>) за отчетный период, рассчитанные согласно шага 4 настоящего приложения;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повыш.кв</w:t>
      </w:r>
      <w:r w:rsidRPr="00A723C2">
        <w:rPr>
          <w:rFonts w:ascii="Times New Roman" w:eastAsia="Times New Roman" w:hAnsi="Times New Roman" w:cs="Times New Roman"/>
          <w:sz w:val="24"/>
          <w:szCs w:val="24"/>
          <w:lang w:eastAsia="ru-RU"/>
        </w:rPr>
        <w:t xml:space="preserve"> – объем финансовых средств, предназначенный на СКПН, направляемый субъекту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вне уч.</w:t>
      </w:r>
      <w:r w:rsidRPr="00A723C2">
        <w:rPr>
          <w:rFonts w:ascii="Times New Roman" w:eastAsia="Times New Roman" w:hAnsi="Times New Roman" w:cs="Times New Roman"/>
          <w:sz w:val="24"/>
          <w:szCs w:val="24"/>
          <w:lang w:eastAsia="ru-RU"/>
        </w:rPr>
        <w:t xml:space="preserve"> – объем финансовых средств, предназначенный на СКПН на стимулирование медицинских работников медицинской помощи в амбулаторных условиях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заведующие и старшие акушерки акушерско-гинекологических отделений (кабинетов), 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субъекту ПМСП после вычета суммы на повышение квалификации;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настоящего приложения.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настоящего приложения;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вычисляется приведенный показатель индикатора конечного результата в баллах по участку (ППИ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в соответствии с 1-м этапом шага 4 настоящего приложения,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(ИВК) по индикатору "Материнская смертность, предотвратимая на уровне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p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уч</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нас. уч.</w:t>
      </w:r>
      <w:r w:rsidRPr="00A723C2">
        <w:rPr>
          <w:rFonts w:ascii="Times New Roman" w:eastAsia="Times New Roman" w:hAnsi="Times New Roman" w:cs="Times New Roman"/>
          <w:sz w:val="24"/>
          <w:szCs w:val="24"/>
          <w:lang w:eastAsia="ru-RU"/>
        </w:rPr>
        <w:t xml:space="preserve"> х S</w:t>
      </w:r>
      <w:r w:rsidRPr="00A723C2">
        <w:rPr>
          <w:rFonts w:ascii="Times New Roman" w:eastAsia="Times New Roman" w:hAnsi="Times New Roman" w:cs="Times New Roman"/>
          <w:sz w:val="24"/>
          <w:szCs w:val="24"/>
          <w:vertAlign w:val="subscript"/>
          <w:lang w:eastAsia="ru-RU"/>
        </w:rPr>
        <w:t>скпн_уч/балл</w:t>
      </w:r>
      <w:r w:rsidRPr="00A723C2">
        <w:rPr>
          <w:rFonts w:ascii="Times New Roman" w:eastAsia="Times New Roman" w:hAnsi="Times New Roman" w:cs="Times New Roman"/>
          <w:sz w:val="24"/>
          <w:szCs w:val="24"/>
          <w:lang w:eastAsia="ru-RU"/>
        </w:rPr>
        <w:t xml:space="preserve"> х</w:t>
      </w: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5" name="Рисунок 15" descr="http://adilet.zan.kz/files/1354/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ilet.zan.kz/files/1354/13/19.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скпн уч.</w:t>
      </w:r>
      <w:r w:rsidRPr="00A723C2">
        <w:rPr>
          <w:rFonts w:ascii="Times New Roman" w:eastAsia="Times New Roman" w:hAnsi="Times New Roman" w:cs="Times New Roman"/>
          <w:sz w:val="24"/>
          <w:szCs w:val="24"/>
          <w:lang w:eastAsia="ru-RU"/>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акушер-гинекологи, медицинские сестры общей практики и участковой службы, фельдшеры, акушерки, оказывающие медицинские услуги в условиях территориального участка, социальные работники и психологи);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w:t>
      </w:r>
      <w:r w:rsidRPr="00A723C2">
        <w:rPr>
          <w:rFonts w:ascii="Times New Roman" w:eastAsia="Times New Roman" w:hAnsi="Times New Roman" w:cs="Times New Roman"/>
          <w:sz w:val="24"/>
          <w:szCs w:val="24"/>
          <w:vertAlign w:val="subscript"/>
          <w:lang w:eastAsia="ru-RU"/>
        </w:rPr>
        <w:t>нас.уч</w:t>
      </w:r>
      <w:r w:rsidRPr="00A723C2">
        <w:rPr>
          <w:rFonts w:ascii="Times New Roman" w:eastAsia="Times New Roman" w:hAnsi="Times New Roman" w:cs="Times New Roman"/>
          <w:sz w:val="24"/>
          <w:szCs w:val="24"/>
          <w:lang w:eastAsia="ru-RU"/>
        </w:rPr>
        <w:t>. – численность прикрепленного населения к участку, зарегистрированная в ИС "РПН" в отчетном периоде на последнюю дату месяца;</w:t>
      </w:r>
    </w:p>
    <w:p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4" name="Рисунок 14" descr="http://adilet.zan.kz/files/1354/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ilet.zan.kz/files/1354/13/20.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xml:space="preserve"> – сумма фактических баллов по каждому индикатору конечного результата, сложившаяся за отчетный период по конкретному участку;</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скпн_уч/балл</w:t>
      </w:r>
      <w:r w:rsidRPr="00A723C2">
        <w:rPr>
          <w:rFonts w:ascii="Times New Roman" w:eastAsia="Times New Roman" w:hAnsi="Times New Roman" w:cs="Times New Roman"/>
          <w:sz w:val="24"/>
          <w:szCs w:val="24"/>
          <w:lang w:eastAsia="ru-RU"/>
        </w:rPr>
        <w:t>– сумма СКПН, установленная для участковой службы в отчетном периоде в расчете на 1 балл,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скпн_уч/балл</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 xml:space="preserve">скпн </w:t>
      </w:r>
      <w:proofErr w:type="gramStart"/>
      <w:r w:rsidRPr="00A723C2">
        <w:rPr>
          <w:rFonts w:ascii="Times New Roman" w:eastAsia="Times New Roman" w:hAnsi="Times New Roman" w:cs="Times New Roman"/>
          <w:sz w:val="24"/>
          <w:szCs w:val="24"/>
          <w:vertAlign w:val="subscript"/>
          <w:lang w:eastAsia="ru-RU"/>
        </w:rPr>
        <w:t>уч.служба</w:t>
      </w:r>
      <w:proofErr w:type="gramEnd"/>
      <w:r w:rsidRPr="00A723C2">
        <w:rPr>
          <w:rFonts w:ascii="Times New Roman" w:eastAsia="Times New Roman" w:hAnsi="Times New Roman" w:cs="Times New Roman"/>
          <w:sz w:val="24"/>
          <w:szCs w:val="24"/>
          <w:lang w:eastAsia="ru-RU"/>
        </w:rPr>
        <w:t xml:space="preserve"> / </w:t>
      </w:r>
    </w:p>
    <w:p w:rsidR="00A723C2" w:rsidRPr="00A723C2" w:rsidRDefault="00A723C2" w:rsidP="00D53F09">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3" name="Рисунок 13" descr="http://adilet.zan.kz/files/1354/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ilet.zan.kz/files/1354/13/21.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 уч.</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2" name="Рисунок 12" descr="http://adilet.zan.kz/files/1354/1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ilet.zan.kz/files/1354/13/2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 xml:space="preserve">скпн </w:t>
      </w:r>
      <w:proofErr w:type="gramStart"/>
      <w:r w:rsidRPr="00A723C2">
        <w:rPr>
          <w:rFonts w:ascii="Times New Roman" w:eastAsia="Times New Roman" w:hAnsi="Times New Roman" w:cs="Times New Roman"/>
          <w:sz w:val="24"/>
          <w:szCs w:val="24"/>
          <w:vertAlign w:val="subscript"/>
          <w:lang w:eastAsia="ru-RU"/>
        </w:rPr>
        <w:t>уч.служба</w:t>
      </w:r>
      <w:proofErr w:type="gramEnd"/>
      <w:r w:rsidRPr="00A723C2">
        <w:rPr>
          <w:rFonts w:ascii="Times New Roman" w:eastAsia="Times New Roman" w:hAnsi="Times New Roman" w:cs="Times New Roman"/>
          <w:sz w:val="24"/>
          <w:szCs w:val="24"/>
          <w:lang w:eastAsia="ru-RU"/>
        </w:rPr>
        <w:t>– объем финансовых средств, предназначенных на СКПН, для стимулирования участковой службы субъекта ПМСП за отчетный период;</w:t>
      </w:r>
    </w:p>
    <w:p w:rsidR="00A723C2" w:rsidRPr="00A723C2" w:rsidRDefault="00A723C2" w:rsidP="00D53F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1" name="Рисунок 11" descr="http://adilet.zan.kz/files/1354/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ilet.zan.kz/files/1354/13/23.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нас.уч.</w:t>
      </w:r>
      <w:r w:rsidRPr="00A723C2">
        <w:rPr>
          <w:rFonts w:ascii="Times New Roman" w:eastAsia="Times New Roman" w:hAnsi="Times New Roman" w:cs="Times New Roman"/>
          <w:sz w:val="24"/>
          <w:szCs w:val="24"/>
          <w:lang w:eastAsia="ru-RU"/>
        </w:rPr>
        <w:t xml:space="preserve"> х</w:t>
      </w:r>
      <w:r w:rsidRPr="00A723C2">
        <w:rPr>
          <w:rFonts w:ascii="Times New Roman" w:eastAsia="Times New Roman" w:hAnsi="Times New Roman" w:cs="Times New Roman"/>
          <w:noProof/>
          <w:sz w:val="24"/>
          <w:szCs w:val="24"/>
          <w:lang w:eastAsia="ru-RU"/>
        </w:rPr>
        <w:drawing>
          <wp:inline distT="0" distB="0" distL="0" distR="0">
            <wp:extent cx="180975" cy="295275"/>
            <wp:effectExtent l="0" t="0" r="9525" b="9525"/>
            <wp:docPr id="10" name="Рисунок 10" descr="http://adilet.zan.kz/files/1354/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ilet.zan.kz/files/1354/13/24.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0975" cy="29527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ППИ</w:t>
      </w:r>
      <w:r w:rsidRPr="00A723C2">
        <w:rPr>
          <w:rFonts w:ascii="Times New Roman" w:eastAsia="Times New Roman" w:hAnsi="Times New Roman" w:cs="Times New Roman"/>
          <w:sz w:val="24"/>
          <w:szCs w:val="24"/>
          <w:vertAlign w:val="subscript"/>
          <w:lang w:eastAsia="ru-RU"/>
        </w:rPr>
        <w:t>уч.</w:t>
      </w:r>
      <w:r w:rsidRPr="00A723C2">
        <w:rPr>
          <w:rFonts w:ascii="Times New Roman" w:eastAsia="Times New Roman" w:hAnsi="Times New Roman" w:cs="Times New Roman"/>
          <w:sz w:val="24"/>
          <w:szCs w:val="24"/>
          <w:lang w:eastAsia="ru-RU"/>
        </w:rPr>
        <w:t>) – сумма произведений численности прикрепленного населения, зарегистрированной в ИС "РПН" в отчетном периоде, и суммы фактических баллов по каждому индикатору конечного результата, сложившейся за отчетный период, по конкретному участку.</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шаг 6: расчет суммы СКПН до уровня каждого работника субъекта ПМСП, осуществляется комиссией по оценке результатов и начислению выплат СКПН формируемой приказом первого руководителя субъекта ПМСП в соответствии с Правилами поощрения работников медицинских организаций, оказывающих медицинские услуги в рамках ГОБМП и (или) в системе ОСМС, согласно </w:t>
      </w:r>
      <w:r w:rsidRPr="00D53F09">
        <w:rPr>
          <w:rFonts w:ascii="Times New Roman" w:eastAsia="Times New Roman" w:hAnsi="Times New Roman" w:cs="Times New Roman"/>
          <w:sz w:val="24"/>
          <w:szCs w:val="24"/>
          <w:lang w:eastAsia="ru-RU"/>
        </w:rPr>
        <w:t xml:space="preserve">подпункту 100) </w:t>
      </w:r>
      <w:r w:rsidRPr="00A723C2">
        <w:rPr>
          <w:rFonts w:ascii="Times New Roman" w:eastAsia="Times New Roman" w:hAnsi="Times New Roman" w:cs="Times New Roman"/>
          <w:sz w:val="24"/>
          <w:szCs w:val="24"/>
          <w:lang w:eastAsia="ru-RU"/>
        </w:rPr>
        <w:t>статьи 7 Кодекса.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17. Тариф на оказание одной медицинской услуги осуществляется на основе метода определения прямых и накладных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18. Расчет тарифа одной медицинской услуги с учетом поправочных коэффициентов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рму_i-РР n</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-1) +…+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рму_i-РР n</w:t>
      </w:r>
      <w:r w:rsidRPr="00A723C2">
        <w:rPr>
          <w:rFonts w:ascii="Times New Roman" w:eastAsia="Times New Roman" w:hAnsi="Times New Roman" w:cs="Times New Roman"/>
          <w:sz w:val="24"/>
          <w:szCs w:val="24"/>
          <w:lang w:eastAsia="ru-RU"/>
        </w:rPr>
        <w:t xml:space="preserve"> – тариф одной медицинской услуги n вида, рассчитанный с учетом поправочных коэффициентов на основе метода определения прямых и накладных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му_i-Р</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прямые_i</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накладные_i</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i – вид медицинской услуги по перечню согласно тарификатору медицинских услуг;</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прямые_i</w:t>
      </w:r>
      <w:r w:rsidRPr="00A723C2">
        <w:rPr>
          <w:rFonts w:ascii="Times New Roman" w:eastAsia="Times New Roman" w:hAnsi="Times New Roman" w:cs="Times New Roman"/>
          <w:sz w:val="24"/>
          <w:szCs w:val="24"/>
          <w:lang w:eastAsia="ru-RU"/>
        </w:rPr>
        <w:t xml:space="preserve"> – расчетная сумма прямых расходов на оказание одной медицинской услуги, </w:t>
      </w:r>
      <w:r w:rsidRPr="00655409">
        <w:rPr>
          <w:rFonts w:ascii="Times New Roman" w:eastAsia="Times New Roman" w:hAnsi="Times New Roman" w:cs="Times New Roman"/>
          <w:sz w:val="24"/>
          <w:szCs w:val="24"/>
          <w:lang w:eastAsia="ru-RU"/>
        </w:rPr>
        <w:t>которая включает расходы, предусмотренные подпунктами 1) и 2) пункта 4 настоящей Методики на оплату труда основных медицинских работников субъектов здравоохранения, оказывающих i-ю медицинскую услугу, и подпунктом 3) пункта 4 настоящей Методики, и расходы на сервисное обслуживание медицинского оборудования, включая замену запасных частей, согласно подпункту 7) пункта 4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накладные_i</w:t>
      </w:r>
      <w:r w:rsidRPr="00655409">
        <w:rPr>
          <w:rFonts w:ascii="Times New Roman" w:eastAsia="Times New Roman" w:hAnsi="Times New Roman" w:cs="Times New Roman"/>
          <w:sz w:val="24"/>
          <w:szCs w:val="24"/>
          <w:lang w:eastAsia="ru-RU"/>
        </w:rPr>
        <w:t xml:space="preserve"> – сумма накладных расходов в расчете на одну медицинскую услугу,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 - 7) пункта 4 настоящей Методики, которые определяются по следующей формуле: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накладные_i</w:t>
      </w:r>
      <w:r w:rsidRPr="00655409">
        <w:rPr>
          <w:rFonts w:ascii="Times New Roman" w:eastAsia="Times New Roman" w:hAnsi="Times New Roman" w:cs="Times New Roman"/>
          <w:sz w:val="24"/>
          <w:szCs w:val="24"/>
          <w:lang w:eastAsia="ru-RU"/>
        </w:rPr>
        <w:t>=ЗП</w:t>
      </w:r>
      <w:r w:rsidRPr="00655409">
        <w:rPr>
          <w:rFonts w:ascii="Times New Roman" w:eastAsia="Times New Roman" w:hAnsi="Times New Roman" w:cs="Times New Roman"/>
          <w:sz w:val="24"/>
          <w:szCs w:val="24"/>
          <w:vertAlign w:val="subscript"/>
          <w:lang w:eastAsia="ru-RU"/>
        </w:rPr>
        <w:t>i</w:t>
      </w:r>
      <w:r w:rsidRPr="00655409">
        <w:rPr>
          <w:rFonts w:ascii="Times New Roman" w:eastAsia="Times New Roman" w:hAnsi="Times New Roman" w:cs="Times New Roman"/>
          <w:sz w:val="24"/>
          <w:szCs w:val="24"/>
          <w:lang w:eastAsia="ru-RU"/>
        </w:rPr>
        <w:t xml:space="preserve"> х k</w:t>
      </w:r>
      <w:r w:rsidRPr="00655409">
        <w:rPr>
          <w:rFonts w:ascii="Times New Roman" w:eastAsia="Times New Roman" w:hAnsi="Times New Roman" w:cs="Times New Roman"/>
          <w:sz w:val="24"/>
          <w:szCs w:val="24"/>
          <w:vertAlign w:val="subscript"/>
          <w:lang w:eastAsia="ru-RU"/>
        </w:rPr>
        <w:t>накладные</w:t>
      </w:r>
      <w:r w:rsidRPr="00655409">
        <w:rPr>
          <w:rFonts w:ascii="Times New Roman" w:eastAsia="Times New Roman" w:hAnsi="Times New Roman" w:cs="Times New Roman"/>
          <w:sz w:val="24"/>
          <w:szCs w:val="24"/>
          <w:lang w:eastAsia="ru-RU"/>
        </w:rPr>
        <w:t>, где: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ЗП</w:t>
      </w:r>
      <w:r w:rsidRPr="00655409">
        <w:rPr>
          <w:rFonts w:ascii="Times New Roman" w:eastAsia="Times New Roman" w:hAnsi="Times New Roman" w:cs="Times New Roman"/>
          <w:sz w:val="24"/>
          <w:szCs w:val="24"/>
          <w:vertAlign w:val="subscript"/>
          <w:lang w:eastAsia="ru-RU"/>
        </w:rPr>
        <w:t>i</w:t>
      </w:r>
      <w:r w:rsidRPr="00655409">
        <w:rPr>
          <w:rFonts w:ascii="Times New Roman" w:eastAsia="Times New Roman" w:hAnsi="Times New Roman" w:cs="Times New Roman"/>
          <w:sz w:val="24"/>
          <w:szCs w:val="24"/>
          <w:lang w:eastAsia="ru-RU"/>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 и 2) пункта 4 настоящей Методики.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коэффициент накладных расходов, который определяется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ЗП</w:t>
      </w:r>
      <w:r w:rsidRPr="00A723C2">
        <w:rPr>
          <w:rFonts w:ascii="Times New Roman" w:eastAsia="Times New Roman" w:hAnsi="Times New Roman" w:cs="Times New Roman"/>
          <w:sz w:val="24"/>
          <w:szCs w:val="24"/>
          <w:vertAlign w:val="subscript"/>
          <w:lang w:eastAsia="ru-RU"/>
        </w:rPr>
        <w:t>мп</w:t>
      </w:r>
      <w:r w:rsidRPr="00A723C2">
        <w:rPr>
          <w:rFonts w:ascii="Times New Roman" w:eastAsia="Times New Roman" w:hAnsi="Times New Roman" w:cs="Times New Roman"/>
          <w:sz w:val="24"/>
          <w:szCs w:val="24"/>
          <w:lang w:eastAsia="ru-RU"/>
        </w:rPr>
        <w:t>, где: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средняя расчетная сумма накладных расходов субъектов здравоохранения, оказывающих медицинскую помощь в амбулаторных условиях,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w:t>
      </w:r>
      <w:r w:rsidRPr="00655409">
        <w:rPr>
          <w:rFonts w:ascii="Times New Roman" w:eastAsia="Times New Roman" w:hAnsi="Times New Roman" w:cs="Times New Roman"/>
          <w:sz w:val="24"/>
          <w:szCs w:val="24"/>
          <w:lang w:eastAsia="ru-RU"/>
        </w:rPr>
        <w:t>непосредственно не участвующих в оказании медицинских услуг и подпунктами 5) - 7) пункта 4 настоящей Методики;</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ЗП</w:t>
      </w:r>
      <w:r w:rsidRPr="00655409">
        <w:rPr>
          <w:rFonts w:ascii="Times New Roman" w:eastAsia="Times New Roman" w:hAnsi="Times New Roman" w:cs="Times New Roman"/>
          <w:sz w:val="24"/>
          <w:szCs w:val="24"/>
          <w:vertAlign w:val="subscript"/>
          <w:lang w:eastAsia="ru-RU"/>
        </w:rPr>
        <w:t>мп</w:t>
      </w:r>
      <w:r w:rsidRPr="00655409">
        <w:rPr>
          <w:rFonts w:ascii="Times New Roman" w:eastAsia="Times New Roman" w:hAnsi="Times New Roman" w:cs="Times New Roman"/>
          <w:sz w:val="24"/>
          <w:szCs w:val="24"/>
          <w:lang w:eastAsia="ru-RU"/>
        </w:rPr>
        <w:t xml:space="preserve"> – средняя расчетная сумма расходов на оплату труда медицинских работников субъектов здравоохранения, которая рассчитана в соответствии с подпунктами 1) и 2) пункта 4 настоящей Методики.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19. По тарифу на оказание услуг ПМК на одного человека осуществляется оплата услуг передвижных медицинских комплексов (далее – ПМК).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20. Расчет тарифа на оказание услуг ПМК на одного человека с учетом поправочных коэффициентов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w:t>
      </w:r>
      <w:proofErr w:type="gramStart"/>
      <w:r w:rsidRPr="00A723C2">
        <w:rPr>
          <w:rFonts w:ascii="Times New Roman" w:eastAsia="Times New Roman" w:hAnsi="Times New Roman" w:cs="Times New Roman"/>
          <w:sz w:val="24"/>
          <w:szCs w:val="24"/>
          <w:lang w:eastAsia="ru-RU"/>
        </w:rPr>
        <w:t>1)+</w:t>
      </w:r>
      <w:proofErr w:type="gramEnd"/>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Т</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тариф на оказание услуг ПМК на одного человека;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расчетная стоимость за оказание услуг ПМК, рассчитанная без учета поправочных коэффициентов,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V</w:t>
      </w:r>
      <w:r w:rsidRPr="00A723C2">
        <w:rPr>
          <w:rFonts w:ascii="Times New Roman" w:eastAsia="Times New Roman" w:hAnsi="Times New Roman" w:cs="Times New Roman"/>
          <w:sz w:val="24"/>
          <w:szCs w:val="24"/>
          <w:vertAlign w:val="subscript"/>
          <w:lang w:eastAsia="ru-RU"/>
        </w:rPr>
        <w:t>ср.факт.затрат</w:t>
      </w:r>
      <w:proofErr w:type="gramEnd"/>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экол.ПМК</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V</w:t>
      </w:r>
      <w:r w:rsidRPr="00A723C2">
        <w:rPr>
          <w:rFonts w:ascii="Times New Roman" w:eastAsia="Times New Roman" w:hAnsi="Times New Roman" w:cs="Times New Roman"/>
          <w:sz w:val="24"/>
          <w:szCs w:val="24"/>
          <w:vertAlign w:val="subscript"/>
          <w:lang w:eastAsia="ru-RU"/>
        </w:rPr>
        <w:t>ср.факт,затрат</w:t>
      </w:r>
      <w:proofErr w:type="gramEnd"/>
      <w:r w:rsidRPr="00A723C2">
        <w:rPr>
          <w:rFonts w:ascii="Times New Roman" w:eastAsia="Times New Roman" w:hAnsi="Times New Roman" w:cs="Times New Roman"/>
          <w:sz w:val="24"/>
          <w:szCs w:val="24"/>
          <w:lang w:eastAsia="ru-RU"/>
        </w:rPr>
        <w:t xml:space="preserve"> – средний объем фактических затрат субъекта здравоохранения, оказывающего услуги ПМК;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экол.ПМК</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ПМК</w:t>
      </w:r>
      <w:r w:rsidRPr="00A723C2">
        <w:rPr>
          <w:rFonts w:ascii="Times New Roman" w:eastAsia="Times New Roman" w:hAnsi="Times New Roman" w:cs="Times New Roman"/>
          <w:sz w:val="24"/>
          <w:szCs w:val="24"/>
          <w:lang w:eastAsia="ru-RU"/>
        </w:rPr>
        <w:t xml:space="preserve"> – численность населения, получившая услуги ПМК;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2. Алгоритм формирования тарифов на медицинскую помощь в стационарных и стационарозамещающих условиях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21. Субъекты здравоохранения, оказывающие медицинскую помощь в стационарных и стационарозамещающих условиях, используют следующие тарифы: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койко-день;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расчетной средней стоимости;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медико-экономическим тарифам;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фактическим расходам по перечню заболеваний, операций и манипуляций;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за один пролеченный случай по КЗГ с учетом коэффициента затратоемкости.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22.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койко-день (за исключением республиканских субъектов здравоохранения),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Тк/дн =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Тк/дн - тариф за один койко-день;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расчетная стоимость за один койко-день, рассчитанная без учета поправочных коэффициентов,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КЛд</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субъектов здравоохранения, оказывающих специализированную медицинскую помощь в стационарных условиях, оплата которым осуществляется по тарифу за один койко-день;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КЛд</w:t>
      </w:r>
      <w:r w:rsidRPr="00A723C2">
        <w:rPr>
          <w:rFonts w:ascii="Times New Roman" w:eastAsia="Times New Roman" w:hAnsi="Times New Roman" w:cs="Times New Roman"/>
          <w:sz w:val="24"/>
          <w:szCs w:val="24"/>
          <w:vertAlign w:val="subscript"/>
          <w:lang w:eastAsia="ru-RU"/>
        </w:rPr>
        <w:t>к/дн</w:t>
      </w:r>
      <w:r w:rsidRPr="00A723C2">
        <w:rPr>
          <w:rFonts w:ascii="Times New Roman" w:eastAsia="Times New Roman" w:hAnsi="Times New Roman" w:cs="Times New Roman"/>
          <w:sz w:val="24"/>
          <w:szCs w:val="24"/>
          <w:lang w:eastAsia="ru-RU"/>
        </w:rPr>
        <w:t xml:space="preserve"> – количество койко-дней по данному субъекту здравоохранения на очередной плановый период.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(за исключением республиканских субъектов здравоохранения),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тариф за один пролеченный случай по расчетной средней стоимости;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расчетная стоимость за один пролеченный случай, рассчитанная без учета поправочных коэффициентов, осуществляется по следующей формуле: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Кл</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w:t>
      </w:r>
      <w:r w:rsidRPr="00A723C2">
        <w:rPr>
          <w:rFonts w:ascii="Times New Roman" w:eastAsia="Times New Roman" w:hAnsi="Times New Roman" w:cs="Times New Roman"/>
          <w:sz w:val="24"/>
          <w:szCs w:val="24"/>
          <w:vertAlign w:val="subscript"/>
          <w:lang w:eastAsia="ru-RU"/>
        </w:rPr>
        <w:t>пс</w:t>
      </w:r>
      <w:r w:rsidRPr="00A723C2">
        <w:rPr>
          <w:rFonts w:ascii="Times New Roman" w:eastAsia="Times New Roman" w:hAnsi="Times New Roman" w:cs="Times New Roman"/>
          <w:sz w:val="24"/>
          <w:szCs w:val="24"/>
          <w:lang w:eastAsia="ru-RU"/>
        </w:rPr>
        <w:t xml:space="preserve"> – количество пролеченных случаев по данному субъекту здравоохранения на очередной плановый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МЭТ</w:t>
      </w:r>
      <w:r w:rsidRPr="00A723C2">
        <w:rPr>
          <w:rFonts w:ascii="Times New Roman" w:eastAsia="Times New Roman" w:hAnsi="Times New Roman" w:cs="Times New Roman"/>
          <w:sz w:val="24"/>
          <w:szCs w:val="24"/>
          <w:lang w:eastAsia="ru-RU"/>
        </w:rPr>
        <w:t xml:space="preserve"> =Р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+Р</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где: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 xml:space="preserve"> – сумма прямых затрат на пролеченный случай согласно клиническим </w:t>
      </w:r>
      <w:r w:rsidRPr="00655409">
        <w:rPr>
          <w:rFonts w:ascii="Times New Roman" w:eastAsia="Times New Roman" w:hAnsi="Times New Roman" w:cs="Times New Roman"/>
          <w:sz w:val="24"/>
          <w:szCs w:val="24"/>
          <w:lang w:eastAsia="ru-RU"/>
        </w:rPr>
        <w:t>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прямые</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зп</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н</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пит</w:t>
      </w:r>
      <w:r w:rsidRPr="00655409">
        <w:rPr>
          <w:rFonts w:ascii="Times New Roman" w:eastAsia="Times New Roman" w:hAnsi="Times New Roman" w:cs="Times New Roman"/>
          <w:sz w:val="24"/>
          <w:szCs w:val="24"/>
          <w:lang w:eastAsia="ru-RU"/>
        </w:rPr>
        <w:t xml:space="preserve"> + Р</w:t>
      </w:r>
      <w:r w:rsidRPr="00655409">
        <w:rPr>
          <w:rFonts w:ascii="Times New Roman" w:eastAsia="Times New Roman" w:hAnsi="Times New Roman" w:cs="Times New Roman"/>
          <w:sz w:val="24"/>
          <w:szCs w:val="24"/>
          <w:vertAlign w:val="subscript"/>
          <w:lang w:eastAsia="ru-RU"/>
        </w:rPr>
        <w:t>лс/ми/</w:t>
      </w:r>
      <w:proofErr w:type="gramStart"/>
      <w:r w:rsidRPr="00655409">
        <w:rPr>
          <w:rFonts w:ascii="Times New Roman" w:eastAsia="Times New Roman" w:hAnsi="Times New Roman" w:cs="Times New Roman"/>
          <w:sz w:val="24"/>
          <w:szCs w:val="24"/>
          <w:vertAlign w:val="subscript"/>
          <w:lang w:eastAsia="ru-RU"/>
        </w:rPr>
        <w:t>мед.услуги</w:t>
      </w:r>
      <w:proofErr w:type="gramEnd"/>
      <w:r w:rsidRPr="00655409">
        <w:rPr>
          <w:rFonts w:ascii="Times New Roman" w:eastAsia="Times New Roman" w:hAnsi="Times New Roman" w:cs="Times New Roman"/>
          <w:sz w:val="24"/>
          <w:szCs w:val="24"/>
          <w:lang w:eastAsia="ru-RU"/>
        </w:rPr>
        <w:t>, где: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зп</w:t>
      </w:r>
      <w:r w:rsidRPr="00655409">
        <w:rPr>
          <w:rFonts w:ascii="Times New Roman" w:eastAsia="Times New Roman" w:hAnsi="Times New Roman" w:cs="Times New Roman"/>
          <w:sz w:val="24"/>
          <w:szCs w:val="24"/>
          <w:lang w:eastAsia="ru-RU"/>
        </w:rPr>
        <w:t xml:space="preserve"> – расходы по заработной плате основных медицинских работников, участвующих в лечении одного случая;</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P</w:t>
      </w:r>
      <w:r w:rsidRPr="00655409">
        <w:rPr>
          <w:rFonts w:ascii="Times New Roman" w:eastAsia="Times New Roman" w:hAnsi="Times New Roman" w:cs="Times New Roman"/>
          <w:sz w:val="24"/>
          <w:szCs w:val="24"/>
          <w:vertAlign w:val="subscript"/>
          <w:lang w:eastAsia="ru-RU"/>
        </w:rPr>
        <w:t>н</w:t>
      </w:r>
      <w:r w:rsidRPr="00655409">
        <w:rPr>
          <w:rFonts w:ascii="Times New Roman" w:eastAsia="Times New Roman" w:hAnsi="Times New Roman" w:cs="Times New Roman"/>
          <w:sz w:val="24"/>
          <w:szCs w:val="24"/>
          <w:lang w:eastAsia="ru-RU"/>
        </w:rPr>
        <w:t xml:space="preserve"> – расходы по налогам и другим обязательным платежам в бюджет по одному случаю;</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пит</w:t>
      </w:r>
      <w:r w:rsidRPr="00655409">
        <w:rPr>
          <w:rFonts w:ascii="Times New Roman" w:eastAsia="Times New Roman" w:hAnsi="Times New Roman" w:cs="Times New Roman"/>
          <w:sz w:val="24"/>
          <w:szCs w:val="24"/>
          <w:lang w:eastAsia="ru-RU"/>
        </w:rPr>
        <w:t xml:space="preserve"> – расходы по питанию на пролеченный случай;</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лс/ми/ мед. услуги</w:t>
      </w:r>
      <w:r w:rsidRPr="00655409">
        <w:rPr>
          <w:rFonts w:ascii="Times New Roman" w:eastAsia="Times New Roman" w:hAnsi="Times New Roman" w:cs="Times New Roman"/>
          <w:sz w:val="24"/>
          <w:szCs w:val="24"/>
          <w:lang w:eastAsia="ru-RU"/>
        </w:rPr>
        <w:t xml:space="preserve"> – расходы по ЛС и МИ и медицинские услуги на пролеченный случай.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w:t>
      </w:r>
      <w:r w:rsidRPr="00655409">
        <w:rPr>
          <w:rFonts w:ascii="Times New Roman" w:eastAsia="Times New Roman" w:hAnsi="Times New Roman" w:cs="Times New Roman"/>
          <w:sz w:val="24"/>
          <w:szCs w:val="24"/>
          <w:lang w:eastAsia="ru-RU"/>
        </w:rPr>
        <w:t xml:space="preserve">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- 7) </w:t>
      </w:r>
      <w:r w:rsidRPr="00A723C2">
        <w:rPr>
          <w:rFonts w:ascii="Times New Roman" w:eastAsia="Times New Roman" w:hAnsi="Times New Roman" w:cs="Times New Roman"/>
          <w:sz w:val="24"/>
          <w:szCs w:val="24"/>
          <w:lang w:eastAsia="ru-RU"/>
        </w:rPr>
        <w:t>пункта 4 настоящей Методики,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P</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=ЗП</w:t>
      </w:r>
      <w:r w:rsidRPr="00A723C2">
        <w:rPr>
          <w:rFonts w:ascii="Times New Roman" w:eastAsia="Times New Roman" w:hAnsi="Times New Roman" w:cs="Times New Roman"/>
          <w:sz w:val="24"/>
          <w:szCs w:val="24"/>
          <w:vertAlign w:val="subscript"/>
          <w:lang w:eastAsia="ru-RU"/>
        </w:rPr>
        <w:t>с</w:t>
      </w:r>
      <w:r w:rsidRPr="00A723C2">
        <w:rPr>
          <w:rFonts w:ascii="Times New Roman" w:eastAsia="Times New Roman" w:hAnsi="Times New Roman" w:cs="Times New Roman"/>
          <w:sz w:val="24"/>
          <w:szCs w:val="24"/>
          <w:lang w:eastAsia="ru-RU"/>
        </w:rPr>
        <w:t xml:space="preserve">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ЗП</w:t>
      </w:r>
      <w:r w:rsidRPr="00A723C2">
        <w:rPr>
          <w:rFonts w:ascii="Times New Roman" w:eastAsia="Times New Roman" w:hAnsi="Times New Roman" w:cs="Times New Roman"/>
          <w:sz w:val="24"/>
          <w:szCs w:val="24"/>
          <w:vertAlign w:val="subscript"/>
          <w:lang w:eastAsia="ru-RU"/>
        </w:rPr>
        <w:t>с</w:t>
      </w:r>
      <w:r w:rsidRPr="00A723C2">
        <w:rPr>
          <w:rFonts w:ascii="Times New Roman" w:eastAsia="Times New Roman" w:hAnsi="Times New Roman" w:cs="Times New Roman"/>
          <w:sz w:val="24"/>
          <w:szCs w:val="24"/>
          <w:lang w:eastAsia="ru-RU"/>
        </w:rPr>
        <w:t xml:space="preserve"> – сумма расходов на оплату труда основных медицинских работников, оказывающих лечение согласно подпунктам 1 и 2 пункта 4 настоящей Методики.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коэффициент накладных расходов, который определяется по следующей формуле: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xml:space="preserve"> = P</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ЗП</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P</w:t>
      </w:r>
      <w:r w:rsidRPr="00A723C2">
        <w:rPr>
          <w:rFonts w:ascii="Times New Roman" w:eastAsia="Times New Roman" w:hAnsi="Times New Roman" w:cs="Times New Roman"/>
          <w:sz w:val="24"/>
          <w:szCs w:val="24"/>
          <w:vertAlign w:val="subscript"/>
          <w:lang w:eastAsia="ru-RU"/>
        </w:rPr>
        <w:t>накладные_мо</w:t>
      </w:r>
      <w:r w:rsidRPr="00A723C2">
        <w:rPr>
          <w:rFonts w:ascii="Times New Roman" w:eastAsia="Times New Roman" w:hAnsi="Times New Roman" w:cs="Times New Roman"/>
          <w:sz w:val="24"/>
          <w:szCs w:val="24"/>
          <w:lang w:eastAsia="ru-RU"/>
        </w:rPr>
        <w:t xml:space="preserve"> – средняя сумма накладных расходов по субъектам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ЗП</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средняя сумма расходов на оплату труда основных медицинских работников субъектов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w:t>
      </w:r>
      <w:r w:rsidRPr="00A723C2">
        <w:rPr>
          <w:rFonts w:ascii="Times New Roman" w:eastAsia="Times New Roman" w:hAnsi="Times New Roman" w:cs="Times New Roman"/>
          <w:sz w:val="24"/>
          <w:szCs w:val="24"/>
          <w:lang w:eastAsia="ru-RU"/>
        </w:rPr>
        <w:lastRenderedPageBreak/>
        <w:t>соцзащите граждан Приаралья и ЗРК о соцзащите граждан СИЯП, за продолжительность отопительного сезона и других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25. Расчет тарифа на один пролеченный случай по фактическим расходам рассчитывается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ф</w:t>
      </w:r>
      <w:r w:rsidRPr="00A723C2">
        <w:rPr>
          <w:rFonts w:ascii="Times New Roman" w:eastAsia="Times New Roman" w:hAnsi="Times New Roman" w:cs="Times New Roman"/>
          <w:sz w:val="24"/>
          <w:szCs w:val="24"/>
          <w:lang w:eastAsia="ru-RU"/>
        </w:rPr>
        <w:t>=Р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накладные</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Ф</w:t>
      </w:r>
      <w:r w:rsidRPr="00A723C2">
        <w:rPr>
          <w:rFonts w:ascii="Times New Roman" w:eastAsia="Times New Roman" w:hAnsi="Times New Roman" w:cs="Times New Roman"/>
          <w:sz w:val="24"/>
          <w:szCs w:val="24"/>
          <w:lang w:eastAsia="ru-RU"/>
        </w:rPr>
        <w:t xml:space="preserve"> – тариф на один пролеченный случай по фактическим расходам;</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прямые</w:t>
      </w:r>
      <w:r w:rsidRPr="00A723C2">
        <w:rPr>
          <w:rFonts w:ascii="Times New Roman" w:eastAsia="Times New Roman" w:hAnsi="Times New Roman" w:cs="Times New Roman"/>
          <w:sz w:val="24"/>
          <w:szCs w:val="24"/>
          <w:lang w:eastAsia="ru-RU"/>
        </w:rPr>
        <w:t xml:space="preserve"> – сумма прямых расходов по пролеченному случаю, которая включает расходы, </w:t>
      </w:r>
      <w:r w:rsidRPr="00655409">
        <w:rPr>
          <w:rFonts w:ascii="Times New Roman" w:eastAsia="Times New Roman" w:hAnsi="Times New Roman" w:cs="Times New Roman"/>
          <w:sz w:val="24"/>
          <w:szCs w:val="24"/>
          <w:lang w:eastAsia="ru-RU"/>
        </w:rPr>
        <w:t>предусмотренные подпунктами 1) - 4) пункта 4 настоящей Методики;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накладные</w:t>
      </w:r>
      <w:r w:rsidRPr="00655409">
        <w:rPr>
          <w:rFonts w:ascii="Times New Roman" w:eastAsia="Times New Roman" w:hAnsi="Times New Roman" w:cs="Times New Roman"/>
          <w:sz w:val="24"/>
          <w:szCs w:val="24"/>
          <w:lang w:eastAsia="ru-RU"/>
        </w:rPr>
        <w:t xml:space="preserve"> – сумма накладных расходов по пролеченному случаю,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- 7) </w:t>
      </w:r>
      <w:r w:rsidRPr="00A723C2">
        <w:rPr>
          <w:rFonts w:ascii="Times New Roman" w:eastAsia="Times New Roman" w:hAnsi="Times New Roman" w:cs="Times New Roman"/>
          <w:sz w:val="24"/>
          <w:szCs w:val="24"/>
          <w:lang w:eastAsia="ru-RU"/>
        </w:rPr>
        <w:t xml:space="preserve">пункта 4 настоящей Методики.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26. Прямые расходы на пролеченный случай рассчитываются по следующей формуле: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пр</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зп</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н</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пит</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лс/ми</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Р</w:t>
      </w:r>
      <w:r w:rsidRPr="00A723C2">
        <w:rPr>
          <w:rFonts w:ascii="Times New Roman" w:eastAsia="Times New Roman" w:hAnsi="Times New Roman" w:cs="Times New Roman"/>
          <w:sz w:val="24"/>
          <w:szCs w:val="24"/>
          <w:vertAlign w:val="subscript"/>
          <w:lang w:eastAsia="ru-RU"/>
        </w:rPr>
        <w:t>усл</w:t>
      </w:r>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 xml:space="preserve"> где: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зп</w:t>
      </w:r>
      <w:r w:rsidRPr="00A723C2">
        <w:rPr>
          <w:rFonts w:ascii="Times New Roman" w:eastAsia="Times New Roman" w:hAnsi="Times New Roman" w:cs="Times New Roman"/>
          <w:sz w:val="24"/>
          <w:szCs w:val="24"/>
          <w:lang w:eastAsia="ru-RU"/>
        </w:rPr>
        <w:t xml:space="preserve"> – расходы по заработной плате основных медицинских работников, участвующих в лечении одного случая;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P</w:t>
      </w:r>
      <w:r w:rsidRPr="00A723C2">
        <w:rPr>
          <w:rFonts w:ascii="Times New Roman" w:eastAsia="Times New Roman" w:hAnsi="Times New Roman" w:cs="Times New Roman"/>
          <w:sz w:val="24"/>
          <w:szCs w:val="24"/>
          <w:vertAlign w:val="subscript"/>
          <w:lang w:eastAsia="ru-RU"/>
        </w:rPr>
        <w:t>н</w:t>
      </w:r>
      <w:r w:rsidRPr="00A723C2">
        <w:rPr>
          <w:rFonts w:ascii="Times New Roman" w:eastAsia="Times New Roman" w:hAnsi="Times New Roman" w:cs="Times New Roman"/>
          <w:sz w:val="24"/>
          <w:szCs w:val="24"/>
          <w:lang w:eastAsia="ru-RU"/>
        </w:rPr>
        <w:t xml:space="preserve"> – расходы по налогам и другим обязательным платежам в бюджет по одному случаю;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пит</w:t>
      </w:r>
      <w:r w:rsidRPr="00A723C2">
        <w:rPr>
          <w:rFonts w:ascii="Times New Roman" w:eastAsia="Times New Roman" w:hAnsi="Times New Roman" w:cs="Times New Roman"/>
          <w:sz w:val="24"/>
          <w:szCs w:val="24"/>
          <w:lang w:eastAsia="ru-RU"/>
        </w:rPr>
        <w:t xml:space="preserve"> – расходы по питанию на пролеченный случай;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лс/ми</w:t>
      </w:r>
      <w:r w:rsidRPr="00A723C2">
        <w:rPr>
          <w:rFonts w:ascii="Times New Roman" w:eastAsia="Times New Roman" w:hAnsi="Times New Roman" w:cs="Times New Roman"/>
          <w:sz w:val="24"/>
          <w:szCs w:val="24"/>
          <w:lang w:eastAsia="ru-RU"/>
        </w:rPr>
        <w:t xml:space="preserve"> – расходы по ЛС и МИ на пролеченный случай;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усл</w:t>
      </w:r>
      <w:r w:rsidRPr="00A723C2">
        <w:rPr>
          <w:rFonts w:ascii="Times New Roman" w:eastAsia="Times New Roman" w:hAnsi="Times New Roman" w:cs="Times New Roman"/>
          <w:sz w:val="24"/>
          <w:szCs w:val="24"/>
          <w:lang w:eastAsia="ru-RU"/>
        </w:rPr>
        <w:t xml:space="preserve"> –расходы на медицинские услуги на пролеченный случай.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27. Накладные расходы на пролеченный случай рассчитываются по следующей формуле: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171575" cy="314325"/>
            <wp:effectExtent l="0" t="0" r="9525" b="9525"/>
            <wp:docPr id="9" name="Рисунок 9" descr="http://adilet.zan.kz/files/1354/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dilet.zan.kz/files/1354/13/25.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71575" cy="314325"/>
                    </a:xfrm>
                    <a:prstGeom prst="rect">
                      <a:avLst/>
                    </a:prstGeom>
                    <a:noFill/>
                    <a:ln>
                      <a:noFill/>
                    </a:ln>
                  </pic:spPr>
                </pic:pic>
              </a:graphicData>
            </a:graphic>
          </wp:inline>
        </w:drawing>
      </w:r>
    </w:p>
    <w:p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6554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371475" cy="200025"/>
            <wp:effectExtent l="0" t="0" r="9525" b="9525"/>
            <wp:docPr id="8" name="Рисунок 8" descr="http://adilet.zan.kz/files/1354/1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ilet.zan.kz/files/1354/13/26.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xml:space="preserve">–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w:t>
      </w:r>
      <w:r w:rsidRPr="00655409">
        <w:rPr>
          <w:rFonts w:ascii="Times New Roman" w:eastAsia="Times New Roman" w:hAnsi="Times New Roman" w:cs="Times New Roman"/>
          <w:sz w:val="24"/>
          <w:szCs w:val="24"/>
          <w:lang w:eastAsia="ru-RU"/>
        </w:rPr>
        <w:t>услуг, согласно подпунктам 1) и 2) пункта 4 настоящей Методики за предыдущий месяц;</w:t>
      </w:r>
      <w:r w:rsidRPr="00655409">
        <w:rPr>
          <w:rFonts w:ascii="Times New Roman" w:eastAsia="Times New Roman" w:hAnsi="Times New Roman" w:cs="Times New Roman"/>
          <w:sz w:val="24"/>
          <w:szCs w:val="24"/>
          <w:lang w:eastAsia="ru-RU"/>
        </w:rPr>
        <w:br/>
      </w:r>
    </w:p>
    <w:p w:rsidR="00A723C2" w:rsidRPr="00A723C2" w:rsidRDefault="00A723C2" w:rsidP="006554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428625" cy="190500"/>
            <wp:effectExtent l="0" t="0" r="9525" b="0"/>
            <wp:docPr id="7" name="Рисунок 7" descr="http://adilet.zan.kz/files/1354/1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adilet.zan.kz/files/1354/13/27.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сумма расходов по КПР по субъекту здравоохранения за предыдущий месяц;</w:t>
      </w:r>
      <w:r w:rsidRPr="00A723C2">
        <w:rPr>
          <w:rFonts w:ascii="Times New Roman" w:eastAsia="Times New Roman" w:hAnsi="Times New Roman" w:cs="Times New Roman"/>
          <w:sz w:val="24"/>
          <w:szCs w:val="24"/>
          <w:lang w:eastAsia="ru-RU"/>
        </w:rPr>
        <w:br/>
      </w:r>
    </w:p>
    <w:p w:rsidR="00A723C2" w:rsidRPr="00A723C2" w:rsidRDefault="00A723C2" w:rsidP="0065540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lastRenderedPageBreak/>
        <w:drawing>
          <wp:inline distT="0" distB="0" distL="0" distR="0">
            <wp:extent cx="247650" cy="190500"/>
            <wp:effectExtent l="0" t="0" r="0" b="0"/>
            <wp:docPr id="6" name="Рисунок 6" descr="http://adilet.zan.kz/files/1354/1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adilet.zan.kz/files/1354/13/28.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A723C2">
        <w:rPr>
          <w:rFonts w:ascii="Times New Roman" w:eastAsia="Times New Roman" w:hAnsi="Times New Roman" w:cs="Times New Roman"/>
          <w:sz w:val="24"/>
          <w:szCs w:val="24"/>
          <w:lang w:eastAsia="ru-RU"/>
        </w:rPr>
        <w:t>– количество случаев за предыдущий месяц.</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28.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в рамках ГОБМП и (или) системе ОСМС, рассчитывается на основе фактических затрат на пролеченный случай.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29.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определяется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bscript"/>
          <w:lang w:eastAsia="ru-RU"/>
        </w:rPr>
        <w:t>i</w:t>
      </w:r>
      <w:r w:rsidRPr="00A723C2">
        <w:rPr>
          <w:rFonts w:ascii="Times New Roman" w:eastAsia="Times New Roman" w:hAnsi="Times New Roman" w:cs="Times New Roman"/>
          <w:sz w:val="24"/>
          <w:szCs w:val="24"/>
          <w:lang w:eastAsia="ru-RU"/>
        </w:rPr>
        <w:t xml:space="preserve">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vertAlign w:val="subscript"/>
          <w:lang w:eastAsia="ru-RU"/>
        </w:rPr>
        <w:t>i</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n1</w:t>
      </w:r>
      <w:r w:rsidRPr="00A723C2">
        <w:rPr>
          <w:rFonts w:ascii="Times New Roman" w:eastAsia="Times New Roman" w:hAnsi="Times New Roman" w:cs="Times New Roman"/>
          <w:sz w:val="24"/>
          <w:szCs w:val="24"/>
          <w:lang w:eastAsia="ru-RU"/>
        </w:rPr>
        <w:t>-1)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 i</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n2</w:t>
      </w:r>
      <w:r w:rsidRPr="00A723C2">
        <w:rPr>
          <w:rFonts w:ascii="Times New Roman" w:eastAsia="Times New Roman" w:hAnsi="Times New Roman" w:cs="Times New Roman"/>
          <w:sz w:val="24"/>
          <w:szCs w:val="24"/>
          <w:lang w:eastAsia="ru-RU"/>
        </w:rPr>
        <w:t>-1) +… +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х КЗ</w:t>
      </w:r>
      <w:r w:rsidRPr="00A723C2">
        <w:rPr>
          <w:rFonts w:ascii="Times New Roman" w:eastAsia="Times New Roman" w:hAnsi="Times New Roman" w:cs="Times New Roman"/>
          <w:sz w:val="24"/>
          <w:szCs w:val="24"/>
          <w:vertAlign w:val="subscript"/>
          <w:lang w:eastAsia="ru-RU"/>
        </w:rPr>
        <w:t>кзг i</w:t>
      </w:r>
      <w:r w:rsidRPr="00A723C2">
        <w:rPr>
          <w:rFonts w:ascii="Times New Roman" w:eastAsia="Times New Roman" w:hAnsi="Times New Roman" w:cs="Times New Roman"/>
          <w:sz w:val="24"/>
          <w:szCs w:val="24"/>
          <w:lang w:eastAsia="ru-RU"/>
        </w:rPr>
        <w:t xml:space="preserve"> х (K</w:t>
      </w:r>
      <w:r w:rsidRPr="00A723C2">
        <w:rPr>
          <w:rFonts w:ascii="Times New Roman" w:eastAsia="Times New Roman" w:hAnsi="Times New Roman" w:cs="Times New Roman"/>
          <w:sz w:val="24"/>
          <w:szCs w:val="24"/>
          <w:vertAlign w:val="subscript"/>
          <w:lang w:eastAsia="ru-RU"/>
        </w:rPr>
        <w:t>nn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 тариф за один пролеченный случай по КЗГ;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i – вид или группа КЗГ;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 xml:space="preserve"> – стоимость базовой ставки по КЗГ;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КЗ</w:t>
      </w:r>
      <w:r w:rsidRPr="00A723C2">
        <w:rPr>
          <w:rFonts w:ascii="Times New Roman" w:eastAsia="Times New Roman" w:hAnsi="Times New Roman" w:cs="Times New Roman"/>
          <w:sz w:val="24"/>
          <w:szCs w:val="24"/>
          <w:vertAlign w:val="subscript"/>
          <w:lang w:eastAsia="ru-RU"/>
        </w:rPr>
        <w:t>кзг i</w:t>
      </w:r>
      <w:r w:rsidRPr="00A723C2">
        <w:rPr>
          <w:rFonts w:ascii="Times New Roman" w:eastAsia="Times New Roman" w:hAnsi="Times New Roman" w:cs="Times New Roman"/>
          <w:sz w:val="24"/>
          <w:szCs w:val="24"/>
          <w:lang w:eastAsia="ru-RU"/>
        </w:rPr>
        <w:t xml:space="preserve"> – коэффициент затратоемкости определенного вида (i) КЗГ;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n1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n2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nn</w:t>
      </w:r>
      <w:r w:rsidRPr="00A723C2">
        <w:rPr>
          <w:rFonts w:ascii="Times New Roman" w:eastAsia="Times New Roman" w:hAnsi="Times New Roman" w:cs="Times New Roman"/>
          <w:sz w:val="24"/>
          <w:szCs w:val="24"/>
          <w:lang w:eastAsia="ru-RU"/>
        </w:rPr>
        <w:t xml:space="preserve">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 / 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СМП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СМП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СМП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30. Фактические затраты на пролеченный случай определяются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Фз = Р</w:t>
      </w:r>
      <w:r w:rsidRPr="00A723C2">
        <w:rPr>
          <w:rFonts w:ascii="Times New Roman" w:eastAsia="Times New Roman" w:hAnsi="Times New Roman" w:cs="Times New Roman"/>
          <w:sz w:val="24"/>
          <w:szCs w:val="24"/>
          <w:vertAlign w:val="subscript"/>
          <w:lang w:eastAsia="ru-RU"/>
        </w:rPr>
        <w:t>пациент</w:t>
      </w:r>
      <w:r w:rsidRPr="00A723C2">
        <w:rPr>
          <w:rFonts w:ascii="Times New Roman" w:eastAsia="Times New Roman" w:hAnsi="Times New Roman" w:cs="Times New Roman"/>
          <w:sz w:val="24"/>
          <w:szCs w:val="24"/>
          <w:lang w:eastAsia="ru-RU"/>
        </w:rPr>
        <w:t xml:space="preserve"> + Р</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Фз – фактические затраты на пролеченный случай;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пациент</w:t>
      </w:r>
      <w:r w:rsidRPr="00A723C2">
        <w:rPr>
          <w:rFonts w:ascii="Times New Roman" w:eastAsia="Times New Roman" w:hAnsi="Times New Roman" w:cs="Times New Roman"/>
          <w:sz w:val="24"/>
          <w:szCs w:val="24"/>
          <w:lang w:eastAsia="ru-RU"/>
        </w:rPr>
        <w:t xml:space="preserve"> – фактические затраты на одного пациента представляют собой сумму расходов, направленных на диагностику и лечение пациента (лекарственные средства и медицинские изделия, медицинские услуги);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фактические затраты субъекта здравоохранения на одного пациента, рассчитанные методом ступенчатого отнесения затрат, определяются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мо</w:t>
      </w:r>
      <w:r w:rsidRPr="00A723C2">
        <w:rPr>
          <w:rFonts w:ascii="Times New Roman" w:eastAsia="Times New Roman" w:hAnsi="Times New Roman" w:cs="Times New Roman"/>
          <w:sz w:val="24"/>
          <w:szCs w:val="24"/>
          <w:lang w:eastAsia="ru-RU"/>
        </w:rPr>
        <w:t xml:space="preserve"> = С</w:t>
      </w:r>
      <w:r w:rsidRPr="00A723C2">
        <w:rPr>
          <w:rFonts w:ascii="Times New Roman" w:eastAsia="Times New Roman" w:hAnsi="Times New Roman" w:cs="Times New Roman"/>
          <w:sz w:val="24"/>
          <w:szCs w:val="24"/>
          <w:vertAlign w:val="subscript"/>
          <w:lang w:eastAsia="ru-RU"/>
        </w:rPr>
        <w:t>к/дсрарифм</w:t>
      </w:r>
      <w:r w:rsidRPr="00A723C2">
        <w:rPr>
          <w:rFonts w:ascii="Times New Roman" w:eastAsia="Times New Roman" w:hAnsi="Times New Roman" w:cs="Times New Roman"/>
          <w:sz w:val="24"/>
          <w:szCs w:val="24"/>
          <w:lang w:eastAsia="ru-RU"/>
        </w:rPr>
        <w:t xml:space="preserve"> х СДПБ,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к/дсрарифм</w:t>
      </w:r>
      <w:r w:rsidRPr="00A723C2">
        <w:rPr>
          <w:rFonts w:ascii="Times New Roman" w:eastAsia="Times New Roman" w:hAnsi="Times New Roman" w:cs="Times New Roman"/>
          <w:sz w:val="24"/>
          <w:szCs w:val="24"/>
          <w:lang w:eastAsia="ru-RU"/>
        </w:rPr>
        <w:t xml:space="preserve"> – среднеарифметическая стоимость койко-дня соответствующих отделений;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к/дсрарифм</w:t>
      </w: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+С</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+…+С</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/n,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фактическая стоимость отделений субъектов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n – количество соответствующих отделений субъектов здравоохранения,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СДПБ – средняя длительность пребывания больного в соответствующих отделениях.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31. Средневзвешенная стоимость i-й КЗГ рассчитывается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209675" cy="314325"/>
            <wp:effectExtent l="0" t="0" r="9525" b="9525"/>
            <wp:docPr id="5" name="Рисунок 5" descr="http://adilet.zan.kz/files/1354/1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adilet.zan.kz/files/1354/13/29.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09675" cy="314325"/>
                    </a:xfrm>
                    <a:prstGeom prst="rect">
                      <a:avLst/>
                    </a:prstGeom>
                    <a:noFill/>
                    <a:ln>
                      <a:noFill/>
                    </a:ln>
                  </pic:spPr>
                </pic:pic>
              </a:graphicData>
            </a:graphic>
          </wp:inline>
        </w:drawing>
      </w:r>
    </w:p>
    <w:p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Cср– средняя фактическая стоимость каждой MКБ-10/9 КМ i-й КЗГ;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 – количество случаев по каждой МКБ-10/9 КМ i-й КЗГ по Республике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32. Коэффициент затратоемкости рассчитывается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047750" cy="295275"/>
            <wp:effectExtent l="0" t="0" r="0" b="9525"/>
            <wp:docPr id="4" name="Рисунок 4" descr="http://adilet.zan.kz/files/1354/1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dilet.zan.kz/files/1354/13/30.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47750" cy="295275"/>
                    </a:xfrm>
                    <a:prstGeom prst="rect">
                      <a:avLst/>
                    </a:prstGeom>
                    <a:noFill/>
                    <a:ln>
                      <a:noFill/>
                    </a:ln>
                  </pic:spPr>
                </pic:pic>
              </a:graphicData>
            </a:graphic>
          </wp:inline>
        </w:drawing>
      </w:r>
    </w:p>
    <w:p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стоимость базовой ставки по КЗГ.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33. БCкзг – стоимость базовой ставки для определения стоимости КЗГ, которая рассчитывается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БС</w:t>
      </w:r>
      <w:r w:rsidRPr="00A723C2">
        <w:rPr>
          <w:rFonts w:ascii="Times New Roman" w:eastAsia="Times New Roman" w:hAnsi="Times New Roman" w:cs="Times New Roman"/>
          <w:sz w:val="24"/>
          <w:szCs w:val="24"/>
          <w:vertAlign w:val="subscript"/>
          <w:lang w:eastAsia="ru-RU"/>
        </w:rPr>
        <w:t>кзг</w:t>
      </w:r>
      <w:r w:rsidRPr="00A723C2">
        <w:rPr>
          <w:rFonts w:ascii="Times New Roman" w:eastAsia="Times New Roman" w:hAnsi="Times New Roman" w:cs="Times New Roman"/>
          <w:sz w:val="24"/>
          <w:szCs w:val="24"/>
          <w:lang w:eastAsia="ru-RU"/>
        </w:rPr>
        <w:t>=V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Кл</w:t>
      </w:r>
      <w:r w:rsidRPr="00A723C2">
        <w:rPr>
          <w:rFonts w:ascii="Times New Roman" w:eastAsia="Times New Roman" w:hAnsi="Times New Roman" w:cs="Times New Roman"/>
          <w:sz w:val="24"/>
          <w:szCs w:val="24"/>
          <w:vertAlign w:val="subscript"/>
          <w:lang w:eastAsia="ru-RU"/>
        </w:rPr>
        <w:t>БС</w:t>
      </w:r>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w:t>
      </w:r>
      <w:r w:rsidRPr="00A723C2">
        <w:rPr>
          <w:rFonts w:ascii="Times New Roman" w:eastAsia="Times New Roman" w:hAnsi="Times New Roman" w:cs="Times New Roman"/>
          <w:sz w:val="24"/>
          <w:szCs w:val="24"/>
          <w:lang w:eastAsia="ru-RU"/>
        </w:rPr>
        <w:t xml:space="preserve"> – объем средств, предусмотренный соответствующим бюджетом на предстоящий год для оказания медицинской помощи в стационарных и (или) стационарозамещающих условиях по КЗГ в рамках ГОБМП и (или) системе ОСМС, без учета средств, предусмотренных на оплату за фактически понесенные расходы, и дополнительной оплаты затрат;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w:t>
      </w:r>
      <w:r w:rsidRPr="00A723C2">
        <w:rPr>
          <w:rFonts w:ascii="Times New Roman" w:eastAsia="Times New Roman" w:hAnsi="Times New Roman" w:cs="Times New Roman"/>
          <w:sz w:val="24"/>
          <w:szCs w:val="24"/>
          <w:vertAlign w:val="subscript"/>
          <w:lang w:eastAsia="ru-RU"/>
        </w:rPr>
        <w:t>БС</w:t>
      </w:r>
      <w:r w:rsidRPr="00A723C2">
        <w:rPr>
          <w:rFonts w:ascii="Times New Roman" w:eastAsia="Times New Roman" w:hAnsi="Times New Roman" w:cs="Times New Roman"/>
          <w:sz w:val="24"/>
          <w:szCs w:val="24"/>
          <w:lang w:eastAsia="ru-RU"/>
        </w:rPr>
        <w:t xml:space="preserve"> – количество базовых ставок, которое определяется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5857875" cy="247650"/>
            <wp:effectExtent l="0" t="0" r="9525" b="0"/>
            <wp:docPr id="3" name="Рисунок 3" descr="http://adilet.zan.kz/files/1354/1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adilet.zan.kz/files/1354/13/31.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857875" cy="247650"/>
                    </a:xfrm>
                    <a:prstGeom prst="rect">
                      <a:avLst/>
                    </a:prstGeom>
                    <a:noFill/>
                    <a:ln>
                      <a:noFill/>
                    </a:ln>
                  </pic:spPr>
                </pic:pic>
              </a:graphicData>
            </a:graphic>
          </wp:inline>
        </w:drawing>
      </w:r>
    </w:p>
    <w:p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КЗ</w:t>
      </w:r>
      <w:r w:rsidRPr="00A723C2">
        <w:rPr>
          <w:rFonts w:ascii="Times New Roman" w:eastAsia="Times New Roman" w:hAnsi="Times New Roman" w:cs="Times New Roman"/>
          <w:sz w:val="24"/>
          <w:szCs w:val="24"/>
          <w:vertAlign w:val="subscript"/>
          <w:lang w:eastAsia="ru-RU"/>
        </w:rPr>
        <w:t>КЗГi</w:t>
      </w:r>
      <w:r w:rsidRPr="00A723C2">
        <w:rPr>
          <w:rFonts w:ascii="Times New Roman" w:eastAsia="Times New Roman" w:hAnsi="Times New Roman" w:cs="Times New Roman"/>
          <w:sz w:val="24"/>
          <w:szCs w:val="24"/>
          <w:lang w:eastAsia="ru-RU"/>
        </w:rPr>
        <w:t xml:space="preserve"> – коэффициент затратоемкости по КЗГi за предыдущий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w:t>
      </w:r>
      <w:r w:rsidRPr="00A723C2">
        <w:rPr>
          <w:rFonts w:ascii="Times New Roman" w:eastAsia="Times New Roman" w:hAnsi="Times New Roman" w:cs="Times New Roman"/>
          <w:sz w:val="24"/>
          <w:szCs w:val="24"/>
          <w:vertAlign w:val="subscript"/>
          <w:lang w:eastAsia="ru-RU"/>
        </w:rPr>
        <w:t>КЗГi</w:t>
      </w:r>
      <w:r w:rsidRPr="00A723C2">
        <w:rPr>
          <w:rFonts w:ascii="Times New Roman" w:eastAsia="Times New Roman" w:hAnsi="Times New Roman" w:cs="Times New Roman"/>
          <w:sz w:val="24"/>
          <w:szCs w:val="24"/>
          <w:lang w:eastAsia="ru-RU"/>
        </w:rPr>
        <w:t xml:space="preserve"> – количество пролеченных случаев по КЗГi за предыдущий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n1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n2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nn</w:t>
      </w:r>
      <w:r w:rsidRPr="00A723C2">
        <w:rPr>
          <w:rFonts w:ascii="Times New Roman" w:eastAsia="Times New Roman" w:hAnsi="Times New Roman" w:cs="Times New Roman"/>
          <w:sz w:val="24"/>
          <w:szCs w:val="24"/>
          <w:lang w:eastAsia="ru-RU"/>
        </w:rPr>
        <w:t xml:space="preserve"> – поправочные коэффициенты (экологический коэффициент, коэффициент учета надбавок за работу в сельской местности, коэффициент продолжительности отопительного сезона и другие коэффициенты).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34. В случае уточнения республиканского бюджета проводится индексация базовой ставки.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35. Тарифы на оказание патологоанатомической диагностики, производство </w:t>
      </w:r>
      <w:r w:rsidRPr="00655409">
        <w:rPr>
          <w:rFonts w:ascii="Times New Roman" w:eastAsia="Times New Roman" w:hAnsi="Times New Roman" w:cs="Times New Roman"/>
          <w:sz w:val="24"/>
          <w:szCs w:val="24"/>
          <w:lang w:eastAsia="ru-RU"/>
        </w:rPr>
        <w:t>компонентов крови определяются по формуле согласно пунктам 17</w:t>
      </w:r>
      <w:r w:rsidR="00655409" w:rsidRPr="00655409">
        <w:rPr>
          <w:rFonts w:ascii="Times New Roman" w:eastAsia="Times New Roman" w:hAnsi="Times New Roman" w:cs="Times New Roman"/>
          <w:sz w:val="24"/>
          <w:szCs w:val="24"/>
          <w:lang w:eastAsia="ru-RU"/>
        </w:rPr>
        <w:t>-</w:t>
      </w:r>
      <w:r w:rsidRPr="00655409">
        <w:rPr>
          <w:rFonts w:ascii="Times New Roman" w:eastAsia="Times New Roman" w:hAnsi="Times New Roman" w:cs="Times New Roman"/>
          <w:sz w:val="24"/>
          <w:szCs w:val="24"/>
          <w:lang w:eastAsia="ru-RU"/>
        </w:rPr>
        <w:t xml:space="preserve">18 настоящей </w:t>
      </w:r>
      <w:r w:rsidRPr="00A723C2">
        <w:rPr>
          <w:rFonts w:ascii="Times New Roman" w:eastAsia="Times New Roman" w:hAnsi="Times New Roman" w:cs="Times New Roman"/>
          <w:sz w:val="24"/>
          <w:szCs w:val="24"/>
          <w:lang w:eastAsia="ru-RU"/>
        </w:rPr>
        <w:t>Методики.</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3. Алгоритм формирования тарифов за оказание медицинской помощи онкологическим больным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36. В комплексный тариф на одного онкологического больного не входят: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паллиативной помощи и сестринского ухода в стационарных и стационарозамещающих условиях, больным в терминальной (конечной) стадии;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      оказания специализированной медицинской помощи в стационарных и стационарозамещающих условиях онкологическим больным в рамках реализации их права на свободный выбор, не состоящим на учете в данном онкологическом диспансере;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обеспечения таргетными препаратами и химиопрепаратами, лучевой терапии;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медицинской помощи в амбулаторных, стационарных и стационарозамещающих условиях с применением высокотехнологичных медицинских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сумм, выделенных на перезарядку и сервисное обслуживание лучевых аппаратов;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республиканских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пролеченный случай (далее – субъект здравоохранения, оказывающий медицинские услуги онкологическим больным).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37. Расчет комплексного тарифа на одного онкологического больного в месяц,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зарегистрированного в ЭРОБ, субъекту здравоохранения, оказывающему медицинские услуги онкологическим больным,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онко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фин.онко_год</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ср.спис.онко</w:t>
      </w:r>
      <w:proofErr w:type="gramEnd"/>
      <w:r w:rsidRPr="00A723C2">
        <w:rPr>
          <w:rFonts w:ascii="Times New Roman" w:eastAsia="Times New Roman" w:hAnsi="Times New Roman" w:cs="Times New Roman"/>
          <w:sz w:val="24"/>
          <w:szCs w:val="24"/>
          <w:vertAlign w:val="subscript"/>
          <w:lang w:eastAsia="ru-RU"/>
        </w:rPr>
        <w:t>_год</w:t>
      </w:r>
      <w:r w:rsidRPr="00A723C2">
        <w:rPr>
          <w:rFonts w:ascii="Times New Roman" w:eastAsia="Times New Roman" w:hAnsi="Times New Roman" w:cs="Times New Roman"/>
          <w:sz w:val="24"/>
          <w:szCs w:val="24"/>
          <w:lang w:eastAsia="ru-RU"/>
        </w:rPr>
        <w:t>) / m,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онко</w:t>
      </w:r>
      <w:r w:rsidRPr="00A723C2">
        <w:rPr>
          <w:rFonts w:ascii="Times New Roman" w:eastAsia="Times New Roman" w:hAnsi="Times New Roman" w:cs="Times New Roman"/>
          <w:sz w:val="24"/>
          <w:szCs w:val="24"/>
          <w:lang w:eastAsia="ru-RU"/>
        </w:rPr>
        <w:t xml:space="preserve"> – комплексный тариф на одного онкологического больного в месяц;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фин.онко_год</w:t>
      </w:r>
      <w:r w:rsidRPr="00A723C2">
        <w:rPr>
          <w:rFonts w:ascii="Times New Roman" w:eastAsia="Times New Roman" w:hAnsi="Times New Roman" w:cs="Times New Roman"/>
          <w:sz w:val="24"/>
          <w:szCs w:val="24"/>
          <w:lang w:eastAsia="ru-RU"/>
        </w:rPr>
        <w:t xml:space="preserve"> – объем финансирования на оказание медицинских услуг онкологическим больным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ср.спис.онко</w:t>
      </w:r>
      <w:proofErr w:type="gramEnd"/>
      <w:r w:rsidRPr="00A723C2">
        <w:rPr>
          <w:rFonts w:ascii="Times New Roman" w:eastAsia="Times New Roman" w:hAnsi="Times New Roman" w:cs="Times New Roman"/>
          <w:sz w:val="24"/>
          <w:szCs w:val="24"/>
          <w:vertAlign w:val="subscript"/>
          <w:lang w:eastAsia="ru-RU"/>
        </w:rPr>
        <w:t>_год</w:t>
      </w:r>
      <w:r w:rsidRPr="00A723C2">
        <w:rPr>
          <w:rFonts w:ascii="Times New Roman" w:eastAsia="Times New Roman" w:hAnsi="Times New Roman" w:cs="Times New Roman"/>
          <w:sz w:val="24"/>
          <w:szCs w:val="24"/>
          <w:lang w:eastAsia="ru-RU"/>
        </w:rPr>
        <w:t xml:space="preserve"> – годовая среднесписочная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которая рассчитывается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ср.спис.онко</w:t>
      </w:r>
      <w:proofErr w:type="gramEnd"/>
      <w:r w:rsidRPr="00A723C2">
        <w:rPr>
          <w:rFonts w:ascii="Times New Roman" w:eastAsia="Times New Roman" w:hAnsi="Times New Roman" w:cs="Times New Roman"/>
          <w:sz w:val="24"/>
          <w:szCs w:val="24"/>
          <w:vertAlign w:val="subscript"/>
          <w:lang w:eastAsia="ru-RU"/>
        </w:rPr>
        <w:t>_год</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х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100) / 2,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финансового года;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средний темп прироста онкологических больных за последние три года,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конец (n1)</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нач.(n1)</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онко конец (n2)</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онко нач.(n2)</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онко конец (n3)</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 xml:space="preserve"> нач.(n3)</w:t>
      </w:r>
      <w:r w:rsidRPr="00A723C2">
        <w:rPr>
          <w:rFonts w:ascii="Times New Roman" w:eastAsia="Times New Roman" w:hAnsi="Times New Roman" w:cs="Times New Roman"/>
          <w:sz w:val="24"/>
          <w:szCs w:val="24"/>
          <w:lang w:eastAsia="ru-RU"/>
        </w:rPr>
        <w:t xml:space="preserve"> х 100) / 3,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онко нач.</w:t>
      </w:r>
      <w:r w:rsidRPr="00A723C2">
        <w:rPr>
          <w:rFonts w:ascii="Times New Roman" w:eastAsia="Times New Roman" w:hAnsi="Times New Roman" w:cs="Times New Roman"/>
          <w:sz w:val="24"/>
          <w:szCs w:val="24"/>
          <w:lang w:eastAsia="ru-RU"/>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начало года за период (n1,2,3) последних трех 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w:t>
      </w:r>
      <w:r w:rsidRPr="00A723C2">
        <w:rPr>
          <w:rFonts w:ascii="Times New Roman" w:eastAsia="Times New Roman" w:hAnsi="Times New Roman" w:cs="Times New Roman"/>
          <w:sz w:val="24"/>
          <w:szCs w:val="24"/>
          <w:vertAlign w:val="subscript"/>
          <w:lang w:eastAsia="ru-RU"/>
        </w:rPr>
        <w:t>онко конец</w:t>
      </w:r>
      <w:r w:rsidRPr="00A723C2">
        <w:rPr>
          <w:rFonts w:ascii="Times New Roman" w:eastAsia="Times New Roman" w:hAnsi="Times New Roman" w:cs="Times New Roman"/>
          <w:sz w:val="24"/>
          <w:szCs w:val="24"/>
          <w:lang w:eastAsia="ru-RU"/>
        </w:rPr>
        <w:t xml:space="preserve"> – численность онкологических больных, за исключением больных со злокачественными новообразованиями лимфоидной и кроветворной ткани и детей до восемнадцати лет с онкологическими заболеваниями, зарегистрированных в ЭРОБ на конец года за период (n1,2,3) последних трех 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на оказание медицинских услуг онкологическим больным.</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4. Алгоритм формирования тарифов за оказание медико-социальной помощи больным центра психического здоровья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38. В комплексный тариф на одного больного центра психического здоровья не входят оказание медицинской помощи республиканских субъектов здравоохранения, оказывающих специализированную медицинскую помощь в стационарных условиях, оплата которым осуществляется за пролеченный случай по расчетной средней стоимости и за один койко-день в рамках ГОБМП.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39. Комплексный тариф на одного больного центра психического здоровья включает и предусматривает: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специализированной медицинской помощи в амбулаторных условиях, стационарозамещающих и стационарных условиях, в том числе лечение по решению суда о применении мер принудительного лечения и стационарозамещающих условиях.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40. Расчет комплексного тарифа на одного больного центров психического здоровья в месяц, зарегистрированного в РПБ, РНБ ИС "ЭРДБ" субъекта здравоохранения, </w:t>
      </w:r>
      <w:r w:rsidRPr="00A723C2">
        <w:rPr>
          <w:rFonts w:ascii="Times New Roman" w:eastAsia="Times New Roman" w:hAnsi="Times New Roman" w:cs="Times New Roman"/>
          <w:sz w:val="24"/>
          <w:szCs w:val="24"/>
          <w:lang w:eastAsia="ru-RU"/>
        </w:rPr>
        <w:lastRenderedPageBreak/>
        <w:t>оказывающего медико-социальную помощь больным центров психического здоровья,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ЦПЗ</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фин.псих/нарко_год</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ср.спис.псих</w:t>
      </w:r>
      <w:proofErr w:type="gramEnd"/>
      <w:r w:rsidRPr="00A723C2">
        <w:rPr>
          <w:rFonts w:ascii="Times New Roman" w:eastAsia="Times New Roman" w:hAnsi="Times New Roman" w:cs="Times New Roman"/>
          <w:sz w:val="24"/>
          <w:szCs w:val="24"/>
          <w:vertAlign w:val="subscript"/>
          <w:lang w:eastAsia="ru-RU"/>
        </w:rPr>
        <w:t>/нарко_год</w:t>
      </w:r>
      <w:r w:rsidRPr="00A723C2">
        <w:rPr>
          <w:rFonts w:ascii="Times New Roman" w:eastAsia="Times New Roman" w:hAnsi="Times New Roman" w:cs="Times New Roman"/>
          <w:sz w:val="24"/>
          <w:szCs w:val="24"/>
          <w:lang w:eastAsia="ru-RU"/>
        </w:rPr>
        <w:t>) / m,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ЦПЗ</w:t>
      </w:r>
      <w:r w:rsidRPr="00A723C2">
        <w:rPr>
          <w:rFonts w:ascii="Times New Roman" w:eastAsia="Times New Roman" w:hAnsi="Times New Roman" w:cs="Times New Roman"/>
          <w:sz w:val="24"/>
          <w:szCs w:val="24"/>
          <w:lang w:eastAsia="ru-RU"/>
        </w:rPr>
        <w:t xml:space="preserve"> – комплексный тариф на одного больного центров психического здоровья в месяц;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 псих/нарко_год</w:t>
      </w:r>
      <w:r w:rsidRPr="00A723C2">
        <w:rPr>
          <w:rFonts w:ascii="Times New Roman" w:eastAsia="Times New Roman" w:hAnsi="Times New Roman" w:cs="Times New Roman"/>
          <w:sz w:val="24"/>
          <w:szCs w:val="24"/>
          <w:lang w:eastAsia="ru-RU"/>
        </w:rPr>
        <w:t xml:space="preserve"> – объем финансирования на оказание медико-социальной помощи больным центра психического здоровья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ср.спис. псих/нарко_год</w:t>
      </w:r>
      <w:r w:rsidRPr="00A723C2">
        <w:rPr>
          <w:rFonts w:ascii="Times New Roman" w:eastAsia="Times New Roman" w:hAnsi="Times New Roman" w:cs="Times New Roman"/>
          <w:sz w:val="24"/>
          <w:szCs w:val="24"/>
          <w:lang w:eastAsia="ru-RU"/>
        </w:rPr>
        <w:t xml:space="preserve"> – годовая среднесписочная численность больных центров психического здоровья, которая рассчитывается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ср.спис. псих/нарко_год</w:t>
      </w:r>
      <w:r w:rsidRPr="00A723C2">
        <w:rPr>
          <w:rFonts w:ascii="Times New Roman" w:eastAsia="Times New Roman" w:hAnsi="Times New Roman" w:cs="Times New Roman"/>
          <w:sz w:val="24"/>
          <w:szCs w:val="24"/>
          <w:lang w:eastAsia="ru-RU"/>
        </w:rPr>
        <w:t xml:space="preserve"> = (Ч </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 Ч </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х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100) / 2,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 численность больных центров психического здоровья, зарегистрированных в РПБ, РНБ на начало финансового года;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средний темп прироста больных центров психического здоровья за последние три года, который определяется по формуле: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конец (n1)</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нач.(n1)</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псих/нарко конец (n2)</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нач.(n2)</w:t>
      </w:r>
      <w:r w:rsidRPr="00A723C2">
        <w:rPr>
          <w:rFonts w:ascii="Times New Roman" w:eastAsia="Times New Roman" w:hAnsi="Times New Roman" w:cs="Times New Roman"/>
          <w:sz w:val="24"/>
          <w:szCs w:val="24"/>
          <w:lang w:eastAsia="ru-RU"/>
        </w:rPr>
        <w:t xml:space="preserve"> х 100 + Ч</w:t>
      </w:r>
      <w:r w:rsidRPr="00A723C2">
        <w:rPr>
          <w:rFonts w:ascii="Times New Roman" w:eastAsia="Times New Roman" w:hAnsi="Times New Roman" w:cs="Times New Roman"/>
          <w:sz w:val="24"/>
          <w:szCs w:val="24"/>
          <w:vertAlign w:val="subscript"/>
          <w:lang w:eastAsia="ru-RU"/>
        </w:rPr>
        <w:t>псих/нарко конец (n3)</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псих/нарко нач.(n3)</w:t>
      </w:r>
      <w:r w:rsidRPr="00A723C2">
        <w:rPr>
          <w:rFonts w:ascii="Times New Roman" w:eastAsia="Times New Roman" w:hAnsi="Times New Roman" w:cs="Times New Roman"/>
          <w:sz w:val="24"/>
          <w:szCs w:val="24"/>
          <w:lang w:eastAsia="ru-RU"/>
        </w:rPr>
        <w:t xml:space="preserve"> х 100) / 3,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псих/нарко. нач.</w:t>
      </w:r>
      <w:r w:rsidRPr="00A723C2">
        <w:rPr>
          <w:rFonts w:ascii="Times New Roman" w:eastAsia="Times New Roman" w:hAnsi="Times New Roman" w:cs="Times New Roman"/>
          <w:sz w:val="24"/>
          <w:szCs w:val="24"/>
          <w:lang w:eastAsia="ru-RU"/>
        </w:rPr>
        <w:t xml:space="preserve"> – численность больных центра психического здоровья, зарегистрированных в РПБ, РНБ ИС "ЭРДБ" на начало года за период (n1,2,3) последних трех 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Чпсих/нарко конец – численность больных центра психического здоровья, зарегистрированных в РПБ, РНБ ИС "ЭРДБ" на конец года за период (n1,2,3) последних трех 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5. Алгоритм формирования тарифов за оказание медико-социальной помощи больным туберкулезом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41. В комплексный тариф на одного больного туберкулезом не входит: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обеспечения противотуберкулезных препаратов;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республиканских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койко-день (далее – субъект здравоохранения, оказывающий медико-социальную помощь больным туберкулезом).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42. Комплексный тариф на одного больного туберкулезом предусматривает: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1)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оказание социально-психологической помощи лицам, страдающим туберкулезом;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оказание профилактического лечения латентной туберкулезной инфекции.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w:t>
      </w:r>
      <w:proofErr w:type="gramStart"/>
      <w:r w:rsidRPr="00A723C2">
        <w:rPr>
          <w:rFonts w:ascii="Times New Roman" w:eastAsia="Times New Roman" w:hAnsi="Times New Roman" w:cs="Times New Roman"/>
          <w:sz w:val="24"/>
          <w:szCs w:val="24"/>
          <w:lang w:eastAsia="ru-RU"/>
        </w:rPr>
        <w:t>больным туберкулезом</w:t>
      </w:r>
      <w:proofErr w:type="gramEnd"/>
      <w:r w:rsidRPr="00A723C2">
        <w:rPr>
          <w:rFonts w:ascii="Times New Roman" w:eastAsia="Times New Roman" w:hAnsi="Times New Roman" w:cs="Times New Roman"/>
          <w:sz w:val="24"/>
          <w:szCs w:val="24"/>
          <w:lang w:eastAsia="ru-RU"/>
        </w:rPr>
        <w:t xml:space="preserve">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туб</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фин.туб_год</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ср.спис.туб</w:t>
      </w:r>
      <w:proofErr w:type="gramEnd"/>
      <w:r w:rsidRPr="00A723C2">
        <w:rPr>
          <w:rFonts w:ascii="Times New Roman" w:eastAsia="Times New Roman" w:hAnsi="Times New Roman" w:cs="Times New Roman"/>
          <w:sz w:val="24"/>
          <w:szCs w:val="24"/>
          <w:vertAlign w:val="subscript"/>
          <w:lang w:eastAsia="ru-RU"/>
        </w:rPr>
        <w:t>_год</w:t>
      </w:r>
      <w:r w:rsidRPr="00A723C2">
        <w:rPr>
          <w:rFonts w:ascii="Times New Roman" w:eastAsia="Times New Roman" w:hAnsi="Times New Roman" w:cs="Times New Roman"/>
          <w:sz w:val="24"/>
          <w:szCs w:val="24"/>
          <w:lang w:eastAsia="ru-RU"/>
        </w:rPr>
        <w:t>) / m,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Кт</w:t>
      </w:r>
      <w:r w:rsidRPr="00A723C2">
        <w:rPr>
          <w:rFonts w:ascii="Times New Roman" w:eastAsia="Times New Roman" w:hAnsi="Times New Roman" w:cs="Times New Roman"/>
          <w:sz w:val="24"/>
          <w:szCs w:val="24"/>
          <w:vertAlign w:val="subscript"/>
          <w:lang w:eastAsia="ru-RU"/>
        </w:rPr>
        <w:t>туб</w:t>
      </w:r>
      <w:r w:rsidRPr="00A723C2">
        <w:rPr>
          <w:rFonts w:ascii="Times New Roman" w:eastAsia="Times New Roman" w:hAnsi="Times New Roman" w:cs="Times New Roman"/>
          <w:sz w:val="24"/>
          <w:szCs w:val="24"/>
          <w:lang w:eastAsia="ru-RU"/>
        </w:rPr>
        <w:t xml:space="preserve"> - комплексный тариф на одного больного туберкулезом в месяц;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фин.туб_год</w:t>
      </w:r>
      <w:r w:rsidRPr="00A723C2">
        <w:rPr>
          <w:rFonts w:ascii="Times New Roman" w:eastAsia="Times New Roman" w:hAnsi="Times New Roman" w:cs="Times New Roman"/>
          <w:sz w:val="24"/>
          <w:szCs w:val="24"/>
          <w:lang w:eastAsia="ru-RU"/>
        </w:rPr>
        <w:t xml:space="preserve"> - объем финансирования на оказание медико-социальной помощи больным туберкулезом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ср.спис.туб</w:t>
      </w:r>
      <w:proofErr w:type="gramEnd"/>
      <w:r w:rsidRPr="00A723C2">
        <w:rPr>
          <w:rFonts w:ascii="Times New Roman" w:eastAsia="Times New Roman" w:hAnsi="Times New Roman" w:cs="Times New Roman"/>
          <w:sz w:val="24"/>
          <w:szCs w:val="24"/>
          <w:vertAlign w:val="subscript"/>
          <w:lang w:eastAsia="ru-RU"/>
        </w:rPr>
        <w:t>_год</w:t>
      </w:r>
      <w:r w:rsidRPr="00A723C2">
        <w:rPr>
          <w:rFonts w:ascii="Times New Roman" w:eastAsia="Times New Roman" w:hAnsi="Times New Roman" w:cs="Times New Roman"/>
          <w:sz w:val="24"/>
          <w:szCs w:val="24"/>
          <w:lang w:eastAsia="ru-RU"/>
        </w:rPr>
        <w:t xml:space="preserve"> – годовая среднесписочная численность больных туберкулезом, которая рассчитывается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ср.спис.туб</w:t>
      </w:r>
      <w:proofErr w:type="gramEnd"/>
      <w:r w:rsidRPr="00A723C2">
        <w:rPr>
          <w:rFonts w:ascii="Times New Roman" w:eastAsia="Times New Roman" w:hAnsi="Times New Roman" w:cs="Times New Roman"/>
          <w:sz w:val="24"/>
          <w:szCs w:val="24"/>
          <w:vertAlign w:val="subscript"/>
          <w:lang w:eastAsia="ru-RU"/>
        </w:rPr>
        <w:t>_год</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х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/100)/2,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 численность больных туберкулезом, зарегистрированных в НРБТ на начало финансового года;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средний темп прироста больных туберкулезом за последние три года, который определяется по формуле: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прироста</w:t>
      </w:r>
      <w:r w:rsidRPr="00A723C2">
        <w:rPr>
          <w:rFonts w:ascii="Times New Roman" w:eastAsia="Times New Roman" w:hAnsi="Times New Roman" w:cs="Times New Roman"/>
          <w:sz w:val="24"/>
          <w:szCs w:val="24"/>
          <w:lang w:eastAsia="ru-RU"/>
        </w:rPr>
        <w:t xml:space="preserve"> = (Ч </w:t>
      </w:r>
      <w:r w:rsidRPr="00A723C2">
        <w:rPr>
          <w:rFonts w:ascii="Times New Roman" w:eastAsia="Times New Roman" w:hAnsi="Times New Roman" w:cs="Times New Roman"/>
          <w:sz w:val="24"/>
          <w:szCs w:val="24"/>
          <w:vertAlign w:val="subscript"/>
          <w:lang w:eastAsia="ru-RU"/>
        </w:rPr>
        <w:t>туб конец (n1)</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туб нач.(n1)</w:t>
      </w:r>
      <w:r w:rsidRPr="00A723C2">
        <w:rPr>
          <w:rFonts w:ascii="Times New Roman" w:eastAsia="Times New Roman" w:hAnsi="Times New Roman" w:cs="Times New Roman"/>
          <w:sz w:val="24"/>
          <w:szCs w:val="24"/>
          <w:lang w:eastAsia="ru-RU"/>
        </w:rPr>
        <w:t xml:space="preserve"> х 100+ Ч</w:t>
      </w:r>
      <w:r w:rsidRPr="00A723C2">
        <w:rPr>
          <w:rFonts w:ascii="Times New Roman" w:eastAsia="Times New Roman" w:hAnsi="Times New Roman" w:cs="Times New Roman"/>
          <w:sz w:val="24"/>
          <w:szCs w:val="24"/>
          <w:vertAlign w:val="subscript"/>
          <w:lang w:eastAsia="ru-RU"/>
        </w:rPr>
        <w:t>туб конец (n2)</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туб нач.(n2)</w:t>
      </w:r>
      <w:r w:rsidRPr="00A723C2">
        <w:rPr>
          <w:rFonts w:ascii="Times New Roman" w:eastAsia="Times New Roman" w:hAnsi="Times New Roman" w:cs="Times New Roman"/>
          <w:sz w:val="24"/>
          <w:szCs w:val="24"/>
          <w:lang w:eastAsia="ru-RU"/>
        </w:rPr>
        <w:t xml:space="preserve"> х 100+ Ч</w:t>
      </w:r>
      <w:r w:rsidRPr="00A723C2">
        <w:rPr>
          <w:rFonts w:ascii="Times New Roman" w:eastAsia="Times New Roman" w:hAnsi="Times New Roman" w:cs="Times New Roman"/>
          <w:sz w:val="24"/>
          <w:szCs w:val="24"/>
          <w:vertAlign w:val="subscript"/>
          <w:lang w:eastAsia="ru-RU"/>
        </w:rPr>
        <w:t>туб конец (n3)</w:t>
      </w:r>
      <w:r w:rsidRPr="00A723C2">
        <w:rPr>
          <w:rFonts w:ascii="Times New Roman" w:eastAsia="Times New Roman" w:hAnsi="Times New Roman" w:cs="Times New Roman"/>
          <w:sz w:val="24"/>
          <w:szCs w:val="24"/>
          <w:lang w:eastAsia="ru-RU"/>
        </w:rPr>
        <w:t xml:space="preserve"> /Ч</w:t>
      </w:r>
      <w:r w:rsidRPr="00A723C2">
        <w:rPr>
          <w:rFonts w:ascii="Times New Roman" w:eastAsia="Times New Roman" w:hAnsi="Times New Roman" w:cs="Times New Roman"/>
          <w:sz w:val="24"/>
          <w:szCs w:val="24"/>
          <w:vertAlign w:val="subscript"/>
          <w:lang w:eastAsia="ru-RU"/>
        </w:rPr>
        <w:t>туб нач.(n3)</w:t>
      </w:r>
      <w:r w:rsidRPr="00A723C2">
        <w:rPr>
          <w:rFonts w:ascii="Times New Roman" w:eastAsia="Times New Roman" w:hAnsi="Times New Roman" w:cs="Times New Roman"/>
          <w:sz w:val="24"/>
          <w:szCs w:val="24"/>
          <w:lang w:eastAsia="ru-RU"/>
        </w:rPr>
        <w:t xml:space="preserve"> х 100)/3,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туб нач.</w:t>
      </w:r>
      <w:r w:rsidRPr="00A723C2">
        <w:rPr>
          <w:rFonts w:ascii="Times New Roman" w:eastAsia="Times New Roman" w:hAnsi="Times New Roman" w:cs="Times New Roman"/>
          <w:sz w:val="24"/>
          <w:szCs w:val="24"/>
          <w:lang w:eastAsia="ru-RU"/>
        </w:rPr>
        <w:t xml:space="preserve"> – численность больных туберкулезом, зарегистрированных в НРБТ на начало года за период (n</w:t>
      </w:r>
      <w:r w:rsidRPr="00A723C2">
        <w:rPr>
          <w:rFonts w:ascii="Times New Roman" w:eastAsia="Times New Roman" w:hAnsi="Times New Roman" w:cs="Times New Roman"/>
          <w:sz w:val="24"/>
          <w:szCs w:val="24"/>
          <w:vertAlign w:val="subscript"/>
          <w:lang w:eastAsia="ru-RU"/>
        </w:rPr>
        <w:t>1,2,3</w:t>
      </w:r>
      <w:r w:rsidRPr="00A723C2">
        <w:rPr>
          <w:rFonts w:ascii="Times New Roman" w:eastAsia="Times New Roman" w:hAnsi="Times New Roman" w:cs="Times New Roman"/>
          <w:sz w:val="24"/>
          <w:szCs w:val="24"/>
          <w:lang w:eastAsia="ru-RU"/>
        </w:rPr>
        <w:t>) последних трех 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туб конец</w:t>
      </w:r>
      <w:r w:rsidRPr="00A723C2">
        <w:rPr>
          <w:rFonts w:ascii="Times New Roman" w:eastAsia="Times New Roman" w:hAnsi="Times New Roman" w:cs="Times New Roman"/>
          <w:sz w:val="24"/>
          <w:szCs w:val="24"/>
          <w:lang w:eastAsia="ru-RU"/>
        </w:rPr>
        <w:t xml:space="preserve"> – численность больных туберкулезом, зарегистрированных в НРБТ на конец года за период (n</w:t>
      </w:r>
      <w:r w:rsidRPr="00A723C2">
        <w:rPr>
          <w:rFonts w:ascii="Times New Roman" w:eastAsia="Times New Roman" w:hAnsi="Times New Roman" w:cs="Times New Roman"/>
          <w:sz w:val="24"/>
          <w:szCs w:val="24"/>
          <w:vertAlign w:val="subscript"/>
          <w:lang w:eastAsia="ru-RU"/>
        </w:rPr>
        <w:t>1,2,3</w:t>
      </w:r>
      <w:r w:rsidRPr="00A723C2">
        <w:rPr>
          <w:rFonts w:ascii="Times New Roman" w:eastAsia="Times New Roman" w:hAnsi="Times New Roman" w:cs="Times New Roman"/>
          <w:sz w:val="24"/>
          <w:szCs w:val="24"/>
          <w:lang w:eastAsia="ru-RU"/>
        </w:rPr>
        <w:t>) последних трех 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6. Алгоритм формирования тарифа за оказание медико-социальной помощи лицам, зараженным ВИЧ-инфекцией, тарифа для ключевых групп населения в дружественных кабинетах и тарифа на обследование лица по поводу ВИЧ-инфекции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44. В тариф на одно лицо, зараженное ВИЧ-инфекцией, не входит оказание медицинской помощи республиканскими организациями здравоохранения, оказывающими </w:t>
      </w:r>
      <w:r w:rsidRPr="00A723C2">
        <w:rPr>
          <w:rFonts w:ascii="Times New Roman" w:eastAsia="Times New Roman" w:hAnsi="Times New Roman" w:cs="Times New Roman"/>
          <w:sz w:val="24"/>
          <w:szCs w:val="24"/>
          <w:lang w:eastAsia="ru-RU"/>
        </w:rPr>
        <w:lastRenderedPageBreak/>
        <w:t>специализированную медицинскую помощь в виде консультативно-диагностической помощи, оплата которым осуществляется по тарифу за оказание одной медицинской услуги (далее – субъекты здравоохранения, оказывающие медико-социальную помощь лицам, зараженным ВИЧ-инфекцией).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45. Тариф на одно лицо, зараженное ВИЧ-инфекцией,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46. Расчет тарифа на одно лицо, зараженное ВИЧ-инфекцией, в месяц субъекту здравоохранения, оказывающему медико-социальную помощь лицам, зараженным ВИЧ-инфекцией,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тариф на одно лицо, зараженное ВИЧ-инфекцией, в месяц;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ВИЧ</w:t>
      </w:r>
      <w:r w:rsidRPr="00A723C2">
        <w:rPr>
          <w:rFonts w:ascii="Times New Roman" w:eastAsia="Times New Roman" w:hAnsi="Times New Roman" w:cs="Times New Roman"/>
          <w:sz w:val="24"/>
          <w:szCs w:val="24"/>
          <w:lang w:eastAsia="ru-RU"/>
        </w:rPr>
        <w:t xml:space="preserve"> – расчетная стоимость на одно лицо, зараженное ВИЧ-инфекцией, без учета поправочных коэффициентов,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562100" cy="190500"/>
            <wp:effectExtent l="0" t="0" r="0" b="0"/>
            <wp:docPr id="2" name="Рисунок 2" descr="http://adilet.zan.kz/files/1354/1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adilet.zan.kz/files/1354/13/32.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62100" cy="190500"/>
                    </a:xfrm>
                    <a:prstGeom prst="rect">
                      <a:avLst/>
                    </a:prstGeom>
                    <a:noFill/>
                    <a:ln>
                      <a:noFill/>
                    </a:ln>
                  </pic:spPr>
                </pic:pic>
              </a:graphicData>
            </a:graphic>
          </wp:inline>
        </w:drawing>
      </w:r>
    </w:p>
    <w:p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w:t>
      </w:r>
      <w:r w:rsidRPr="00A723C2">
        <w:rPr>
          <w:rFonts w:ascii="Times New Roman" w:eastAsia="Times New Roman" w:hAnsi="Times New Roman" w:cs="Times New Roman"/>
          <w:sz w:val="24"/>
          <w:szCs w:val="24"/>
          <w:vertAlign w:val="subscript"/>
          <w:lang w:eastAsia="ru-RU"/>
        </w:rPr>
        <w:t>i</w:t>
      </w:r>
      <w:r w:rsidRPr="00A723C2">
        <w:rPr>
          <w:rFonts w:ascii="Times New Roman" w:eastAsia="Times New Roman" w:hAnsi="Times New Roman" w:cs="Times New Roman"/>
          <w:sz w:val="24"/>
          <w:szCs w:val="24"/>
          <w:lang w:eastAsia="ru-RU"/>
        </w:rPr>
        <w:t xml:space="preserve"> – стоимость одной медицинской услуги, рассчитанная на основе метода определения прямых и накладных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i – вид медицинской услуги по перечню согласно тарификатору медицинских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q – вероятность использования медицинской услуги, рассчитанная с учетом данных официальной статистической информации;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47. Тариф для ключевых групп населения в дружественных кабинетах включает: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48. Расчет тарифа на одно лицо из ключевой группы населения в дружественных кабинетах субъекта здравоохранения, оказывающего медико-социальную помощь лицам, зараженным ВИЧ-инфекцией,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xml:space="preserve"> +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-1) +…+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тариф на одно лицо из ключевой группы населения в дружественных кабинетах;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Рс</w:t>
      </w:r>
      <w:r w:rsidRPr="00A723C2">
        <w:rPr>
          <w:rFonts w:ascii="Times New Roman" w:eastAsia="Times New Roman" w:hAnsi="Times New Roman" w:cs="Times New Roman"/>
          <w:sz w:val="24"/>
          <w:szCs w:val="24"/>
          <w:vertAlign w:val="subscript"/>
          <w:lang w:eastAsia="ru-RU"/>
        </w:rPr>
        <w:t>КГН</w:t>
      </w:r>
      <w:r w:rsidRPr="00A723C2">
        <w:rPr>
          <w:rFonts w:ascii="Times New Roman" w:eastAsia="Times New Roman" w:hAnsi="Times New Roman" w:cs="Times New Roman"/>
          <w:sz w:val="24"/>
          <w:szCs w:val="24"/>
          <w:lang w:eastAsia="ru-RU"/>
        </w:rPr>
        <w:t xml:space="preserve"> – расчетная стоимость на одно лицо из ключевой группы населения в дружественных кабинетах без учета поправочных коэффициентов, осуществляется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noProof/>
          <w:sz w:val="24"/>
          <w:szCs w:val="24"/>
          <w:lang w:eastAsia="ru-RU"/>
        </w:rPr>
        <w:drawing>
          <wp:inline distT="0" distB="0" distL="0" distR="0">
            <wp:extent cx="1514475" cy="190500"/>
            <wp:effectExtent l="0" t="0" r="9525" b="0"/>
            <wp:docPr id="1" name="Рисунок 1" descr="http://adilet.zan.kz/files/1354/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dilet.zan.kz/files/1354/13/33.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14475" cy="190500"/>
                    </a:xfrm>
                    <a:prstGeom prst="rect">
                      <a:avLst/>
                    </a:prstGeom>
                    <a:noFill/>
                    <a:ln>
                      <a:noFill/>
                    </a:ln>
                  </pic:spPr>
                </pic:pic>
              </a:graphicData>
            </a:graphic>
          </wp:inline>
        </w:drawing>
      </w:r>
    </w:p>
    <w:p w:rsidR="00A723C2" w:rsidRPr="00A723C2" w:rsidRDefault="00A723C2" w:rsidP="00655409">
      <w:pPr>
        <w:spacing w:after="0"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где:</w:t>
      </w:r>
      <w:r w:rsidRPr="00A723C2">
        <w:rPr>
          <w:rFonts w:ascii="Times New Roman" w:eastAsia="Times New Roman" w:hAnsi="Times New Roman" w:cs="Times New Roman"/>
          <w:sz w:val="24"/>
          <w:szCs w:val="24"/>
          <w:lang w:eastAsia="ru-RU"/>
        </w:rPr>
        <w:br/>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Сi – стоимость одной медицинской услуги, рассчитанная на основе метода определения прямых и накладных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i – вид медицинской услуги по перечню согласно тарификатору медицинских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q – вероятность использования медицинской услуги, рассчитанная с учетом данных официальной статистической информации;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1</w:t>
      </w:r>
      <w:r w:rsidRPr="00A723C2">
        <w:rPr>
          <w:rFonts w:ascii="Times New Roman" w:eastAsia="Times New Roman" w:hAnsi="Times New Roman" w:cs="Times New Roman"/>
          <w:sz w:val="24"/>
          <w:szCs w:val="24"/>
          <w:lang w:eastAsia="ru-RU"/>
        </w:rPr>
        <w:t>, K</w:t>
      </w:r>
      <w:r w:rsidRPr="00A723C2">
        <w:rPr>
          <w:rFonts w:ascii="Times New Roman" w:eastAsia="Times New Roman" w:hAnsi="Times New Roman" w:cs="Times New Roman"/>
          <w:sz w:val="24"/>
          <w:szCs w:val="24"/>
          <w:vertAlign w:val="subscript"/>
          <w:lang w:eastAsia="ru-RU"/>
        </w:rPr>
        <w:t>2</w:t>
      </w:r>
      <w:r w:rsidRPr="00A723C2">
        <w:rPr>
          <w:rFonts w:ascii="Times New Roman" w:eastAsia="Times New Roman" w:hAnsi="Times New Roman" w:cs="Times New Roman"/>
          <w:sz w:val="24"/>
          <w:szCs w:val="24"/>
          <w:lang w:eastAsia="ru-RU"/>
        </w:rPr>
        <w:t>, …, K</w:t>
      </w:r>
      <w:r w:rsidRPr="00A723C2">
        <w:rPr>
          <w:rFonts w:ascii="Times New Roman" w:eastAsia="Times New Roman" w:hAnsi="Times New Roman" w:cs="Times New Roman"/>
          <w:sz w:val="24"/>
          <w:szCs w:val="24"/>
          <w:vertAlign w:val="subscript"/>
          <w:lang w:eastAsia="ru-RU"/>
        </w:rPr>
        <w:t>n</w:t>
      </w:r>
      <w:r w:rsidRPr="00A723C2">
        <w:rPr>
          <w:rFonts w:ascii="Times New Roman" w:eastAsia="Times New Roman" w:hAnsi="Times New Roman" w:cs="Times New Roman"/>
          <w:sz w:val="24"/>
          <w:szCs w:val="24"/>
          <w:lang w:eastAsia="ru-RU"/>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49. Тариф на обследование населения на ВИЧ-инфекцию включает проведение анализов на ВИЧ-инфекцию для населения Республики Казахстан и определяется по формуле </w:t>
      </w:r>
      <w:r w:rsidRPr="00655409">
        <w:rPr>
          <w:rFonts w:ascii="Times New Roman" w:eastAsia="Times New Roman" w:hAnsi="Times New Roman" w:cs="Times New Roman"/>
          <w:sz w:val="24"/>
          <w:szCs w:val="24"/>
          <w:lang w:eastAsia="ru-RU"/>
        </w:rPr>
        <w:t>согласно пунктам 17 – 18 настоящей Методики.</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7. Алгоритм формирования тарифов за оказание скорой медицинской помощи и медицинской авиации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50. Субъектам здравоохранения, оказывающим скорую медицинскую помощь (далее – СП) и медицинскую помощь с привлечением квалифицированных специалистов, оказываемую санитарным автотранспортом, на уровне станции СП и субъекты здравоохранения, имеющие разрешительные документы в соответствии с </w:t>
      </w:r>
      <w:hyperlink r:id="rId71"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Республики Казахстан от 16 мая 2014 года "О разрешениях и уведомлениях" (далее – Закон РК о разрешениях), оплата осуществляется по подушевому нормативу СП и медицинской помощи с привлечением квалифицированных специалистов, оказываемой санитарным автотранспортом, на одного прикрепленного человека для станции СП в рамках ГОБМП, за исключением СП прикрепленному населению 4 категории срочности вызовов.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гар.СП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СП</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 +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1)+ПН</w:t>
      </w:r>
      <w:r w:rsidRPr="00A723C2">
        <w:rPr>
          <w:rFonts w:ascii="Times New Roman" w:eastAsia="Times New Roman" w:hAnsi="Times New Roman" w:cs="Times New Roman"/>
          <w:sz w:val="24"/>
          <w:szCs w:val="24"/>
          <w:vertAlign w:val="subscript"/>
          <w:lang w:eastAsia="ru-RU"/>
        </w:rPr>
        <w:t>баз.СПРК</w:t>
      </w:r>
      <w:proofErr w:type="gramEnd"/>
      <w:r w:rsidRPr="00A723C2">
        <w:rPr>
          <w:rFonts w:ascii="Times New Roman" w:eastAsia="Times New Roman" w:hAnsi="Times New Roman" w:cs="Times New Roman"/>
          <w:sz w:val="24"/>
          <w:szCs w:val="24"/>
          <w:lang w:eastAsia="ru-RU"/>
        </w:rPr>
        <w:t xml:space="preserve"> хК</w:t>
      </w:r>
      <w:r w:rsidRPr="00A723C2">
        <w:rPr>
          <w:rFonts w:ascii="Times New Roman" w:eastAsia="Times New Roman" w:hAnsi="Times New Roman" w:cs="Times New Roman"/>
          <w:sz w:val="24"/>
          <w:szCs w:val="24"/>
          <w:vertAlign w:val="subscript"/>
          <w:lang w:eastAsia="ru-RU"/>
        </w:rPr>
        <w:t>регион</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баз.СПРК</w:t>
      </w:r>
      <w:r w:rsidRPr="00A723C2">
        <w:rPr>
          <w:rFonts w:ascii="Times New Roman" w:eastAsia="Times New Roman" w:hAnsi="Times New Roman" w:cs="Times New Roman"/>
          <w:sz w:val="24"/>
          <w:szCs w:val="24"/>
          <w:lang w:eastAsia="ru-RU"/>
        </w:rPr>
        <w:t xml:space="preserve">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баз. СПРК</w:t>
      </w:r>
      <w:r w:rsidRPr="00A723C2">
        <w:rPr>
          <w:rFonts w:ascii="Times New Roman" w:eastAsia="Times New Roman" w:hAnsi="Times New Roman" w:cs="Times New Roman"/>
          <w:sz w:val="24"/>
          <w:szCs w:val="24"/>
          <w:lang w:eastAsia="ru-RU"/>
        </w:rPr>
        <w:t xml:space="preserve"> = ПН</w:t>
      </w:r>
      <w:r w:rsidRPr="00A723C2">
        <w:rPr>
          <w:rFonts w:ascii="Times New Roman" w:eastAsia="Times New Roman" w:hAnsi="Times New Roman" w:cs="Times New Roman"/>
          <w:sz w:val="24"/>
          <w:szCs w:val="24"/>
          <w:vertAlign w:val="subscript"/>
          <w:lang w:eastAsia="ru-RU"/>
        </w:rPr>
        <w:t>сред. СПРК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плот.регионРК</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1) + (К</w:t>
      </w:r>
      <w:r w:rsidRPr="00A723C2">
        <w:rPr>
          <w:rFonts w:ascii="Times New Roman" w:eastAsia="Times New Roman" w:hAnsi="Times New Roman" w:cs="Times New Roman"/>
          <w:sz w:val="24"/>
          <w:szCs w:val="24"/>
          <w:vertAlign w:val="subscript"/>
          <w:lang w:eastAsia="ru-RU"/>
        </w:rPr>
        <w:t>экологРК</w:t>
      </w:r>
      <w:r w:rsidRPr="00A723C2">
        <w:rPr>
          <w:rFonts w:ascii="Times New Roman" w:eastAsia="Times New Roman" w:hAnsi="Times New Roman" w:cs="Times New Roman"/>
          <w:sz w:val="24"/>
          <w:szCs w:val="24"/>
          <w:lang w:eastAsia="ru-RU"/>
        </w:rPr>
        <w:t xml:space="preserve"> – 1)),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СПРК</w:t>
      </w:r>
      <w:r w:rsidRPr="00A723C2">
        <w:rPr>
          <w:rFonts w:ascii="Times New Roman" w:eastAsia="Times New Roman" w:hAnsi="Times New Roman" w:cs="Times New Roman"/>
          <w:sz w:val="24"/>
          <w:szCs w:val="24"/>
          <w:lang w:eastAsia="ru-RU"/>
        </w:rPr>
        <w:t xml:space="preserve">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ПН</w:t>
      </w:r>
      <w:r w:rsidRPr="00A723C2">
        <w:rPr>
          <w:rFonts w:ascii="Times New Roman" w:eastAsia="Times New Roman" w:hAnsi="Times New Roman" w:cs="Times New Roman"/>
          <w:sz w:val="24"/>
          <w:szCs w:val="24"/>
          <w:vertAlign w:val="subscript"/>
          <w:lang w:eastAsia="ru-RU"/>
        </w:rPr>
        <w:t>сред СПРК</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СП_рк</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m,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V </w:t>
      </w:r>
      <w:r w:rsidRPr="00A723C2">
        <w:rPr>
          <w:rFonts w:ascii="Times New Roman" w:eastAsia="Times New Roman" w:hAnsi="Times New Roman" w:cs="Times New Roman"/>
          <w:sz w:val="24"/>
          <w:szCs w:val="24"/>
          <w:vertAlign w:val="subscript"/>
          <w:lang w:eastAsia="ru-RU"/>
        </w:rPr>
        <w:t>СПРК</w:t>
      </w:r>
      <w:r w:rsidRPr="00A723C2">
        <w:rPr>
          <w:rFonts w:ascii="Times New Roman" w:eastAsia="Times New Roman" w:hAnsi="Times New Roman" w:cs="Times New Roman"/>
          <w:sz w:val="24"/>
          <w:szCs w:val="24"/>
          <w:lang w:eastAsia="ru-RU"/>
        </w:rPr>
        <w:t xml:space="preserve"> – плановый годовой объем финансирования по Республике Казахстан на оказание СП населению;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 xml:space="preserve">нас </w:t>
      </w:r>
      <w:proofErr w:type="gramStart"/>
      <w:r w:rsidRPr="00A723C2">
        <w:rPr>
          <w:rFonts w:ascii="Times New Roman" w:eastAsia="Times New Roman" w:hAnsi="Times New Roman" w:cs="Times New Roman"/>
          <w:sz w:val="24"/>
          <w:szCs w:val="24"/>
          <w:vertAlign w:val="subscript"/>
          <w:lang w:eastAsia="ru-RU"/>
        </w:rPr>
        <w:t>РК.сред</w:t>
      </w:r>
      <w:proofErr w:type="gramEnd"/>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нас.РК.сред</w:t>
      </w:r>
      <w:proofErr w:type="gramEnd"/>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городов республиканского значения, столицы и областных центров, обслуживающих городское население, коэффициент плотности населения равен 1.</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РК</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 1</w:t>
      </w:r>
      <w:r w:rsidRPr="00A723C2">
        <w:rPr>
          <w:rFonts w:ascii="Times New Roman" w:eastAsia="Times New Roman" w:hAnsi="Times New Roman" w:cs="Times New Roman"/>
          <w:sz w:val="24"/>
          <w:szCs w:val="24"/>
          <w:lang w:eastAsia="ru-RU"/>
        </w:rPr>
        <w:t xml:space="preserve"> + ПВК</w:t>
      </w:r>
      <w:r w:rsidRPr="00A723C2">
        <w:rPr>
          <w:rFonts w:ascii="Times New Roman" w:eastAsia="Times New Roman" w:hAnsi="Times New Roman" w:cs="Times New Roman"/>
          <w:sz w:val="24"/>
          <w:szCs w:val="24"/>
          <w:vertAlign w:val="subscript"/>
          <w:lang w:eastAsia="ru-RU"/>
        </w:rPr>
        <w:t>обл 2</w:t>
      </w:r>
      <w:r w:rsidRPr="00A723C2">
        <w:rPr>
          <w:rFonts w:ascii="Times New Roman" w:eastAsia="Times New Roman" w:hAnsi="Times New Roman" w:cs="Times New Roman"/>
          <w:sz w:val="24"/>
          <w:szCs w:val="24"/>
          <w:lang w:eastAsia="ru-RU"/>
        </w:rPr>
        <w:t xml:space="preserve"> + ... + ПВК</w:t>
      </w:r>
      <w:r w:rsidRPr="00A723C2">
        <w:rPr>
          <w:rFonts w:ascii="Times New Roman" w:eastAsia="Times New Roman" w:hAnsi="Times New Roman" w:cs="Times New Roman"/>
          <w:sz w:val="24"/>
          <w:szCs w:val="24"/>
          <w:vertAlign w:val="subscript"/>
          <w:lang w:eastAsia="ru-RU"/>
        </w:rPr>
        <w:t>обл i</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обл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proofErr w:type="gramStart"/>
      <w:r w:rsidRPr="00A723C2">
        <w:rPr>
          <w:rFonts w:ascii="Times New Roman" w:eastAsia="Times New Roman" w:hAnsi="Times New Roman" w:cs="Times New Roman"/>
          <w:sz w:val="24"/>
          <w:szCs w:val="24"/>
          <w:vertAlign w:val="subscript"/>
          <w:lang w:eastAsia="ru-RU"/>
        </w:rPr>
        <w:t>)</w:t>
      </w:r>
      <w:r w:rsidRPr="00A723C2">
        <w:rPr>
          <w:rFonts w:ascii="Times New Roman" w:eastAsia="Times New Roman" w:hAnsi="Times New Roman" w:cs="Times New Roman"/>
          <w:sz w:val="24"/>
          <w:szCs w:val="24"/>
          <w:lang w:eastAsia="ru-RU"/>
        </w:rPr>
        <w:t xml:space="preserve"> )</w:t>
      </w:r>
      <w:proofErr w:type="gramEnd"/>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облk/n</w:t>
      </w:r>
      <w:r w:rsidRPr="00A723C2">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w:t>
      </w:r>
      <w:proofErr w:type="gramStart"/>
      <w:r w:rsidRPr="00A723C2">
        <w:rPr>
          <w:rFonts w:ascii="Times New Roman" w:eastAsia="Times New Roman" w:hAnsi="Times New Roman" w:cs="Times New Roman"/>
          <w:sz w:val="24"/>
          <w:szCs w:val="24"/>
          <w:lang w:eastAsia="ru-RU"/>
        </w:rPr>
        <w:t>таблице</w:t>
      </w:r>
      <w:proofErr w:type="gramEnd"/>
      <w:r w:rsidRPr="00A723C2">
        <w:rPr>
          <w:rFonts w:ascii="Times New Roman" w:eastAsia="Times New Roman" w:hAnsi="Times New Roman" w:cs="Times New Roman"/>
          <w:sz w:val="24"/>
          <w:szCs w:val="24"/>
          <w:lang w:eastAsia="ru-RU"/>
        </w:rPr>
        <w:t xml:space="preserve"> к комплексной формуле расчета гарантированного компонента комплексного подушевого норматива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Численность населения и половозрастной состав населения, прикрепленного к субъекту здравоохранения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средний коэффициент учета продолжительности отопительного сезона по Республике Казахстан,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отопит.обл.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отопит.обл. i</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коэффициент учета продолжительности отопительного сезона для области;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Республике Казахстан</w:t>
      </w:r>
      <w:r w:rsidR="00655409">
        <w:rPr>
          <w:rFonts w:ascii="Times New Roman" w:eastAsia="Times New Roman" w:hAnsi="Times New Roman" w:cs="Times New Roman"/>
          <w:sz w:val="24"/>
          <w:szCs w:val="24"/>
          <w:lang w:eastAsia="ru-RU"/>
        </w:rPr>
        <w:t>,</w:t>
      </w:r>
      <w:r w:rsidRPr="00A723C2">
        <w:rPr>
          <w:rFonts w:ascii="Times New Roman" w:eastAsia="Times New Roman" w:hAnsi="Times New Roman" w:cs="Times New Roman"/>
          <w:sz w:val="24"/>
          <w:szCs w:val="24"/>
          <w:lang w:eastAsia="ru-RU"/>
        </w:rPr>
        <w:t xml:space="preserve">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сельск.РК</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1</w:t>
      </w:r>
      <w:r w:rsidRPr="00A723C2">
        <w:rPr>
          <w:rFonts w:ascii="Times New Roman" w:eastAsia="Times New Roman" w:hAnsi="Times New Roman" w:cs="Times New Roman"/>
          <w:sz w:val="24"/>
          <w:szCs w:val="24"/>
          <w:lang w:eastAsia="ru-RU"/>
        </w:rPr>
        <w:t xml:space="preserve"> + К</w:t>
      </w:r>
      <w:r w:rsidRPr="00A723C2">
        <w:rPr>
          <w:rFonts w:ascii="Times New Roman" w:eastAsia="Times New Roman" w:hAnsi="Times New Roman" w:cs="Times New Roman"/>
          <w:sz w:val="24"/>
          <w:szCs w:val="24"/>
          <w:vertAlign w:val="subscript"/>
          <w:lang w:eastAsia="ru-RU"/>
        </w:rPr>
        <w:t>сельск.обл. 2</w:t>
      </w:r>
      <w:r w:rsidRPr="00A723C2">
        <w:rPr>
          <w:rFonts w:ascii="Times New Roman" w:eastAsia="Times New Roman" w:hAnsi="Times New Roman" w:cs="Times New Roman"/>
          <w:sz w:val="24"/>
          <w:szCs w:val="24"/>
          <w:lang w:eastAsia="ru-RU"/>
        </w:rPr>
        <w:t xml:space="preserve"> + … + К</w:t>
      </w:r>
      <w:r w:rsidRPr="00A723C2">
        <w:rPr>
          <w:rFonts w:ascii="Times New Roman" w:eastAsia="Times New Roman" w:hAnsi="Times New Roman" w:cs="Times New Roman"/>
          <w:sz w:val="24"/>
          <w:szCs w:val="24"/>
          <w:vertAlign w:val="subscript"/>
          <w:lang w:eastAsia="ru-RU"/>
        </w:rPr>
        <w:t>сельск.обл. i</w:t>
      </w:r>
      <w:r w:rsidRPr="00A723C2">
        <w:rPr>
          <w:rFonts w:ascii="Times New Roman" w:eastAsia="Times New Roman" w:hAnsi="Times New Roman" w:cs="Times New Roman"/>
          <w:sz w:val="24"/>
          <w:szCs w:val="24"/>
          <w:lang w:eastAsia="ru-RU"/>
        </w:rPr>
        <w:t>)/Ч</w:t>
      </w:r>
      <w:r w:rsidRPr="00A723C2">
        <w:rPr>
          <w:rFonts w:ascii="Times New Roman" w:eastAsia="Times New Roman" w:hAnsi="Times New Roman" w:cs="Times New Roman"/>
          <w:sz w:val="24"/>
          <w:szCs w:val="24"/>
          <w:vertAlign w:val="subscript"/>
          <w:lang w:eastAsia="ru-RU"/>
        </w:rPr>
        <w:t>РК</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регион</w:t>
      </w:r>
      <w:r w:rsidRPr="00A723C2">
        <w:rPr>
          <w:rFonts w:ascii="Times New Roman" w:eastAsia="Times New Roman" w:hAnsi="Times New Roman" w:cs="Times New Roman"/>
          <w:sz w:val="24"/>
          <w:szCs w:val="24"/>
          <w:lang w:eastAsia="ru-RU"/>
        </w:rPr>
        <w:t xml:space="preserve">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сп</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скорую медицинскую помощь;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52. Тариф за один вызов скорой медицинской помощи в случае привлечения для соисполнения субъекта здравоохранения, имеющего разрешительные документы в соответствии с </w:t>
      </w:r>
      <w:hyperlink r:id="rId72" w:anchor="z1" w:history="1">
        <w:r w:rsidRPr="00A723C2">
          <w:rPr>
            <w:rFonts w:ascii="Times New Roman" w:eastAsia="Times New Roman" w:hAnsi="Times New Roman" w:cs="Times New Roman"/>
            <w:color w:val="0000FF"/>
            <w:sz w:val="24"/>
            <w:szCs w:val="24"/>
            <w:u w:val="single"/>
            <w:lang w:eastAsia="ru-RU"/>
          </w:rPr>
          <w:t>Законом</w:t>
        </w:r>
      </w:hyperlink>
      <w:r w:rsidRPr="00A723C2">
        <w:rPr>
          <w:rFonts w:ascii="Times New Roman" w:eastAsia="Times New Roman" w:hAnsi="Times New Roman" w:cs="Times New Roman"/>
          <w:sz w:val="24"/>
          <w:szCs w:val="24"/>
          <w:lang w:eastAsia="ru-RU"/>
        </w:rPr>
        <w:t xml:space="preserve"> РК о разрешениях,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w:t>
      </w:r>
      <w:r w:rsidRPr="00655409">
        <w:rPr>
          <w:rFonts w:ascii="Times New Roman" w:eastAsia="Times New Roman" w:hAnsi="Times New Roman" w:cs="Times New Roman"/>
          <w:sz w:val="24"/>
          <w:szCs w:val="24"/>
          <w:lang w:eastAsia="ru-RU"/>
        </w:rPr>
        <w:t xml:space="preserve">предусмотренные подпунктами 1), 2), 3) и 7) пункта 4 настоящей Методики.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Расчет тарифа на 1 вызов/выезд осуществляется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вызов/выезд</w:t>
      </w:r>
      <w:r w:rsidRPr="00A723C2">
        <w:rPr>
          <w:rFonts w:ascii="Times New Roman" w:eastAsia="Times New Roman" w:hAnsi="Times New Roman" w:cs="Times New Roman"/>
          <w:sz w:val="24"/>
          <w:szCs w:val="24"/>
          <w:lang w:eastAsia="ru-RU"/>
        </w:rPr>
        <w:t>=ЗП* t</w:t>
      </w:r>
      <w:r w:rsidRPr="00A723C2">
        <w:rPr>
          <w:rFonts w:ascii="Times New Roman" w:eastAsia="Times New Roman" w:hAnsi="Times New Roman" w:cs="Times New Roman"/>
          <w:sz w:val="24"/>
          <w:szCs w:val="24"/>
          <w:vertAlign w:val="subscript"/>
          <w:lang w:eastAsia="ru-RU"/>
        </w:rPr>
        <w:t>вызоа/выезд</w:t>
      </w:r>
      <w:r w:rsidRPr="00A723C2">
        <w:rPr>
          <w:rFonts w:ascii="Times New Roman" w:eastAsia="Times New Roman" w:hAnsi="Times New Roman" w:cs="Times New Roman"/>
          <w:sz w:val="24"/>
          <w:szCs w:val="24"/>
          <w:lang w:eastAsia="ru-RU"/>
        </w:rPr>
        <w:t>+ налоги + (ЛС+МИ+ГСМ +прочие)/</w:t>
      </w:r>
      <w:proofErr w:type="gramStart"/>
      <w:r w:rsidRPr="00A723C2">
        <w:rPr>
          <w:rFonts w:ascii="Times New Roman" w:eastAsia="Times New Roman" w:hAnsi="Times New Roman" w:cs="Times New Roman"/>
          <w:sz w:val="24"/>
          <w:szCs w:val="24"/>
          <w:lang w:eastAsia="ru-RU"/>
        </w:rPr>
        <w:t>кол.вызов</w:t>
      </w:r>
      <w:proofErr w:type="gramEnd"/>
      <w:r w:rsidRPr="00A723C2">
        <w:rPr>
          <w:rFonts w:ascii="Times New Roman" w:eastAsia="Times New Roman" w:hAnsi="Times New Roman" w:cs="Times New Roman"/>
          <w:sz w:val="24"/>
          <w:szCs w:val="24"/>
          <w:lang w:eastAsia="ru-RU"/>
        </w:rPr>
        <w:t>/выезд,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ЗП – заработная плата соответствующего персонала;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t</w:t>
      </w:r>
      <w:r w:rsidRPr="00A723C2">
        <w:rPr>
          <w:rFonts w:ascii="Times New Roman" w:eastAsia="Times New Roman" w:hAnsi="Times New Roman" w:cs="Times New Roman"/>
          <w:sz w:val="24"/>
          <w:szCs w:val="24"/>
          <w:vertAlign w:val="subscript"/>
          <w:lang w:eastAsia="ru-RU"/>
        </w:rPr>
        <w:t>вызоа/выезд</w:t>
      </w:r>
      <w:r w:rsidRPr="00A723C2">
        <w:rPr>
          <w:rFonts w:ascii="Times New Roman" w:eastAsia="Times New Roman" w:hAnsi="Times New Roman" w:cs="Times New Roman"/>
          <w:sz w:val="24"/>
          <w:szCs w:val="24"/>
          <w:lang w:eastAsia="ru-RU"/>
        </w:rPr>
        <w:t xml:space="preserve"> – время на 1 вызов/выезд;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кол.вызов</w:t>
      </w:r>
      <w:proofErr w:type="gramEnd"/>
      <w:r w:rsidRPr="00A723C2">
        <w:rPr>
          <w:rFonts w:ascii="Times New Roman" w:eastAsia="Times New Roman" w:hAnsi="Times New Roman" w:cs="Times New Roman"/>
          <w:sz w:val="24"/>
          <w:szCs w:val="24"/>
          <w:lang w:eastAsia="ru-RU"/>
        </w:rPr>
        <w:t>/выезд – количество вызовов за отчетный период;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ЛС, МИ, ГСМ, прочие – сумма фактических расходов за отчетный период.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53. Оплата за оказанные медицинские услуги медицинской авиацией осуществляется по тарифам на транспортные и медицинские услуги.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Тариф на медицинские услуги медицинской авиацией определяется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му</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фин мп</w:t>
      </w:r>
      <w:r w:rsidRPr="00A723C2">
        <w:rPr>
          <w:rFonts w:ascii="Times New Roman" w:eastAsia="Times New Roman" w:hAnsi="Times New Roman" w:cs="Times New Roman"/>
          <w:sz w:val="24"/>
          <w:szCs w:val="24"/>
          <w:lang w:eastAsia="ru-RU"/>
        </w:rPr>
        <w:t xml:space="preserve"> / Кл</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w:t>
      </w:r>
      <w:r w:rsidRPr="00A723C2">
        <w:rPr>
          <w:rFonts w:ascii="Times New Roman" w:eastAsia="Times New Roman" w:hAnsi="Times New Roman" w:cs="Times New Roman"/>
          <w:sz w:val="24"/>
          <w:szCs w:val="24"/>
          <w:vertAlign w:val="subscript"/>
          <w:lang w:eastAsia="ru-RU"/>
        </w:rPr>
        <w:t>му</w:t>
      </w:r>
      <w:r w:rsidRPr="00A723C2">
        <w:rPr>
          <w:rFonts w:ascii="Times New Roman" w:eastAsia="Times New Roman" w:hAnsi="Times New Roman" w:cs="Times New Roman"/>
          <w:sz w:val="24"/>
          <w:szCs w:val="24"/>
          <w:lang w:eastAsia="ru-RU"/>
        </w:rPr>
        <w:t xml:space="preserve"> – тариф за один час медицинской услуги медицинской авиацией;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фин мп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на оказание медицинских услуг медицинской авиацией;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Кл</w:t>
      </w:r>
      <w:r w:rsidRPr="00A723C2">
        <w:rPr>
          <w:rFonts w:ascii="Times New Roman" w:eastAsia="Times New Roman" w:hAnsi="Times New Roman" w:cs="Times New Roman"/>
          <w:sz w:val="24"/>
          <w:szCs w:val="24"/>
          <w:vertAlign w:val="subscript"/>
          <w:lang w:eastAsia="ru-RU"/>
        </w:rPr>
        <w:t>ч</w:t>
      </w:r>
      <w:r w:rsidRPr="00A723C2">
        <w:rPr>
          <w:rFonts w:ascii="Times New Roman" w:eastAsia="Times New Roman" w:hAnsi="Times New Roman" w:cs="Times New Roman"/>
          <w:sz w:val="24"/>
          <w:szCs w:val="24"/>
          <w:lang w:eastAsia="ru-RU"/>
        </w:rPr>
        <w:t xml:space="preserve"> – количество планируемых часов оказания медицинских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Тариф на транспортные услуги медицинской авиации включает расходы, связанные с транспортировкой квалифицированных специалистов и (или) больного различными видами транспорта и определяется по средней стоимости предложений потенциальных поставщиков.</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8. Алгоритм формирования тарифов за оказание медицинской помощи сельскому населению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54. Субъектам села, оказывающим комплекс медицинских услуг по видам медицинской </w:t>
      </w:r>
      <w:r w:rsidRPr="00655409">
        <w:rPr>
          <w:rFonts w:ascii="Times New Roman" w:eastAsia="Times New Roman" w:hAnsi="Times New Roman" w:cs="Times New Roman"/>
          <w:sz w:val="24"/>
          <w:szCs w:val="24"/>
          <w:lang w:eastAsia="ru-RU"/>
        </w:rPr>
        <w:t xml:space="preserve">помощи, определяемым в соответствии с подпунктами 6) и 7) статьи 7 Кодекса, тарифом </w:t>
      </w:r>
      <w:r w:rsidRPr="00A723C2">
        <w:rPr>
          <w:rFonts w:ascii="Times New Roman" w:eastAsia="Times New Roman" w:hAnsi="Times New Roman" w:cs="Times New Roman"/>
          <w:sz w:val="24"/>
          <w:szCs w:val="24"/>
          <w:lang w:eastAsia="ru-RU"/>
        </w:rPr>
        <w:t>для определения объема финансирования является комплексный подушевой норматив на сельское население.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55. Комплексный подушевой норматив на сельское население определяется для субъектов села, оказывающих ПМСП,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и СКПН.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Комплексный подушевой норматив на сельское население определяется для субъектов села, не оказывающих ПМСП, из расчета на одного сельского жителя, зарегистрированного в ИС "РПН" по данному району или селу, в месяц и состоит из гарантированного компонента комплексного подушевого норматива на сельское население.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56.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w:t>
      </w:r>
      <w:r w:rsidRPr="00A723C2">
        <w:rPr>
          <w:rFonts w:ascii="Times New Roman" w:eastAsia="Times New Roman" w:hAnsi="Times New Roman" w:cs="Times New Roman"/>
          <w:sz w:val="24"/>
          <w:szCs w:val="24"/>
          <w:lang w:eastAsia="ru-RU"/>
        </w:rPr>
        <w:lastRenderedPageBreak/>
        <w:t xml:space="preserve">комплекса медицинских услуг в рамках ГОБМП и (или) системе ОСМС сельскому населению по видам медицинской помощи, в том числе доврачебная, специализированная, ПМСП, которые оказываются в амбулаторных, стационарных и стационарнозамещающих </w:t>
      </w:r>
      <w:r w:rsidRPr="00655409">
        <w:rPr>
          <w:rFonts w:ascii="Times New Roman" w:eastAsia="Times New Roman" w:hAnsi="Times New Roman" w:cs="Times New Roman"/>
          <w:sz w:val="24"/>
          <w:szCs w:val="24"/>
          <w:lang w:eastAsia="ru-RU"/>
        </w:rPr>
        <w:t>условиях, скорой медицинской помощи в соответствии с пунктом 4 настоящей Методики.</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видам медицинской помощи (ПМСП, специализированная, скорая медицинская помощь).</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57. Стимулирующий компонент комплексного подушевого норматива определяется в соответствии с пунктами 14-16 настоящей Методики.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58. Расчет комплексного подушевого норматива на сельское население в месяц для субъектов села осуществляется: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гар.село</w:t>
      </w:r>
      <w:r w:rsidRPr="00A723C2">
        <w:rPr>
          <w:rFonts w:ascii="Times New Roman" w:eastAsia="Times New Roman" w:hAnsi="Times New Roman" w:cs="Times New Roman"/>
          <w:sz w:val="24"/>
          <w:szCs w:val="24"/>
          <w:lang w:eastAsia="ru-RU"/>
        </w:rPr>
        <w:t xml:space="preserve"> + S</w:t>
      </w:r>
      <w:r w:rsidRPr="00A723C2">
        <w:rPr>
          <w:rFonts w:ascii="Times New Roman" w:eastAsia="Times New Roman" w:hAnsi="Times New Roman" w:cs="Times New Roman"/>
          <w:sz w:val="24"/>
          <w:szCs w:val="24"/>
          <w:vertAlign w:val="subscript"/>
          <w:lang w:eastAsia="ru-RU"/>
        </w:rPr>
        <w:t>скпн</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комплексный подушевой норматив на сельское население на одного прикрепленного человека, зарегистрированного в ИС "РПН", в месяц;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S</w:t>
      </w:r>
      <w:r w:rsidRPr="00A723C2">
        <w:rPr>
          <w:rFonts w:ascii="Times New Roman" w:eastAsia="Times New Roman" w:hAnsi="Times New Roman" w:cs="Times New Roman"/>
          <w:sz w:val="24"/>
          <w:szCs w:val="24"/>
          <w:vertAlign w:val="subscript"/>
          <w:lang w:eastAsia="ru-RU"/>
        </w:rPr>
        <w:t>скпн</w:t>
      </w:r>
      <w:r w:rsidRPr="00A723C2">
        <w:rPr>
          <w:rFonts w:ascii="Times New Roman" w:eastAsia="Times New Roman" w:hAnsi="Times New Roman" w:cs="Times New Roman"/>
          <w:sz w:val="24"/>
          <w:szCs w:val="24"/>
          <w:lang w:eastAsia="ru-RU"/>
        </w:rPr>
        <w:t xml:space="preserve"> – сумма СКПН на одного прикрепленного человека, зарегистрированного в ИС "РПН" к субъекту села, в месяц;</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гар.село</w:t>
      </w:r>
      <w:r w:rsidRPr="00A723C2">
        <w:rPr>
          <w:rFonts w:ascii="Times New Roman" w:eastAsia="Times New Roman" w:hAnsi="Times New Roman" w:cs="Times New Roman"/>
          <w:sz w:val="24"/>
          <w:szCs w:val="24"/>
          <w:lang w:eastAsia="ru-RU"/>
        </w:rPr>
        <w:t xml:space="preserve">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гар.село</w:t>
      </w:r>
      <w:r w:rsidRPr="00A723C2">
        <w:rPr>
          <w:rFonts w:ascii="Times New Roman" w:eastAsia="Times New Roman" w:hAnsi="Times New Roman" w:cs="Times New Roman"/>
          <w:sz w:val="24"/>
          <w:szCs w:val="24"/>
          <w:lang w:eastAsia="ru-RU"/>
        </w:rPr>
        <w:t xml:space="preserve">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баз. ПМСП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КПН</w:t>
      </w:r>
      <w:r w:rsidRPr="00A723C2">
        <w:rPr>
          <w:rFonts w:ascii="Times New Roman" w:eastAsia="Times New Roman" w:hAnsi="Times New Roman" w:cs="Times New Roman"/>
          <w:sz w:val="24"/>
          <w:szCs w:val="24"/>
          <w:vertAlign w:val="subscript"/>
          <w:lang w:eastAsia="ru-RU"/>
        </w:rPr>
        <w:t>баз. ПМСП</w:t>
      </w:r>
      <w:r w:rsidRPr="00A723C2">
        <w:rPr>
          <w:rFonts w:ascii="Times New Roman" w:eastAsia="Times New Roman" w:hAnsi="Times New Roman" w:cs="Times New Roman"/>
          <w:sz w:val="24"/>
          <w:szCs w:val="24"/>
          <w:lang w:eastAsia="ru-RU"/>
        </w:rPr>
        <w:t xml:space="preserve"> х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w:t>
      </w:r>
      <w:proofErr w:type="gramStart"/>
      <w:r w:rsidRPr="00A723C2">
        <w:rPr>
          <w:rFonts w:ascii="Times New Roman" w:eastAsia="Times New Roman" w:hAnsi="Times New Roman" w:cs="Times New Roman"/>
          <w:sz w:val="24"/>
          <w:szCs w:val="24"/>
          <w:lang w:eastAsia="ru-RU"/>
        </w:rPr>
        <w:t>1)+</w:t>
      </w:r>
      <w:proofErr w:type="gramEnd"/>
      <w:r w:rsidRPr="00A723C2">
        <w:rPr>
          <w:rFonts w:ascii="Times New Roman" w:eastAsia="Times New Roman" w:hAnsi="Times New Roman" w:cs="Times New Roman"/>
          <w:sz w:val="24"/>
          <w:szCs w:val="24"/>
          <w:lang w:eastAsia="ru-RU"/>
        </w:rPr>
        <w:t xml:space="preserve">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х(К</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1) + V</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/m, где: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КПН</w:t>
      </w:r>
      <w:r w:rsidRPr="00A723C2">
        <w:rPr>
          <w:rFonts w:ascii="Times New Roman" w:eastAsia="Times New Roman" w:hAnsi="Times New Roman" w:cs="Times New Roman"/>
          <w:sz w:val="24"/>
          <w:szCs w:val="24"/>
          <w:vertAlign w:val="subscript"/>
          <w:lang w:eastAsia="ru-RU"/>
        </w:rPr>
        <w:t>баз.ПМСП</w:t>
      </w:r>
      <w:r w:rsidRPr="00A723C2">
        <w:rPr>
          <w:rFonts w:ascii="Times New Roman" w:eastAsia="Times New Roman" w:hAnsi="Times New Roman" w:cs="Times New Roman"/>
          <w:sz w:val="24"/>
          <w:szCs w:val="24"/>
          <w:lang w:eastAsia="ru-RU"/>
        </w:rPr>
        <w:t xml:space="preserve"> – базовый комплексный подушевой норматив ПМСП на одного прикрепленного человека, зарегистрированного в ИС "РПН", в месяц, определенный без </w:t>
      </w:r>
      <w:r w:rsidRPr="00655409">
        <w:rPr>
          <w:rFonts w:ascii="Times New Roman" w:eastAsia="Times New Roman" w:hAnsi="Times New Roman" w:cs="Times New Roman"/>
          <w:sz w:val="24"/>
          <w:szCs w:val="24"/>
          <w:lang w:eastAsia="ru-RU"/>
        </w:rPr>
        <w:t>учета поправочных коэффициентов, который рассчитывается по формуле согласно пункту 8 настоящей Методики;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сельским населением по региону,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w:t>
      </w:r>
      <w:r w:rsidRPr="00A723C2">
        <w:rPr>
          <w:rFonts w:ascii="Times New Roman" w:eastAsia="Times New Roman" w:hAnsi="Times New Roman" w:cs="Times New Roman"/>
          <w:sz w:val="24"/>
          <w:szCs w:val="24"/>
          <w:vertAlign w:val="subscript"/>
          <w:lang w:eastAsia="ru-RU"/>
        </w:rPr>
        <w:t>село k/n</w:t>
      </w:r>
      <w:r w:rsidRPr="00A723C2">
        <w:rPr>
          <w:rFonts w:ascii="Times New Roman" w:eastAsia="Times New Roman" w:hAnsi="Times New Roman" w:cs="Times New Roman"/>
          <w:sz w:val="24"/>
          <w:szCs w:val="24"/>
          <w:lang w:eastAsia="ru-RU"/>
        </w:rPr>
        <w:t xml:space="preserve"> х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численность прикрепленного сельского населения региона, зарегистрированная в ИС "РПН";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ПВК</w:t>
      </w:r>
      <w:r w:rsidRPr="00A723C2">
        <w:rPr>
          <w:rFonts w:ascii="Times New Roman" w:eastAsia="Times New Roman" w:hAnsi="Times New Roman" w:cs="Times New Roman"/>
          <w:sz w:val="24"/>
          <w:szCs w:val="24"/>
          <w:vertAlign w:val="subscript"/>
          <w:lang w:eastAsia="ru-RU"/>
        </w:rPr>
        <w:t>пмсп(n)</w:t>
      </w:r>
      <w:r w:rsidRPr="00A723C2">
        <w:rPr>
          <w:rFonts w:ascii="Times New Roman" w:eastAsia="Times New Roman" w:hAnsi="Times New Roman" w:cs="Times New Roman"/>
          <w:sz w:val="24"/>
          <w:szCs w:val="24"/>
          <w:lang w:eastAsia="ru-RU"/>
        </w:rPr>
        <w:t xml:space="preserve"> – половозрастной поправочный коэффициент половозрастной группы номер n, согласно </w:t>
      </w:r>
      <w:proofErr w:type="gramStart"/>
      <w:r w:rsidRPr="00A723C2">
        <w:rPr>
          <w:rFonts w:ascii="Times New Roman" w:eastAsia="Times New Roman" w:hAnsi="Times New Roman" w:cs="Times New Roman"/>
          <w:sz w:val="24"/>
          <w:szCs w:val="24"/>
          <w:lang w:eastAsia="ru-RU"/>
        </w:rPr>
        <w:t>таблице</w:t>
      </w:r>
      <w:proofErr w:type="gramEnd"/>
      <w:r w:rsidRPr="00A723C2">
        <w:rPr>
          <w:rFonts w:ascii="Times New Roman" w:eastAsia="Times New Roman" w:hAnsi="Times New Roman" w:cs="Times New Roman"/>
          <w:sz w:val="24"/>
          <w:szCs w:val="24"/>
          <w:lang w:eastAsia="ru-RU"/>
        </w:rPr>
        <w:t xml:space="preserve"> к комплексной формуле расчета гарантированного компонента комплексного подушевого норматива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плотн.регион</w:t>
      </w:r>
      <w:r w:rsidRPr="00A723C2">
        <w:rPr>
          <w:rFonts w:ascii="Times New Roman" w:eastAsia="Times New Roman" w:hAnsi="Times New Roman" w:cs="Times New Roman"/>
          <w:sz w:val="24"/>
          <w:szCs w:val="24"/>
          <w:lang w:eastAsia="ru-RU"/>
        </w:rPr>
        <w:t xml:space="preserve"> = 1 + В х П</w:t>
      </w:r>
      <w:r w:rsidRPr="00A723C2">
        <w:rPr>
          <w:rFonts w:ascii="Times New Roman" w:eastAsia="Times New Roman" w:hAnsi="Times New Roman" w:cs="Times New Roman"/>
          <w:sz w:val="24"/>
          <w:szCs w:val="24"/>
          <w:vertAlign w:val="subscript"/>
          <w:lang w:eastAsia="ru-RU"/>
        </w:rPr>
        <w:t xml:space="preserve">нас </w:t>
      </w:r>
      <w:proofErr w:type="gramStart"/>
      <w:r w:rsidRPr="00A723C2">
        <w:rPr>
          <w:rFonts w:ascii="Times New Roman" w:eastAsia="Times New Roman" w:hAnsi="Times New Roman" w:cs="Times New Roman"/>
          <w:sz w:val="24"/>
          <w:szCs w:val="24"/>
          <w:vertAlign w:val="subscript"/>
          <w:lang w:eastAsia="ru-RU"/>
        </w:rPr>
        <w:t>РК.сред</w:t>
      </w:r>
      <w:proofErr w:type="gramEnd"/>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 обл.</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w:t>
      </w:r>
      <w:proofErr w:type="gramStart"/>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нас.РК.сред</w:t>
      </w:r>
      <w:proofErr w:type="gramEnd"/>
      <w:r w:rsidRPr="00A723C2">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нас.обл.</w:t>
      </w:r>
      <w:r w:rsidRPr="00A723C2">
        <w:rPr>
          <w:rFonts w:ascii="Times New Roman" w:eastAsia="Times New Roman" w:hAnsi="Times New Roman" w:cs="Times New Roman"/>
          <w:sz w:val="24"/>
          <w:szCs w:val="24"/>
          <w:lang w:eastAsia="ru-RU"/>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Для субъектов села городов республиканского значения, столицы и областных центров, обслуживающих городское население, коэффициент плотности населения равен 1.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1 +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х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отопит.обл.</w:t>
      </w:r>
      <w:r w:rsidRPr="00A723C2">
        <w:rPr>
          <w:rFonts w:ascii="Times New Roman" w:eastAsia="Times New Roman" w:hAnsi="Times New Roman" w:cs="Times New Roman"/>
          <w:sz w:val="24"/>
          <w:szCs w:val="24"/>
          <w:lang w:eastAsia="ru-RU"/>
        </w:rPr>
        <w:t xml:space="preserve"> – коэффициент учета продолжительности отопительного сезона для области;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w:t>
      </w:r>
      <w:r w:rsidRPr="00A723C2">
        <w:rPr>
          <w:rFonts w:ascii="Times New Roman" w:eastAsia="Times New Roman" w:hAnsi="Times New Roman" w:cs="Times New Roman"/>
          <w:sz w:val="24"/>
          <w:szCs w:val="24"/>
          <w:vertAlign w:val="subscript"/>
          <w:lang w:eastAsia="ru-RU"/>
        </w:rPr>
        <w:t>отопит</w:t>
      </w:r>
      <w:r w:rsidRPr="00A723C2">
        <w:rPr>
          <w:rFonts w:ascii="Times New Roman" w:eastAsia="Times New Roman" w:hAnsi="Times New Roman" w:cs="Times New Roman"/>
          <w:sz w:val="24"/>
          <w:szCs w:val="24"/>
          <w:lang w:eastAsia="ru-RU"/>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w:t>
      </w:r>
      <w:r w:rsidRPr="00A723C2">
        <w:rPr>
          <w:rFonts w:ascii="Times New Roman" w:eastAsia="Times New Roman" w:hAnsi="Times New Roman" w:cs="Times New Roman"/>
          <w:sz w:val="24"/>
          <w:szCs w:val="24"/>
          <w:vertAlign w:val="subscript"/>
          <w:lang w:eastAsia="ru-RU"/>
        </w:rPr>
        <w:t>РК/сред.</w:t>
      </w:r>
      <w:r w:rsidRPr="00A723C2">
        <w:rPr>
          <w:rFonts w:ascii="Times New Roman" w:eastAsia="Times New Roman" w:hAnsi="Times New Roman" w:cs="Times New Roman"/>
          <w:sz w:val="24"/>
          <w:szCs w:val="24"/>
          <w:lang w:eastAsia="ru-RU"/>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которые используются для расчета объема финансирования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коэффициент учета надбавок за работу в сельской местности для областей,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сельск.обл.</w:t>
      </w:r>
      <w:r w:rsidRPr="00A723C2">
        <w:rPr>
          <w:rFonts w:ascii="Times New Roman" w:eastAsia="Times New Roman" w:hAnsi="Times New Roman" w:cs="Times New Roman"/>
          <w:sz w:val="24"/>
          <w:szCs w:val="24"/>
          <w:lang w:eastAsia="ru-RU"/>
        </w:rPr>
        <w:t xml:space="preserve"> = 1+0,25 х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обл.</w:t>
      </w:r>
      <w:r w:rsidRPr="00A723C2">
        <w:rPr>
          <w:rFonts w:ascii="Times New Roman" w:eastAsia="Times New Roman" w:hAnsi="Times New Roman" w:cs="Times New Roman"/>
          <w:sz w:val="24"/>
          <w:szCs w:val="24"/>
          <w:lang w:eastAsia="ru-RU"/>
        </w:rPr>
        <w:t xml:space="preserve"> х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ДО</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Ч</w:t>
      </w:r>
      <w:r w:rsidRPr="00A723C2">
        <w:rPr>
          <w:rFonts w:ascii="Times New Roman" w:eastAsia="Times New Roman" w:hAnsi="Times New Roman" w:cs="Times New Roman"/>
          <w:sz w:val="24"/>
          <w:szCs w:val="24"/>
          <w:vertAlign w:val="subscript"/>
          <w:lang w:eastAsia="ru-RU"/>
        </w:rPr>
        <w:t>село</w:t>
      </w:r>
      <w:r w:rsidRPr="00A723C2">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w:t>
      </w:r>
      <w:r w:rsidRPr="00A723C2">
        <w:rPr>
          <w:rFonts w:ascii="Times New Roman" w:eastAsia="Times New Roman" w:hAnsi="Times New Roman" w:cs="Times New Roman"/>
          <w:sz w:val="24"/>
          <w:szCs w:val="24"/>
          <w:vertAlign w:val="subscript"/>
          <w:lang w:eastAsia="ru-RU"/>
        </w:rPr>
        <w:t>эколог</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V </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 V</w:t>
      </w:r>
      <w:r w:rsidRPr="00A723C2">
        <w:rPr>
          <w:rFonts w:ascii="Times New Roman" w:eastAsia="Times New Roman" w:hAnsi="Times New Roman" w:cs="Times New Roman"/>
          <w:sz w:val="24"/>
          <w:szCs w:val="24"/>
          <w:vertAlign w:val="subscript"/>
          <w:lang w:eastAsia="ru-RU"/>
        </w:rPr>
        <w:t>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пмсп</w:t>
      </w:r>
      <w:r w:rsidRPr="00A723C2">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экол.</w:t>
      </w:r>
      <w:r w:rsidRPr="00A723C2">
        <w:rPr>
          <w:rFonts w:ascii="Times New Roman" w:eastAsia="Times New Roman" w:hAnsi="Times New Roman" w:cs="Times New Roman"/>
          <w:sz w:val="24"/>
          <w:szCs w:val="24"/>
          <w:lang w:eastAsia="ru-RU"/>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V</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х ПС </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V</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сп/сзт_село/обл.</w:t>
      </w:r>
      <w:r w:rsidRPr="00A723C2">
        <w:rPr>
          <w:rFonts w:ascii="Times New Roman" w:eastAsia="Times New Roman" w:hAnsi="Times New Roman" w:cs="Times New Roman"/>
          <w:sz w:val="24"/>
          <w:szCs w:val="24"/>
          <w:lang w:eastAsia="ru-RU"/>
        </w:rPr>
        <w:t xml:space="preserve">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по всем субъектам села;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ПС </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сп/сзт_село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сп/село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сп/село</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sz w:val="24"/>
          <w:szCs w:val="24"/>
          <w:vertAlign w:val="subscript"/>
          <w:lang w:eastAsia="ru-RU"/>
        </w:rPr>
        <w:t>темпсп/село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сзт/село</w:t>
      </w:r>
      <w:r w:rsidRPr="00A723C2">
        <w:rPr>
          <w:rFonts w:ascii="Times New Roman" w:eastAsia="Times New Roman" w:hAnsi="Times New Roman" w:cs="Times New Roman"/>
          <w:sz w:val="24"/>
          <w:szCs w:val="24"/>
          <w:lang w:eastAsia="ru-RU"/>
        </w:rPr>
        <w:t xml:space="preserve"> + ПС </w:t>
      </w:r>
      <w:r w:rsidRPr="00A723C2">
        <w:rPr>
          <w:rFonts w:ascii="Times New Roman" w:eastAsia="Times New Roman" w:hAnsi="Times New Roman" w:cs="Times New Roman"/>
          <w:sz w:val="24"/>
          <w:szCs w:val="24"/>
          <w:vertAlign w:val="subscript"/>
          <w:lang w:eastAsia="ru-RU"/>
        </w:rPr>
        <w:t>сзт/село</w:t>
      </w:r>
      <w:r w:rsidRPr="00A723C2">
        <w:rPr>
          <w:rFonts w:ascii="Times New Roman" w:eastAsia="Times New Roman" w:hAnsi="Times New Roman" w:cs="Times New Roman"/>
          <w:sz w:val="24"/>
          <w:szCs w:val="24"/>
          <w:lang w:eastAsia="ru-RU"/>
        </w:rPr>
        <w:t xml:space="preserve"> х %</w:t>
      </w:r>
      <w:r w:rsidRPr="00A723C2">
        <w:rPr>
          <w:rFonts w:ascii="Times New Roman" w:eastAsia="Times New Roman" w:hAnsi="Times New Roman" w:cs="Times New Roman"/>
          <w:sz w:val="24"/>
          <w:szCs w:val="24"/>
          <w:vertAlign w:val="subscript"/>
          <w:lang w:eastAsia="ru-RU"/>
        </w:rPr>
        <w:t>темпсзт/село</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сп/село</w:t>
      </w:r>
      <w:r w:rsidRPr="00A723C2">
        <w:rPr>
          <w:rFonts w:ascii="Times New Roman" w:eastAsia="Times New Roman" w:hAnsi="Times New Roman" w:cs="Times New Roman"/>
          <w:sz w:val="24"/>
          <w:szCs w:val="24"/>
          <w:lang w:eastAsia="ru-RU"/>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ПС</w:t>
      </w:r>
      <w:r w:rsidRPr="00A723C2">
        <w:rPr>
          <w:rFonts w:ascii="Times New Roman" w:eastAsia="Times New Roman" w:hAnsi="Times New Roman" w:cs="Times New Roman"/>
          <w:sz w:val="24"/>
          <w:szCs w:val="24"/>
          <w:vertAlign w:val="subscript"/>
          <w:lang w:eastAsia="ru-RU"/>
        </w:rPr>
        <w:t>сзт/село</w:t>
      </w:r>
      <w:r w:rsidRPr="00A723C2">
        <w:rPr>
          <w:rFonts w:ascii="Times New Roman" w:eastAsia="Times New Roman" w:hAnsi="Times New Roman" w:cs="Times New Roman"/>
          <w:sz w:val="24"/>
          <w:szCs w:val="24"/>
          <w:lang w:eastAsia="ru-RU"/>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w:t>
      </w:r>
      <w:r w:rsidRPr="00A723C2">
        <w:rPr>
          <w:rFonts w:ascii="Times New Roman" w:eastAsia="Times New Roman" w:hAnsi="Times New Roman" w:cs="Times New Roman"/>
          <w:sz w:val="24"/>
          <w:szCs w:val="24"/>
          <w:vertAlign w:val="subscript"/>
          <w:lang w:eastAsia="ru-RU"/>
        </w:rPr>
        <w:t>темпсп/село</w:t>
      </w:r>
      <w:r w:rsidRPr="00A723C2">
        <w:rPr>
          <w:rFonts w:ascii="Times New Roman" w:eastAsia="Times New Roman" w:hAnsi="Times New Roman" w:cs="Times New Roman"/>
          <w:sz w:val="24"/>
          <w:szCs w:val="24"/>
          <w:lang w:eastAsia="ru-RU"/>
        </w:rPr>
        <w:t>, %</w:t>
      </w:r>
      <w:r w:rsidRPr="00A723C2">
        <w:rPr>
          <w:rFonts w:ascii="Times New Roman" w:eastAsia="Times New Roman" w:hAnsi="Times New Roman" w:cs="Times New Roman"/>
          <w:sz w:val="24"/>
          <w:szCs w:val="24"/>
          <w:vertAlign w:val="subscript"/>
          <w:lang w:eastAsia="ru-RU"/>
        </w:rPr>
        <w:t>темпсзт/село</w:t>
      </w:r>
      <w:r w:rsidRPr="00A723C2">
        <w:rPr>
          <w:rFonts w:ascii="Times New Roman" w:eastAsia="Times New Roman" w:hAnsi="Times New Roman" w:cs="Times New Roman"/>
          <w:sz w:val="24"/>
          <w:szCs w:val="24"/>
          <w:lang w:eastAsia="ru-RU"/>
        </w:rPr>
        <w:t xml:space="preserve">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субъекта села.</w:t>
      </w:r>
    </w:p>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Параграф 9.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59. 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субъектов здравоохранения, введенных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 (местного) бюджетов с выплатами в рамках ГОБМП и (или) в системе ОСМС, направленными на возмещение эксплуатационных расходов.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60. Для расчета поправочного коэффициента для проекта ГЧП, необходимо провести анализ по историческим данным действующих субъектов ГЧП.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61.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62.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расходы, понесенные частным партнером, включаются в эксплуатационную часть расходов и подлежат выплате частному партнеру за счет тарифа ГОБМП и (или) в системе ОСМС;</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Расходы, собранные постатейно за прошлый год организацией, определенной уполномоченным органом, утверждаются соответствующим документом.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63. Организация, определенная уполномоченным органом, производит расчет предварительного коэффициента по субъектам здравоохранения:</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расчет предварительного коэффициента проводится для каждого субъекта здравоохранения отдельно и на основе данных о фактических общих расходах, </w:t>
      </w:r>
      <w:r w:rsidRPr="00655409">
        <w:rPr>
          <w:rFonts w:ascii="Times New Roman" w:eastAsia="Times New Roman" w:hAnsi="Times New Roman" w:cs="Times New Roman"/>
          <w:sz w:val="24"/>
          <w:szCs w:val="24"/>
          <w:lang w:eastAsia="ru-RU"/>
        </w:rPr>
        <w:t>отображенных в пункте 59 и в подпунктах 1) и 2) пункта 62 настоящего Алгоритма;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      2) медицинские и эксплуатационные фактические расходы согласно пункту 59 и подпунктам 1) и 2) пункта 62 заполняются на основании приложения 2 к настоящей </w:t>
      </w:r>
      <w:r w:rsidRPr="00A723C2">
        <w:rPr>
          <w:rFonts w:ascii="Times New Roman" w:eastAsia="Times New Roman" w:hAnsi="Times New Roman" w:cs="Times New Roman"/>
          <w:sz w:val="24"/>
          <w:szCs w:val="24"/>
          <w:lang w:eastAsia="ru-RU"/>
        </w:rPr>
        <w:t>Методике;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3) расчет предварительного коэффициента для субъектов здравоохранения, определяется по следующей формуле: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КПК(N)=Р</w:t>
      </w:r>
      <w:r w:rsidRPr="00A723C2">
        <w:rPr>
          <w:rFonts w:ascii="Times New Roman" w:eastAsia="Times New Roman" w:hAnsi="Times New Roman" w:cs="Times New Roman"/>
          <w:sz w:val="24"/>
          <w:szCs w:val="24"/>
          <w:vertAlign w:val="subscript"/>
          <w:lang w:eastAsia="ru-RU"/>
        </w:rPr>
        <w:t>экс</w:t>
      </w:r>
      <w:r w:rsidRPr="00A723C2">
        <w:rPr>
          <w:rFonts w:ascii="Times New Roman" w:eastAsia="Times New Roman" w:hAnsi="Times New Roman" w:cs="Times New Roman"/>
          <w:sz w:val="24"/>
          <w:szCs w:val="24"/>
          <w:lang w:eastAsia="ru-RU"/>
        </w:rPr>
        <w:t>/Р</w:t>
      </w:r>
      <w:r w:rsidRPr="00A723C2">
        <w:rPr>
          <w:rFonts w:ascii="Times New Roman" w:eastAsia="Times New Roman" w:hAnsi="Times New Roman" w:cs="Times New Roman"/>
          <w:sz w:val="24"/>
          <w:szCs w:val="24"/>
          <w:vertAlign w:val="subscript"/>
          <w:lang w:eastAsia="ru-RU"/>
        </w:rPr>
        <w:t>фр</w:t>
      </w:r>
      <w:r w:rsidRPr="00A723C2">
        <w:rPr>
          <w:rFonts w:ascii="Times New Roman" w:eastAsia="Times New Roman" w:hAnsi="Times New Roman" w:cs="Times New Roman"/>
          <w:sz w:val="24"/>
          <w:szCs w:val="24"/>
          <w:lang w:eastAsia="ru-RU"/>
        </w:rPr>
        <w:t>, где: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КПК(N)– предварительный коэффициент;</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w:t>
      </w:r>
      <w:r w:rsidRPr="00A723C2">
        <w:rPr>
          <w:rFonts w:ascii="Times New Roman" w:eastAsia="Times New Roman" w:hAnsi="Times New Roman" w:cs="Times New Roman"/>
          <w:sz w:val="24"/>
          <w:szCs w:val="24"/>
          <w:vertAlign w:val="subscript"/>
          <w:lang w:eastAsia="ru-RU"/>
        </w:rPr>
        <w:t>экс</w:t>
      </w:r>
      <w:r w:rsidRPr="00A723C2">
        <w:rPr>
          <w:rFonts w:ascii="Times New Roman" w:eastAsia="Times New Roman" w:hAnsi="Times New Roman" w:cs="Times New Roman"/>
          <w:sz w:val="24"/>
          <w:szCs w:val="24"/>
          <w:lang w:eastAsia="ru-RU"/>
        </w:rPr>
        <w:t xml:space="preserve"> – сумма эксплуатационных расходов субъекта здравоохранения, которая </w:t>
      </w:r>
      <w:r w:rsidRPr="00655409">
        <w:rPr>
          <w:rFonts w:ascii="Times New Roman" w:eastAsia="Times New Roman" w:hAnsi="Times New Roman" w:cs="Times New Roman"/>
          <w:sz w:val="24"/>
          <w:szCs w:val="24"/>
          <w:lang w:eastAsia="ru-RU"/>
        </w:rPr>
        <w:t>определяется в соответствии с пунктом 4 и подпунктом 2) пункта 62 настоящего Алгоритма;</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Р</w:t>
      </w:r>
      <w:r w:rsidRPr="00655409">
        <w:rPr>
          <w:rFonts w:ascii="Times New Roman" w:eastAsia="Times New Roman" w:hAnsi="Times New Roman" w:cs="Times New Roman"/>
          <w:sz w:val="24"/>
          <w:szCs w:val="24"/>
          <w:vertAlign w:val="subscript"/>
          <w:lang w:eastAsia="ru-RU"/>
        </w:rPr>
        <w:t>фр</w:t>
      </w:r>
      <w:r w:rsidRPr="00655409">
        <w:rPr>
          <w:rFonts w:ascii="Times New Roman" w:eastAsia="Times New Roman" w:hAnsi="Times New Roman" w:cs="Times New Roman"/>
          <w:sz w:val="24"/>
          <w:szCs w:val="24"/>
          <w:lang w:eastAsia="ru-RU"/>
        </w:rPr>
        <w:t xml:space="preserve"> – сумма фактических расходов субъекта здравоохранения, которая определяется в соответствии с пунктом 4 и подпунктами 1) и 2) пункта 62 настоящего Алгоритма.</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64.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приложения 3 к настоящей Методике: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КП = (К</w:t>
      </w:r>
      <w:r w:rsidRPr="00655409">
        <w:rPr>
          <w:rFonts w:ascii="Times New Roman" w:eastAsia="Times New Roman" w:hAnsi="Times New Roman" w:cs="Times New Roman"/>
          <w:sz w:val="24"/>
          <w:szCs w:val="24"/>
          <w:vertAlign w:val="subscript"/>
          <w:lang w:eastAsia="ru-RU"/>
        </w:rPr>
        <w:t>ПК1</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ПК2</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ПК3</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ПК(n)</w:t>
      </w:r>
      <w:r w:rsidRPr="00655409">
        <w:rPr>
          <w:rFonts w:ascii="Times New Roman" w:eastAsia="Times New Roman" w:hAnsi="Times New Roman" w:cs="Times New Roman"/>
          <w:sz w:val="24"/>
          <w:szCs w:val="24"/>
          <w:lang w:eastAsia="ru-RU"/>
        </w:rPr>
        <w:t>)/N, где:</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КП – поправочный коэффициент для субъектов ГЧП;</w:t>
      </w:r>
    </w:p>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ПК1</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ПК2</w:t>
      </w:r>
      <w:r w:rsidRPr="00655409">
        <w:rPr>
          <w:rFonts w:ascii="Times New Roman" w:eastAsia="Times New Roman" w:hAnsi="Times New Roman" w:cs="Times New Roman"/>
          <w:sz w:val="24"/>
          <w:szCs w:val="24"/>
          <w:lang w:eastAsia="ru-RU"/>
        </w:rPr>
        <w:t>, К</w:t>
      </w:r>
      <w:r w:rsidRPr="00655409">
        <w:rPr>
          <w:rFonts w:ascii="Times New Roman" w:eastAsia="Times New Roman" w:hAnsi="Times New Roman" w:cs="Times New Roman"/>
          <w:sz w:val="24"/>
          <w:szCs w:val="24"/>
          <w:vertAlign w:val="subscript"/>
          <w:lang w:eastAsia="ru-RU"/>
        </w:rPr>
        <w:t>ПК3</w:t>
      </w:r>
      <w:r w:rsidRPr="00655409">
        <w:rPr>
          <w:rFonts w:ascii="Times New Roman" w:eastAsia="Times New Roman" w:hAnsi="Times New Roman" w:cs="Times New Roman"/>
          <w:sz w:val="24"/>
          <w:szCs w:val="24"/>
          <w:lang w:eastAsia="ru-RU"/>
        </w:rPr>
        <w:t xml:space="preserve"> и К</w:t>
      </w:r>
      <w:r w:rsidRPr="00655409">
        <w:rPr>
          <w:rFonts w:ascii="Times New Roman" w:eastAsia="Times New Roman" w:hAnsi="Times New Roman" w:cs="Times New Roman"/>
          <w:sz w:val="24"/>
          <w:szCs w:val="24"/>
          <w:vertAlign w:val="subscript"/>
          <w:lang w:eastAsia="ru-RU"/>
        </w:rPr>
        <w:t>ПКN</w:t>
      </w:r>
      <w:r w:rsidRPr="00655409">
        <w:rPr>
          <w:rFonts w:ascii="Times New Roman" w:eastAsia="Times New Roman" w:hAnsi="Times New Roman" w:cs="Times New Roman"/>
          <w:sz w:val="24"/>
          <w:szCs w:val="24"/>
          <w:lang w:eastAsia="ru-RU"/>
        </w:rPr>
        <w:t xml:space="preserve"> – предварительный коэффициент, рассчитанный для каждого субъекта здравоохранения, на основании подпункта 3) пункта 63 настоящего Алгоритма.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рассчитанный поправочный коэффициент для субъектов ГЧП применятся к субъектам здравоохранения, действующих в рамках реализации проекта ГЧП;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поправочный коэффициент для субъектов ГЧП округляется до четвертого знака после запятой;</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4) для каждого нового проекта ГЧП рассчитывается свой индивидуальный поправочный коэффициент на основании настоящего Алгоритма.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65. Распределение суммы тарифа на медицинские услуги, оказываемые в рамках ГОБМП и (или) в системе ОСМС с учетом поправочного коэффициента для субъектов ГЧП осуществляется следующим образом: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сумма тарифа на медицинские услуги, оказываемых в рамках ГОБМП и (или) в системе ОСМС, умножается на утвержденный поправочный коэффициент для субъектов </w:t>
      </w:r>
      <w:r w:rsidRPr="00655409">
        <w:rPr>
          <w:rFonts w:ascii="Times New Roman" w:eastAsia="Times New Roman" w:hAnsi="Times New Roman" w:cs="Times New Roman"/>
          <w:sz w:val="24"/>
          <w:szCs w:val="24"/>
          <w:lang w:eastAsia="ru-RU"/>
        </w:rPr>
        <w:t xml:space="preserve">ГЧП (КП), рассчитанный в соответствии с пунктом 63 настоящего Алгоритма. Полученная </w:t>
      </w:r>
      <w:r w:rsidRPr="00A723C2">
        <w:rPr>
          <w:rFonts w:ascii="Times New Roman" w:eastAsia="Times New Roman" w:hAnsi="Times New Roman" w:cs="Times New Roman"/>
          <w:sz w:val="24"/>
          <w:szCs w:val="24"/>
          <w:lang w:eastAsia="ru-RU"/>
        </w:rPr>
        <w:t>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сумма тарифа на медицинские услуги, оказываемых в рамках ГОБМП и (или) в системе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w:t>
      </w:r>
      <w:r w:rsidRPr="00A723C2">
        <w:rPr>
          <w:rFonts w:ascii="Times New Roman" w:eastAsia="Times New Roman" w:hAnsi="Times New Roman" w:cs="Times New Roman"/>
          <w:sz w:val="24"/>
          <w:szCs w:val="24"/>
          <w:lang w:eastAsia="ru-RU"/>
        </w:rPr>
        <w:lastRenderedPageBreak/>
        <w:t>субъекту здравоохранения в счет понесенных затрат на медицинское обеспечение субъекта здравоохранения в рамках существующих процедур и правил.</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66. Утверждение поправочного коэффициента для субъекта ГЧП осуществляется следующим образом: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4820"/>
        <w:gridCol w:w="4819"/>
      </w:tblGrid>
      <w:tr w:rsidR="00A723C2" w:rsidRPr="00A723C2" w:rsidTr="00655409">
        <w:trPr>
          <w:tblCellSpacing w:w="15" w:type="dxa"/>
        </w:trPr>
        <w:tc>
          <w:tcPr>
            <w:tcW w:w="477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bookmarkStart w:id="43" w:name="z1435"/>
            <w:bookmarkEnd w:id="43"/>
            <w:r w:rsidRPr="00A723C2">
              <w:rPr>
                <w:rFonts w:ascii="Times New Roman" w:eastAsia="Times New Roman" w:hAnsi="Times New Roman" w:cs="Times New Roman"/>
                <w:sz w:val="24"/>
                <w:szCs w:val="24"/>
                <w:lang w:eastAsia="ru-RU"/>
              </w:rPr>
              <w:t>Приложение 1</w:t>
            </w:r>
            <w:r w:rsidRPr="00A723C2">
              <w:rPr>
                <w:rFonts w:ascii="Times New Roman" w:eastAsia="Times New Roman" w:hAnsi="Times New Roman" w:cs="Times New Roman"/>
                <w:sz w:val="24"/>
                <w:szCs w:val="24"/>
                <w:lang w:eastAsia="ru-RU"/>
              </w:rPr>
              <w:br/>
              <w:t>к Методике формирования</w:t>
            </w:r>
            <w:r w:rsidRPr="00A723C2">
              <w:rPr>
                <w:rFonts w:ascii="Times New Roman" w:eastAsia="Times New Roman" w:hAnsi="Times New Roman" w:cs="Times New Roman"/>
                <w:sz w:val="24"/>
                <w:szCs w:val="24"/>
                <w:lang w:eastAsia="ru-RU"/>
              </w:rPr>
              <w:br/>
              <w:t>тарифов</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на медицинские услуги,</w:t>
            </w:r>
            <w:r w:rsidRPr="00A723C2">
              <w:rPr>
                <w:rFonts w:ascii="Times New Roman" w:eastAsia="Times New Roman" w:hAnsi="Times New Roman" w:cs="Times New Roman"/>
                <w:sz w:val="24"/>
                <w:szCs w:val="24"/>
                <w:lang w:eastAsia="ru-RU"/>
              </w:rPr>
              <w:br/>
              <w:t>оказываемые</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в рамках гарантированного</w:t>
            </w:r>
            <w:r w:rsidRPr="00A723C2">
              <w:rPr>
                <w:rFonts w:ascii="Times New Roman" w:eastAsia="Times New Roman" w:hAnsi="Times New Roman" w:cs="Times New Roman"/>
                <w:sz w:val="24"/>
                <w:szCs w:val="24"/>
                <w:lang w:eastAsia="ru-RU"/>
              </w:rPr>
              <w:br/>
              <w:t>объема</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бесплатной медицинской</w:t>
            </w:r>
            <w:r w:rsidRPr="00A723C2">
              <w:rPr>
                <w:rFonts w:ascii="Times New Roman" w:eastAsia="Times New Roman" w:hAnsi="Times New Roman" w:cs="Times New Roman"/>
                <w:sz w:val="24"/>
                <w:szCs w:val="24"/>
                <w:lang w:eastAsia="ru-RU"/>
              </w:rPr>
              <w:br/>
              <w:t>помощи</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w:t>
            </w:r>
            <w:r w:rsidR="00655409">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страхования</w:t>
            </w:r>
          </w:p>
        </w:tc>
      </w:tr>
      <w:tr w:rsidR="00A723C2" w:rsidRPr="00A723C2" w:rsidTr="00655409">
        <w:trPr>
          <w:tblCellSpacing w:w="15" w:type="dxa"/>
        </w:trPr>
        <w:tc>
          <w:tcPr>
            <w:tcW w:w="477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4" w:type="dxa"/>
            <w:vAlign w:val="center"/>
            <w:hideMark/>
          </w:tcPr>
          <w:p w:rsidR="00A723C2" w:rsidRPr="00A723C2" w:rsidRDefault="00A723C2" w:rsidP="00655409">
            <w:pPr>
              <w:spacing w:after="0" w:line="240" w:lineRule="auto"/>
              <w:jc w:val="right"/>
              <w:rPr>
                <w:rFonts w:ascii="Times New Roman" w:eastAsia="Times New Roman" w:hAnsi="Times New Roman" w:cs="Times New Roman"/>
                <w:sz w:val="24"/>
                <w:szCs w:val="24"/>
                <w:lang w:eastAsia="ru-RU"/>
              </w:rPr>
            </w:pPr>
            <w:bookmarkStart w:id="44" w:name="z1436"/>
            <w:bookmarkEnd w:id="44"/>
            <w:r w:rsidRPr="00A723C2">
              <w:rPr>
                <w:rFonts w:ascii="Times New Roman" w:eastAsia="Times New Roman" w:hAnsi="Times New Roman" w:cs="Times New Roman"/>
                <w:sz w:val="24"/>
                <w:szCs w:val="24"/>
                <w:lang w:eastAsia="ru-RU"/>
              </w:rPr>
              <w:t xml:space="preserve">Таблица 1 </w:t>
            </w:r>
          </w:p>
        </w:tc>
      </w:tr>
    </w:tbl>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Таблица максимальных баллов для субъектов первичной медико-санитарной помощи в разрезе профилей территориальных участков</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
        <w:gridCol w:w="2509"/>
        <w:gridCol w:w="1604"/>
        <w:gridCol w:w="1039"/>
        <w:gridCol w:w="1855"/>
        <w:gridCol w:w="1798"/>
      </w:tblGrid>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индикатора</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максимальный балл*</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Участок общей практики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Терапевтический участок*</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Педиатрический участок</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Детская смертность от 7 дней до 5 лет, предотвратимая на уровне ПМСП***</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респираторными инфекциями****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Охват патронажными посещениями новорожденных в первые 3 суток после выписки из роддома****</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Уровень госпитализации больных с осложнениями заболеваний сердечно-сосудистой системы (инфаркт миокарда, инсульт) *****</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Обоснованные жалобы</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4,00</w:t>
            </w:r>
          </w:p>
        </w:tc>
      </w:tr>
      <w:tr w:rsidR="00A723C2" w:rsidRPr="00A723C2" w:rsidTr="00655409">
        <w:trPr>
          <w:tblCellSpacing w:w="15" w:type="dxa"/>
        </w:trPr>
        <w:tc>
          <w:tcPr>
            <w:tcW w:w="0" w:type="auto"/>
            <w:gridSpan w:val="2"/>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Итого максимальный балл</w:t>
            </w:r>
          </w:p>
        </w:tc>
        <w:tc>
          <w:tcPr>
            <w:tcW w:w="0" w:type="auto"/>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20,00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24,00</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Итоговый максимальный балл для терапевтических участков устанавливается в количестве 20 баллов.</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 Индикатор "Материнская смертность, предотвратимая на уровне ПМСП" не применяется к педиатрическим участкам, обслуживающим только детское население.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 Индикатор "Детская смертность от 7 дней до 5 лет, предотвратимая на уровне ПМСП" не применяется к терапевтическим участкам, обслуживающим только взрослое население.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 Индикаторы "Удельный вес детей до 5 лет, госпитализированных с осложненными острыми респираторными инфекциями" и "Охват патронажными посещениями новорожденных в первые 3 суток после выписки из роддома" не применяются к терапевтическим участкам, обслуживающим только взрослое население, а к участкам общей практики применяются в качестве индикаторов процесса.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 Индикатор "Уровень госпитализации больных с осложнениями заболеваний сердечно-сосудистой системы (инфаркт миокарда, инсульт)" не применяется к педиатрическим участкам, обслуживающим только детское население;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ПМСП - первичная медико-санитарная помощь.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655409">
            <w:pPr>
              <w:spacing w:after="0" w:line="240" w:lineRule="auto"/>
              <w:jc w:val="right"/>
              <w:rPr>
                <w:rFonts w:ascii="Times New Roman" w:eastAsia="Times New Roman" w:hAnsi="Times New Roman" w:cs="Times New Roman"/>
                <w:sz w:val="24"/>
                <w:szCs w:val="24"/>
                <w:lang w:eastAsia="ru-RU"/>
              </w:rPr>
            </w:pPr>
            <w:bookmarkStart w:id="45" w:name="z1445"/>
            <w:bookmarkEnd w:id="45"/>
            <w:r w:rsidRPr="00A723C2">
              <w:rPr>
                <w:rFonts w:ascii="Times New Roman" w:eastAsia="Times New Roman" w:hAnsi="Times New Roman" w:cs="Times New Roman"/>
                <w:sz w:val="24"/>
                <w:szCs w:val="24"/>
                <w:lang w:eastAsia="ru-RU"/>
              </w:rPr>
              <w:t xml:space="preserve">Таблица 2 </w:t>
            </w:r>
          </w:p>
        </w:tc>
      </w:tr>
    </w:tbl>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Индикаторы оценки достигнутых результатов работы субъектов первичной медико-санитарной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9"/>
        <w:gridCol w:w="1573"/>
        <w:gridCol w:w="1573"/>
        <w:gridCol w:w="1474"/>
        <w:gridCol w:w="759"/>
        <w:gridCol w:w="1405"/>
        <w:gridCol w:w="1335"/>
        <w:gridCol w:w="917"/>
      </w:tblGrid>
      <w:tr w:rsidR="00A723C2" w:rsidRPr="00A723C2" w:rsidTr="00655409">
        <w:trPr>
          <w:tblCellSpacing w:w="15" w:type="dxa"/>
        </w:trPr>
        <w:tc>
          <w:tcPr>
            <w:tcW w:w="0" w:type="auto"/>
            <w:vMerge w:val="restart"/>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Merge w:val="restart"/>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Название индикатора</w:t>
            </w:r>
          </w:p>
        </w:tc>
        <w:tc>
          <w:tcPr>
            <w:tcW w:w="0" w:type="auto"/>
            <w:gridSpan w:val="3"/>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Способ вычисления</w:t>
            </w:r>
          </w:p>
        </w:tc>
        <w:tc>
          <w:tcPr>
            <w:tcW w:w="0" w:type="auto"/>
            <w:gridSpan w:val="2"/>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Источник данных</w:t>
            </w:r>
          </w:p>
        </w:tc>
        <w:tc>
          <w:tcPr>
            <w:tcW w:w="0" w:type="auto"/>
            <w:vMerge w:val="restart"/>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Ожидаемый эффект</w:t>
            </w:r>
          </w:p>
        </w:tc>
      </w:tr>
      <w:tr w:rsidR="00A723C2" w:rsidRPr="00A723C2" w:rsidTr="00655409">
        <w:trPr>
          <w:tblCellSpacing w:w="15" w:type="dxa"/>
        </w:trPr>
        <w:tc>
          <w:tcPr>
            <w:tcW w:w="0" w:type="auto"/>
            <w:vMerge/>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числитель</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знаменатель</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умножить на</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числитель</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знаменатель</w:t>
            </w:r>
          </w:p>
        </w:tc>
        <w:tc>
          <w:tcPr>
            <w:tcW w:w="0" w:type="auto"/>
            <w:vMerge/>
            <w:vAlign w:val="center"/>
            <w:hideMark/>
          </w:tcPr>
          <w:p w:rsidR="00A723C2" w:rsidRPr="00A723C2" w:rsidRDefault="00A723C2" w:rsidP="00655409">
            <w:pPr>
              <w:spacing w:after="0" w:line="240" w:lineRule="auto"/>
              <w:jc w:val="center"/>
              <w:rPr>
                <w:rFonts w:ascii="Times New Roman" w:eastAsia="Times New Roman" w:hAnsi="Times New Roman" w:cs="Times New Roman"/>
                <w:sz w:val="24"/>
                <w:szCs w:val="24"/>
                <w:lang w:eastAsia="ru-RU"/>
              </w:rPr>
            </w:pP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Материнская смертность, предотвратимая на уровне ПМСП</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случаев материнской смерти от предотвратимых причин, подтвержденных экспертно среди прикрепленного населения за отчетный период</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ИС "РПН": факт смерти из формы 2009-1/у "Карта учета материнской смертности", утвержденной согласно </w:t>
            </w:r>
            <w:r w:rsidRPr="00655409">
              <w:rPr>
                <w:rFonts w:ascii="Times New Roman" w:eastAsia="Times New Roman" w:hAnsi="Times New Roman" w:cs="Times New Roman"/>
                <w:sz w:val="24"/>
                <w:szCs w:val="24"/>
                <w:lang w:eastAsia="ru-RU"/>
              </w:rPr>
              <w:t xml:space="preserve">подпункту 31) </w:t>
            </w:r>
            <w:r w:rsidRPr="00A723C2">
              <w:rPr>
                <w:rFonts w:ascii="Times New Roman" w:eastAsia="Times New Roman" w:hAnsi="Times New Roman" w:cs="Times New Roman"/>
                <w:sz w:val="24"/>
                <w:szCs w:val="24"/>
                <w:lang w:eastAsia="ru-RU"/>
              </w:rPr>
              <w:t>статьи 7 Кодекса, ИС "ДКПН": Факт смерти, подтвержденный КМФК о предотвратимости на уровне ПМСП</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отсутствие</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Детская смертность от 7 дней до 5 лет, предотвратимая на уровне ПМСП</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Количество детской смертности в возрасте от 7 дней до 5 лет, предотвратимой на уровне ПМСП среди прикрепленного населения </w:t>
            </w:r>
            <w:r w:rsidRPr="00A723C2">
              <w:rPr>
                <w:rFonts w:ascii="Times New Roman" w:eastAsia="Times New Roman" w:hAnsi="Times New Roman" w:cs="Times New Roman"/>
                <w:sz w:val="24"/>
                <w:szCs w:val="24"/>
                <w:lang w:eastAsia="ru-RU"/>
              </w:rPr>
              <w:lastRenderedPageBreak/>
              <w:t>за отчетный период</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ИС "РПН": факт смерти из формы № 2009/у "Карта учета родившегося живым, мертворожденного, умершего ребенка в </w:t>
            </w:r>
            <w:r w:rsidRPr="00A723C2">
              <w:rPr>
                <w:rFonts w:ascii="Times New Roman" w:eastAsia="Times New Roman" w:hAnsi="Times New Roman" w:cs="Times New Roman"/>
                <w:sz w:val="24"/>
                <w:szCs w:val="24"/>
                <w:lang w:eastAsia="ru-RU"/>
              </w:rPr>
              <w:lastRenderedPageBreak/>
              <w:t xml:space="preserve">возрасте до 1 года" утвержденной согласно </w:t>
            </w:r>
            <w:r w:rsidRPr="00655409">
              <w:rPr>
                <w:rFonts w:ascii="Times New Roman" w:eastAsia="Times New Roman" w:hAnsi="Times New Roman" w:cs="Times New Roman"/>
                <w:sz w:val="24"/>
                <w:szCs w:val="24"/>
                <w:lang w:eastAsia="ru-RU"/>
              </w:rPr>
              <w:t xml:space="preserve">подпункту 31) </w:t>
            </w:r>
            <w:r w:rsidRPr="00A723C2">
              <w:rPr>
                <w:rFonts w:ascii="Times New Roman" w:eastAsia="Times New Roman" w:hAnsi="Times New Roman" w:cs="Times New Roman"/>
                <w:sz w:val="24"/>
                <w:szCs w:val="24"/>
                <w:lang w:eastAsia="ru-RU"/>
              </w:rPr>
              <w:t xml:space="preserve">статьи 7 Кодекса, расширенной до 5 лет, по причинам смерти согласно кодов МКБ-10, указанных в таблице № 3 к комплексной формуле расчета стимулирующего компонента комплексного подушевого норматива медицинской помощи в амбулаторных условиях (далее – </w:t>
            </w:r>
            <w:r w:rsidRPr="00655409">
              <w:rPr>
                <w:rFonts w:ascii="Times New Roman" w:eastAsia="Times New Roman" w:hAnsi="Times New Roman" w:cs="Times New Roman"/>
                <w:sz w:val="24"/>
                <w:szCs w:val="24"/>
                <w:lang w:eastAsia="ru-RU"/>
              </w:rPr>
              <w:t>таблица № 3</w:t>
            </w:r>
            <w:r w:rsidRPr="00A723C2">
              <w:rPr>
                <w:rFonts w:ascii="Times New Roman" w:eastAsia="Times New Roman" w:hAnsi="Times New Roman" w:cs="Times New Roman"/>
                <w:sz w:val="24"/>
                <w:szCs w:val="24"/>
                <w:lang w:eastAsia="ru-RU"/>
              </w:rPr>
              <w:t>) ИС "ДКПН": Факт смерти, подтвержденный КМФК о предотвратимости на уровне ПМСП</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отсутствие</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Удельный вес детей до 5 лет, госпитализированных с осложненными острыми респираторны</w:t>
            </w:r>
            <w:r w:rsidRPr="00A723C2">
              <w:rPr>
                <w:rFonts w:ascii="Times New Roman" w:eastAsia="Times New Roman" w:hAnsi="Times New Roman" w:cs="Times New Roman"/>
                <w:sz w:val="24"/>
                <w:szCs w:val="24"/>
                <w:lang w:eastAsia="ru-RU"/>
              </w:rPr>
              <w:lastRenderedPageBreak/>
              <w:t>ми инфекциями</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Количество детей до 5 лет, госпитализированных в стационар с осложненными острыми респираторны</w:t>
            </w:r>
            <w:r w:rsidRPr="00A723C2">
              <w:rPr>
                <w:rFonts w:ascii="Times New Roman" w:eastAsia="Times New Roman" w:hAnsi="Times New Roman" w:cs="Times New Roman"/>
                <w:sz w:val="24"/>
                <w:szCs w:val="24"/>
                <w:lang w:eastAsia="ru-RU"/>
              </w:rPr>
              <w:lastRenderedPageBreak/>
              <w:t>ми инфекциями</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общее количество детей до 5 лет, зарегистрированных с острыми респираторн</w:t>
            </w:r>
            <w:r w:rsidRPr="00A723C2">
              <w:rPr>
                <w:rFonts w:ascii="Times New Roman" w:eastAsia="Times New Roman" w:hAnsi="Times New Roman" w:cs="Times New Roman"/>
                <w:sz w:val="24"/>
                <w:szCs w:val="24"/>
                <w:lang w:eastAsia="ru-RU"/>
              </w:rPr>
              <w:lastRenderedPageBreak/>
              <w:t>ыми инфекциями</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100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ИС "СУКМУ": форма № 066/у, утвержденная согласно </w:t>
            </w:r>
            <w:r w:rsidRPr="00655409">
              <w:rPr>
                <w:rFonts w:ascii="Times New Roman" w:eastAsia="Times New Roman" w:hAnsi="Times New Roman" w:cs="Times New Roman"/>
                <w:sz w:val="24"/>
                <w:szCs w:val="24"/>
                <w:lang w:eastAsia="ru-RU"/>
              </w:rPr>
              <w:t xml:space="preserve">подпункту 31) </w:t>
            </w:r>
            <w:r w:rsidRPr="00A723C2">
              <w:rPr>
                <w:rFonts w:ascii="Times New Roman" w:eastAsia="Times New Roman" w:hAnsi="Times New Roman" w:cs="Times New Roman"/>
                <w:sz w:val="24"/>
                <w:szCs w:val="24"/>
                <w:lang w:eastAsia="ru-RU"/>
              </w:rPr>
              <w:t xml:space="preserve">статьи 7 </w:t>
            </w:r>
            <w:r w:rsidRPr="00A723C2">
              <w:rPr>
                <w:rFonts w:ascii="Times New Roman" w:eastAsia="Times New Roman" w:hAnsi="Times New Roman" w:cs="Times New Roman"/>
                <w:sz w:val="24"/>
                <w:szCs w:val="24"/>
                <w:lang w:eastAsia="ru-RU"/>
              </w:rPr>
              <w:lastRenderedPageBreak/>
              <w:t>Кодекса ИС "РПН": прикрепленное население</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МИС: 025-5/У статистическая карта ИС "РПН": прикрепленное население</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снижение</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Охват патронажными посещениями новорожденных в первые 3 суток после выписки из роддома</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охваченных патронажными посещениями новорожденных в первые 3 суток после выписки из роддома</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новорожденных выписавшихся из роддома за отчетный период</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100</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МИС: 025-5/У статистическая карта ИС "СУКМУ": форма № 066/у, утвержденная согласно </w:t>
            </w:r>
            <w:hyperlink r:id="rId73"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 ИС "РПН": прикрепленное население</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"СУКМУ": форма № 066/у, утвержденная согласно </w:t>
            </w:r>
            <w:hyperlink r:id="rId74"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ИС "РПН": прикрепленное население</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Своевременно диагностированный туберкулез легких</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своевременно диагностированных форм туберкулеза легких у впервые выявленных больных туберкулезом легких среди прикрепленного населения за отчетный период</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впервые выявленных случаев туберкулеза легких среди прикрепленного населения за отчетный период</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1100</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"ЭРДБ" (Подсистема "Национальный регистр больных туберкулезом"): форма ТБ 16/у "Карта наблюдения за диспансерным контингентом", утвержденная согласно </w:t>
            </w:r>
            <w:hyperlink r:id="rId75"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случаи своевременного диагностирования форм туберкулеза согласно кодов МКБ-10 и кодов диагноза по </w:t>
            </w:r>
            <w:r w:rsidRPr="00655409">
              <w:rPr>
                <w:rFonts w:ascii="Times New Roman" w:eastAsia="Times New Roman" w:hAnsi="Times New Roman" w:cs="Times New Roman"/>
                <w:sz w:val="24"/>
                <w:szCs w:val="24"/>
                <w:lang w:eastAsia="ru-RU"/>
              </w:rPr>
              <w:lastRenderedPageBreak/>
              <w:t>Регистру больных туберкулезом, указанных в таблице № 3 ИС "РПН": прикрепленное население</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lastRenderedPageBreak/>
              <w:t xml:space="preserve">ИС "ЭРДБ" (Подсистема "Национальный регистр больных туберкулезом"): форма ТБ 16/у "Карта наблюдения за диспансерным контингентом", утвержденная согласно </w:t>
            </w:r>
            <w:hyperlink r:id="rId76"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все впервые выявленные случаи туберкулеза согласно кодов МКБ-10 и кодов диагноза по Регистру </w:t>
            </w:r>
            <w:r w:rsidRPr="00655409">
              <w:rPr>
                <w:rFonts w:ascii="Times New Roman" w:eastAsia="Times New Roman" w:hAnsi="Times New Roman" w:cs="Times New Roman"/>
                <w:sz w:val="24"/>
                <w:szCs w:val="24"/>
                <w:lang w:eastAsia="ru-RU"/>
              </w:rPr>
              <w:lastRenderedPageBreak/>
              <w:t>больных туберкулезом, указанные в таблице № 3 ИС "РПН": прикрепленное население</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повышение</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впервые выявленных случаев с диагнозом злокачественного новообразования визуальной локализаций 0-1- стадии среди прикрепленного населения за отчетный период. Количество впервые выявленных случаев с диагнозом рака шейки матки и рака молочной железы 2а- стадии среди прикрепленного населения за отчетный период</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всех впервые выявленных случаев с диагнозом злокачественного новообразования визуальной локализаций среди прикрепленного населения за отчетный период Количество всех впервые выявленных случаев с диагнозом рака шейки матки и рака молочной железы среди прикрепленного населения за отчетный период</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1100</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"ЭРОБ": форма 030-6/у, утвержденная согласно </w:t>
            </w:r>
            <w:hyperlink r:id="rId77"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впервые выявленные случаи злокачественного новообразования визуальной локализаций 1 стадии по кодам МКБ-10, указанным в таблице № 3 ИС "РПН": прикрепленное население ИС "ЭРОБ": форма 030-6/у, утвержденная уполномоченным органом, впервые выявленные случаи рака шейки матки и рака молочной железы 2а стадии ИС </w:t>
            </w:r>
            <w:r w:rsidRPr="00655409">
              <w:rPr>
                <w:rFonts w:ascii="Times New Roman" w:eastAsia="Times New Roman" w:hAnsi="Times New Roman" w:cs="Times New Roman"/>
                <w:sz w:val="24"/>
                <w:szCs w:val="24"/>
                <w:lang w:eastAsia="ru-RU"/>
              </w:rPr>
              <w:lastRenderedPageBreak/>
              <w:t>"РПН": прикрепленное население</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lastRenderedPageBreak/>
              <w:t xml:space="preserve">ИС "ЭРОБ": форма 030-6/у, утвержденная согласно </w:t>
            </w:r>
            <w:hyperlink r:id="rId78"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все впервые выявленные случаи со злокачественным новообразованием визуальной локализации по кодам МКБ-10, указанным в таблице № 3 ИС "РПН": прикрепленное население ИС "ЭРОБ": форма 030-6/у, утвержденная согласно </w:t>
            </w:r>
            <w:hyperlink r:id="rId79"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все впервые выявленные случаи с раком шейки матки и раком молочной </w:t>
            </w:r>
            <w:r w:rsidRPr="00655409">
              <w:rPr>
                <w:rFonts w:ascii="Times New Roman" w:eastAsia="Times New Roman" w:hAnsi="Times New Roman" w:cs="Times New Roman"/>
                <w:sz w:val="24"/>
                <w:szCs w:val="24"/>
                <w:lang w:eastAsia="ru-RU"/>
              </w:rPr>
              <w:lastRenderedPageBreak/>
              <w:t>железы ИС "РПН": прикрепленное население</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повышение</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Уровень госпитализации больных с осложнениями заболеваний сердечнососудистой системы (инфаркт миокарда, инсульт)</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больных, пролеченных с осложнениями заболеваний сердечно- сосудистой системы (инфаркт миокарда, инсульт) – в круглосуточном стационаре из числа прикрепленного населения за отчетный период</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больных, пролеченных с заболеваниями сердечнососудистой системы из числа прикрепленного населения за отчетный период</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1100</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"СУКМУ": форма № 066/у, утвержденная согласно </w:t>
            </w:r>
            <w:hyperlink r:id="rId80"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основной диагноз по кодам МКБ-10, указанным в таблице № 3 ИС "РПН": прикрепленное население</w:t>
            </w:r>
          </w:p>
        </w:tc>
        <w:tc>
          <w:tcPr>
            <w:tcW w:w="0" w:type="auto"/>
            <w:vAlign w:val="center"/>
            <w:hideMark/>
          </w:tcPr>
          <w:p w:rsidR="00A723C2" w:rsidRPr="00655409"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55409">
              <w:rPr>
                <w:rFonts w:ascii="Times New Roman" w:eastAsia="Times New Roman" w:hAnsi="Times New Roman" w:cs="Times New Roman"/>
                <w:sz w:val="24"/>
                <w:szCs w:val="24"/>
                <w:lang w:eastAsia="ru-RU"/>
              </w:rPr>
              <w:t xml:space="preserve">ИС "СУКМУ": форма № 066/у, утвержденная согласно </w:t>
            </w:r>
            <w:hyperlink r:id="rId81" w:anchor="z394" w:history="1">
              <w:r w:rsidRPr="00655409">
                <w:rPr>
                  <w:rFonts w:ascii="Times New Roman" w:eastAsia="Times New Roman" w:hAnsi="Times New Roman" w:cs="Times New Roman"/>
                  <w:sz w:val="24"/>
                  <w:szCs w:val="24"/>
                  <w:lang w:eastAsia="ru-RU"/>
                </w:rPr>
                <w:t>подпункту 31)</w:t>
              </w:r>
            </w:hyperlink>
            <w:r w:rsidRPr="00655409">
              <w:rPr>
                <w:rFonts w:ascii="Times New Roman" w:eastAsia="Times New Roman" w:hAnsi="Times New Roman" w:cs="Times New Roman"/>
                <w:sz w:val="24"/>
                <w:szCs w:val="24"/>
                <w:lang w:eastAsia="ru-RU"/>
              </w:rPr>
              <w:t xml:space="preserve"> статьи 7 Кодекса, основной диагноз по кодам МКБ-10, указанным в таблице № 3 ИС "РПН": прикрепленное население</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снижение</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Обоснованные жалобы</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Количество обоснованных жалоб среди прикрепленного населения по отношению к деятельности субъекта ПМСП за отчетный период</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ИС "СУКМУ": случаи жалоб от физических лиц, подтвержденные КМФК об обоснованности жалобы на деятельность субъекта ПМСП</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отсутствие</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"ЭРДБ" – информационная система "Электронный регистр диспансерных больных";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"ДКПН" – информационная система "Дополнительный компонент к тарифу ПМСП";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КМФК – Комитет медицинского и фармацевтического контроля Министерства здравоохранения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"СУКМУ" – информационная система "Система управления качеством медицинских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ПМСП – первичная медико-санитарная помощь;</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"ЭРОБ" – информационная система "Электронный регистр онкологических больных";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ИС "РПН" – информационная система "Регистр прикрепленного населения".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655409">
            <w:pPr>
              <w:spacing w:after="0" w:line="240" w:lineRule="auto"/>
              <w:jc w:val="right"/>
              <w:rPr>
                <w:rFonts w:ascii="Times New Roman" w:eastAsia="Times New Roman" w:hAnsi="Times New Roman" w:cs="Times New Roman"/>
                <w:sz w:val="24"/>
                <w:szCs w:val="24"/>
                <w:lang w:eastAsia="ru-RU"/>
              </w:rPr>
            </w:pPr>
            <w:bookmarkStart w:id="46" w:name="z1456"/>
            <w:bookmarkEnd w:id="46"/>
            <w:r w:rsidRPr="00A723C2">
              <w:rPr>
                <w:rFonts w:ascii="Times New Roman" w:eastAsia="Times New Roman" w:hAnsi="Times New Roman" w:cs="Times New Roman"/>
                <w:sz w:val="24"/>
                <w:szCs w:val="24"/>
                <w:lang w:eastAsia="ru-RU"/>
              </w:rPr>
              <w:t xml:space="preserve">Таблица 3 </w:t>
            </w:r>
          </w:p>
        </w:tc>
      </w:tr>
    </w:tbl>
    <w:p w:rsidR="00A723C2" w:rsidRPr="00A723C2" w:rsidRDefault="00A723C2" w:rsidP="006554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Перечни кодов Международной классификации болезней, учитываемые при расчете индикаторов оценки достигнутых результатов работы субъекта первичной медико-санитарной помощи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 расчете индикатора "Детская смертность от 7 дней до 5 лет, предотвратимая на уровне ПМСП" учитываются все случаи детской смертности от 7 дней до 5 лет, предотвратимой на уровне ПМСП, подтвержденные КМФК, за исключением случаев, возникших в родильных домах, и случаев, указанных в таблице: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05"/>
        <w:gridCol w:w="1123"/>
        <w:gridCol w:w="7497"/>
      </w:tblGrid>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МКБ-10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R95</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Внезапная смерть грудного ребенка</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R96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виды внезапной смерти по неизвестной причине</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S00-T98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Класса XIX – Травмы, отравления и некоторые другие последствия воздействия внешних причин </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V01-Y98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Класса XX – Внешние причины травм заболеваемости и смертности </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Z00-Z99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Класса XXI – Факторы, влияющие на состояние здоровья и обращения в учреждения здравоохранения</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Перечень кодов МКБ-10 для заболеваний, учитываемых при расчете индикатора "Удельный вес детей до 5 лет, госпитализированных с осложненными острыми респираторными инфекциями":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 числителе данного индикатора учитываются случаи, госпитализированных в стационар с осложненными острыми респираторными инфекциями данного перечня кодов МКБ-10;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знаменателе данного индикатора учитываются случаи, зарегистрированных с острыми респираторными инфекциями данного перечня кодов МКБ-10</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6"/>
        <w:gridCol w:w="861"/>
        <w:gridCol w:w="7718"/>
      </w:tblGrid>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МКБ-10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J00-J06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Острые респираторные инфекции верхних дыхательных путей</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J09-J18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Грипп пневмония</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J20-J22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острые респираторные инфекции нижних дыхательных путей</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J30-J39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болезни верхних дыхательных путей</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J40-J47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Хронические болезни нижних дыхательных путей</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J60-J70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Болезни легкого, вызванные внешними агентами</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J80-J84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респираторные болезни, поражающие главным образом интерстициальную ткань</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J85-J86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Гнойные и некротические состояния нижних дыхательных путей</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J90-J94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болезни плевры</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J95-J99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болезни органов дыхания</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Перечень кодов МКБ-10 и кодов диагноза по Регистру больных туберкулезом для заболеваний, учитываемых при расчете индикаторов "Своевременное выявление туберкулеза легких" учитываемых:</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Параметры отбора: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При условии заполнения граф "тип больного" - новый случай и "локализация" – легочный или легочный в том числе сочетанный с внелегочным, в форме ТБ 01 "Медицинская карта больного туберкулезом", утвержденной согласно </w:t>
      </w:r>
      <w:r w:rsidRPr="00655409">
        <w:rPr>
          <w:rFonts w:ascii="Times New Roman" w:eastAsia="Times New Roman" w:hAnsi="Times New Roman" w:cs="Times New Roman"/>
          <w:sz w:val="24"/>
          <w:szCs w:val="24"/>
          <w:lang w:eastAsia="ru-RU"/>
        </w:rPr>
        <w:t xml:space="preserve">подпункту 31) </w:t>
      </w:r>
      <w:r w:rsidRPr="00A723C2">
        <w:rPr>
          <w:rFonts w:ascii="Times New Roman" w:eastAsia="Times New Roman" w:hAnsi="Times New Roman" w:cs="Times New Roman"/>
          <w:sz w:val="24"/>
          <w:szCs w:val="24"/>
          <w:lang w:eastAsia="ru-RU"/>
        </w:rPr>
        <w:t>статьи 7 Кодекса.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Либо при условии заполнения граф "тип больного" - новый случай и "локализация" – легочный или легочный в том числе сочетанный с внелегочным, в форме ТБ 01 категория IV "Медицинская карта больного туберкулезом категории IV", если не заведена форма ТБ01 в отчетном периоде.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 числителе данного индикатора:</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3266"/>
        <w:gridCol w:w="4369"/>
        <w:gridCol w:w="1030"/>
      </w:tblGrid>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диагноза по Регистру больных туберкулезом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МКБ-10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A15.7</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A16.7</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9</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Милиарный ТБ</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одной уточненной локализации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множественной локализации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A19.1</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неуточненной локализации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A19.2</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в знаменателе данного индикатора: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
        <w:gridCol w:w="3157"/>
        <w:gridCol w:w="4507"/>
        <w:gridCol w:w="1009"/>
      </w:tblGrid>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диагноза по Регистру больных туберкулезом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МКБ-10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A15.7</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Первичный туберкулезный комплекс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A16.7</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острый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подострый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подострый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хронический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Диссеминированный хронический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Очаговый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Инфильтративный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Казеозная пневмония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Казеозная пневмония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16</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Туберкулома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Кавернозный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Кавернозный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Фиброзно-кавернозный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Фиброзно-кавернозный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Цирротический ТБ легких с бактериовыделением</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A15.0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Цирротический ТБ легких без бактериовыделения</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A16.0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Милиарный ТБ</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одной уточненной локализации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A19.0</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множественной локализации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A19.1</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26</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милиарный ТБ неуточненной локализации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A19.2</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27</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формы милиарного ТБ</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A19.8</w:t>
            </w:r>
          </w:p>
        </w:tc>
      </w:tr>
      <w:tr w:rsidR="00A723C2" w:rsidRPr="00A723C2" w:rsidTr="00655409">
        <w:trPr>
          <w:tblCellSpacing w:w="15" w:type="dxa"/>
        </w:trPr>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Милиарный ТБ неуточненной локализации</w:t>
            </w:r>
          </w:p>
        </w:tc>
        <w:tc>
          <w:tcPr>
            <w:tcW w:w="0" w:type="auto"/>
            <w:vAlign w:val="center"/>
            <w:hideMark/>
          </w:tcPr>
          <w:p w:rsidR="00A723C2" w:rsidRPr="00A723C2" w:rsidRDefault="00A723C2" w:rsidP="006554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А19.9</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Перечень топографии опухолей визуальной локализации по кодам Международной классификации топографии и морфологии опухолей (далее – МКБ-О) для заболеваний, учитываемых при расчете индикатора "Впервые выявленные случаи с диагнозом злокачественного новообразования визуальной локализации 1 стадии":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в числителе данного индикатора учитываются 1 стадии данного перечня кодов МКБ-10;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знаменателе данного индикатора учитываются 1, 2, 3 и 4 стадии данного перечня кодов МКБ-10</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Дополнительно для рака шейки матки и рака молочной железы:</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в числителе данного индикатора учитываются 2а стадии рака молочной железы и рака шейки матки МКБ-10;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знаменателе данного индикатора учитываются 1, 2, 3 и 4 стадии рака шейки матки и рака молочной железы МКБ-10.</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0"/>
        <w:gridCol w:w="1224"/>
        <w:gridCol w:w="7331"/>
      </w:tblGrid>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Код МКБ-О</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Губа, исключая кожу губы (С44.0)</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Наружная поверхность верхней губы </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Наружная поверхность нижней губы </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Наружная поверхность губы,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оболочка верхней губы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нижней губы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губы,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Комиссура губ</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C00.9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Губа,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Основание языка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неутонченные отделы языка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Верхняя поверхность языка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Боковая поверхность</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Нижняя поверхность языка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Передние 2/3 языка,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Язычная миндалина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C02.9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Язык,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 верхней челюсти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 нижней челюсти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C03.9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Десна,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Дно полости рта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Передний отдел дна полости рта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Боковой отдел дна полости рта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C04.9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Дно полости рта,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Небо</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Твердое небо</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Мягкое небо, бду (исключая носоглоточную поверхность мягкого неба, с11.3)</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Язычок</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C05.9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Небо,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и неуточненные отделы полости рта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Слизистая оболочка щеки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Преддверие рта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Ретромолярная область</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C06.9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Рот,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Околоушная железа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и неуточненные большие слюнные железы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Поднижечелюстная железа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Подъязычковая железа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C08.9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Большая слюнная железа,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Миндалина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Миндаликовая ямка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43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Миндаликовая дужка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C09.9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Миндалина,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Ротоглотка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Боковая стенка ротоглотки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Задняя стенка ротоглотки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Жаберная щель</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C10.9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Ротоглотка,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Прямая кишка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Анальный канал</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Задний проход,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Анальный канал</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C21.2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Клоакогенная зона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С43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Злокачественная меланома кожи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губы,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Веко</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Наружное ухо</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других и неуточненных отделов лица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волосистой части головы и шеи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туловища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верхней конечности и плеча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C44.7</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нижней конечности и тазобедренной области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C44.9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Кожа,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С46.0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Саркома Капоши кожи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С46.1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Саркома Капоши мягких тканей</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Молочная железа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Сосок</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Центральная часть молочной железы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Верхневнутренний квадрант молочной железы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Нижневнутренний квадрант молочной железы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C50.4</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Верхненаружный квадрант молочной железы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C50.5</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Нижненаружный квадрант молочной железы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C50.6</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Подмышечная доля молочной железы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C50.9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Молочная железа,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Вульва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Большая половая губа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Малая половая губа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Клитор</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C51.9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Вульва,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Влагалище</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83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Шейка матки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Внутренняя часть шейки матки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Наружная часть шейки матки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C53.9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Шейка матки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Половой член</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Крайняя плоть</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89</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Головка полового члена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Тело полового члена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C60.9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Половой член,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Яички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C62.0</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Неопустившееся яичко</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Опустившееся яичко</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C62.9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Яичко,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C63.2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Мошонка, БДУ</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97</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С73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Щитовидная железа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98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С73.9</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Щитовидная железа</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Перечень кодов МКБ-10 для заболеваний, учитываемых при расчете индикатора "Уровень госпитализации больных с осложнениями заболеваний сердечно-сосудистой системы (инфаркт миокарда, инсульт)": </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в числителе данного индикатора: </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2"/>
        <w:gridCol w:w="1368"/>
        <w:gridCol w:w="7315"/>
      </w:tblGrid>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п/п</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МКБ-10</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 болезней</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I21, I21.0-I21.4</w:t>
            </w:r>
          </w:p>
        </w:tc>
        <w:tc>
          <w:tcPr>
            <w:tcW w:w="0" w:type="auto"/>
            <w:vAlign w:val="center"/>
            <w:hideMark/>
          </w:tcPr>
          <w:p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Острый инфаркт миокарда</w:t>
            </w:r>
            <w:r w:rsidRPr="00A723C2">
              <w:rPr>
                <w:rFonts w:ascii="Times New Roman" w:eastAsia="Times New Roman" w:hAnsi="Times New Roman" w:cs="Times New Roman"/>
                <w:sz w:val="24"/>
                <w:szCs w:val="24"/>
                <w:lang w:eastAsia="ru-RU"/>
              </w:rPr>
              <w:br/>
            </w:r>
            <w:bookmarkStart w:id="47" w:name="z1477"/>
            <w:bookmarkEnd w:id="47"/>
            <w:r w:rsidRPr="00A723C2">
              <w:rPr>
                <w:rFonts w:ascii="Times New Roman" w:eastAsia="Times New Roman" w:hAnsi="Times New Roman" w:cs="Times New Roman"/>
                <w:sz w:val="24"/>
                <w:szCs w:val="24"/>
                <w:lang w:eastAsia="ru-RU"/>
              </w:rPr>
              <w:t>Острый трансмуральный инфаркт передней стенки миокарда</w:t>
            </w:r>
            <w:r w:rsidRPr="00A723C2">
              <w:rPr>
                <w:rFonts w:ascii="Times New Roman" w:eastAsia="Times New Roman" w:hAnsi="Times New Roman" w:cs="Times New Roman"/>
                <w:sz w:val="24"/>
                <w:szCs w:val="24"/>
                <w:lang w:eastAsia="ru-RU"/>
              </w:rPr>
              <w:br/>
            </w:r>
            <w:bookmarkStart w:id="48" w:name="z1478"/>
            <w:bookmarkEnd w:id="48"/>
            <w:r w:rsidRPr="00A723C2">
              <w:rPr>
                <w:rFonts w:ascii="Times New Roman" w:eastAsia="Times New Roman" w:hAnsi="Times New Roman" w:cs="Times New Roman"/>
                <w:sz w:val="24"/>
                <w:szCs w:val="24"/>
                <w:lang w:eastAsia="ru-RU"/>
              </w:rPr>
              <w:t>Острый трансмуральный инфаркт нижней стенки миокарда Острый трансмуральный инфаркт миокарда других уточненных локализаций</w:t>
            </w:r>
            <w:r w:rsidRPr="00A723C2">
              <w:rPr>
                <w:rFonts w:ascii="Times New Roman" w:eastAsia="Times New Roman" w:hAnsi="Times New Roman" w:cs="Times New Roman"/>
                <w:sz w:val="24"/>
                <w:szCs w:val="24"/>
                <w:lang w:eastAsia="ru-RU"/>
              </w:rPr>
              <w:br/>
              <w:t>Острый трансмуральный инфаркт миокарда неуточненной локализации Острый субэндокардиальный инфаркт миокарда</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I22, I22.0-I22.9</w:t>
            </w:r>
          </w:p>
        </w:tc>
        <w:tc>
          <w:tcPr>
            <w:tcW w:w="0" w:type="auto"/>
            <w:vAlign w:val="center"/>
            <w:hideMark/>
          </w:tcPr>
          <w:p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Повторный инфаркт миокарда</w:t>
            </w:r>
            <w:r w:rsidRPr="00A723C2">
              <w:rPr>
                <w:rFonts w:ascii="Times New Roman" w:eastAsia="Times New Roman" w:hAnsi="Times New Roman" w:cs="Times New Roman"/>
                <w:sz w:val="24"/>
                <w:szCs w:val="24"/>
                <w:lang w:eastAsia="ru-RU"/>
              </w:rPr>
              <w:br/>
            </w:r>
            <w:bookmarkStart w:id="49" w:name="z1480"/>
            <w:bookmarkEnd w:id="49"/>
            <w:r w:rsidRPr="00A723C2">
              <w:rPr>
                <w:rFonts w:ascii="Times New Roman" w:eastAsia="Times New Roman" w:hAnsi="Times New Roman" w:cs="Times New Roman"/>
                <w:sz w:val="24"/>
                <w:szCs w:val="24"/>
                <w:lang w:eastAsia="ru-RU"/>
              </w:rPr>
              <w:t>Повторный инфаркт передней стенки миокарда</w:t>
            </w:r>
            <w:r w:rsidRPr="00A723C2">
              <w:rPr>
                <w:rFonts w:ascii="Times New Roman" w:eastAsia="Times New Roman" w:hAnsi="Times New Roman" w:cs="Times New Roman"/>
                <w:sz w:val="24"/>
                <w:szCs w:val="24"/>
                <w:lang w:eastAsia="ru-RU"/>
              </w:rPr>
              <w:br/>
            </w:r>
            <w:bookmarkStart w:id="50" w:name="z1481"/>
            <w:bookmarkEnd w:id="50"/>
            <w:r w:rsidRPr="00A723C2">
              <w:rPr>
                <w:rFonts w:ascii="Times New Roman" w:eastAsia="Times New Roman" w:hAnsi="Times New Roman" w:cs="Times New Roman"/>
                <w:sz w:val="24"/>
                <w:szCs w:val="24"/>
                <w:lang w:eastAsia="ru-RU"/>
              </w:rPr>
              <w:t>Повторный инфаркт нижней стенки миокарда</w:t>
            </w:r>
            <w:r w:rsidRPr="00A723C2">
              <w:rPr>
                <w:rFonts w:ascii="Times New Roman" w:eastAsia="Times New Roman" w:hAnsi="Times New Roman" w:cs="Times New Roman"/>
                <w:sz w:val="24"/>
                <w:szCs w:val="24"/>
                <w:lang w:eastAsia="ru-RU"/>
              </w:rPr>
              <w:br/>
            </w:r>
            <w:bookmarkStart w:id="51" w:name="z1482"/>
            <w:bookmarkEnd w:id="51"/>
            <w:r w:rsidRPr="00A723C2">
              <w:rPr>
                <w:rFonts w:ascii="Times New Roman" w:eastAsia="Times New Roman" w:hAnsi="Times New Roman" w:cs="Times New Roman"/>
                <w:sz w:val="24"/>
                <w:szCs w:val="24"/>
                <w:lang w:eastAsia="ru-RU"/>
              </w:rPr>
              <w:t>Повторный инфаркт миокарда другой уточненной локализации</w:t>
            </w:r>
            <w:r w:rsidRPr="00A723C2">
              <w:rPr>
                <w:rFonts w:ascii="Times New Roman" w:eastAsia="Times New Roman" w:hAnsi="Times New Roman" w:cs="Times New Roman"/>
                <w:sz w:val="24"/>
                <w:szCs w:val="24"/>
                <w:lang w:eastAsia="ru-RU"/>
              </w:rPr>
              <w:br/>
              <w:t>Повторный инфаркт миокарда неуточненной локализации</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I60, I60.0-I60.9</w:t>
            </w:r>
          </w:p>
        </w:tc>
        <w:tc>
          <w:tcPr>
            <w:tcW w:w="0" w:type="auto"/>
            <w:vAlign w:val="center"/>
            <w:hideMark/>
          </w:tcPr>
          <w:p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Субарахноидальное кровоизлияние</w:t>
            </w:r>
            <w:r w:rsidRPr="00A723C2">
              <w:rPr>
                <w:rFonts w:ascii="Times New Roman" w:eastAsia="Times New Roman" w:hAnsi="Times New Roman" w:cs="Times New Roman"/>
                <w:sz w:val="24"/>
                <w:szCs w:val="24"/>
                <w:lang w:eastAsia="ru-RU"/>
              </w:rPr>
              <w:br/>
            </w:r>
            <w:bookmarkStart w:id="52" w:name="z1484"/>
            <w:bookmarkEnd w:id="52"/>
            <w:r w:rsidRPr="00A723C2">
              <w:rPr>
                <w:rFonts w:ascii="Times New Roman" w:eastAsia="Times New Roman" w:hAnsi="Times New Roman" w:cs="Times New Roman"/>
                <w:sz w:val="24"/>
                <w:szCs w:val="24"/>
                <w:lang w:eastAsia="ru-RU"/>
              </w:rPr>
              <w:t>Субарахноидальное кровоизлияние из каротидного синуса и бифуркации</w:t>
            </w:r>
            <w:r w:rsidRPr="00A723C2">
              <w:rPr>
                <w:rFonts w:ascii="Times New Roman" w:eastAsia="Times New Roman" w:hAnsi="Times New Roman" w:cs="Times New Roman"/>
                <w:sz w:val="24"/>
                <w:szCs w:val="24"/>
                <w:lang w:eastAsia="ru-RU"/>
              </w:rPr>
              <w:br/>
            </w:r>
            <w:bookmarkStart w:id="53" w:name="z1485"/>
            <w:bookmarkEnd w:id="53"/>
            <w:r w:rsidRPr="00A723C2">
              <w:rPr>
                <w:rFonts w:ascii="Times New Roman" w:eastAsia="Times New Roman" w:hAnsi="Times New Roman" w:cs="Times New Roman"/>
                <w:sz w:val="24"/>
                <w:szCs w:val="24"/>
                <w:lang w:eastAsia="ru-RU"/>
              </w:rPr>
              <w:t>Субарахноидальное кровоизлияние из средней мозговой артерии</w:t>
            </w:r>
            <w:r w:rsidRPr="00A723C2">
              <w:rPr>
                <w:rFonts w:ascii="Times New Roman" w:eastAsia="Times New Roman" w:hAnsi="Times New Roman" w:cs="Times New Roman"/>
                <w:sz w:val="24"/>
                <w:szCs w:val="24"/>
                <w:lang w:eastAsia="ru-RU"/>
              </w:rPr>
              <w:br/>
            </w:r>
            <w:bookmarkStart w:id="54" w:name="z1486"/>
            <w:bookmarkEnd w:id="54"/>
            <w:r w:rsidRPr="00A723C2">
              <w:rPr>
                <w:rFonts w:ascii="Times New Roman" w:eastAsia="Times New Roman" w:hAnsi="Times New Roman" w:cs="Times New Roman"/>
                <w:sz w:val="24"/>
                <w:szCs w:val="24"/>
                <w:lang w:eastAsia="ru-RU"/>
              </w:rPr>
              <w:t>Субарахноидальное кровоизлияние из передней соединительной артерии</w:t>
            </w:r>
            <w:r w:rsidRPr="00A723C2">
              <w:rPr>
                <w:rFonts w:ascii="Times New Roman" w:eastAsia="Times New Roman" w:hAnsi="Times New Roman" w:cs="Times New Roman"/>
                <w:sz w:val="24"/>
                <w:szCs w:val="24"/>
                <w:lang w:eastAsia="ru-RU"/>
              </w:rPr>
              <w:br/>
            </w:r>
            <w:bookmarkStart w:id="55" w:name="z1487"/>
            <w:bookmarkEnd w:id="55"/>
            <w:r w:rsidRPr="00A723C2">
              <w:rPr>
                <w:rFonts w:ascii="Times New Roman" w:eastAsia="Times New Roman" w:hAnsi="Times New Roman" w:cs="Times New Roman"/>
                <w:sz w:val="24"/>
                <w:szCs w:val="24"/>
                <w:lang w:eastAsia="ru-RU"/>
              </w:rPr>
              <w:t>Субарахноидальное кровоизлияние из задней соединительной артерии</w:t>
            </w:r>
            <w:r w:rsidRPr="00A723C2">
              <w:rPr>
                <w:rFonts w:ascii="Times New Roman" w:eastAsia="Times New Roman" w:hAnsi="Times New Roman" w:cs="Times New Roman"/>
                <w:sz w:val="24"/>
                <w:szCs w:val="24"/>
                <w:lang w:eastAsia="ru-RU"/>
              </w:rPr>
              <w:br/>
            </w:r>
            <w:bookmarkStart w:id="56" w:name="z1488"/>
            <w:bookmarkEnd w:id="56"/>
            <w:r w:rsidRPr="00A723C2">
              <w:rPr>
                <w:rFonts w:ascii="Times New Roman" w:eastAsia="Times New Roman" w:hAnsi="Times New Roman" w:cs="Times New Roman"/>
                <w:sz w:val="24"/>
                <w:szCs w:val="24"/>
                <w:lang w:eastAsia="ru-RU"/>
              </w:rPr>
              <w:t>Субарахноидальное кровоизлияние из базилярной артерии</w:t>
            </w:r>
            <w:r w:rsidRPr="00A723C2">
              <w:rPr>
                <w:rFonts w:ascii="Times New Roman" w:eastAsia="Times New Roman" w:hAnsi="Times New Roman" w:cs="Times New Roman"/>
                <w:sz w:val="24"/>
                <w:szCs w:val="24"/>
                <w:lang w:eastAsia="ru-RU"/>
              </w:rPr>
              <w:br/>
            </w:r>
            <w:bookmarkStart w:id="57" w:name="z1489"/>
            <w:bookmarkEnd w:id="57"/>
            <w:r w:rsidRPr="00A723C2">
              <w:rPr>
                <w:rFonts w:ascii="Times New Roman" w:eastAsia="Times New Roman" w:hAnsi="Times New Roman" w:cs="Times New Roman"/>
                <w:sz w:val="24"/>
                <w:szCs w:val="24"/>
                <w:lang w:eastAsia="ru-RU"/>
              </w:rPr>
              <w:t>Субарахноидальное кровоизлияние из позвоночной артерии</w:t>
            </w:r>
            <w:r w:rsidRPr="00A723C2">
              <w:rPr>
                <w:rFonts w:ascii="Times New Roman" w:eastAsia="Times New Roman" w:hAnsi="Times New Roman" w:cs="Times New Roman"/>
                <w:sz w:val="24"/>
                <w:szCs w:val="24"/>
                <w:lang w:eastAsia="ru-RU"/>
              </w:rPr>
              <w:br/>
            </w:r>
            <w:bookmarkStart w:id="58" w:name="z1490"/>
            <w:bookmarkEnd w:id="58"/>
            <w:r w:rsidRPr="00A723C2">
              <w:rPr>
                <w:rFonts w:ascii="Times New Roman" w:eastAsia="Times New Roman" w:hAnsi="Times New Roman" w:cs="Times New Roman"/>
                <w:sz w:val="24"/>
                <w:szCs w:val="24"/>
                <w:lang w:eastAsia="ru-RU"/>
              </w:rPr>
              <w:lastRenderedPageBreak/>
              <w:t>Субарахноидальное кровоизлияние из других внутричерепных артерий</w:t>
            </w:r>
            <w:r w:rsidRPr="00A723C2">
              <w:rPr>
                <w:rFonts w:ascii="Times New Roman" w:eastAsia="Times New Roman" w:hAnsi="Times New Roman" w:cs="Times New Roman"/>
                <w:sz w:val="24"/>
                <w:szCs w:val="24"/>
                <w:lang w:eastAsia="ru-RU"/>
              </w:rPr>
              <w:br/>
            </w:r>
            <w:bookmarkStart w:id="59" w:name="z1491"/>
            <w:bookmarkEnd w:id="59"/>
            <w:r w:rsidRPr="00A723C2">
              <w:rPr>
                <w:rFonts w:ascii="Times New Roman" w:eastAsia="Times New Roman" w:hAnsi="Times New Roman" w:cs="Times New Roman"/>
                <w:sz w:val="24"/>
                <w:szCs w:val="24"/>
                <w:lang w:eastAsia="ru-RU"/>
              </w:rPr>
              <w:t>Субарахноидальное кровоизлияние из внутричерепной артерии неуточненной</w:t>
            </w:r>
            <w:r w:rsidRPr="00A723C2">
              <w:rPr>
                <w:rFonts w:ascii="Times New Roman" w:eastAsia="Times New Roman" w:hAnsi="Times New Roman" w:cs="Times New Roman"/>
                <w:sz w:val="24"/>
                <w:szCs w:val="24"/>
                <w:lang w:eastAsia="ru-RU"/>
              </w:rPr>
              <w:br/>
            </w:r>
            <w:bookmarkStart w:id="60" w:name="z1492"/>
            <w:bookmarkEnd w:id="60"/>
            <w:r w:rsidRPr="00A723C2">
              <w:rPr>
                <w:rFonts w:ascii="Times New Roman" w:eastAsia="Times New Roman" w:hAnsi="Times New Roman" w:cs="Times New Roman"/>
                <w:sz w:val="24"/>
                <w:szCs w:val="24"/>
                <w:lang w:eastAsia="ru-RU"/>
              </w:rPr>
              <w:t>Другое субарахноидальное кровоизлияние</w:t>
            </w:r>
            <w:r w:rsidRPr="00A723C2">
              <w:rPr>
                <w:rFonts w:ascii="Times New Roman" w:eastAsia="Times New Roman" w:hAnsi="Times New Roman" w:cs="Times New Roman"/>
                <w:sz w:val="24"/>
                <w:szCs w:val="24"/>
                <w:lang w:eastAsia="ru-RU"/>
              </w:rPr>
              <w:br/>
              <w:t>Субарахноидальное кровоизлияние неуточненное</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I61, I61.0-I61.9</w:t>
            </w:r>
          </w:p>
        </w:tc>
        <w:tc>
          <w:tcPr>
            <w:tcW w:w="0" w:type="auto"/>
            <w:vAlign w:val="center"/>
            <w:hideMark/>
          </w:tcPr>
          <w:p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Внутримозговое кровоизлияние</w:t>
            </w:r>
            <w:r w:rsidRPr="00A723C2">
              <w:rPr>
                <w:rFonts w:ascii="Times New Roman" w:eastAsia="Times New Roman" w:hAnsi="Times New Roman" w:cs="Times New Roman"/>
                <w:sz w:val="24"/>
                <w:szCs w:val="24"/>
                <w:lang w:eastAsia="ru-RU"/>
              </w:rPr>
              <w:br/>
            </w:r>
            <w:bookmarkStart w:id="61" w:name="z1494"/>
            <w:bookmarkEnd w:id="61"/>
            <w:r w:rsidRPr="00A723C2">
              <w:rPr>
                <w:rFonts w:ascii="Times New Roman" w:eastAsia="Times New Roman" w:hAnsi="Times New Roman" w:cs="Times New Roman"/>
                <w:sz w:val="24"/>
                <w:szCs w:val="24"/>
                <w:lang w:eastAsia="ru-RU"/>
              </w:rPr>
              <w:t>Внутримозговое кровоизлияние в полушарие субкортикальное Внутримозговое кровоизлияние в полушарие кортикальное</w:t>
            </w:r>
            <w:r w:rsidRPr="00A723C2">
              <w:rPr>
                <w:rFonts w:ascii="Times New Roman" w:eastAsia="Times New Roman" w:hAnsi="Times New Roman" w:cs="Times New Roman"/>
                <w:sz w:val="24"/>
                <w:szCs w:val="24"/>
                <w:lang w:eastAsia="ru-RU"/>
              </w:rPr>
              <w:br/>
            </w:r>
            <w:bookmarkStart w:id="62" w:name="z1495"/>
            <w:bookmarkEnd w:id="62"/>
            <w:r w:rsidRPr="00A723C2">
              <w:rPr>
                <w:rFonts w:ascii="Times New Roman" w:eastAsia="Times New Roman" w:hAnsi="Times New Roman" w:cs="Times New Roman"/>
                <w:sz w:val="24"/>
                <w:szCs w:val="24"/>
                <w:lang w:eastAsia="ru-RU"/>
              </w:rPr>
              <w:t>Внутримозговое кровоизлияние в полушарие неуточненное</w:t>
            </w:r>
            <w:r w:rsidRPr="00A723C2">
              <w:rPr>
                <w:rFonts w:ascii="Times New Roman" w:eastAsia="Times New Roman" w:hAnsi="Times New Roman" w:cs="Times New Roman"/>
                <w:sz w:val="24"/>
                <w:szCs w:val="24"/>
                <w:lang w:eastAsia="ru-RU"/>
              </w:rPr>
              <w:br/>
            </w:r>
            <w:bookmarkStart w:id="63" w:name="z1496"/>
            <w:bookmarkEnd w:id="63"/>
            <w:r w:rsidRPr="00A723C2">
              <w:rPr>
                <w:rFonts w:ascii="Times New Roman" w:eastAsia="Times New Roman" w:hAnsi="Times New Roman" w:cs="Times New Roman"/>
                <w:sz w:val="24"/>
                <w:szCs w:val="24"/>
                <w:lang w:eastAsia="ru-RU"/>
              </w:rPr>
              <w:t>Внутримозговое кровоизлияние в ствол мозга</w:t>
            </w:r>
            <w:r w:rsidRPr="00A723C2">
              <w:rPr>
                <w:rFonts w:ascii="Times New Roman" w:eastAsia="Times New Roman" w:hAnsi="Times New Roman" w:cs="Times New Roman"/>
                <w:sz w:val="24"/>
                <w:szCs w:val="24"/>
                <w:lang w:eastAsia="ru-RU"/>
              </w:rPr>
              <w:br/>
            </w:r>
            <w:bookmarkStart w:id="64" w:name="z1497"/>
            <w:bookmarkEnd w:id="64"/>
            <w:r w:rsidRPr="00A723C2">
              <w:rPr>
                <w:rFonts w:ascii="Times New Roman" w:eastAsia="Times New Roman" w:hAnsi="Times New Roman" w:cs="Times New Roman"/>
                <w:sz w:val="24"/>
                <w:szCs w:val="24"/>
                <w:lang w:eastAsia="ru-RU"/>
              </w:rPr>
              <w:t>Внутримозговое кровоизлияние в мозжечок</w:t>
            </w:r>
            <w:r w:rsidRPr="00A723C2">
              <w:rPr>
                <w:rFonts w:ascii="Times New Roman" w:eastAsia="Times New Roman" w:hAnsi="Times New Roman" w:cs="Times New Roman"/>
                <w:sz w:val="24"/>
                <w:szCs w:val="24"/>
                <w:lang w:eastAsia="ru-RU"/>
              </w:rPr>
              <w:br/>
            </w:r>
            <w:bookmarkStart w:id="65" w:name="z1498"/>
            <w:bookmarkEnd w:id="65"/>
            <w:r w:rsidRPr="00A723C2">
              <w:rPr>
                <w:rFonts w:ascii="Times New Roman" w:eastAsia="Times New Roman" w:hAnsi="Times New Roman" w:cs="Times New Roman"/>
                <w:sz w:val="24"/>
                <w:szCs w:val="24"/>
                <w:lang w:eastAsia="ru-RU"/>
              </w:rPr>
              <w:t>Внутримозговое кровоизлияние внутрижелудочковое</w:t>
            </w:r>
            <w:r w:rsidRPr="00A723C2">
              <w:rPr>
                <w:rFonts w:ascii="Times New Roman" w:eastAsia="Times New Roman" w:hAnsi="Times New Roman" w:cs="Times New Roman"/>
                <w:sz w:val="24"/>
                <w:szCs w:val="24"/>
                <w:lang w:eastAsia="ru-RU"/>
              </w:rPr>
              <w:br/>
            </w:r>
            <w:bookmarkStart w:id="66" w:name="z1499"/>
            <w:bookmarkEnd w:id="66"/>
            <w:r w:rsidRPr="00A723C2">
              <w:rPr>
                <w:rFonts w:ascii="Times New Roman" w:eastAsia="Times New Roman" w:hAnsi="Times New Roman" w:cs="Times New Roman"/>
                <w:sz w:val="24"/>
                <w:szCs w:val="24"/>
                <w:lang w:eastAsia="ru-RU"/>
              </w:rPr>
              <w:t>Внутримозговое кровоизлияние множественной локализации Другое внутримозговое кровоизлияние</w:t>
            </w:r>
            <w:r w:rsidRPr="00A723C2">
              <w:rPr>
                <w:rFonts w:ascii="Times New Roman" w:eastAsia="Times New Roman" w:hAnsi="Times New Roman" w:cs="Times New Roman"/>
                <w:sz w:val="24"/>
                <w:szCs w:val="24"/>
                <w:lang w:eastAsia="ru-RU"/>
              </w:rPr>
              <w:br/>
              <w:t>Внутримозговое кровоизлияние неуточненное</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I62.0, I62.1, I62.9, I62,</w:t>
            </w:r>
          </w:p>
        </w:tc>
        <w:tc>
          <w:tcPr>
            <w:tcW w:w="0" w:type="auto"/>
            <w:vAlign w:val="center"/>
            <w:hideMark/>
          </w:tcPr>
          <w:p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нетравматическое внутричерепное кровоизлияние</w:t>
            </w:r>
            <w:r w:rsidRPr="00A723C2">
              <w:rPr>
                <w:rFonts w:ascii="Times New Roman" w:eastAsia="Times New Roman" w:hAnsi="Times New Roman" w:cs="Times New Roman"/>
                <w:sz w:val="24"/>
                <w:szCs w:val="24"/>
                <w:lang w:eastAsia="ru-RU"/>
              </w:rPr>
              <w:br/>
            </w:r>
            <w:bookmarkStart w:id="67" w:name="z1501"/>
            <w:bookmarkEnd w:id="67"/>
            <w:r w:rsidRPr="00A723C2">
              <w:rPr>
                <w:rFonts w:ascii="Times New Roman" w:eastAsia="Times New Roman" w:hAnsi="Times New Roman" w:cs="Times New Roman"/>
                <w:sz w:val="24"/>
                <w:szCs w:val="24"/>
                <w:lang w:eastAsia="ru-RU"/>
              </w:rPr>
              <w:t>Субдуральное кровоизлияние (острое) (нетравматическое)</w:t>
            </w:r>
            <w:r w:rsidRPr="00A723C2">
              <w:rPr>
                <w:rFonts w:ascii="Times New Roman" w:eastAsia="Times New Roman" w:hAnsi="Times New Roman" w:cs="Times New Roman"/>
                <w:sz w:val="24"/>
                <w:szCs w:val="24"/>
                <w:lang w:eastAsia="ru-RU"/>
              </w:rPr>
              <w:br/>
            </w:r>
            <w:bookmarkStart w:id="68" w:name="z1502"/>
            <w:bookmarkEnd w:id="68"/>
            <w:r w:rsidRPr="00A723C2">
              <w:rPr>
                <w:rFonts w:ascii="Times New Roman" w:eastAsia="Times New Roman" w:hAnsi="Times New Roman" w:cs="Times New Roman"/>
                <w:sz w:val="24"/>
                <w:szCs w:val="24"/>
                <w:lang w:eastAsia="ru-RU"/>
              </w:rPr>
              <w:t>Нетравматическое экстрадуральное кровоизлияние</w:t>
            </w:r>
            <w:r w:rsidRPr="00A723C2">
              <w:rPr>
                <w:rFonts w:ascii="Times New Roman" w:eastAsia="Times New Roman" w:hAnsi="Times New Roman" w:cs="Times New Roman"/>
                <w:sz w:val="24"/>
                <w:szCs w:val="24"/>
                <w:lang w:eastAsia="ru-RU"/>
              </w:rPr>
              <w:br/>
              <w:t>Внутричерепное кровоизлияние (нетравматическое) неуточненное</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I63, I63.0-I63.9</w:t>
            </w:r>
          </w:p>
        </w:tc>
        <w:tc>
          <w:tcPr>
            <w:tcW w:w="0" w:type="auto"/>
            <w:vAlign w:val="center"/>
            <w:hideMark/>
          </w:tcPr>
          <w:p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Инфаркт мозга</w:t>
            </w:r>
            <w:r w:rsidRPr="00A723C2">
              <w:rPr>
                <w:rFonts w:ascii="Times New Roman" w:eastAsia="Times New Roman" w:hAnsi="Times New Roman" w:cs="Times New Roman"/>
                <w:sz w:val="24"/>
                <w:szCs w:val="24"/>
                <w:lang w:eastAsia="ru-RU"/>
              </w:rPr>
              <w:br/>
            </w:r>
            <w:bookmarkStart w:id="69" w:name="z1504"/>
            <w:bookmarkEnd w:id="69"/>
            <w:r w:rsidRPr="00A723C2">
              <w:rPr>
                <w:rFonts w:ascii="Times New Roman" w:eastAsia="Times New Roman" w:hAnsi="Times New Roman" w:cs="Times New Roman"/>
                <w:sz w:val="24"/>
                <w:szCs w:val="24"/>
                <w:lang w:eastAsia="ru-RU"/>
              </w:rPr>
              <w:t>Инфаркт мозга, вызванный тромбозом прецеребральных артерий</w:t>
            </w:r>
            <w:r w:rsidRPr="00A723C2">
              <w:rPr>
                <w:rFonts w:ascii="Times New Roman" w:eastAsia="Times New Roman" w:hAnsi="Times New Roman" w:cs="Times New Roman"/>
                <w:sz w:val="24"/>
                <w:szCs w:val="24"/>
                <w:lang w:eastAsia="ru-RU"/>
              </w:rPr>
              <w:br/>
            </w:r>
            <w:bookmarkStart w:id="70" w:name="z1505"/>
            <w:bookmarkEnd w:id="70"/>
            <w:r w:rsidRPr="00A723C2">
              <w:rPr>
                <w:rFonts w:ascii="Times New Roman" w:eastAsia="Times New Roman" w:hAnsi="Times New Roman" w:cs="Times New Roman"/>
                <w:sz w:val="24"/>
                <w:szCs w:val="24"/>
                <w:lang w:eastAsia="ru-RU"/>
              </w:rPr>
              <w:t>Инфаркт мозга, вызванный эмболией прецеребральных артерий</w:t>
            </w:r>
            <w:r w:rsidRPr="00A723C2">
              <w:rPr>
                <w:rFonts w:ascii="Times New Roman" w:eastAsia="Times New Roman" w:hAnsi="Times New Roman" w:cs="Times New Roman"/>
                <w:sz w:val="24"/>
                <w:szCs w:val="24"/>
                <w:lang w:eastAsia="ru-RU"/>
              </w:rPr>
              <w:br/>
            </w:r>
            <w:bookmarkStart w:id="71" w:name="z1506"/>
            <w:bookmarkEnd w:id="71"/>
            <w:r w:rsidRPr="00A723C2">
              <w:rPr>
                <w:rFonts w:ascii="Times New Roman" w:eastAsia="Times New Roman" w:hAnsi="Times New Roman" w:cs="Times New Roman"/>
                <w:sz w:val="24"/>
                <w:szCs w:val="24"/>
                <w:lang w:eastAsia="ru-RU"/>
              </w:rPr>
              <w:t>Инфаркт мозга, вызванный неуточненной закупоркой или стенозом прецеребральных артерий</w:t>
            </w:r>
            <w:r w:rsidRPr="00A723C2">
              <w:rPr>
                <w:rFonts w:ascii="Times New Roman" w:eastAsia="Times New Roman" w:hAnsi="Times New Roman" w:cs="Times New Roman"/>
                <w:sz w:val="24"/>
                <w:szCs w:val="24"/>
                <w:lang w:eastAsia="ru-RU"/>
              </w:rPr>
              <w:br/>
            </w:r>
            <w:bookmarkStart w:id="72" w:name="z1507"/>
            <w:bookmarkEnd w:id="72"/>
            <w:r w:rsidRPr="00A723C2">
              <w:rPr>
                <w:rFonts w:ascii="Times New Roman" w:eastAsia="Times New Roman" w:hAnsi="Times New Roman" w:cs="Times New Roman"/>
                <w:sz w:val="24"/>
                <w:szCs w:val="24"/>
                <w:lang w:eastAsia="ru-RU"/>
              </w:rPr>
              <w:t>Инфаркт мозга, вызванный тромбозом мозговых артерий</w:t>
            </w:r>
            <w:r w:rsidRPr="00A723C2">
              <w:rPr>
                <w:rFonts w:ascii="Times New Roman" w:eastAsia="Times New Roman" w:hAnsi="Times New Roman" w:cs="Times New Roman"/>
                <w:sz w:val="24"/>
                <w:szCs w:val="24"/>
                <w:lang w:eastAsia="ru-RU"/>
              </w:rPr>
              <w:br/>
            </w:r>
            <w:bookmarkStart w:id="73" w:name="z1508"/>
            <w:bookmarkEnd w:id="73"/>
            <w:r w:rsidRPr="00A723C2">
              <w:rPr>
                <w:rFonts w:ascii="Times New Roman" w:eastAsia="Times New Roman" w:hAnsi="Times New Roman" w:cs="Times New Roman"/>
                <w:sz w:val="24"/>
                <w:szCs w:val="24"/>
                <w:lang w:eastAsia="ru-RU"/>
              </w:rPr>
              <w:t>Инфаркт мозга, вызванный эмболией мозговых артерий</w:t>
            </w:r>
            <w:r w:rsidRPr="00A723C2">
              <w:rPr>
                <w:rFonts w:ascii="Times New Roman" w:eastAsia="Times New Roman" w:hAnsi="Times New Roman" w:cs="Times New Roman"/>
                <w:sz w:val="24"/>
                <w:szCs w:val="24"/>
                <w:lang w:eastAsia="ru-RU"/>
              </w:rPr>
              <w:br/>
            </w:r>
            <w:bookmarkStart w:id="74" w:name="z1509"/>
            <w:bookmarkEnd w:id="74"/>
            <w:r w:rsidRPr="00A723C2">
              <w:rPr>
                <w:rFonts w:ascii="Times New Roman" w:eastAsia="Times New Roman" w:hAnsi="Times New Roman" w:cs="Times New Roman"/>
                <w:sz w:val="24"/>
                <w:szCs w:val="24"/>
                <w:lang w:eastAsia="ru-RU"/>
              </w:rPr>
              <w:t>Инфаркт мозга, вызванный неуточненной закупоркой или стенозом мозговых артерий</w:t>
            </w:r>
            <w:r w:rsidRPr="00A723C2">
              <w:rPr>
                <w:rFonts w:ascii="Times New Roman" w:eastAsia="Times New Roman" w:hAnsi="Times New Roman" w:cs="Times New Roman"/>
                <w:sz w:val="24"/>
                <w:szCs w:val="24"/>
                <w:lang w:eastAsia="ru-RU"/>
              </w:rPr>
              <w:br/>
            </w:r>
            <w:bookmarkStart w:id="75" w:name="z1510"/>
            <w:bookmarkEnd w:id="75"/>
            <w:r w:rsidRPr="00A723C2">
              <w:rPr>
                <w:rFonts w:ascii="Times New Roman" w:eastAsia="Times New Roman" w:hAnsi="Times New Roman" w:cs="Times New Roman"/>
                <w:sz w:val="24"/>
                <w:szCs w:val="24"/>
                <w:lang w:eastAsia="ru-RU"/>
              </w:rPr>
              <w:t xml:space="preserve">Инфаркт мозга, вызванный тромбозом вен мозга, непиогенный </w:t>
            </w:r>
            <w:r w:rsidRPr="00A723C2">
              <w:rPr>
                <w:rFonts w:ascii="Times New Roman" w:eastAsia="Times New Roman" w:hAnsi="Times New Roman" w:cs="Times New Roman"/>
                <w:sz w:val="24"/>
                <w:szCs w:val="24"/>
                <w:lang w:eastAsia="ru-RU"/>
              </w:rPr>
              <w:br/>
            </w:r>
            <w:bookmarkStart w:id="76" w:name="z1511"/>
            <w:bookmarkEnd w:id="76"/>
            <w:r w:rsidRPr="00A723C2">
              <w:rPr>
                <w:rFonts w:ascii="Times New Roman" w:eastAsia="Times New Roman" w:hAnsi="Times New Roman" w:cs="Times New Roman"/>
                <w:sz w:val="24"/>
                <w:szCs w:val="24"/>
                <w:lang w:eastAsia="ru-RU"/>
              </w:rPr>
              <w:t>Другой инфаркт мозга</w:t>
            </w:r>
            <w:r w:rsidRPr="00A723C2">
              <w:rPr>
                <w:rFonts w:ascii="Times New Roman" w:eastAsia="Times New Roman" w:hAnsi="Times New Roman" w:cs="Times New Roman"/>
                <w:sz w:val="24"/>
                <w:szCs w:val="24"/>
                <w:lang w:eastAsia="ru-RU"/>
              </w:rPr>
              <w:br/>
              <w:t>Инфаркт мозга неуточненный</w:t>
            </w: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в знаменателе данного индикатора: по кодам МКБ-10: I10-I79.8.</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Расшифровка аббревиатур:</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МКБ-10 – Международная статистическая классификация болезней и проблем, связанных со здоровьем 10 пересмотра;</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КМФК – Комитет медицинского и фармацевтического контроля Министерства здравоохранения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ПМСП – первичная медико-санитарная помощь.</w:t>
      </w:r>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4678"/>
        <w:gridCol w:w="4820"/>
      </w:tblGrid>
      <w:tr w:rsidR="00A723C2" w:rsidRPr="00A723C2" w:rsidTr="00E02A37">
        <w:trPr>
          <w:tblCellSpacing w:w="15" w:type="dxa"/>
        </w:trPr>
        <w:tc>
          <w:tcPr>
            <w:tcW w:w="4633"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4775"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77" w:name="z1517"/>
            <w:bookmarkEnd w:id="77"/>
            <w:r w:rsidRPr="00A723C2">
              <w:rPr>
                <w:rFonts w:ascii="Times New Roman" w:eastAsia="Times New Roman" w:hAnsi="Times New Roman" w:cs="Times New Roman"/>
                <w:sz w:val="24"/>
                <w:szCs w:val="24"/>
                <w:lang w:eastAsia="ru-RU"/>
              </w:rPr>
              <w:t>Приложение 2</w:t>
            </w:r>
            <w:r w:rsidRPr="00A723C2">
              <w:rPr>
                <w:rFonts w:ascii="Times New Roman" w:eastAsia="Times New Roman" w:hAnsi="Times New Roman" w:cs="Times New Roman"/>
                <w:sz w:val="24"/>
                <w:szCs w:val="24"/>
                <w:lang w:eastAsia="ru-RU"/>
              </w:rPr>
              <w:br/>
              <w:t>к Методике формирования</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тарифов</w:t>
            </w:r>
            <w:r w:rsidRPr="00A723C2">
              <w:rPr>
                <w:rFonts w:ascii="Times New Roman" w:eastAsia="Times New Roman" w:hAnsi="Times New Roman" w:cs="Times New Roman"/>
                <w:sz w:val="24"/>
                <w:szCs w:val="24"/>
                <w:lang w:eastAsia="ru-RU"/>
              </w:rPr>
              <w:br/>
              <w:t>на медицинские услуги,</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оказыв</w:t>
            </w:r>
            <w:r w:rsidR="00E02A37">
              <w:rPr>
                <w:rFonts w:ascii="Times New Roman" w:eastAsia="Times New Roman" w:hAnsi="Times New Roman" w:cs="Times New Roman"/>
                <w:sz w:val="24"/>
                <w:szCs w:val="24"/>
                <w:lang w:eastAsia="ru-RU"/>
              </w:rPr>
              <w:t>аемые</w:t>
            </w:r>
            <w:r w:rsidR="00E02A37">
              <w:rPr>
                <w:rFonts w:ascii="Times New Roman" w:eastAsia="Times New Roman" w:hAnsi="Times New Roman" w:cs="Times New Roman"/>
                <w:sz w:val="24"/>
                <w:szCs w:val="24"/>
                <w:lang w:eastAsia="ru-RU"/>
              </w:rPr>
              <w:br/>
              <w:t xml:space="preserve">в рамках гарантированного </w:t>
            </w:r>
            <w:r w:rsidRPr="00A723C2">
              <w:rPr>
                <w:rFonts w:ascii="Times New Roman" w:eastAsia="Times New Roman" w:hAnsi="Times New Roman" w:cs="Times New Roman"/>
                <w:sz w:val="24"/>
                <w:szCs w:val="24"/>
                <w:lang w:eastAsia="ru-RU"/>
              </w:rPr>
              <w:t>объема</w:t>
            </w:r>
            <w:r w:rsidRPr="00A723C2">
              <w:rPr>
                <w:rFonts w:ascii="Times New Roman" w:eastAsia="Times New Roman" w:hAnsi="Times New Roman" w:cs="Times New Roman"/>
                <w:sz w:val="24"/>
                <w:szCs w:val="24"/>
                <w:lang w:eastAsia="ru-RU"/>
              </w:rPr>
              <w:br/>
              <w:t>бесплатной медицинской</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помощи</w:t>
            </w:r>
            <w:r w:rsidRPr="00A723C2">
              <w:rPr>
                <w:rFonts w:ascii="Times New Roman" w:eastAsia="Times New Roman" w:hAnsi="Times New Roman" w:cs="Times New Roman"/>
                <w:sz w:val="24"/>
                <w:szCs w:val="24"/>
                <w:lang w:eastAsia="ru-RU"/>
              </w:rPr>
              <w:br/>
            </w:r>
            <w:r w:rsidRPr="00A723C2">
              <w:rPr>
                <w:rFonts w:ascii="Times New Roman" w:eastAsia="Times New Roman" w:hAnsi="Times New Roman" w:cs="Times New Roman"/>
                <w:sz w:val="24"/>
                <w:szCs w:val="24"/>
                <w:lang w:eastAsia="ru-RU"/>
              </w:rPr>
              <w:lastRenderedPageBreak/>
              <w:t>и (или) в системе обязательного</w:t>
            </w:r>
            <w:r w:rsidRPr="00A723C2">
              <w:rPr>
                <w:rFonts w:ascii="Times New Roman" w:eastAsia="Times New Roman" w:hAnsi="Times New Roman" w:cs="Times New Roman"/>
                <w:sz w:val="24"/>
                <w:szCs w:val="24"/>
                <w:lang w:eastAsia="ru-RU"/>
              </w:rPr>
              <w:br/>
              <w:t>социального медицинского</w:t>
            </w:r>
            <w:r w:rsidR="00E02A37">
              <w:rPr>
                <w:rFonts w:ascii="Times New Roman" w:eastAsia="Times New Roman" w:hAnsi="Times New Roman" w:cs="Times New Roman"/>
                <w:sz w:val="24"/>
                <w:szCs w:val="24"/>
                <w:lang w:eastAsia="ru-RU"/>
              </w:rPr>
              <w:t xml:space="preserve"> </w:t>
            </w:r>
            <w:r w:rsidRPr="00A723C2">
              <w:rPr>
                <w:rFonts w:ascii="Times New Roman" w:eastAsia="Times New Roman" w:hAnsi="Times New Roman" w:cs="Times New Roman"/>
                <w:sz w:val="24"/>
                <w:szCs w:val="24"/>
                <w:lang w:eastAsia="ru-RU"/>
              </w:rPr>
              <w:t>страхования</w:t>
            </w:r>
          </w:p>
        </w:tc>
      </w:tr>
    </w:tbl>
    <w:p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lastRenderedPageBreak/>
        <w:t>Структура расходов для субъектов здравоохранения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1"/>
        <w:gridCol w:w="2267"/>
        <w:gridCol w:w="2013"/>
        <w:gridCol w:w="1828"/>
        <w:gridCol w:w="1701"/>
        <w:gridCol w:w="725"/>
      </w:tblGrid>
      <w:tr w:rsidR="00A723C2" w:rsidRPr="00A723C2" w:rsidTr="00E02A37">
        <w:trPr>
          <w:tblCellSpacing w:w="15" w:type="dxa"/>
        </w:trPr>
        <w:tc>
          <w:tcPr>
            <w:tcW w:w="2913" w:type="dxa"/>
            <w:gridSpan w:val="2"/>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222" w:type="dxa"/>
            <w:gridSpan w:val="4"/>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тыс. тенге</w:t>
            </w:r>
          </w:p>
        </w:tc>
      </w:tr>
      <w:tr w:rsidR="00A723C2" w:rsidRPr="00A723C2" w:rsidTr="00E02A37">
        <w:trPr>
          <w:tblCellSpacing w:w="15" w:type="dxa"/>
        </w:trPr>
        <w:tc>
          <w:tcPr>
            <w:tcW w:w="646" w:type="dxa"/>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w:t>
            </w:r>
          </w:p>
        </w:tc>
        <w:tc>
          <w:tcPr>
            <w:tcW w:w="4250" w:type="dxa"/>
            <w:gridSpan w:val="2"/>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Статьи затрат</w:t>
            </w:r>
          </w:p>
        </w:tc>
        <w:tc>
          <w:tcPr>
            <w:tcW w:w="1798" w:type="dxa"/>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План за предыдущий год</w:t>
            </w:r>
          </w:p>
        </w:tc>
        <w:tc>
          <w:tcPr>
            <w:tcW w:w="1671" w:type="dxa"/>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Факт за предыдущий год</w:t>
            </w: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4926" w:type="dxa"/>
            <w:gridSpan w:val="3"/>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СУММА РАСХОДОВ</w:t>
            </w:r>
          </w:p>
        </w:tc>
        <w:tc>
          <w:tcPr>
            <w:tcW w:w="1798"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4926" w:type="dxa"/>
            <w:gridSpan w:val="3"/>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 МЕДИЦИНСКИЕ РАСХОДЫ</w:t>
            </w:r>
          </w:p>
        </w:tc>
        <w:tc>
          <w:tcPr>
            <w:tcW w:w="1798"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медицинского персонала:</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-Административно-управленческий персонал</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-Медицинский персонал</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 (налоги и другие обязательные платежи)</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restart"/>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 в том числе:</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хозяйственные товары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канцелярские товары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автозапчасти</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(расписать по статейно)</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 по норме затрат</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142</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Приобретение лекарственных средств и прочих медицинских изделий </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Привлечение независимого технического эксперта</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restart"/>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 в том числе:</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повышение квалификации и обучение сотрудников</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услуги банка</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обслуживание и ремонт огр. и мед техники</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4926" w:type="dxa"/>
            <w:gridSpan w:val="3"/>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 ЭКСПЛУАТАЦИОННЫЕ РАСХОДЫ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110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Заработная плата административно-хозяйственного персонала</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-Административно-управленческий персонал</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-Технический персонал </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Взносы работодателей (налоги и другие обязательные платежи)</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запасов</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141</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продуктов питания по норме затрат</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143</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пошив и ремонт предметов вещевого имущества и другого форменного и специального обмундирования</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144</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топлива, горюче-смазочных материалов</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restart"/>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149</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прочих запасов, в том числе:</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хозяйственные товары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канцелярские товары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автозапчасти</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(расписать по статейно)</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Приобретение услуг и работ</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restart"/>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коммунальных услуг, в том числе:</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электроэнергия</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отопление</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водоснабжение и канализация</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152</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услуг связи</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153</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транспортных услуг</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154</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за аренду помещения</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restart"/>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159</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Оплата прочих услуг и работ, в том числе:</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техническое обслуживание (электросеть, ремонт хоз.оборудования, монтажная работа, охранная сигнализация)</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тех.обслуживание и ремонт автомобилей</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повышение квалификации и обучение сотрудников</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утилизация бытовых и медицинских отходов</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услуги банка</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обслуживание и ремонт огр. и мед техники</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уборка здания, помещений и другое</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Merge/>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другое (расписать по статейно)</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160</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Другие текущие затраты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161</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внутри страны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162</w:t>
            </w: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Командировки и служебные разъезды за пределы страны</w:t>
            </w:r>
          </w:p>
        </w:tc>
        <w:tc>
          <w:tcPr>
            <w:tcW w:w="1798"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1671"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646"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4250" w:type="dxa"/>
            <w:gridSpan w:val="2"/>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Предварительный коэффициент (КПК)</w:t>
            </w:r>
          </w:p>
        </w:tc>
        <w:tc>
          <w:tcPr>
            <w:tcW w:w="3499" w:type="dxa"/>
            <w:gridSpan w:val="2"/>
            <w:vAlign w:val="center"/>
            <w:hideMark/>
          </w:tcPr>
          <w:p w:rsidR="00A723C2" w:rsidRPr="00A723C2" w:rsidRDefault="00A723C2" w:rsidP="00E02A37">
            <w:pPr>
              <w:spacing w:before="100" w:beforeAutospacing="1" w:after="100" w:afterAutospacing="1" w:line="240" w:lineRule="auto"/>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СУММА ЭКСПЛУТАЦИОННЫХ РАСХОДОВ/ОБЩАЯ СУММА РАСХОДОВ</w:t>
            </w:r>
          </w:p>
        </w:tc>
        <w:tc>
          <w:tcPr>
            <w:tcW w:w="680"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bl>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Примечание:</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1) в случае отсутствия определенных статей расходов необходимо дополнить таблицу соответствующими строками;</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2) отображать расходы без учета оказанных платных услуг;</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3) подлежит корректировки согласно фактически понесенным затратам субъекта здравоохранения и частного партнера.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78" w:name="z1523"/>
            <w:bookmarkEnd w:id="78"/>
            <w:r w:rsidRPr="00A723C2">
              <w:rPr>
                <w:rFonts w:ascii="Times New Roman" w:eastAsia="Times New Roman" w:hAnsi="Times New Roman" w:cs="Times New Roman"/>
                <w:sz w:val="24"/>
                <w:szCs w:val="24"/>
                <w:lang w:eastAsia="ru-RU"/>
              </w:rPr>
              <w:t>Приложение 3</w:t>
            </w:r>
            <w:r w:rsidRPr="00A723C2">
              <w:rPr>
                <w:rFonts w:ascii="Times New Roman" w:eastAsia="Times New Roman" w:hAnsi="Times New Roman" w:cs="Times New Roman"/>
                <w:sz w:val="24"/>
                <w:szCs w:val="24"/>
                <w:lang w:eastAsia="ru-RU"/>
              </w:rPr>
              <w:br/>
              <w:t>к Методике формирования</w:t>
            </w:r>
            <w:r w:rsidRPr="00A723C2">
              <w:rPr>
                <w:rFonts w:ascii="Times New Roman" w:eastAsia="Times New Roman" w:hAnsi="Times New Roman" w:cs="Times New Roman"/>
                <w:sz w:val="24"/>
                <w:szCs w:val="24"/>
                <w:lang w:eastAsia="ru-RU"/>
              </w:rPr>
              <w:br/>
              <w:t>тарифов на медицинские услуги,</w:t>
            </w:r>
            <w:r w:rsidRPr="00A723C2">
              <w:rPr>
                <w:rFonts w:ascii="Times New Roman" w:eastAsia="Times New Roman" w:hAnsi="Times New Roman" w:cs="Times New Roman"/>
                <w:sz w:val="24"/>
                <w:szCs w:val="24"/>
                <w:lang w:eastAsia="ru-RU"/>
              </w:rPr>
              <w:br/>
              <w:t>оказываемые в рамках</w:t>
            </w:r>
            <w:r w:rsidRPr="00A723C2">
              <w:rPr>
                <w:rFonts w:ascii="Times New Roman" w:eastAsia="Times New Roman" w:hAnsi="Times New Roman" w:cs="Times New Roman"/>
                <w:sz w:val="24"/>
                <w:szCs w:val="24"/>
                <w:lang w:eastAsia="ru-RU"/>
              </w:rPr>
              <w:br/>
              <w:t>гарантированного объема</w:t>
            </w:r>
            <w:r w:rsidRPr="00A723C2">
              <w:rPr>
                <w:rFonts w:ascii="Times New Roman" w:eastAsia="Times New Roman" w:hAnsi="Times New Roman" w:cs="Times New Roman"/>
                <w:sz w:val="24"/>
                <w:szCs w:val="24"/>
                <w:lang w:eastAsia="ru-RU"/>
              </w:rPr>
              <w:br/>
              <w:t>бесплатной медицинской</w:t>
            </w:r>
            <w:r w:rsidRPr="00A723C2">
              <w:rPr>
                <w:rFonts w:ascii="Times New Roman" w:eastAsia="Times New Roman" w:hAnsi="Times New Roman" w:cs="Times New Roman"/>
                <w:sz w:val="24"/>
                <w:szCs w:val="24"/>
                <w:lang w:eastAsia="ru-RU"/>
              </w:rPr>
              <w:br/>
              <w:t>помощи и (или) в системе</w:t>
            </w:r>
            <w:r w:rsidRPr="00A723C2">
              <w:rPr>
                <w:rFonts w:ascii="Times New Roman" w:eastAsia="Times New Roman" w:hAnsi="Times New Roman" w:cs="Times New Roman"/>
                <w:sz w:val="24"/>
                <w:szCs w:val="24"/>
                <w:lang w:eastAsia="ru-RU"/>
              </w:rPr>
              <w:br/>
              <w:t>обязательного</w:t>
            </w:r>
            <w:r w:rsidRPr="00A723C2">
              <w:rPr>
                <w:rFonts w:ascii="Times New Roman" w:eastAsia="Times New Roman" w:hAnsi="Times New Roman" w:cs="Times New Roman"/>
                <w:sz w:val="24"/>
                <w:szCs w:val="24"/>
                <w:lang w:eastAsia="ru-RU"/>
              </w:rPr>
              <w:br/>
              <w:t>социального медицинского</w:t>
            </w:r>
            <w:r w:rsidRPr="00A723C2">
              <w:rPr>
                <w:rFonts w:ascii="Times New Roman" w:eastAsia="Times New Roman" w:hAnsi="Times New Roman" w:cs="Times New Roman"/>
                <w:sz w:val="24"/>
                <w:szCs w:val="24"/>
                <w:lang w:eastAsia="ru-RU"/>
              </w:rPr>
              <w:br/>
              <w:t>страхования</w:t>
            </w:r>
          </w:p>
        </w:tc>
      </w:tr>
    </w:tbl>
    <w:p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Шаблон Расчета поправочного коэффициента для субъектов ГЧП</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тыс. тенге</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48"/>
        <w:gridCol w:w="845"/>
        <w:gridCol w:w="845"/>
        <w:gridCol w:w="845"/>
        <w:gridCol w:w="1042"/>
      </w:tblGrid>
      <w:tr w:rsidR="00A723C2" w:rsidRPr="00A723C2" w:rsidTr="00E02A37">
        <w:trPr>
          <w:tblCellSpacing w:w="15" w:type="dxa"/>
        </w:trPr>
        <w:tc>
          <w:tcPr>
            <w:tcW w:w="0" w:type="auto"/>
            <w:vMerge w:val="restart"/>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Наименование/Параметры проекта</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Город 4</w:t>
            </w:r>
          </w:p>
        </w:tc>
      </w:tr>
      <w:tr w:rsidR="00A723C2" w:rsidRPr="00A723C2" w:rsidTr="00E02A37">
        <w:trPr>
          <w:tblCellSpacing w:w="15" w:type="dxa"/>
        </w:trPr>
        <w:tc>
          <w:tcPr>
            <w:tcW w:w="0" w:type="auto"/>
            <w:vMerge/>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БО 4</w:t>
            </w: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Кол-во коек</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Общая площадь зданий</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Год постройки</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износа корпусов</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Земельный участок, га (факт)</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 МЕДИЦИНСКИЕ РАСХОДЫ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II ЭКСПЛУАТАЦИОННЫЕ РАСХОДЫ</w:t>
            </w: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lastRenderedPageBreak/>
              <w:t xml:space="preserve">Предварительный коэффициент для субъекта здравоохранения (согласно </w:t>
            </w:r>
            <w:r w:rsidRPr="00E02A37">
              <w:rPr>
                <w:rFonts w:ascii="Times New Roman" w:eastAsia="Times New Roman" w:hAnsi="Times New Roman" w:cs="Times New Roman"/>
                <w:sz w:val="24"/>
                <w:szCs w:val="24"/>
                <w:lang w:eastAsia="ru-RU"/>
              </w:rPr>
              <w:t>Приложению 3</w:t>
            </w:r>
            <w:r w:rsidRPr="00A723C2">
              <w:rPr>
                <w:rFonts w:ascii="Times New Roman" w:eastAsia="Times New Roman" w:hAnsi="Times New Roman" w:cs="Times New Roman"/>
                <w:sz w:val="24"/>
                <w:szCs w:val="24"/>
                <w:lang w:eastAsia="ru-RU"/>
              </w:rPr>
              <w:t xml:space="preserve"> настоящей Методики)</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(Кпк1)</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(Кпк2)</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(Кпк3)</w:t>
            </w:r>
          </w:p>
        </w:tc>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(Кпк(N))</w:t>
            </w:r>
          </w:p>
        </w:tc>
      </w:tr>
      <w:tr w:rsidR="00A723C2" w:rsidRPr="00A723C2" w:rsidTr="00E02A37">
        <w:trPr>
          <w:tblCellSpacing w:w="15" w:type="dxa"/>
        </w:trPr>
        <w:tc>
          <w:tcPr>
            <w:tcW w:w="0" w:type="auto"/>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Поправочный коэффициент для субъекта ГЧП </w:t>
            </w:r>
          </w:p>
        </w:tc>
        <w:tc>
          <w:tcPr>
            <w:tcW w:w="0" w:type="auto"/>
            <w:gridSpan w:val="4"/>
            <w:vAlign w:val="center"/>
            <w:hideMark/>
          </w:tcPr>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КП=( Кпк1+ Кпк2+ Кпк3+..+ Кпк(N))/N</w:t>
            </w:r>
          </w:p>
        </w:tc>
      </w:tr>
    </w:tbl>
    <w:p w:rsidR="00A723C2" w:rsidRPr="00A723C2" w:rsidRDefault="00A723C2" w:rsidP="008E41D0">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79" w:name="z1526"/>
            <w:bookmarkEnd w:id="79"/>
            <w:r w:rsidRPr="00A723C2">
              <w:rPr>
                <w:rFonts w:ascii="Times New Roman" w:eastAsia="Times New Roman" w:hAnsi="Times New Roman" w:cs="Times New Roman"/>
                <w:sz w:val="24"/>
                <w:szCs w:val="24"/>
                <w:lang w:eastAsia="ru-RU"/>
              </w:rPr>
              <w:t>Приложение 4</w:t>
            </w:r>
            <w:r w:rsidRPr="00A723C2">
              <w:rPr>
                <w:rFonts w:ascii="Times New Roman" w:eastAsia="Times New Roman" w:hAnsi="Times New Roman" w:cs="Times New Roman"/>
                <w:sz w:val="24"/>
                <w:szCs w:val="24"/>
                <w:lang w:eastAsia="ru-RU"/>
              </w:rPr>
              <w:br/>
              <w:t>к Методике формирования</w:t>
            </w:r>
            <w:r w:rsidRPr="00A723C2">
              <w:rPr>
                <w:rFonts w:ascii="Times New Roman" w:eastAsia="Times New Roman" w:hAnsi="Times New Roman" w:cs="Times New Roman"/>
                <w:sz w:val="24"/>
                <w:szCs w:val="24"/>
                <w:lang w:eastAsia="ru-RU"/>
              </w:rPr>
              <w:br/>
              <w:t>тарифов на медицинские</w:t>
            </w:r>
            <w:r w:rsidRPr="00A723C2">
              <w:rPr>
                <w:rFonts w:ascii="Times New Roman" w:eastAsia="Times New Roman" w:hAnsi="Times New Roman" w:cs="Times New Roman"/>
                <w:sz w:val="24"/>
                <w:szCs w:val="24"/>
                <w:lang w:eastAsia="ru-RU"/>
              </w:rPr>
              <w:br/>
              <w:t>услуги, оказываемые в рамках</w:t>
            </w:r>
            <w:r w:rsidRPr="00A723C2">
              <w:rPr>
                <w:rFonts w:ascii="Times New Roman" w:eastAsia="Times New Roman" w:hAnsi="Times New Roman" w:cs="Times New Roman"/>
                <w:sz w:val="24"/>
                <w:szCs w:val="24"/>
                <w:lang w:eastAsia="ru-RU"/>
              </w:rPr>
              <w:br/>
              <w:t>гарантированного объема</w:t>
            </w:r>
            <w:r w:rsidRPr="00A723C2">
              <w:rPr>
                <w:rFonts w:ascii="Times New Roman" w:eastAsia="Times New Roman" w:hAnsi="Times New Roman" w:cs="Times New Roman"/>
                <w:sz w:val="24"/>
                <w:szCs w:val="24"/>
                <w:lang w:eastAsia="ru-RU"/>
              </w:rPr>
              <w:br/>
              <w:t>бесплатной медицинской</w:t>
            </w:r>
            <w:r w:rsidRPr="00A723C2">
              <w:rPr>
                <w:rFonts w:ascii="Times New Roman" w:eastAsia="Times New Roman" w:hAnsi="Times New Roman" w:cs="Times New Roman"/>
                <w:sz w:val="24"/>
                <w:szCs w:val="24"/>
                <w:lang w:eastAsia="ru-RU"/>
              </w:rPr>
              <w:br/>
              <w:t>помощи и (или) в системе</w:t>
            </w:r>
            <w:r w:rsidRPr="00A723C2">
              <w:rPr>
                <w:rFonts w:ascii="Times New Roman" w:eastAsia="Times New Roman" w:hAnsi="Times New Roman" w:cs="Times New Roman"/>
                <w:sz w:val="24"/>
                <w:szCs w:val="24"/>
                <w:lang w:eastAsia="ru-RU"/>
              </w:rPr>
              <w:br/>
              <w:t>обязательного социального</w:t>
            </w:r>
            <w:r w:rsidRPr="00A723C2">
              <w:rPr>
                <w:rFonts w:ascii="Times New Roman" w:eastAsia="Times New Roman" w:hAnsi="Times New Roman" w:cs="Times New Roman"/>
                <w:sz w:val="24"/>
                <w:szCs w:val="24"/>
                <w:lang w:eastAsia="ru-RU"/>
              </w:rPr>
              <w:br/>
              <w:t>медицинского страхования</w:t>
            </w:r>
          </w:p>
        </w:tc>
      </w:tr>
    </w:tbl>
    <w:p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Половозрастные поправочные коэффициенты</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53"/>
        <w:gridCol w:w="3208"/>
        <w:gridCol w:w="3264"/>
      </w:tblGrid>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Мужчины</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Женщины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Возраст</w:t>
            </w:r>
          </w:p>
        </w:tc>
        <w:tc>
          <w:tcPr>
            <w:tcW w:w="0" w:type="auto"/>
            <w:gridSpan w:val="2"/>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Половозрастные поправочные коэффициенты</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0-12 месяцев</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4,82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5,52</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 месяцев - 4 года</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1,45</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1,65</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5-9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0,96</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0,99</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10-14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0,92</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15-19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1,02</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0,83</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20-29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30-39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0,413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1,21</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40-49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0,53</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1,20</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50-59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0,48</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1,11</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60-69 лет</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0,84</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2,19</w:t>
            </w:r>
          </w:p>
        </w:tc>
      </w:tr>
      <w:tr w:rsidR="00A723C2" w:rsidRPr="00A723C2" w:rsidTr="00E02A37">
        <w:trPr>
          <w:tblCellSpacing w:w="15" w:type="dxa"/>
        </w:trPr>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70 и старше</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1,11</w:t>
            </w:r>
          </w:p>
        </w:tc>
        <w:tc>
          <w:tcPr>
            <w:tcW w:w="0" w:type="auto"/>
            <w:vAlign w:val="center"/>
            <w:hideMark/>
          </w:tcPr>
          <w:p w:rsidR="00A723C2" w:rsidRPr="00A723C2" w:rsidRDefault="00A723C2" w:rsidP="00E02A3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1,48</w:t>
            </w:r>
          </w:p>
        </w:tc>
      </w:tr>
    </w:tbl>
    <w:p w:rsidR="00A723C2" w:rsidRPr="00A723C2" w:rsidRDefault="00A723C2" w:rsidP="008E41D0">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A723C2" w:rsidRPr="00A723C2" w:rsidTr="00A723C2">
        <w:trPr>
          <w:tblCellSpacing w:w="15" w:type="dxa"/>
        </w:trPr>
        <w:tc>
          <w:tcPr>
            <w:tcW w:w="5805" w:type="dxa"/>
            <w:vAlign w:val="center"/>
            <w:hideMark/>
          </w:tcPr>
          <w:p w:rsidR="00A723C2" w:rsidRPr="00A723C2" w:rsidRDefault="00A723C2" w:rsidP="008E41D0">
            <w:pPr>
              <w:spacing w:after="0"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w:t>
            </w:r>
          </w:p>
        </w:tc>
        <w:tc>
          <w:tcPr>
            <w:tcW w:w="3420" w:type="dxa"/>
            <w:vAlign w:val="center"/>
            <w:hideMark/>
          </w:tcPr>
          <w:p w:rsidR="00A723C2" w:rsidRPr="00A723C2" w:rsidRDefault="00A723C2" w:rsidP="00E02A37">
            <w:pPr>
              <w:spacing w:after="0" w:line="240" w:lineRule="auto"/>
              <w:jc w:val="center"/>
              <w:rPr>
                <w:rFonts w:ascii="Times New Roman" w:eastAsia="Times New Roman" w:hAnsi="Times New Roman" w:cs="Times New Roman"/>
                <w:sz w:val="24"/>
                <w:szCs w:val="24"/>
                <w:lang w:eastAsia="ru-RU"/>
              </w:rPr>
            </w:pPr>
            <w:bookmarkStart w:id="80" w:name="z1528"/>
            <w:bookmarkEnd w:id="80"/>
            <w:r w:rsidRPr="00A723C2">
              <w:rPr>
                <w:rFonts w:ascii="Times New Roman" w:eastAsia="Times New Roman" w:hAnsi="Times New Roman" w:cs="Times New Roman"/>
                <w:sz w:val="24"/>
                <w:szCs w:val="24"/>
                <w:lang w:eastAsia="ru-RU"/>
              </w:rPr>
              <w:t>Приложение 3 к приказу</w:t>
            </w:r>
            <w:r w:rsidRPr="00A723C2">
              <w:rPr>
                <w:rFonts w:ascii="Times New Roman" w:eastAsia="Times New Roman" w:hAnsi="Times New Roman" w:cs="Times New Roman"/>
                <w:sz w:val="24"/>
                <w:szCs w:val="24"/>
                <w:lang w:eastAsia="ru-RU"/>
              </w:rPr>
              <w:br/>
              <w:t>Министр здравоохранения</w:t>
            </w:r>
            <w:r w:rsidRPr="00A723C2">
              <w:rPr>
                <w:rFonts w:ascii="Times New Roman" w:eastAsia="Times New Roman" w:hAnsi="Times New Roman" w:cs="Times New Roman"/>
                <w:sz w:val="24"/>
                <w:szCs w:val="24"/>
                <w:lang w:eastAsia="ru-RU"/>
              </w:rPr>
              <w:br/>
              <w:t>Республики Казахстан</w:t>
            </w:r>
            <w:r w:rsidRPr="00A723C2">
              <w:rPr>
                <w:rFonts w:ascii="Times New Roman" w:eastAsia="Times New Roman" w:hAnsi="Times New Roman" w:cs="Times New Roman"/>
                <w:sz w:val="24"/>
                <w:szCs w:val="24"/>
                <w:lang w:eastAsia="ru-RU"/>
              </w:rPr>
              <w:br/>
              <w:t>от 21 декабря 2020 года</w:t>
            </w:r>
            <w:r w:rsidRPr="00A723C2">
              <w:rPr>
                <w:rFonts w:ascii="Times New Roman" w:eastAsia="Times New Roman" w:hAnsi="Times New Roman" w:cs="Times New Roman"/>
                <w:sz w:val="24"/>
                <w:szCs w:val="24"/>
                <w:lang w:eastAsia="ru-RU"/>
              </w:rPr>
              <w:br/>
              <w:t>№ ҚР ДСМ-309/2020</w:t>
            </w:r>
          </w:p>
        </w:tc>
      </w:tr>
    </w:tbl>
    <w:p w:rsidR="00A723C2" w:rsidRPr="00A723C2" w:rsidRDefault="00A723C2" w:rsidP="00E02A3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723C2">
        <w:rPr>
          <w:rFonts w:ascii="Times New Roman" w:eastAsia="Times New Roman" w:hAnsi="Times New Roman" w:cs="Times New Roman"/>
          <w:b/>
          <w:bCs/>
          <w:sz w:val="27"/>
          <w:szCs w:val="27"/>
          <w:lang w:eastAsia="ru-RU"/>
        </w:rPr>
        <w:t>Перечень утративших силу некоторых приказов Министерства здравоохранения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 </w:t>
      </w:r>
      <w:hyperlink r:id="rId82" w:history="1">
        <w:r w:rsidRPr="00E02A37">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w:t>
      </w:r>
      <w:r w:rsidRPr="00A723C2">
        <w:rPr>
          <w:rFonts w:ascii="Times New Roman" w:eastAsia="Times New Roman" w:hAnsi="Times New Roman" w:cs="Times New Roman"/>
          <w:sz w:val="24"/>
          <w:szCs w:val="24"/>
          <w:lang w:eastAsia="ru-RU"/>
        </w:rPr>
        <w:lastRenderedPageBreak/>
        <w:t>(зарегистрирован в 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№7);</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2. </w:t>
      </w:r>
      <w:hyperlink r:id="rId83"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 июня 2011 года № 344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7037, опубликован 17 августа 2011 года в "Юридической газете" № 118);</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3. </w:t>
      </w:r>
      <w:hyperlink r:id="rId84"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16 сентября 2011 года № 622 "О внесении изменений и дополнений в приказы Министра здравоохранения Республики Казахстан от 20 мая 2011 года № 310 "Об утверждении Правил оплаты труда медицинских работников" и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7213, опубликован в 2011 году в Бюллетене нормативных правовых актов центральных исполнительных и иных государственных органов Республики Казахстан № 11);</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4. </w:t>
      </w:r>
      <w:hyperlink r:id="rId85"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6 апреля 2012 года № 226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7649, опубликован 12 и 13 июня 2012 года в "Юридическая газета" № 84, 85 (2266; 2267);</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5. </w:t>
      </w:r>
      <w:hyperlink r:id="rId86"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16 июня 2014 года № 321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9580, опубликован 6 августа 2014 года в информационно-правовой системе "Әділет");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6. </w:t>
      </w:r>
      <w:hyperlink r:id="rId87" w:anchor="z1"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исполняющего обязанности Министра здравоохранения и социального развития Республики Казахстан от 29 июля 2015 года № 632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11973, опубликован 16 сентября 2015 года в Информационно-правовой системе "Әділет");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7. </w:t>
      </w:r>
      <w:hyperlink r:id="rId88"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31 августа 2016 года № 765 "О внесении изменений в приказ Министра здравоохранения </w:t>
      </w:r>
      <w:r w:rsidRPr="005E17DC">
        <w:rPr>
          <w:rFonts w:ascii="Times New Roman" w:eastAsia="Times New Roman" w:hAnsi="Times New Roman" w:cs="Times New Roman"/>
          <w:sz w:val="24"/>
          <w:szCs w:val="24"/>
          <w:lang w:eastAsia="ru-RU"/>
        </w:rPr>
        <w:t>Республики Казахстан от 26 ноября 2009 года № 801 "Об утверждении Методики формирования тарифов и планирования затрат на медицинские услуги, оказываемые в</w:t>
      </w:r>
      <w:r w:rsidRPr="00A723C2">
        <w:rPr>
          <w:rFonts w:ascii="Times New Roman" w:eastAsia="Times New Roman" w:hAnsi="Times New Roman" w:cs="Times New Roman"/>
          <w:sz w:val="24"/>
          <w:szCs w:val="24"/>
          <w:lang w:eastAsia="ru-RU"/>
        </w:rPr>
        <w:t xml:space="preserve"> рамках гарантированного объема бесплатной медицинской помощи" (зарегистрирован в </w:t>
      </w:r>
      <w:r w:rsidRPr="00A723C2">
        <w:rPr>
          <w:rFonts w:ascii="Times New Roman" w:eastAsia="Times New Roman" w:hAnsi="Times New Roman" w:cs="Times New Roman"/>
          <w:sz w:val="24"/>
          <w:szCs w:val="24"/>
          <w:lang w:eastAsia="ru-RU"/>
        </w:rPr>
        <w:lastRenderedPageBreak/>
        <w:t>Реестре государственной регистрации нормативных правовых актов под № 14321, опубликован 25 октября 2016 года в Информационно-правовой системе "Әділет");</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8. </w:t>
      </w:r>
      <w:hyperlink r:id="rId89"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21 августа 2017 года № 627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15758, опубликован 2 октября 2017 года в Эталонном контрольном банке нормативных правовых актов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9. </w:t>
      </w:r>
      <w:hyperlink r:id="rId90"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7 февраля 2018 года № 52 "О внесении изменений в приказ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(зарегистрирован в Реестре государственной регистрации нормативных правовых актов под № 16356, опубликован 27 февраля 2018 года в Эталонном контрольном банке нормативных правовых актов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10. </w:t>
      </w:r>
      <w:hyperlink r:id="rId91" w:history="1">
        <w:r w:rsidRPr="00A723C2">
          <w:rPr>
            <w:rFonts w:ascii="Times New Roman" w:eastAsia="Times New Roman" w:hAnsi="Times New Roman" w:cs="Times New Roman"/>
            <w:color w:val="0000FF"/>
            <w:sz w:val="24"/>
            <w:szCs w:val="24"/>
            <w:u w:val="single"/>
            <w:lang w:eastAsia="ru-RU"/>
          </w:rPr>
          <w:t>Пункт 1</w:t>
        </w:r>
      </w:hyperlink>
      <w:r w:rsidRPr="00A723C2">
        <w:rPr>
          <w:rFonts w:ascii="Times New Roman" w:eastAsia="Times New Roman" w:hAnsi="Times New Roman" w:cs="Times New Roman"/>
          <w:sz w:val="24"/>
          <w:szCs w:val="24"/>
          <w:lang w:eastAsia="ru-RU"/>
        </w:rPr>
        <w:t xml:space="preserve"> приказа Министра здравоохранения Республики Казахстан от 6 декабря 2018 года № ҚР ДСМ-35 "О внесении изменений и дополнений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17872, опубликован 7 декабря 2018 года в Эталонном контрольном банке нормативных правовых актов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11. </w:t>
      </w:r>
      <w:hyperlink r:id="rId92"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19 июля 2019 года № ҚР ДСМ-105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19066, опубликован 26 июля 2019 года в Эталонном контрольном банке нормативных правовых актов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12. </w:t>
      </w:r>
      <w:hyperlink r:id="rId93" w:history="1">
        <w:r w:rsidRPr="00A723C2">
          <w:rPr>
            <w:rFonts w:ascii="Times New Roman" w:eastAsia="Times New Roman" w:hAnsi="Times New Roman" w:cs="Times New Roman"/>
            <w:color w:val="0000FF"/>
            <w:sz w:val="24"/>
            <w:szCs w:val="24"/>
            <w:u w:val="single"/>
            <w:lang w:eastAsia="ru-RU"/>
          </w:rPr>
          <w:t>Пункт 1</w:t>
        </w:r>
      </w:hyperlink>
      <w:r w:rsidRPr="00A723C2">
        <w:rPr>
          <w:rFonts w:ascii="Times New Roman" w:eastAsia="Times New Roman" w:hAnsi="Times New Roman" w:cs="Times New Roman"/>
          <w:sz w:val="24"/>
          <w:szCs w:val="24"/>
          <w:lang w:eastAsia="ru-RU"/>
        </w:rPr>
        <w:t xml:space="preserve"> перечня приказов в области здравоохранения, в которые вносятся изменения и дополнения, утвержденный приказом исполняющего обязанности Министра здравоохранения Республики Казахстан от 5 ноября 2019 года № ҚР ДСМ-140 "О внесении изменений и дополнений в некоторые приказы Министра здравоохранения и Министра </w:t>
      </w:r>
      <w:r w:rsidRPr="00A723C2">
        <w:rPr>
          <w:rFonts w:ascii="Times New Roman" w:eastAsia="Times New Roman" w:hAnsi="Times New Roman" w:cs="Times New Roman"/>
          <w:sz w:val="24"/>
          <w:szCs w:val="24"/>
          <w:lang w:eastAsia="ru-RU"/>
        </w:rPr>
        <w:lastRenderedPageBreak/>
        <w:t>здравоохранения и социального развития в области здравоохранения" (зарегистрирован в Реестре государственной регистрации нормативных правовых актов под № 19555, опубликован 12 ноября 2019 года в Эталонном контрольном банке нормативных правовых актов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13. </w:t>
      </w:r>
      <w:hyperlink r:id="rId94" w:history="1">
        <w:r w:rsidRPr="00A723C2">
          <w:rPr>
            <w:rFonts w:ascii="Times New Roman" w:eastAsia="Times New Roman" w:hAnsi="Times New Roman" w:cs="Times New Roman"/>
            <w:color w:val="0000FF"/>
            <w:sz w:val="24"/>
            <w:szCs w:val="24"/>
            <w:u w:val="single"/>
            <w:lang w:eastAsia="ru-RU"/>
          </w:rPr>
          <w:t>Пункт 1</w:t>
        </w:r>
      </w:hyperlink>
      <w:r w:rsidRPr="00A723C2">
        <w:rPr>
          <w:rFonts w:ascii="Times New Roman" w:eastAsia="Times New Roman" w:hAnsi="Times New Roman" w:cs="Times New Roman"/>
          <w:sz w:val="24"/>
          <w:szCs w:val="24"/>
          <w:lang w:eastAsia="ru-RU"/>
        </w:rPr>
        <w:t xml:space="preserve"> приказа исполняющего обязанности Министра здравоохранения Республики Казахстан от 5 ноября 2019 года № ҚР ДСМ-141 "О внесении изменений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19556, опубликован 12 ноября 2019 года в Эталонном контрольном банке нормативных правовых актов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14. </w:t>
      </w:r>
      <w:hyperlink r:id="rId95" w:history="1">
        <w:r w:rsidRPr="005E17DC">
          <w:rPr>
            <w:rFonts w:ascii="Times New Roman" w:eastAsia="Times New Roman" w:hAnsi="Times New Roman" w:cs="Times New Roman"/>
            <w:b/>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31 декабря 2019 года № ҚР ДСМ-157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19812, опубликован 6 января 2020 года в Эталонном контрольном банке нормативных правовых актов Республики Казахстан);</w:t>
      </w:r>
    </w:p>
    <w:p w:rsidR="00A723C2" w:rsidRPr="00A723C2" w:rsidRDefault="00A723C2" w:rsidP="008E41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23C2">
        <w:rPr>
          <w:rFonts w:ascii="Times New Roman" w:eastAsia="Times New Roman" w:hAnsi="Times New Roman" w:cs="Times New Roman"/>
          <w:sz w:val="24"/>
          <w:szCs w:val="24"/>
          <w:lang w:eastAsia="ru-RU"/>
        </w:rPr>
        <w:t xml:space="preserve">      15. </w:t>
      </w:r>
      <w:hyperlink r:id="rId96" w:anchor="z0" w:history="1">
        <w:r w:rsidRPr="00A723C2">
          <w:rPr>
            <w:rFonts w:ascii="Times New Roman" w:eastAsia="Times New Roman" w:hAnsi="Times New Roman" w:cs="Times New Roman"/>
            <w:color w:val="0000FF"/>
            <w:sz w:val="24"/>
            <w:szCs w:val="24"/>
            <w:u w:val="single"/>
            <w:lang w:eastAsia="ru-RU"/>
          </w:rPr>
          <w:t>Приказ</w:t>
        </w:r>
      </w:hyperlink>
      <w:r w:rsidRPr="00A723C2">
        <w:rPr>
          <w:rFonts w:ascii="Times New Roman" w:eastAsia="Times New Roman" w:hAnsi="Times New Roman" w:cs="Times New Roman"/>
          <w:sz w:val="24"/>
          <w:szCs w:val="24"/>
          <w:lang w:eastAsia="ru-RU"/>
        </w:rPr>
        <w:t xml:space="preserve"> Министра здравоохранения Республики Казахстан от 15 апреля 2020 года № ҚР ДСМ-38/2020 "О внесении изменений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20419, опубликован 20 апреля 2020 года в Эталонном контрольном банке нормативных правовых актов Республики Казахстан).</w:t>
      </w:r>
    </w:p>
    <w:p w:rsidR="0057666F" w:rsidRDefault="0057666F" w:rsidP="008E41D0">
      <w:pPr>
        <w:jc w:val="both"/>
      </w:pPr>
    </w:p>
    <w:sectPr w:rsidR="00576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0797E"/>
    <w:multiLevelType w:val="multilevel"/>
    <w:tmpl w:val="447E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C2"/>
    <w:rsid w:val="00053FD5"/>
    <w:rsid w:val="002E0A88"/>
    <w:rsid w:val="0050699D"/>
    <w:rsid w:val="0057666F"/>
    <w:rsid w:val="005E17DC"/>
    <w:rsid w:val="00655409"/>
    <w:rsid w:val="0074159F"/>
    <w:rsid w:val="008E41D0"/>
    <w:rsid w:val="009374B5"/>
    <w:rsid w:val="00A723C2"/>
    <w:rsid w:val="00A838CB"/>
    <w:rsid w:val="00A928C6"/>
    <w:rsid w:val="00D53F09"/>
    <w:rsid w:val="00DB4C9E"/>
    <w:rsid w:val="00E02A37"/>
    <w:rsid w:val="00E06DDB"/>
    <w:rsid w:val="00F73FDE"/>
    <w:rsid w:val="00F7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3D3C"/>
  <w15:chartTrackingRefBased/>
  <w15:docId w15:val="{9EFD44C6-018B-4354-86CC-0BC9EABC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2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723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3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723C2"/>
    <w:rPr>
      <w:rFonts w:ascii="Times New Roman" w:eastAsia="Times New Roman" w:hAnsi="Times New Roman" w:cs="Times New Roman"/>
      <w:b/>
      <w:bCs/>
      <w:sz w:val="27"/>
      <w:szCs w:val="27"/>
      <w:lang w:eastAsia="ru-RU"/>
    </w:rPr>
  </w:style>
  <w:style w:type="paragraph" w:customStyle="1" w:styleId="msonormal0">
    <w:name w:val="msonormal"/>
    <w:basedOn w:val="a"/>
    <w:rsid w:val="00A72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2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723C2"/>
    <w:rPr>
      <w:color w:val="0000FF"/>
      <w:u w:val="single"/>
    </w:rPr>
  </w:style>
  <w:style w:type="character" w:styleId="a5">
    <w:name w:val="FollowedHyperlink"/>
    <w:basedOn w:val="a0"/>
    <w:uiPriority w:val="99"/>
    <w:semiHidden/>
    <w:unhideWhenUsed/>
    <w:rsid w:val="00A723C2"/>
    <w:rPr>
      <w:color w:val="800080"/>
      <w:u w:val="single"/>
    </w:rPr>
  </w:style>
  <w:style w:type="paragraph" w:styleId="a6">
    <w:name w:val="No Spacing"/>
    <w:uiPriority w:val="1"/>
    <w:qFormat/>
    <w:rsid w:val="00A928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630050">
      <w:bodyDiv w:val="1"/>
      <w:marLeft w:val="0"/>
      <w:marRight w:val="0"/>
      <w:marTop w:val="0"/>
      <w:marBottom w:val="0"/>
      <w:divBdr>
        <w:top w:val="none" w:sz="0" w:space="0" w:color="auto"/>
        <w:left w:val="none" w:sz="0" w:space="0" w:color="auto"/>
        <w:bottom w:val="none" w:sz="0" w:space="0" w:color="auto"/>
        <w:right w:val="none" w:sz="0" w:space="0" w:color="auto"/>
      </w:divBdr>
      <w:divsChild>
        <w:div w:id="137066627">
          <w:marLeft w:val="0"/>
          <w:marRight w:val="0"/>
          <w:marTop w:val="0"/>
          <w:marBottom w:val="0"/>
          <w:divBdr>
            <w:top w:val="none" w:sz="0" w:space="0" w:color="auto"/>
            <w:left w:val="none" w:sz="0" w:space="0" w:color="auto"/>
            <w:bottom w:val="none" w:sz="0" w:space="0" w:color="auto"/>
            <w:right w:val="none" w:sz="0" w:space="0" w:color="auto"/>
          </w:divBdr>
        </w:div>
        <w:div w:id="289285061">
          <w:marLeft w:val="0"/>
          <w:marRight w:val="0"/>
          <w:marTop w:val="0"/>
          <w:marBottom w:val="0"/>
          <w:divBdr>
            <w:top w:val="none" w:sz="0" w:space="0" w:color="auto"/>
            <w:left w:val="none" w:sz="0" w:space="0" w:color="auto"/>
            <w:bottom w:val="none" w:sz="0" w:space="0" w:color="auto"/>
            <w:right w:val="none" w:sz="0" w:space="0" w:color="auto"/>
          </w:divBdr>
          <w:divsChild>
            <w:div w:id="2087800594">
              <w:marLeft w:val="0"/>
              <w:marRight w:val="0"/>
              <w:marTop w:val="0"/>
              <w:marBottom w:val="0"/>
              <w:divBdr>
                <w:top w:val="none" w:sz="0" w:space="0" w:color="auto"/>
                <w:left w:val="none" w:sz="0" w:space="0" w:color="auto"/>
                <w:bottom w:val="none" w:sz="0" w:space="0" w:color="auto"/>
                <w:right w:val="none" w:sz="0" w:space="0" w:color="auto"/>
              </w:divBdr>
            </w:div>
          </w:divsChild>
        </w:div>
        <w:div w:id="266694892">
          <w:marLeft w:val="0"/>
          <w:marRight w:val="0"/>
          <w:marTop w:val="0"/>
          <w:marBottom w:val="0"/>
          <w:divBdr>
            <w:top w:val="none" w:sz="0" w:space="0" w:color="auto"/>
            <w:left w:val="none" w:sz="0" w:space="0" w:color="auto"/>
            <w:bottom w:val="none" w:sz="0" w:space="0" w:color="auto"/>
            <w:right w:val="none" w:sz="0" w:space="0" w:color="auto"/>
          </w:divBdr>
          <w:divsChild>
            <w:div w:id="7645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m.gov.kz" TargetMode="External"/><Relationship Id="rId21" Type="http://schemas.openxmlformats.org/officeDocument/2006/relationships/hyperlink" Target="https://www.dsm.gov.kz" TargetMode="External"/><Relationship Id="rId42" Type="http://schemas.openxmlformats.org/officeDocument/2006/relationships/hyperlink" Target="http://adilet.zan.kz/rus/docs/K1500000414" TargetMode="External"/><Relationship Id="rId47" Type="http://schemas.openxmlformats.org/officeDocument/2006/relationships/hyperlink" Target="http://adilet.zan.kz/rus/docs/Z1900000286" TargetMode="External"/><Relationship Id="rId63" Type="http://schemas.openxmlformats.org/officeDocument/2006/relationships/image" Target="media/image16.jpeg"/><Relationship Id="rId68" Type="http://schemas.openxmlformats.org/officeDocument/2006/relationships/image" Target="media/image21.jpeg"/><Relationship Id="rId84" Type="http://schemas.openxmlformats.org/officeDocument/2006/relationships/hyperlink" Target="http://adilet.zan.kz/rus/docs/V1100007213" TargetMode="External"/><Relationship Id="rId89" Type="http://schemas.openxmlformats.org/officeDocument/2006/relationships/hyperlink" Target="https://pharmnews.kz/ru/legislation/prikaz-mz-rk--627-ot-21-avgusta-2017-goda_2145" TargetMode="External"/><Relationship Id="rId16" Type="http://schemas.openxmlformats.org/officeDocument/2006/relationships/hyperlink" Target="http://adilet.zan.kz/rus/docs/Z030000370_" TargetMode="External"/><Relationship Id="rId11" Type="http://schemas.openxmlformats.org/officeDocument/2006/relationships/image" Target="media/image2.jpeg"/><Relationship Id="rId32" Type="http://schemas.openxmlformats.org/officeDocument/2006/relationships/hyperlink" Target="https://www.dsm.gov.kz" TargetMode="External"/><Relationship Id="rId37" Type="http://schemas.openxmlformats.org/officeDocument/2006/relationships/hyperlink" Target="https://www.dsm.gov.kz" TargetMode="External"/><Relationship Id="rId53" Type="http://schemas.openxmlformats.org/officeDocument/2006/relationships/hyperlink" Target="http://adilet.zan.kz/rus/docs/Z920002600_" TargetMode="External"/><Relationship Id="rId58" Type="http://schemas.openxmlformats.org/officeDocument/2006/relationships/image" Target="media/image11.jpeg"/><Relationship Id="rId74" Type="http://schemas.openxmlformats.org/officeDocument/2006/relationships/hyperlink" Target="http://adilet.zan.kz/rus/docs/K2000000360" TargetMode="External"/><Relationship Id="rId79" Type="http://schemas.openxmlformats.org/officeDocument/2006/relationships/hyperlink" Target="http://adilet.zan.kz/rus/docs/K2000000360" TargetMode="External"/><Relationship Id="rId5" Type="http://schemas.openxmlformats.org/officeDocument/2006/relationships/hyperlink" Target="https://pharmnews.kz/ru/legislation/kodeks-respubliki-kazahstan-ot-7-iyulya-2020-goda--360-vi-zrk_4792" TargetMode="External"/><Relationship Id="rId90" Type="http://schemas.openxmlformats.org/officeDocument/2006/relationships/hyperlink" Target="https://pharmnews.kz/ru/legislation/prikaz-mz-rk--52-ot-7-fevralya-2018-goda_2147" TargetMode="External"/><Relationship Id="rId95" Type="http://schemas.openxmlformats.org/officeDocument/2006/relationships/hyperlink" Target="https://pharmnews.kz/ru/legislation/prikaz-mz--r-dsm-157-ot-31-dekabrya-2019-goda_3606" TargetMode="External"/><Relationship Id="rId22" Type="http://schemas.openxmlformats.org/officeDocument/2006/relationships/hyperlink" Target="https://www.dsm.gov.kz" TargetMode="External"/><Relationship Id="rId27" Type="http://schemas.openxmlformats.org/officeDocument/2006/relationships/hyperlink" Target="http://adilet.zan.kz/rus/docs/P1500001193" TargetMode="External"/><Relationship Id="rId43" Type="http://schemas.openxmlformats.org/officeDocument/2006/relationships/hyperlink" Target="http://adilet.zan.kz/rus/docs/Z1100000413" TargetMode="External"/><Relationship Id="rId48" Type="http://schemas.openxmlformats.org/officeDocument/2006/relationships/hyperlink" Target="http://adilet.zan.kz/rus/docs/Z1500000405" TargetMode="External"/><Relationship Id="rId64" Type="http://schemas.openxmlformats.org/officeDocument/2006/relationships/image" Target="media/image17.jpeg"/><Relationship Id="rId69" Type="http://schemas.openxmlformats.org/officeDocument/2006/relationships/image" Target="media/image22.jpeg"/><Relationship Id="rId80" Type="http://schemas.openxmlformats.org/officeDocument/2006/relationships/hyperlink" Target="http://adilet.zan.kz/rus/docs/K2000000360" TargetMode="External"/><Relationship Id="rId85" Type="http://schemas.openxmlformats.org/officeDocument/2006/relationships/hyperlink" Target="http://adilet.zan.kz/rus/docs/V1200007649"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adilet.zan.kz/rus/docs/Z030000370_" TargetMode="External"/><Relationship Id="rId25" Type="http://schemas.openxmlformats.org/officeDocument/2006/relationships/hyperlink" Target="https://www.dsm.gov.kz" TargetMode="External"/><Relationship Id="rId33" Type="http://schemas.openxmlformats.org/officeDocument/2006/relationships/hyperlink" Target="https://www.dsm.gov.kz" TargetMode="External"/><Relationship Id="rId38" Type="http://schemas.openxmlformats.org/officeDocument/2006/relationships/hyperlink" Target="https://pharmnews.kz/ru/legislation/kodeks-respubliki-kazahstan-ot-7-iyulya-2020-goda--360-vi-zrk_4792" TargetMode="External"/><Relationship Id="rId46" Type="http://schemas.openxmlformats.org/officeDocument/2006/relationships/hyperlink" Target="http://adilet.zan.kz/rus/docs/Z1300000105" TargetMode="External"/><Relationship Id="rId59" Type="http://schemas.openxmlformats.org/officeDocument/2006/relationships/image" Target="media/image12.jpeg"/><Relationship Id="rId67" Type="http://schemas.openxmlformats.org/officeDocument/2006/relationships/image" Target="media/image20.jpeg"/><Relationship Id="rId20" Type="http://schemas.openxmlformats.org/officeDocument/2006/relationships/hyperlink" Target="https://www.dsm.gov.kz" TargetMode="External"/><Relationship Id="rId41" Type="http://schemas.openxmlformats.org/officeDocument/2006/relationships/hyperlink" Target="http://adilet.zan.kz/rus/docs/Z1500000379" TargetMode="External"/><Relationship Id="rId54" Type="http://schemas.openxmlformats.org/officeDocument/2006/relationships/hyperlink" Target="http://adilet.zan.kz/rus/docs/Z920003600_" TargetMode="External"/><Relationship Id="rId62" Type="http://schemas.openxmlformats.org/officeDocument/2006/relationships/image" Target="media/image15.jpeg"/><Relationship Id="rId70" Type="http://schemas.openxmlformats.org/officeDocument/2006/relationships/image" Target="media/image23.jpeg"/><Relationship Id="rId75" Type="http://schemas.openxmlformats.org/officeDocument/2006/relationships/hyperlink" Target="http://adilet.zan.kz/rus/docs/K2000000360" TargetMode="External"/><Relationship Id="rId83" Type="http://schemas.openxmlformats.org/officeDocument/2006/relationships/hyperlink" Target="http://adilet.zan.kz/rus/docs/V1100007037" TargetMode="External"/><Relationship Id="rId88" Type="http://schemas.openxmlformats.org/officeDocument/2006/relationships/hyperlink" Target="https://pharmnews.kz/ru/legislation/prikaz-mzsr-rk-765-ot-31-avgusta-2016-goda_1129" TargetMode="External"/><Relationship Id="rId91" Type="http://schemas.openxmlformats.org/officeDocument/2006/relationships/hyperlink" Target="https://pharmnews.kz/ru/legislation/prikaz-mz-rk--r-dsm-35-ot-6-dekabrya-2018-goda_2594" TargetMode="External"/><Relationship Id="rId96" Type="http://schemas.openxmlformats.org/officeDocument/2006/relationships/hyperlink" Target="http://adilet.zan.kz/rus/docs/V2000020419" TargetMode="External"/><Relationship Id="rId1" Type="http://schemas.openxmlformats.org/officeDocument/2006/relationships/numbering" Target="numbering.xml"/><Relationship Id="rId6" Type="http://schemas.openxmlformats.org/officeDocument/2006/relationships/hyperlink" Target="http://adilet.zan.kz/rus/docs/Z100000257_" TargetMode="External"/><Relationship Id="rId15" Type="http://schemas.openxmlformats.org/officeDocument/2006/relationships/image" Target="media/image6.jpeg"/><Relationship Id="rId23" Type="http://schemas.openxmlformats.org/officeDocument/2006/relationships/hyperlink" Target="https://www.dsm.gov.kz" TargetMode="External"/><Relationship Id="rId28" Type="http://schemas.openxmlformats.org/officeDocument/2006/relationships/hyperlink" Target="https://www.dsm.gov.kz" TargetMode="External"/><Relationship Id="rId36" Type="http://schemas.openxmlformats.org/officeDocument/2006/relationships/hyperlink" Target="https://www.dsm.gov.kz" TargetMode="External"/><Relationship Id="rId49" Type="http://schemas.openxmlformats.org/officeDocument/2006/relationships/hyperlink" Target="http://adilet.zan.kz/rus/docs/P020000128_" TargetMode="External"/><Relationship Id="rId57" Type="http://schemas.openxmlformats.org/officeDocument/2006/relationships/image" Target="media/image10.jpeg"/><Relationship Id="rId10" Type="http://schemas.openxmlformats.org/officeDocument/2006/relationships/image" Target="media/image1.jpeg"/><Relationship Id="rId31" Type="http://schemas.openxmlformats.org/officeDocument/2006/relationships/hyperlink" Target="http://adilet.zan.kz/rus/docs/P1500001193" TargetMode="External"/><Relationship Id="rId44" Type="http://schemas.openxmlformats.org/officeDocument/2006/relationships/hyperlink" Target="http://adilet.zan.kz/rus/docs/P1500001193" TargetMode="External"/><Relationship Id="rId52" Type="http://schemas.openxmlformats.org/officeDocument/2006/relationships/image" Target="media/image7.jpeg"/><Relationship Id="rId60" Type="http://schemas.openxmlformats.org/officeDocument/2006/relationships/image" Target="media/image13.jpeg"/><Relationship Id="rId65" Type="http://schemas.openxmlformats.org/officeDocument/2006/relationships/image" Target="media/image18.jpeg"/><Relationship Id="rId73" Type="http://schemas.openxmlformats.org/officeDocument/2006/relationships/hyperlink" Target="http://adilet.zan.kz/rus/docs/K2000000360" TargetMode="External"/><Relationship Id="rId78" Type="http://schemas.openxmlformats.org/officeDocument/2006/relationships/hyperlink" Target="http://adilet.zan.kz/rus/docs/K2000000360" TargetMode="External"/><Relationship Id="rId81" Type="http://schemas.openxmlformats.org/officeDocument/2006/relationships/hyperlink" Target="http://adilet.zan.kz/rus/docs/K2000000360" TargetMode="External"/><Relationship Id="rId86" Type="http://schemas.openxmlformats.org/officeDocument/2006/relationships/hyperlink" Target="http://adilet.zan.kz/rus/docs/V1400009580" TargetMode="External"/><Relationship Id="rId94" Type="http://schemas.openxmlformats.org/officeDocument/2006/relationships/hyperlink" Target="https://pharmnews.kz/ru/legislation/prikaz-mz--r-dsm-141-ot-5-noyabrya-2019-goda_3565" TargetMode="External"/><Relationship Id="rId4" Type="http://schemas.openxmlformats.org/officeDocument/2006/relationships/webSettings" Target="webSettings.xml"/><Relationship Id="rId9" Type="http://schemas.openxmlformats.org/officeDocument/2006/relationships/hyperlink" Target="http://adilet.zan.kz/rus/docs/Z1500000379" TargetMode="External"/><Relationship Id="rId13" Type="http://schemas.openxmlformats.org/officeDocument/2006/relationships/image" Target="media/image4.jpeg"/><Relationship Id="rId18" Type="http://schemas.openxmlformats.org/officeDocument/2006/relationships/hyperlink" Target="http://adilet.zan.kz/rus/docs/Z070000221_" TargetMode="External"/><Relationship Id="rId39" Type="http://schemas.openxmlformats.org/officeDocument/2006/relationships/hyperlink" Target="http://adilet.zan.kz/rus/docs/Z100000257_" TargetMode="External"/><Relationship Id="rId34" Type="http://schemas.openxmlformats.org/officeDocument/2006/relationships/hyperlink" Target="http://adilet.zan.kz/rus/docs/P020000128_" TargetMode="External"/><Relationship Id="rId50" Type="http://schemas.openxmlformats.org/officeDocument/2006/relationships/hyperlink" Target="http://adilet.zan.kz/rus/docs/K1500000414" TargetMode="External"/><Relationship Id="rId55" Type="http://schemas.openxmlformats.org/officeDocument/2006/relationships/image" Target="media/image8.jpeg"/><Relationship Id="rId76" Type="http://schemas.openxmlformats.org/officeDocument/2006/relationships/hyperlink" Target="http://adilet.zan.kz/rus/docs/K2000000360" TargetMode="External"/><Relationship Id="rId97" Type="http://schemas.openxmlformats.org/officeDocument/2006/relationships/fontTable" Target="fontTable.xml"/><Relationship Id="rId7" Type="http://schemas.openxmlformats.org/officeDocument/2006/relationships/hyperlink" Target="https://pharmnews.kz/ru/legislation/kodeks-respubliki-kazahstan-ot-7-iyulya-2020-goda--360-vi-zrk_4792" TargetMode="External"/><Relationship Id="rId71" Type="http://schemas.openxmlformats.org/officeDocument/2006/relationships/hyperlink" Target="http://adilet.zan.kz/rus/docs/Z1400000202" TargetMode="External"/><Relationship Id="rId92" Type="http://schemas.openxmlformats.org/officeDocument/2006/relationships/hyperlink" Target="https://pharmnews.kz/ru/legislation/prikaz-mz--r-dsm-105-ot-19-iyulya-2019-goda_3381" TargetMode="External"/><Relationship Id="rId2" Type="http://schemas.openxmlformats.org/officeDocument/2006/relationships/styles" Target="styles.xml"/><Relationship Id="rId29" Type="http://schemas.openxmlformats.org/officeDocument/2006/relationships/hyperlink" Target="https://www.dsm.gov.kz" TargetMode="External"/><Relationship Id="rId24" Type="http://schemas.openxmlformats.org/officeDocument/2006/relationships/hyperlink" Target="https://www.dsm.gov.kz" TargetMode="External"/><Relationship Id="rId40" Type="http://schemas.openxmlformats.org/officeDocument/2006/relationships/hyperlink" Target="http://adilet.zan.kz/rus/docs/Z1500000379" TargetMode="External"/><Relationship Id="rId45" Type="http://schemas.openxmlformats.org/officeDocument/2006/relationships/hyperlink" Target="http://adilet.zan.kz/rus/docs/K1700000120" TargetMode="External"/><Relationship Id="rId66" Type="http://schemas.openxmlformats.org/officeDocument/2006/relationships/image" Target="media/image19.jpeg"/><Relationship Id="rId87" Type="http://schemas.openxmlformats.org/officeDocument/2006/relationships/hyperlink" Target="http://adilet.zan.kz/rus/docs/V1500011973" TargetMode="External"/><Relationship Id="rId61" Type="http://schemas.openxmlformats.org/officeDocument/2006/relationships/image" Target="media/image14.jpeg"/><Relationship Id="rId82" Type="http://schemas.openxmlformats.org/officeDocument/2006/relationships/hyperlink" Target="https://pharmnews.kz/ru/legislation/prikaz-mz-rk--801-ot-26-noyabrya-2009-goda_2144" TargetMode="External"/><Relationship Id="rId19" Type="http://schemas.openxmlformats.org/officeDocument/2006/relationships/hyperlink" Target="https://www.dsm.gov.kz" TargetMode="External"/><Relationship Id="rId14" Type="http://schemas.openxmlformats.org/officeDocument/2006/relationships/image" Target="media/image5.jpeg"/><Relationship Id="rId30" Type="http://schemas.openxmlformats.org/officeDocument/2006/relationships/hyperlink" Target="https://www.dsm.gov.kz" TargetMode="External"/><Relationship Id="rId35" Type="http://schemas.openxmlformats.org/officeDocument/2006/relationships/hyperlink" Target="https://www.dsm.gov.kz" TargetMode="External"/><Relationship Id="rId56" Type="http://schemas.openxmlformats.org/officeDocument/2006/relationships/image" Target="media/image9.jpeg"/><Relationship Id="rId77" Type="http://schemas.openxmlformats.org/officeDocument/2006/relationships/hyperlink" Target="http://adilet.zan.kz/rus/docs/K2000000360" TargetMode="External"/><Relationship Id="rId8" Type="http://schemas.openxmlformats.org/officeDocument/2006/relationships/hyperlink" Target="http://adilet.zan.kz/rus/docs/Z1500000379" TargetMode="External"/><Relationship Id="rId51" Type="http://schemas.openxmlformats.org/officeDocument/2006/relationships/hyperlink" Target="http://adilet.zan.kz/rus/docs/Z1500000418" TargetMode="External"/><Relationship Id="rId72" Type="http://schemas.openxmlformats.org/officeDocument/2006/relationships/hyperlink" Target="http://adilet.zan.kz/rus/docs/Z1400000202" TargetMode="External"/><Relationship Id="rId93" Type="http://schemas.openxmlformats.org/officeDocument/2006/relationships/hyperlink" Target="https://pharmnews.kz/ru/legislation/prikaz-mz--r-dsm-140-ot-5-noyabrya-2019-goda_3566"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130</Pages>
  <Words>40630</Words>
  <Characters>231592</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14</cp:revision>
  <dcterms:created xsi:type="dcterms:W3CDTF">2021-01-06T03:48:00Z</dcterms:created>
  <dcterms:modified xsi:type="dcterms:W3CDTF">2021-01-08T10:26:00Z</dcterms:modified>
</cp:coreProperties>
</file>