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38" w:rsidRDefault="00FF0955">
      <w:pPr>
        <w:pStyle w:val="pc"/>
      </w:pPr>
      <w:bookmarkStart w:id="0" w:name="_GoBack"/>
      <w:r>
        <w:rPr>
          <w:rStyle w:val="s1"/>
        </w:rPr>
        <w:t>Приказ Министра здравоохранения Республики Казахстан от 17 мая 2022 года № ҚР ДСМ-46</w:t>
      </w:r>
      <w:r>
        <w:rPr>
          <w:rStyle w:val="s1"/>
        </w:rPr>
        <w:br/>
        <w:t>О внесении изменений в приказ Министра здравоохранения Республики Казахстан от 7 июня 2019 года № ҚР ДСМ-92 «Об утверждении Перечня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материалов, оборудования и комплектующих для их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инвалидам, обороты по реализации которых и импорт освобождаются от налога на добавленную стоимость»</w:t>
      </w:r>
    </w:p>
    <w:bookmarkEnd w:id="0"/>
    <w:p w:rsidR="00853438" w:rsidRDefault="00FF0955">
      <w:pPr>
        <w:pStyle w:val="pj"/>
      </w:pPr>
      <w:r>
        <w:rPr>
          <w:rStyle w:val="s0"/>
        </w:rPr>
        <w:t> </w:t>
      </w:r>
    </w:p>
    <w:p w:rsidR="00853438" w:rsidRDefault="00FF0955">
      <w:pPr>
        <w:pStyle w:val="pj"/>
      </w:pPr>
      <w:r>
        <w:rPr>
          <w:rStyle w:val="s0"/>
          <w:b/>
          <w:bCs/>
        </w:rPr>
        <w:t>ПРИКАЗЫВАЮ</w:t>
      </w:r>
      <w:r>
        <w:rPr>
          <w:rStyle w:val="s0"/>
        </w:rPr>
        <w:t>:</w:t>
      </w:r>
    </w:p>
    <w:p w:rsidR="00853438" w:rsidRDefault="00FF0955">
      <w:pPr>
        <w:pStyle w:val="pj"/>
      </w:pPr>
      <w:r>
        <w:rPr>
          <w:rStyle w:val="s0"/>
        </w:rPr>
        <w:t xml:space="preserve">1. Внести в </w:t>
      </w:r>
      <w:hyperlink r:id="rId6" w:history="1">
        <w:r>
          <w:rPr>
            <w:rStyle w:val="a4"/>
          </w:rPr>
          <w:t>приказ</w:t>
        </w:r>
      </w:hyperlink>
      <w:r>
        <w:rPr>
          <w:rStyle w:val="s0"/>
        </w:rPr>
        <w:t xml:space="preserve"> Министра здравоохранения Республики Казахстан от 7 июня 2019 года № ҚР ДСМ-92 «Об утверждении Перечня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материалов, оборудования и комплектующих для их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инвалидам, обороты по реализации которых и импорт освобождаются от налога на добавленную стоимость» (зарегистрирован в Реестре государственной регистрации нормативных правовых актов № 18829) следующие изменения:</w:t>
      </w:r>
    </w:p>
    <w:p w:rsidR="00853438" w:rsidRDefault="00FF0955">
      <w:pPr>
        <w:pStyle w:val="pj"/>
      </w:pPr>
      <w:r>
        <w:rPr>
          <w:rStyle w:val="s0"/>
        </w:rPr>
        <w:t>преамбулу изложить в следующей редакции:</w:t>
      </w:r>
    </w:p>
    <w:p w:rsidR="00853438" w:rsidRDefault="00FF0955">
      <w:pPr>
        <w:pStyle w:val="pj"/>
      </w:pPr>
      <w:r>
        <w:rPr>
          <w:rStyle w:val="s0"/>
        </w:rPr>
        <w:t>«В соответствии с подпунктом 33) статьи 394, подпунктами 10) и 10-1) статьи 399 Кодекса Республики Казахстан «О налогах и других обязательных платежах в бюджет (Налоговый кодекс)» ПРИКАЗЫВАЮ:»;</w:t>
      </w:r>
    </w:p>
    <w:p w:rsidR="00853438" w:rsidRDefault="00FF0955">
      <w:pPr>
        <w:pStyle w:val="pj"/>
      </w:pPr>
      <w:r>
        <w:rPr>
          <w:rStyle w:val="s0"/>
        </w:rPr>
        <w:t>в Перечне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обороты по реализации которых освобождаются от налога на добавленную стоимость, утвержденном приложением 1 к указанному приказу:</w:t>
      </w:r>
    </w:p>
    <w:p w:rsidR="00853438" w:rsidRDefault="00FF0955">
      <w:pPr>
        <w:pStyle w:val="pj"/>
      </w:pPr>
      <w:r>
        <w:rPr>
          <w:rStyle w:val="s0"/>
        </w:rPr>
        <w:t>строку, порядковый номер 44 изложить в следующей редакции:</w:t>
      </w:r>
    </w:p>
    <w:p w:rsidR="00853438" w:rsidRDefault="00FF0955">
      <w:pPr>
        <w:pStyle w:val="pj"/>
      </w:pPr>
      <w:r>
        <w:rPr>
          <w:rStyle w:val="s0"/>
        </w:rPr>
        <w:t>«</w:t>
      </w:r>
    </w:p>
    <w:tbl>
      <w:tblPr>
        <w:tblW w:w="5000" w:type="pct"/>
        <w:tblCellMar>
          <w:left w:w="0" w:type="dxa"/>
          <w:right w:w="0" w:type="dxa"/>
        </w:tblCellMar>
        <w:tblLook w:val="04A0" w:firstRow="1" w:lastRow="0" w:firstColumn="1" w:lastColumn="0" w:noHBand="0" w:noVBand="1"/>
      </w:tblPr>
      <w:tblGrid>
        <w:gridCol w:w="636"/>
        <w:gridCol w:w="2691"/>
        <w:gridCol w:w="6008"/>
      </w:tblGrid>
      <w:tr w:rsidR="00853438">
        <w:tc>
          <w:tcPr>
            <w:tcW w:w="208" w:type="pct"/>
            <w:tcBorders>
              <w:top w:val="single" w:sz="8" w:space="0" w:color="CFCFCF"/>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44.</w:t>
            </w:r>
          </w:p>
        </w:tc>
        <w:tc>
          <w:tcPr>
            <w:tcW w:w="1508"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3822 11 000 0, 3822 12 000 1, 3822 12 000 9, 3822 13 000 0, 3822 19 000 1, 3822 19 000 9, 3822 90 000 0</w:t>
            </w:r>
          </w:p>
        </w:tc>
        <w:tc>
          <w:tcPr>
            <w:tcW w:w="3285"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медицинских целях</w:t>
            </w:r>
          </w:p>
        </w:tc>
      </w:tr>
    </w:tbl>
    <w:p w:rsidR="00853438" w:rsidRDefault="00FF0955">
      <w:pPr>
        <w:pStyle w:val="pr"/>
      </w:pPr>
      <w:r>
        <w:rPr>
          <w:rStyle w:val="s0"/>
        </w:rPr>
        <w:t>»;</w:t>
      </w:r>
    </w:p>
    <w:p w:rsidR="00853438" w:rsidRDefault="00FF0955">
      <w:pPr>
        <w:pStyle w:val="pj"/>
      </w:pPr>
      <w:r>
        <w:rPr>
          <w:rStyle w:val="s0"/>
        </w:rPr>
        <w:t>строку, порядковый номер 54 изложить в следующей редакции:</w:t>
      </w:r>
    </w:p>
    <w:p w:rsidR="00853438" w:rsidRDefault="00FF0955">
      <w:pPr>
        <w:pStyle w:val="pj"/>
      </w:pPr>
      <w:r>
        <w:rPr>
          <w:rStyle w:val="s0"/>
        </w:rPr>
        <w:lastRenderedPageBreak/>
        <w:t>«</w:t>
      </w:r>
    </w:p>
    <w:tbl>
      <w:tblPr>
        <w:tblW w:w="5000" w:type="pct"/>
        <w:tblCellMar>
          <w:left w:w="0" w:type="dxa"/>
          <w:right w:w="0" w:type="dxa"/>
        </w:tblCellMar>
        <w:tblLook w:val="04A0" w:firstRow="1" w:lastRow="0" w:firstColumn="1" w:lastColumn="0" w:noHBand="0" w:noVBand="1"/>
      </w:tblPr>
      <w:tblGrid>
        <w:gridCol w:w="636"/>
        <w:gridCol w:w="2029"/>
        <w:gridCol w:w="6670"/>
      </w:tblGrid>
      <w:tr w:rsidR="00853438">
        <w:tc>
          <w:tcPr>
            <w:tcW w:w="208" w:type="pct"/>
            <w:tcBorders>
              <w:top w:val="single" w:sz="8" w:space="0" w:color="CFCFCF"/>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54.</w:t>
            </w:r>
          </w:p>
        </w:tc>
        <w:tc>
          <w:tcPr>
            <w:tcW w:w="1153"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4015 12 000 1, 4015 12 000 9, 4015 19 000 0, 4015 90 000 0</w:t>
            </w:r>
          </w:p>
        </w:tc>
        <w:tc>
          <w:tcPr>
            <w:tcW w:w="3639"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одежда и ее принадлежности, перчатки медицинские, хирургические и смотровые, стерильные и нестерильные из вулканизированной резины, пояса и повязки из неопрена для медицинских целей</w:t>
            </w:r>
          </w:p>
        </w:tc>
      </w:tr>
    </w:tbl>
    <w:p w:rsidR="00853438" w:rsidRDefault="00FF0955">
      <w:pPr>
        <w:pStyle w:val="pr"/>
      </w:pPr>
      <w:r>
        <w:rPr>
          <w:rStyle w:val="s0"/>
        </w:rPr>
        <w:t>»;</w:t>
      </w:r>
    </w:p>
    <w:p w:rsidR="00853438" w:rsidRDefault="00FF0955">
      <w:pPr>
        <w:pStyle w:val="pj"/>
      </w:pPr>
      <w:r>
        <w:rPr>
          <w:rStyle w:val="s0"/>
        </w:rPr>
        <w:t>строку, порядковый номер 125 изложить в следующей редакции:</w:t>
      </w:r>
    </w:p>
    <w:p w:rsidR="00853438" w:rsidRDefault="00FF0955">
      <w:pPr>
        <w:pStyle w:val="pj"/>
      </w:pPr>
      <w:r>
        <w:rPr>
          <w:rStyle w:val="s0"/>
        </w:rPr>
        <w:t>«</w:t>
      </w:r>
    </w:p>
    <w:tbl>
      <w:tblPr>
        <w:tblW w:w="5000" w:type="pct"/>
        <w:tblCellMar>
          <w:left w:w="0" w:type="dxa"/>
          <w:right w:w="0" w:type="dxa"/>
        </w:tblCellMar>
        <w:tblLook w:val="04A0" w:firstRow="1" w:lastRow="0" w:firstColumn="1" w:lastColumn="0" w:noHBand="0" w:noVBand="1"/>
      </w:tblPr>
      <w:tblGrid>
        <w:gridCol w:w="756"/>
        <w:gridCol w:w="1007"/>
        <w:gridCol w:w="7572"/>
      </w:tblGrid>
      <w:tr w:rsidR="00853438">
        <w:tc>
          <w:tcPr>
            <w:tcW w:w="268" w:type="pct"/>
            <w:tcBorders>
              <w:top w:val="single" w:sz="8" w:space="0" w:color="CFCFCF"/>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125.</w:t>
            </w:r>
          </w:p>
        </w:tc>
        <w:tc>
          <w:tcPr>
            <w:tcW w:w="608"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8479 89 970 7</w:t>
            </w:r>
          </w:p>
        </w:tc>
        <w:tc>
          <w:tcPr>
            <w:tcW w:w="4125"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машины и механические устройства, поименованные, используемые при производстве медицинского изделия</w:t>
            </w:r>
          </w:p>
        </w:tc>
      </w:tr>
    </w:tbl>
    <w:p w:rsidR="00853438" w:rsidRDefault="00FF0955">
      <w:pPr>
        <w:pStyle w:val="pr"/>
      </w:pPr>
      <w:r>
        <w:rPr>
          <w:rStyle w:val="s0"/>
        </w:rPr>
        <w:t>»;</w:t>
      </w:r>
    </w:p>
    <w:p w:rsidR="00853438" w:rsidRDefault="00FF0955">
      <w:pPr>
        <w:pStyle w:val="pj"/>
      </w:pPr>
      <w:r>
        <w:rPr>
          <w:rStyle w:val="s0"/>
        </w:rPr>
        <w:t>строку, порядковый номер 132 изложить в следующей редакции:</w:t>
      </w:r>
    </w:p>
    <w:p w:rsidR="00853438" w:rsidRDefault="00FF0955">
      <w:pPr>
        <w:pStyle w:val="pj"/>
      </w:pPr>
      <w:r>
        <w:rPr>
          <w:rStyle w:val="s0"/>
        </w:rPr>
        <w:t>«</w:t>
      </w:r>
    </w:p>
    <w:tbl>
      <w:tblPr>
        <w:tblW w:w="5000" w:type="pct"/>
        <w:tblCellMar>
          <w:left w:w="0" w:type="dxa"/>
          <w:right w:w="0" w:type="dxa"/>
        </w:tblCellMar>
        <w:tblLook w:val="04A0" w:firstRow="1" w:lastRow="0" w:firstColumn="1" w:lastColumn="0" w:noHBand="0" w:noVBand="1"/>
      </w:tblPr>
      <w:tblGrid>
        <w:gridCol w:w="756"/>
        <w:gridCol w:w="2959"/>
        <w:gridCol w:w="5620"/>
      </w:tblGrid>
      <w:tr w:rsidR="00853438">
        <w:tc>
          <w:tcPr>
            <w:tcW w:w="247" w:type="pct"/>
            <w:tcBorders>
              <w:top w:val="single" w:sz="8" w:space="0" w:color="CFCFCF"/>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132.</w:t>
            </w:r>
          </w:p>
        </w:tc>
        <w:tc>
          <w:tcPr>
            <w:tcW w:w="1664"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8525 81 300 0, 8525 82 300 0, 8525 83 300 0, 8525 89 300 0</w:t>
            </w:r>
          </w:p>
        </w:tc>
        <w:tc>
          <w:tcPr>
            <w:tcW w:w="3089"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устройства для цифровой регистрации низкояркостных изображений, используемые для медицинских целей</w:t>
            </w:r>
          </w:p>
        </w:tc>
      </w:tr>
    </w:tbl>
    <w:p w:rsidR="00853438" w:rsidRDefault="00FF0955">
      <w:pPr>
        <w:pStyle w:val="pr"/>
      </w:pPr>
      <w:r>
        <w:rPr>
          <w:rStyle w:val="s0"/>
        </w:rPr>
        <w:t>»;</w:t>
      </w:r>
    </w:p>
    <w:p w:rsidR="00853438" w:rsidRDefault="00FF0955">
      <w:pPr>
        <w:pStyle w:val="pj"/>
      </w:pPr>
      <w:r>
        <w:rPr>
          <w:rStyle w:val="s0"/>
        </w:rPr>
        <w:t>строку, порядковый номер 136 изложить в следующей редакции:</w:t>
      </w:r>
    </w:p>
    <w:p w:rsidR="00853438" w:rsidRDefault="00FF0955">
      <w:pPr>
        <w:pStyle w:val="pj"/>
      </w:pPr>
      <w:r>
        <w:rPr>
          <w:rStyle w:val="s0"/>
        </w:rPr>
        <w:t>«</w:t>
      </w:r>
    </w:p>
    <w:tbl>
      <w:tblPr>
        <w:tblW w:w="5000" w:type="pct"/>
        <w:tblCellMar>
          <w:left w:w="0" w:type="dxa"/>
          <w:right w:w="0" w:type="dxa"/>
        </w:tblCellMar>
        <w:tblLook w:val="04A0" w:firstRow="1" w:lastRow="0" w:firstColumn="1" w:lastColumn="0" w:noHBand="0" w:noVBand="1"/>
      </w:tblPr>
      <w:tblGrid>
        <w:gridCol w:w="756"/>
        <w:gridCol w:w="5126"/>
        <w:gridCol w:w="3453"/>
      </w:tblGrid>
      <w:tr w:rsidR="00853438">
        <w:tc>
          <w:tcPr>
            <w:tcW w:w="247" w:type="pct"/>
            <w:tcBorders>
              <w:top w:val="single" w:sz="8" w:space="0" w:color="CFCFCF"/>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136.</w:t>
            </w:r>
          </w:p>
        </w:tc>
        <w:tc>
          <w:tcPr>
            <w:tcW w:w="2825"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8539 49 000 0</w:t>
            </w:r>
          </w:p>
          <w:p w:rsidR="00853438" w:rsidRDefault="00FF0955">
            <w:pPr>
              <w:pStyle w:val="pji"/>
            </w:pPr>
            <w:r>
              <w:rPr>
                <w:rStyle w:val="s0"/>
              </w:rPr>
              <w:t>8539 51 101 1, 8539 51 102 1, 8539 51 109 1, 8539 51 201 1, 8539 51 202 1, 8539 51 209 1, 8539 51 401 1, 8539 51 402 1, 8539 51 409 1, 8539 90 800 1</w:t>
            </w:r>
          </w:p>
        </w:tc>
        <w:tc>
          <w:tcPr>
            <w:tcW w:w="1928"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лампы ультрафиолетового или инфракрасного излучения, применяемые в медицине</w:t>
            </w:r>
          </w:p>
        </w:tc>
      </w:tr>
    </w:tbl>
    <w:p w:rsidR="00853438" w:rsidRDefault="00FF0955">
      <w:pPr>
        <w:pStyle w:val="pr"/>
      </w:pPr>
      <w:r>
        <w:rPr>
          <w:rStyle w:val="s0"/>
        </w:rPr>
        <w:t>»;</w:t>
      </w:r>
    </w:p>
    <w:p w:rsidR="00853438" w:rsidRDefault="00FF0955">
      <w:pPr>
        <w:pStyle w:val="pj"/>
      </w:pPr>
      <w:r>
        <w:rPr>
          <w:rStyle w:val="s0"/>
        </w:rPr>
        <w:t>строки, порядковые номера 168 и 169 изложить в следующей редакции:</w:t>
      </w:r>
    </w:p>
    <w:p w:rsidR="00853438" w:rsidRDefault="00FF0955">
      <w:pPr>
        <w:pStyle w:val="pj"/>
      </w:pPr>
      <w:r>
        <w:rPr>
          <w:rStyle w:val="s0"/>
        </w:rPr>
        <w:t>«</w:t>
      </w:r>
    </w:p>
    <w:tbl>
      <w:tblPr>
        <w:tblW w:w="5000" w:type="pct"/>
        <w:tblCellMar>
          <w:left w:w="0" w:type="dxa"/>
          <w:right w:w="0" w:type="dxa"/>
        </w:tblCellMar>
        <w:tblLook w:val="04A0" w:firstRow="1" w:lastRow="0" w:firstColumn="1" w:lastColumn="0" w:noHBand="0" w:noVBand="1"/>
      </w:tblPr>
      <w:tblGrid>
        <w:gridCol w:w="756"/>
        <w:gridCol w:w="4882"/>
        <w:gridCol w:w="3697"/>
      </w:tblGrid>
      <w:tr w:rsidR="00853438">
        <w:tc>
          <w:tcPr>
            <w:tcW w:w="247" w:type="pct"/>
            <w:tcBorders>
              <w:top w:val="single" w:sz="8" w:space="0" w:color="CFCFCF"/>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168.</w:t>
            </w:r>
          </w:p>
        </w:tc>
        <w:tc>
          <w:tcPr>
            <w:tcW w:w="2693"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5, 9405 49 003 1, 9405 49 003 3, 9405 49 003 5, 9405 91 900 1,9405 92 000 1,9405 99 000 1, 9405 41 003 1, 9405 42 001 1</w:t>
            </w:r>
          </w:p>
        </w:tc>
        <w:tc>
          <w:tcPr>
            <w:tcW w:w="2059"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лампы и осветительное оборудование, лампы узконаправленного света и их части, применяемые в медицине</w:t>
            </w:r>
          </w:p>
        </w:tc>
      </w:tr>
      <w:tr w:rsidR="00853438">
        <w:tc>
          <w:tcPr>
            <w:tcW w:w="247" w:type="pct"/>
            <w:tcBorders>
              <w:top w:val="nil"/>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169.</w:t>
            </w:r>
          </w:p>
        </w:tc>
        <w:tc>
          <w:tcPr>
            <w:tcW w:w="2693" w:type="pct"/>
            <w:tcBorders>
              <w:top w:val="nil"/>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9406 90 390 2, 9406 90 900 1</w:t>
            </w:r>
          </w:p>
        </w:tc>
        <w:tc>
          <w:tcPr>
            <w:tcW w:w="2059" w:type="pct"/>
            <w:tcBorders>
              <w:top w:val="nil"/>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 xml:space="preserve">сборные строительные конструкции (чистые помещения), используемые в </w:t>
            </w:r>
            <w:r>
              <w:rPr>
                <w:rStyle w:val="s0"/>
              </w:rPr>
              <w:lastRenderedPageBreak/>
              <w:t>специальных производственных помещениях для производства фармацевтической, медицинской продукции</w:t>
            </w:r>
          </w:p>
        </w:tc>
      </w:tr>
    </w:tbl>
    <w:p w:rsidR="00853438" w:rsidRDefault="00FF0955">
      <w:pPr>
        <w:pStyle w:val="pr"/>
      </w:pPr>
      <w:r>
        <w:rPr>
          <w:rStyle w:val="s0"/>
        </w:rPr>
        <w:lastRenderedPageBreak/>
        <w:t>»;</w:t>
      </w:r>
    </w:p>
    <w:p w:rsidR="00853438" w:rsidRDefault="00FF0955">
      <w:pPr>
        <w:pStyle w:val="pj"/>
      </w:pPr>
      <w:r>
        <w:rPr>
          <w:rStyle w:val="s0"/>
        </w:rPr>
        <w:t>в Перечне лекарственных средств любых форм, медицинских изделий, зарегистрированных в Государственном реестре лекарственных средств и медицинских изделий, не зарегистрированных в Государственном реестре лекарственных средств и медицинских изделий, на основании заключения (разрешительного документа), выданного уполномоченным органом в области здравоохранения, материалов, оборудования и комплектующих для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инвалидам, импорт которых освобождается от налога на добавленную стоимость, утвержденном приложением 2 к указанному приказу:</w:t>
      </w:r>
    </w:p>
    <w:p w:rsidR="00853438" w:rsidRDefault="00FF0955">
      <w:pPr>
        <w:pStyle w:val="pj"/>
      </w:pPr>
      <w:r>
        <w:rPr>
          <w:rStyle w:val="s0"/>
        </w:rPr>
        <w:t>строку, порядковый номер 44 изложить в следующей редакции:</w:t>
      </w:r>
    </w:p>
    <w:p w:rsidR="00853438" w:rsidRDefault="00FF0955">
      <w:pPr>
        <w:pStyle w:val="pj"/>
      </w:pPr>
      <w:r>
        <w:rPr>
          <w:rStyle w:val="s0"/>
        </w:rPr>
        <w:t>«</w:t>
      </w:r>
    </w:p>
    <w:tbl>
      <w:tblPr>
        <w:tblW w:w="5000" w:type="pct"/>
        <w:tblCellMar>
          <w:left w:w="0" w:type="dxa"/>
          <w:right w:w="0" w:type="dxa"/>
        </w:tblCellMar>
        <w:tblLook w:val="04A0" w:firstRow="1" w:lastRow="0" w:firstColumn="1" w:lastColumn="0" w:noHBand="0" w:noVBand="1"/>
      </w:tblPr>
      <w:tblGrid>
        <w:gridCol w:w="636"/>
        <w:gridCol w:w="2691"/>
        <w:gridCol w:w="6008"/>
      </w:tblGrid>
      <w:tr w:rsidR="00853438">
        <w:tc>
          <w:tcPr>
            <w:tcW w:w="208" w:type="pct"/>
            <w:tcBorders>
              <w:top w:val="single" w:sz="8" w:space="0" w:color="CFCFCF"/>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44.</w:t>
            </w:r>
          </w:p>
        </w:tc>
        <w:tc>
          <w:tcPr>
            <w:tcW w:w="1508"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3822 11 000 0, 3822 12 000 1, 3822 12 000 9, 3822 13 000 0, 3822 19 000 1, 3822 19 000 9, 3822 90 000 0</w:t>
            </w:r>
          </w:p>
        </w:tc>
        <w:tc>
          <w:tcPr>
            <w:tcW w:w="3285"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медицинских целях</w:t>
            </w:r>
          </w:p>
        </w:tc>
      </w:tr>
    </w:tbl>
    <w:p w:rsidR="00853438" w:rsidRDefault="00FF0955">
      <w:pPr>
        <w:pStyle w:val="pr"/>
      </w:pPr>
      <w:r>
        <w:rPr>
          <w:rStyle w:val="s0"/>
        </w:rPr>
        <w:t>»;</w:t>
      </w:r>
    </w:p>
    <w:p w:rsidR="00853438" w:rsidRDefault="00FF0955">
      <w:pPr>
        <w:pStyle w:val="pj"/>
      </w:pPr>
      <w:r>
        <w:rPr>
          <w:rStyle w:val="s0"/>
        </w:rPr>
        <w:t>строку, порядковый номер 54 изложить в следующей редакции:</w:t>
      </w:r>
    </w:p>
    <w:p w:rsidR="00853438" w:rsidRDefault="00FF0955">
      <w:pPr>
        <w:pStyle w:val="pj"/>
      </w:pPr>
      <w:r>
        <w:rPr>
          <w:rStyle w:val="s0"/>
        </w:rPr>
        <w:t>«</w:t>
      </w:r>
    </w:p>
    <w:tbl>
      <w:tblPr>
        <w:tblW w:w="5000" w:type="pct"/>
        <w:tblCellMar>
          <w:left w:w="0" w:type="dxa"/>
          <w:right w:w="0" w:type="dxa"/>
        </w:tblCellMar>
        <w:tblLook w:val="04A0" w:firstRow="1" w:lastRow="0" w:firstColumn="1" w:lastColumn="0" w:noHBand="0" w:noVBand="1"/>
      </w:tblPr>
      <w:tblGrid>
        <w:gridCol w:w="636"/>
        <w:gridCol w:w="2016"/>
        <w:gridCol w:w="6683"/>
      </w:tblGrid>
      <w:tr w:rsidR="00853438">
        <w:tc>
          <w:tcPr>
            <w:tcW w:w="208" w:type="pct"/>
            <w:tcBorders>
              <w:top w:val="single" w:sz="8" w:space="0" w:color="CFCFCF"/>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54.</w:t>
            </w:r>
          </w:p>
        </w:tc>
        <w:tc>
          <w:tcPr>
            <w:tcW w:w="1146"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4015 12 000 1, 4015 12 000 9, 4015 19 000 0,4015 90 000 0</w:t>
            </w:r>
          </w:p>
        </w:tc>
        <w:tc>
          <w:tcPr>
            <w:tcW w:w="3646"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одежда и ее принадлежности, перчатки медицинские, хирургические и смотровые, стерильные и нестерильные из вулканизированной резины, пояса и повязки из неопрена для медицинских целей</w:t>
            </w:r>
          </w:p>
        </w:tc>
      </w:tr>
    </w:tbl>
    <w:p w:rsidR="00853438" w:rsidRDefault="00FF0955">
      <w:pPr>
        <w:pStyle w:val="pr"/>
      </w:pPr>
      <w:r>
        <w:rPr>
          <w:rStyle w:val="s0"/>
        </w:rPr>
        <w:t>»;</w:t>
      </w:r>
    </w:p>
    <w:p w:rsidR="00853438" w:rsidRDefault="00FF0955">
      <w:pPr>
        <w:pStyle w:val="pj"/>
      </w:pPr>
      <w:r>
        <w:rPr>
          <w:rStyle w:val="s0"/>
        </w:rPr>
        <w:t>строку, порядковый номер 117 изложить в следующей редакции:</w:t>
      </w:r>
    </w:p>
    <w:p w:rsidR="00853438" w:rsidRDefault="00FF0955">
      <w:pPr>
        <w:pStyle w:val="pj"/>
      </w:pPr>
      <w:r>
        <w:rPr>
          <w:rStyle w:val="s0"/>
        </w:rPr>
        <w:t>«</w:t>
      </w:r>
    </w:p>
    <w:tbl>
      <w:tblPr>
        <w:tblW w:w="5000" w:type="pct"/>
        <w:tblCellMar>
          <w:left w:w="0" w:type="dxa"/>
          <w:right w:w="0" w:type="dxa"/>
        </w:tblCellMar>
        <w:tblLook w:val="04A0" w:firstRow="1" w:lastRow="0" w:firstColumn="1" w:lastColumn="0" w:noHBand="0" w:noVBand="1"/>
      </w:tblPr>
      <w:tblGrid>
        <w:gridCol w:w="756"/>
        <w:gridCol w:w="1014"/>
        <w:gridCol w:w="7565"/>
      </w:tblGrid>
      <w:tr w:rsidR="00853438">
        <w:tc>
          <w:tcPr>
            <w:tcW w:w="269" w:type="pct"/>
            <w:tcBorders>
              <w:top w:val="single" w:sz="8" w:space="0" w:color="CFCFCF"/>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117.</w:t>
            </w:r>
          </w:p>
        </w:tc>
        <w:tc>
          <w:tcPr>
            <w:tcW w:w="611"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8479 89 970 7</w:t>
            </w:r>
          </w:p>
        </w:tc>
        <w:tc>
          <w:tcPr>
            <w:tcW w:w="4120"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машины и механические устройства, поименованные, используемые при производстве медицинских изделий</w:t>
            </w:r>
          </w:p>
        </w:tc>
      </w:tr>
    </w:tbl>
    <w:p w:rsidR="00853438" w:rsidRDefault="00FF0955">
      <w:pPr>
        <w:pStyle w:val="pr"/>
      </w:pPr>
      <w:r>
        <w:rPr>
          <w:rStyle w:val="s0"/>
        </w:rPr>
        <w:t>»;</w:t>
      </w:r>
    </w:p>
    <w:p w:rsidR="00853438" w:rsidRDefault="00FF0955">
      <w:pPr>
        <w:pStyle w:val="pj"/>
      </w:pPr>
      <w:r>
        <w:rPr>
          <w:rStyle w:val="s0"/>
        </w:rPr>
        <w:t>строку, порядковый номер 124 изложить в следующей редакции:</w:t>
      </w:r>
    </w:p>
    <w:p w:rsidR="00853438" w:rsidRDefault="00FF0955">
      <w:pPr>
        <w:pStyle w:val="pj"/>
      </w:pPr>
      <w:r>
        <w:rPr>
          <w:rStyle w:val="s0"/>
        </w:rPr>
        <w:t>«</w:t>
      </w:r>
    </w:p>
    <w:tbl>
      <w:tblPr>
        <w:tblW w:w="5000" w:type="pct"/>
        <w:tblCellMar>
          <w:left w:w="0" w:type="dxa"/>
          <w:right w:w="0" w:type="dxa"/>
        </w:tblCellMar>
        <w:tblLook w:val="04A0" w:firstRow="1" w:lastRow="0" w:firstColumn="1" w:lastColumn="0" w:noHBand="0" w:noVBand="1"/>
      </w:tblPr>
      <w:tblGrid>
        <w:gridCol w:w="756"/>
        <w:gridCol w:w="2959"/>
        <w:gridCol w:w="5620"/>
      </w:tblGrid>
      <w:tr w:rsidR="00853438">
        <w:tc>
          <w:tcPr>
            <w:tcW w:w="247" w:type="pct"/>
            <w:tcBorders>
              <w:top w:val="single" w:sz="8" w:space="0" w:color="CFCFCF"/>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124.</w:t>
            </w:r>
          </w:p>
        </w:tc>
        <w:tc>
          <w:tcPr>
            <w:tcW w:w="1664"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8525 81 300 0, 8525 82 300 0, 8525 83 300 0, 8525 89 300 0</w:t>
            </w:r>
          </w:p>
        </w:tc>
        <w:tc>
          <w:tcPr>
            <w:tcW w:w="3089"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устройства для цифровой регистрации низкояркостных изображений, используемые для медицинских целей</w:t>
            </w:r>
          </w:p>
        </w:tc>
      </w:tr>
    </w:tbl>
    <w:p w:rsidR="00853438" w:rsidRDefault="00FF0955">
      <w:pPr>
        <w:pStyle w:val="pr"/>
      </w:pPr>
      <w:r>
        <w:rPr>
          <w:rStyle w:val="s0"/>
        </w:rPr>
        <w:t>»;</w:t>
      </w:r>
    </w:p>
    <w:p w:rsidR="00853438" w:rsidRDefault="00FF0955">
      <w:pPr>
        <w:pStyle w:val="pj"/>
      </w:pPr>
      <w:r>
        <w:rPr>
          <w:rStyle w:val="s0"/>
        </w:rPr>
        <w:t>строку, порядковый номер 128 изложить в следующей редакции:</w:t>
      </w:r>
    </w:p>
    <w:p w:rsidR="00853438" w:rsidRDefault="00FF0955">
      <w:pPr>
        <w:pStyle w:val="pj"/>
      </w:pPr>
      <w:r>
        <w:rPr>
          <w:rStyle w:val="s0"/>
        </w:rPr>
        <w:lastRenderedPageBreak/>
        <w:t>«</w:t>
      </w:r>
    </w:p>
    <w:tbl>
      <w:tblPr>
        <w:tblW w:w="5000" w:type="pct"/>
        <w:tblCellMar>
          <w:left w:w="0" w:type="dxa"/>
          <w:right w:w="0" w:type="dxa"/>
        </w:tblCellMar>
        <w:tblLook w:val="04A0" w:firstRow="1" w:lastRow="0" w:firstColumn="1" w:lastColumn="0" w:noHBand="0" w:noVBand="1"/>
      </w:tblPr>
      <w:tblGrid>
        <w:gridCol w:w="756"/>
        <w:gridCol w:w="5126"/>
        <w:gridCol w:w="3453"/>
      </w:tblGrid>
      <w:tr w:rsidR="00853438">
        <w:tc>
          <w:tcPr>
            <w:tcW w:w="247" w:type="pct"/>
            <w:tcBorders>
              <w:top w:val="single" w:sz="8" w:space="0" w:color="CFCFCF"/>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128.</w:t>
            </w:r>
          </w:p>
        </w:tc>
        <w:tc>
          <w:tcPr>
            <w:tcW w:w="2825"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8539 49 000 0, 8539 51 101 1, 8539 51 109 1, 8539 51 201 1, 8539 51 202 1, 8539 51 209 1, 8539 51 401 1, 8539 51 402 1, 8539 51 409 1, 8539 90 800 1</w:t>
            </w:r>
          </w:p>
        </w:tc>
        <w:tc>
          <w:tcPr>
            <w:tcW w:w="1928"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лампы ультрафиолетового или инфракрасного излучения, применяемые в медицине</w:t>
            </w:r>
          </w:p>
        </w:tc>
      </w:tr>
    </w:tbl>
    <w:p w:rsidR="00853438" w:rsidRDefault="00FF0955">
      <w:pPr>
        <w:pStyle w:val="pr"/>
      </w:pPr>
      <w:r>
        <w:rPr>
          <w:rStyle w:val="s0"/>
        </w:rPr>
        <w:t>»;</w:t>
      </w:r>
    </w:p>
    <w:p w:rsidR="00853438" w:rsidRDefault="00FF0955">
      <w:pPr>
        <w:pStyle w:val="pj"/>
      </w:pPr>
      <w:r>
        <w:rPr>
          <w:rStyle w:val="s0"/>
        </w:rPr>
        <w:t>строки, порядковые номера 160 и 161 изложить в следующей редакции:</w:t>
      </w:r>
    </w:p>
    <w:p w:rsidR="00853438" w:rsidRDefault="00FF0955">
      <w:pPr>
        <w:pStyle w:val="pj"/>
      </w:pPr>
      <w:r>
        <w:rPr>
          <w:rStyle w:val="s0"/>
        </w:rPr>
        <w:t>«</w:t>
      </w:r>
    </w:p>
    <w:tbl>
      <w:tblPr>
        <w:tblW w:w="5000" w:type="pct"/>
        <w:tblCellMar>
          <w:left w:w="0" w:type="dxa"/>
          <w:right w:w="0" w:type="dxa"/>
        </w:tblCellMar>
        <w:tblLook w:val="04A0" w:firstRow="1" w:lastRow="0" w:firstColumn="1" w:lastColumn="0" w:noHBand="0" w:noVBand="1"/>
      </w:tblPr>
      <w:tblGrid>
        <w:gridCol w:w="756"/>
        <w:gridCol w:w="4882"/>
        <w:gridCol w:w="3697"/>
      </w:tblGrid>
      <w:tr w:rsidR="00853438">
        <w:tc>
          <w:tcPr>
            <w:tcW w:w="244" w:type="pct"/>
            <w:tcBorders>
              <w:top w:val="single" w:sz="8" w:space="0" w:color="CFCFCF"/>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160.</w:t>
            </w:r>
          </w:p>
        </w:tc>
        <w:tc>
          <w:tcPr>
            <w:tcW w:w="2663"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9405 19 001 1, 9405 11 001 1, 9405 19 001 3, 8539 51 102 1, 9405 11 002 1, 9405 19 002 1, 9405 19 003 1, 9405 11 003 1, 9405 19 003 3, 9405 29 001 1, 9405 21 001 1, 9405 29 001 3, 9405 21 002 1, 9405 29 002 1, 9405 29 003 1, 9405 21 003 1, 9405 29 003 3, 9405 41 001 1, 9405 41 002 1, 9405 42 002 1, 9405 42 003 1, 9405 49 001 1, 9405 49 002 1, 9405 49 002 3, 9405 49 002 5, 9405 49 003 1, 9405 49 003 3, 9405 49 003 5, 9405 91 900 1, 9405 92 000 1, 9405 99 000 1, 9405 41 003 1, 9405 42 001 1</w:t>
            </w:r>
          </w:p>
        </w:tc>
        <w:tc>
          <w:tcPr>
            <w:tcW w:w="2036" w:type="pct"/>
            <w:tcBorders>
              <w:top w:val="single" w:sz="8" w:space="0" w:color="CFCFCF"/>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лампы и осветительное оборудование, лампы узконаправленного света и их части, применяемые в медицине</w:t>
            </w:r>
          </w:p>
        </w:tc>
      </w:tr>
      <w:tr w:rsidR="00853438">
        <w:tc>
          <w:tcPr>
            <w:tcW w:w="244" w:type="pct"/>
            <w:tcBorders>
              <w:top w:val="nil"/>
              <w:left w:val="single" w:sz="8" w:space="0" w:color="CFCFCF"/>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161.</w:t>
            </w:r>
          </w:p>
        </w:tc>
        <w:tc>
          <w:tcPr>
            <w:tcW w:w="2663" w:type="pct"/>
            <w:tcBorders>
              <w:top w:val="nil"/>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9406 90 390 2, 9406 90 900 1</w:t>
            </w:r>
          </w:p>
        </w:tc>
        <w:tc>
          <w:tcPr>
            <w:tcW w:w="2036" w:type="pct"/>
            <w:tcBorders>
              <w:top w:val="nil"/>
              <w:left w:val="nil"/>
              <w:bottom w:val="single" w:sz="8" w:space="0" w:color="CFCFCF"/>
              <w:right w:val="single" w:sz="8" w:space="0" w:color="CFCFCF"/>
            </w:tcBorders>
            <w:tcMar>
              <w:top w:w="0" w:type="dxa"/>
              <w:left w:w="168" w:type="dxa"/>
              <w:bottom w:w="0" w:type="dxa"/>
              <w:right w:w="168" w:type="dxa"/>
            </w:tcMar>
            <w:hideMark/>
          </w:tcPr>
          <w:p w:rsidR="00853438" w:rsidRDefault="00FF0955">
            <w:pPr>
              <w:pStyle w:val="pji"/>
            </w:pPr>
            <w:r>
              <w:rPr>
                <w:rStyle w:val="s0"/>
              </w:rPr>
              <w:t>сборные строительные конструкции (чистые помещения), используемые в специальных производственных помещениях для производства фармацевтической, медицинской продукции</w:t>
            </w:r>
          </w:p>
        </w:tc>
      </w:tr>
    </w:tbl>
    <w:p w:rsidR="00853438" w:rsidRDefault="00FF0955">
      <w:pPr>
        <w:pStyle w:val="pr"/>
      </w:pPr>
      <w:r>
        <w:rPr>
          <w:rStyle w:val="s0"/>
        </w:rPr>
        <w:t>».</w:t>
      </w:r>
    </w:p>
    <w:p w:rsidR="00853438" w:rsidRDefault="00FF0955">
      <w:pPr>
        <w:pStyle w:val="pj"/>
      </w:pPr>
      <w:r>
        <w:rPr>
          <w:rStyle w:val="s0"/>
        </w:rPr>
        <w:t>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p w:rsidR="00853438" w:rsidRDefault="00FF0955">
      <w:pPr>
        <w:pStyle w:val="pj"/>
      </w:pPr>
      <w:r>
        <w:rPr>
          <w:rStyle w:val="s0"/>
        </w:rPr>
        <w:t xml:space="preserve">1) государственную </w:t>
      </w:r>
      <w:hyperlink r:id="rId7" w:history="1">
        <w:r>
          <w:rPr>
            <w:rStyle w:val="a4"/>
          </w:rPr>
          <w:t>регистрацию</w:t>
        </w:r>
      </w:hyperlink>
      <w:r>
        <w:rPr>
          <w:rStyle w:val="s0"/>
        </w:rPr>
        <w:t xml:space="preserve"> настоящего приказа в Министерстве юстиции Республики Казахстан;</w:t>
      </w:r>
    </w:p>
    <w:p w:rsidR="00853438" w:rsidRDefault="00FF0955">
      <w:pPr>
        <w:pStyle w:val="pj"/>
      </w:pPr>
      <w:r>
        <w:rPr>
          <w:rStyle w:val="s0"/>
        </w:rPr>
        <w:t>2) размещение настоящего приказа на интернет-ресурсе Министерства здравоохранения Республики Казахстан после его официального опубликования;</w:t>
      </w:r>
    </w:p>
    <w:p w:rsidR="00853438" w:rsidRDefault="00FF0955">
      <w:pPr>
        <w:pStyle w:val="pj"/>
      </w:pPr>
      <w:r>
        <w:rPr>
          <w:rStyle w:val="s0"/>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853438" w:rsidRDefault="00FF0955">
      <w:pPr>
        <w:pStyle w:val="pj"/>
      </w:pPr>
      <w:r>
        <w:rPr>
          <w:rStyle w:val="s0"/>
        </w:rPr>
        <w:t>3. Контроль за исполнением настоящего приказа возложить на курирующего вице-министра здравоохранения Республики Казахстан.</w:t>
      </w:r>
    </w:p>
    <w:p w:rsidR="00853438" w:rsidRDefault="00FF0955">
      <w:pPr>
        <w:pStyle w:val="pj"/>
      </w:pPr>
      <w:r>
        <w:rPr>
          <w:rStyle w:val="s0"/>
        </w:rPr>
        <w:lastRenderedPageBreak/>
        <w:t xml:space="preserve">4. Настоящий приказ вводится в действие по истечении десяти календарных дней после дня его первого официального </w:t>
      </w:r>
      <w:hyperlink r:id="rId8" w:history="1">
        <w:r>
          <w:rPr>
            <w:rStyle w:val="a4"/>
          </w:rPr>
          <w:t>опубликования</w:t>
        </w:r>
      </w:hyperlink>
      <w:r>
        <w:rPr>
          <w:rStyle w:val="s0"/>
        </w:rPr>
        <w:t xml:space="preserve"> и распространяется на правоотношения, возникшие с 1 января 2022 года.</w:t>
      </w:r>
    </w:p>
    <w:p w:rsidR="00853438" w:rsidRDefault="00FF0955">
      <w:pPr>
        <w:pStyle w:val="pj"/>
      </w:pPr>
      <w:r>
        <w:t> </w:t>
      </w:r>
    </w:p>
    <w:tbl>
      <w:tblPr>
        <w:tblW w:w="5000" w:type="pct"/>
        <w:tblCellMar>
          <w:left w:w="0" w:type="dxa"/>
          <w:right w:w="0" w:type="dxa"/>
        </w:tblCellMar>
        <w:tblLook w:val="04A0" w:firstRow="1" w:lastRow="0" w:firstColumn="1" w:lastColumn="0" w:noHBand="0" w:noVBand="1"/>
      </w:tblPr>
      <w:tblGrid>
        <w:gridCol w:w="4677"/>
        <w:gridCol w:w="4678"/>
      </w:tblGrid>
      <w:tr w:rsidR="00853438">
        <w:tc>
          <w:tcPr>
            <w:tcW w:w="2500" w:type="pct"/>
            <w:tcMar>
              <w:top w:w="0" w:type="dxa"/>
              <w:left w:w="108" w:type="dxa"/>
              <w:bottom w:w="0" w:type="dxa"/>
              <w:right w:w="108" w:type="dxa"/>
            </w:tcMar>
            <w:hideMark/>
          </w:tcPr>
          <w:p w:rsidR="00853438" w:rsidRDefault="00FF0955">
            <w:pPr>
              <w:pStyle w:val="p"/>
            </w:pPr>
            <w:r>
              <w:rPr>
                <w:rStyle w:val="s0"/>
                <w:b/>
                <w:bCs/>
              </w:rPr>
              <w:t>Министр здравоохранения</w:t>
            </w:r>
          </w:p>
          <w:p w:rsidR="00853438" w:rsidRDefault="00FF0955">
            <w:pPr>
              <w:pStyle w:val="p"/>
            </w:pPr>
            <w:r>
              <w:rPr>
                <w:rStyle w:val="s0"/>
                <w:b/>
                <w:bCs/>
              </w:rPr>
              <w:t>Республики Казахстан</w:t>
            </w:r>
          </w:p>
        </w:tc>
        <w:tc>
          <w:tcPr>
            <w:tcW w:w="2500" w:type="pct"/>
            <w:tcMar>
              <w:top w:w="0" w:type="dxa"/>
              <w:left w:w="108" w:type="dxa"/>
              <w:bottom w:w="0" w:type="dxa"/>
              <w:right w:w="108" w:type="dxa"/>
            </w:tcMar>
            <w:hideMark/>
          </w:tcPr>
          <w:p w:rsidR="00853438" w:rsidRDefault="00FF0955">
            <w:pPr>
              <w:pStyle w:val="pr"/>
            </w:pPr>
            <w:r>
              <w:rPr>
                <w:rStyle w:val="s0"/>
                <w:b/>
                <w:bCs/>
              </w:rPr>
              <w:t> </w:t>
            </w:r>
          </w:p>
          <w:p w:rsidR="00853438" w:rsidRDefault="00FF0955">
            <w:pPr>
              <w:pStyle w:val="pr"/>
            </w:pPr>
            <w:r>
              <w:rPr>
                <w:rStyle w:val="s0"/>
                <w:b/>
                <w:bCs/>
              </w:rPr>
              <w:t>А. Ғиният</w:t>
            </w:r>
          </w:p>
        </w:tc>
      </w:tr>
    </w:tbl>
    <w:p w:rsidR="00853438" w:rsidRDefault="00FF0955">
      <w:pPr>
        <w:pStyle w:val="pj"/>
      </w:pPr>
      <w:r>
        <w:rPr>
          <w:rStyle w:val="s0"/>
        </w:rPr>
        <w:t> </w:t>
      </w:r>
    </w:p>
    <w:p w:rsidR="00853438" w:rsidRDefault="00FF0955">
      <w:pPr>
        <w:pStyle w:val="pj"/>
      </w:pPr>
      <w:r>
        <w:rPr>
          <w:rStyle w:val="s0"/>
        </w:rPr>
        <w:t>«СОГЛАСОВАН»</w:t>
      </w:r>
    </w:p>
    <w:p w:rsidR="00853438" w:rsidRDefault="00FF0955">
      <w:pPr>
        <w:pStyle w:val="pj"/>
      </w:pPr>
      <w:r>
        <w:rPr>
          <w:rStyle w:val="s0"/>
        </w:rPr>
        <w:t>Министерство национальной экономики</w:t>
      </w:r>
    </w:p>
    <w:p w:rsidR="00853438" w:rsidRDefault="00FF0955">
      <w:pPr>
        <w:pStyle w:val="pj"/>
      </w:pPr>
      <w:r>
        <w:rPr>
          <w:rStyle w:val="s0"/>
        </w:rPr>
        <w:t>Республики Казахстан</w:t>
      </w:r>
    </w:p>
    <w:p w:rsidR="00853438" w:rsidRDefault="00FF0955">
      <w:pPr>
        <w:pStyle w:val="pj"/>
      </w:pPr>
      <w:r>
        <w:rPr>
          <w:rStyle w:val="s0"/>
        </w:rPr>
        <w:t> </w:t>
      </w:r>
    </w:p>
    <w:p w:rsidR="00853438" w:rsidRDefault="00FF0955">
      <w:pPr>
        <w:pStyle w:val="pj"/>
      </w:pPr>
      <w:r>
        <w:rPr>
          <w:rStyle w:val="s0"/>
        </w:rPr>
        <w:t>«СОГЛАСОВАН»</w:t>
      </w:r>
    </w:p>
    <w:p w:rsidR="00853438" w:rsidRDefault="00FF0955">
      <w:pPr>
        <w:pStyle w:val="pj"/>
      </w:pPr>
      <w:r>
        <w:rPr>
          <w:rStyle w:val="s0"/>
        </w:rPr>
        <w:t>Министерство финансов</w:t>
      </w:r>
    </w:p>
    <w:p w:rsidR="00853438" w:rsidRDefault="00FF0955">
      <w:pPr>
        <w:pStyle w:val="pj"/>
      </w:pPr>
      <w:r>
        <w:rPr>
          <w:rStyle w:val="s0"/>
        </w:rPr>
        <w:t>Республики Казахстан</w:t>
      </w:r>
    </w:p>
    <w:p w:rsidR="00853438" w:rsidRDefault="00FF0955">
      <w:pPr>
        <w:pStyle w:val="pj"/>
      </w:pPr>
      <w:r>
        <w:rPr>
          <w:rStyle w:val="s0"/>
        </w:rPr>
        <w:t> </w:t>
      </w:r>
    </w:p>
    <w:p w:rsidR="00853438" w:rsidRDefault="00FF0955">
      <w:pPr>
        <w:pStyle w:val="pj"/>
      </w:pPr>
      <w:r>
        <w:t> </w:t>
      </w:r>
    </w:p>
    <w:sectPr w:rsidR="0085343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1D4" w:rsidRDefault="008D51D4" w:rsidP="00FF0955">
      <w:r>
        <w:separator/>
      </w:r>
    </w:p>
  </w:endnote>
  <w:endnote w:type="continuationSeparator" w:id="0">
    <w:p w:rsidR="008D51D4" w:rsidRDefault="008D51D4" w:rsidP="00FF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1D4" w:rsidRDefault="008D51D4" w:rsidP="00FF0955">
      <w:r>
        <w:separator/>
      </w:r>
    </w:p>
  </w:footnote>
  <w:footnote w:type="continuationSeparator" w:id="0">
    <w:p w:rsidR="008D51D4" w:rsidRDefault="008D51D4" w:rsidP="00FF09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955" w:rsidRDefault="00FF0955" w:rsidP="00FF095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FF0955" w:rsidRDefault="00FF0955" w:rsidP="00FF0955">
    <w:pPr>
      <w:pStyle w:val="a6"/>
      <w:spacing w:after="100"/>
      <w:jc w:val="right"/>
      <w:rPr>
        <w:rFonts w:ascii="Arial" w:hAnsi="Arial" w:cs="Arial"/>
        <w:color w:val="808080"/>
        <w:sz w:val="20"/>
      </w:rPr>
    </w:pPr>
    <w:r>
      <w:rPr>
        <w:rFonts w:ascii="Arial" w:hAnsi="Arial" w:cs="Arial"/>
        <w:color w:val="808080"/>
        <w:sz w:val="20"/>
      </w:rPr>
      <w:t>Документ: Приказ Министра здравоохранения Республики Казахстан от 17 мая 2022 года № ҚР ДСМ-46 «О внесении изменений в приказ Министра здравоохранения Республики Казахстан от 7 июня 2019 года № ҚР ДСМ-92 «Об утверждении Перечня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материалов, оборудования и комплектующих для их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инвалидам, обороты по реализации которых и импорт освобождаются от налога на ... (не введен в действие)</w:t>
    </w:r>
  </w:p>
  <w:p w:rsidR="00FF0955" w:rsidRPr="00FF0955" w:rsidRDefault="00FF0955" w:rsidP="00FF0955">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31.05.2022 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55"/>
    <w:rsid w:val="002435E1"/>
    <w:rsid w:val="00853438"/>
    <w:rsid w:val="008D51D4"/>
    <w:rsid w:val="00FF0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886269-771F-4FC6-8EAD-74FE04EE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customStyle="1" w:styleId="msonormal0">
    <w:name w:val="msonormal"/>
    <w:basedOn w:val="a"/>
    <w:rPr>
      <w:color w:val="000000"/>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FF0955"/>
    <w:pPr>
      <w:tabs>
        <w:tab w:val="center" w:pos="4677"/>
        <w:tab w:val="right" w:pos="9355"/>
      </w:tabs>
    </w:pPr>
  </w:style>
  <w:style w:type="character" w:customStyle="1" w:styleId="a7">
    <w:name w:val="Верхний колонтитул Знак"/>
    <w:basedOn w:val="a0"/>
    <w:link w:val="a6"/>
    <w:uiPriority w:val="99"/>
    <w:rsid w:val="00FF0955"/>
    <w:rPr>
      <w:rFonts w:eastAsiaTheme="minorEastAsia"/>
      <w:sz w:val="24"/>
      <w:szCs w:val="24"/>
    </w:rPr>
  </w:style>
  <w:style w:type="paragraph" w:styleId="a8">
    <w:name w:val="footer"/>
    <w:basedOn w:val="a"/>
    <w:link w:val="a9"/>
    <w:uiPriority w:val="99"/>
    <w:unhideWhenUsed/>
    <w:rsid w:val="00FF0955"/>
    <w:pPr>
      <w:tabs>
        <w:tab w:val="center" w:pos="4677"/>
        <w:tab w:val="right" w:pos="9355"/>
      </w:tabs>
    </w:pPr>
  </w:style>
  <w:style w:type="character" w:customStyle="1" w:styleId="a9">
    <w:name w:val="Нижний колонтитул Знак"/>
    <w:basedOn w:val="a0"/>
    <w:link w:val="a8"/>
    <w:uiPriority w:val="99"/>
    <w:rsid w:val="00FF095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6470883" TargetMode="External"/><Relationship Id="rId3" Type="http://schemas.openxmlformats.org/officeDocument/2006/relationships/webSettings" Target="webSettings.xml"/><Relationship Id="rId7" Type="http://schemas.openxmlformats.org/officeDocument/2006/relationships/hyperlink" Target="http://online.zakon.kz/Document/?doc_id=364708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zakon.kz/Document/?doc_id=3410708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7589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Приказ Министра здравоохранения Республики Казахстан от 17 мая 2022 года № ҚР ДСМ-46 «О внесении изменений в приказ Министра здравоохранения Республики Казахстан от 7 июня 2019 года № ҚР ДСМ-92 «Об утверждении Перечня лекарственных средств любых форм, в т</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здравоохранения Республики Казахстан от 17 мая 2022 года № ҚР ДСМ-46 «О внесении изменений в приказ Министра здравоохранения Республики Казахстан от 7 июня 2019 года № ҚР ДСМ-92 «Об утверждении Перечня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материалов, оборудования и комплектующих для их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инвалидам, обороты по реализации которых и импорт освобождаются от налога на ... (не введен в действие) (©Paragraph 2022)</dc:title>
  <dc:subject/>
  <dc:creator>Сергей Мельников</dc:creator>
  <cp:keywords/>
  <dc:description/>
  <cp:lastModifiedBy>Елена Томилова</cp:lastModifiedBy>
  <cp:revision>2</cp:revision>
  <dcterms:created xsi:type="dcterms:W3CDTF">2022-05-24T03:34:00Z</dcterms:created>
  <dcterms:modified xsi:type="dcterms:W3CDTF">2022-05-24T03:34:00Z</dcterms:modified>
</cp:coreProperties>
</file>