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4149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14 июня 2024 года № 385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8 октября 2020 года № 644 «Об утверждении положений республиканского государств</w:t>
      </w:r>
      <w:r>
        <w:rPr>
          <w:rStyle w:val="s1"/>
        </w:rPr>
        <w:t>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52414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</w:t>
      </w:r>
      <w:r>
        <w:rPr>
          <w:rStyle w:val="s0"/>
        </w:rPr>
        <w:t>ториальных подразделений» следующие изменения и дополнения:</w:t>
      </w:r>
    </w:p>
    <w:p w:rsidR="00000000" w:rsidRDefault="00524149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положениях</w:t>
        </w:r>
      </w:hyperlink>
      <w:r>
        <w:rPr>
          <w:rStyle w:val="s0"/>
        </w:rPr>
        <w:t xml:space="preserve"> республиканских государственных учреждений «Комитет санитарно-эпидемиологического контроля Министерства здравоохранени</w:t>
      </w:r>
      <w:r>
        <w:rPr>
          <w:rStyle w:val="s0"/>
        </w:rPr>
        <w:t>я Республики Казахстан», «Департамент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Акмолинской об</w:t>
      </w:r>
      <w:r>
        <w:rPr>
          <w:rStyle w:val="s0"/>
        </w:rPr>
        <w:t>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</w:t>
      </w:r>
      <w:r>
        <w:rPr>
          <w:rStyle w:val="s0"/>
        </w:rPr>
        <w:t>еспублики Казахстан», «Департамент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Алматинской обла</w:t>
      </w:r>
      <w:r>
        <w:rPr>
          <w:rStyle w:val="s0"/>
        </w:rPr>
        <w:t>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</w:t>
      </w:r>
      <w:r>
        <w:rPr>
          <w:rStyle w:val="s0"/>
        </w:rPr>
        <w:t>ублики Казахстан», «Департамент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обл</w:t>
      </w:r>
      <w:r>
        <w:rPr>
          <w:rStyle w:val="s0"/>
        </w:rPr>
        <w:t>асти Жетісу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Жамбылской области Комитета санитарно-эпидемиологического контроля Министерства здравоохране</w:t>
      </w:r>
      <w:r>
        <w:rPr>
          <w:rStyle w:val="s0"/>
        </w:rPr>
        <w:t>ния Республики Казахстан», «Департамент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Карагандинс</w:t>
      </w:r>
      <w:r>
        <w:rPr>
          <w:rStyle w:val="s0"/>
        </w:rPr>
        <w:t>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Костанайской области Комитета санитарно-эпидемиологического контроля Министерства здравоохра</w:t>
      </w:r>
      <w:r>
        <w:rPr>
          <w:rStyle w:val="s0"/>
        </w:rPr>
        <w:t xml:space="preserve">нения Республики Казахстан», «Департамент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</w:t>
      </w:r>
      <w:r>
        <w:rPr>
          <w:rStyle w:val="s0"/>
        </w:rPr>
        <w:t>Мангистауской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города Астаны Комитета санитарно-эпидемиологического контроля Министерства здравоо</w:t>
      </w:r>
      <w:r>
        <w:rPr>
          <w:rStyle w:val="s0"/>
        </w:rPr>
        <w:t>хранения Республики Казахстан», «Департамент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</w:t>
      </w:r>
      <w:r>
        <w:rPr>
          <w:rStyle w:val="s0"/>
        </w:rPr>
        <w:t xml:space="preserve"> Северо-Казахстанской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Туркестанской области Комитета санитарно-эпидемиологического контроля Мини</w:t>
      </w:r>
      <w:r>
        <w:rPr>
          <w:rStyle w:val="s0"/>
        </w:rPr>
        <w:t>стерства здравоохранения Республики Казахстан», «Департамент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Казахстан», «Департамент санитарно-эпидемиологическог</w:t>
      </w:r>
      <w:r>
        <w:rPr>
          <w:rStyle w:val="s0"/>
        </w:rPr>
        <w:t>о контроля Восточно-Казахстанской области Комитета санитарно-эпидемиологического контроля Министерства здравоохранения Республики Казахстан», «Департамент санитарно-эпидемиологического контроля города Шымкента Комитета санитарно-эпидемиологического контрол</w:t>
      </w:r>
      <w:r>
        <w:rPr>
          <w:rStyle w:val="s0"/>
        </w:rPr>
        <w:t>я Министерства здравоохранения Республики Казахстан» утвержденные указанным приказом:</w:t>
      </w:r>
    </w:p>
    <w:p w:rsidR="00000000" w:rsidRDefault="00524149">
      <w:pPr>
        <w:pStyle w:val="pj"/>
      </w:pPr>
      <w:r>
        <w:rPr>
          <w:rStyle w:val="s0"/>
        </w:rPr>
        <w:t>пункт 15 дополнить подпунктом 6-1) следующего содержания:</w:t>
      </w:r>
    </w:p>
    <w:p w:rsidR="00000000" w:rsidRDefault="00524149">
      <w:pPr>
        <w:pStyle w:val="pj"/>
      </w:pPr>
      <w:r>
        <w:rPr>
          <w:rStyle w:val="s0"/>
        </w:rPr>
        <w:t>«6-1) осуществление государственного контроля за соблюдением требований к размещению рекламы подконтрольной госу</w:t>
      </w:r>
      <w:r>
        <w:rPr>
          <w:rStyle w:val="s0"/>
        </w:rPr>
        <w:t>дарственному санитарно-эпидемиологическому контролю и надзору продукции (товаров), подлежащей (подлежащих) государственной регистрации;»;</w:t>
      </w:r>
    </w:p>
    <w:p w:rsidR="00000000" w:rsidRDefault="00524149">
      <w:pPr>
        <w:pStyle w:val="pj"/>
      </w:pPr>
      <w:r>
        <w:rPr>
          <w:rStyle w:val="s0"/>
        </w:rPr>
        <w:t xml:space="preserve">в </w:t>
      </w:r>
      <w:hyperlink r:id="rId9" w:anchor="sub_id=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</w:t>
      </w:r>
      <w:r>
        <w:rPr>
          <w:rStyle w:val="s0"/>
        </w:rPr>
        <w:t>енного учреждения «Комитет санитарно-эпидемиологического контроля Министерства здравоохранения Республики Казахстан», утвержденном указанным приказом:</w:t>
      </w:r>
    </w:p>
    <w:p w:rsidR="00000000" w:rsidRDefault="00524149">
      <w:pPr>
        <w:pStyle w:val="pj"/>
      </w:pPr>
      <w:r>
        <w:rPr>
          <w:rStyle w:val="s0"/>
        </w:rPr>
        <w:t xml:space="preserve">подпункт 12) </w:t>
      </w:r>
      <w:hyperlink r:id="rId10" w:anchor="sub_id=114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</w:t>
      </w:r>
      <w:r>
        <w:rPr>
          <w:rStyle w:val="s0"/>
        </w:rPr>
        <w:t>зложить в следующей редакции:</w:t>
      </w:r>
    </w:p>
    <w:p w:rsidR="00000000" w:rsidRDefault="00524149">
      <w:pPr>
        <w:pStyle w:val="pj"/>
      </w:pPr>
      <w:r>
        <w:rPr>
          <w:rStyle w:val="s0"/>
        </w:rPr>
        <w:t>«12) разработка подзаконных нормативных правовых актов, регламентирующих:</w:t>
      </w:r>
    </w:p>
    <w:p w:rsidR="00000000" w:rsidRDefault="00524149">
      <w:pPr>
        <w:pStyle w:val="pj"/>
      </w:pPr>
      <w:r>
        <w:rPr>
          <w:rStyle w:val="s0"/>
        </w:rPr>
        <w:t>порядок государственной регистрации продукции, определяемой нормативными правовыми актами Евразийского экономического союза;</w:t>
      </w:r>
    </w:p>
    <w:p w:rsidR="00000000" w:rsidRDefault="00524149">
      <w:pPr>
        <w:pStyle w:val="pj"/>
      </w:pPr>
      <w:r>
        <w:rPr>
          <w:rStyle w:val="s0"/>
        </w:rPr>
        <w:t>порядок регистрации, ведени</w:t>
      </w:r>
      <w:r>
        <w:rPr>
          <w:rStyle w:val="s0"/>
        </w:rPr>
        <w:t>я учета и отчетности случаев инфекционных, паразитарных, заболеваний и (или) отравлений, неблагоприятных проявлений после иммунизации;</w:t>
      </w:r>
    </w:p>
    <w:p w:rsidR="00000000" w:rsidRDefault="00524149">
      <w:pPr>
        <w:pStyle w:val="pj"/>
      </w:pPr>
      <w:r>
        <w:rPr>
          <w:rStyle w:val="s0"/>
        </w:rPr>
        <w:t>порядок ведения реестра потенциально опасных химических, биологических веществ, запрещенных к применению в Республике Каз</w:t>
      </w:r>
      <w:r>
        <w:rPr>
          <w:rStyle w:val="s0"/>
        </w:rPr>
        <w:t>ахстан;</w:t>
      </w:r>
    </w:p>
    <w:p w:rsidR="00000000" w:rsidRDefault="00524149">
      <w:pPr>
        <w:pStyle w:val="pj"/>
      </w:pPr>
      <w:r>
        <w:rPr>
          <w:rStyle w:val="s0"/>
        </w:rPr>
        <w:t>порядок оказания государственных услуг;</w:t>
      </w:r>
    </w:p>
    <w:p w:rsidR="00000000" w:rsidRDefault="00524149">
      <w:pPr>
        <w:pStyle w:val="pj"/>
      </w:pPr>
      <w:r>
        <w:rPr>
          <w:rStyle w:val="s0"/>
        </w:rPr>
        <w:t>порядок проведения санитарно-эпидемиологической экспертизы;</w:t>
      </w:r>
    </w:p>
    <w:p w:rsidR="00000000" w:rsidRDefault="00524149">
      <w:pPr>
        <w:pStyle w:val="pj"/>
      </w:pPr>
      <w:r>
        <w:rPr>
          <w:rStyle w:val="s0"/>
        </w:rPr>
        <w:t>порядок присвоения учетных номеров объектам производства пищевой продукции, подлежащим государственному контролю и надзору в сфере санитарно-эпидеми</w:t>
      </w:r>
      <w:r>
        <w:rPr>
          <w:rStyle w:val="s0"/>
        </w:rPr>
        <w:t>ологического благополучия населения, и ведения их реестра;</w:t>
      </w:r>
    </w:p>
    <w:p w:rsidR="00000000" w:rsidRDefault="00524149">
      <w:pPr>
        <w:pStyle w:val="pj"/>
      </w:pPr>
      <w:r>
        <w:rPr>
          <w:rStyle w:val="s0"/>
        </w:rPr>
        <w:t>порядок осуществления контрольного закупа в сфере санитарно-эпидемиологического благополучия населения;</w:t>
      </w:r>
    </w:p>
    <w:p w:rsidR="00000000" w:rsidRDefault="00524149">
      <w:pPr>
        <w:pStyle w:val="pj"/>
      </w:pPr>
      <w:r>
        <w:rPr>
          <w:rStyle w:val="s0"/>
        </w:rPr>
        <w:t>порядок проведения расследований в сфере санитарно-эпидемиологического благополучия населения</w:t>
      </w:r>
      <w:r>
        <w:rPr>
          <w:rStyle w:val="s0"/>
        </w:rPr>
        <w:t>;»;</w:t>
      </w:r>
    </w:p>
    <w:p w:rsidR="00000000" w:rsidRDefault="00524149">
      <w:pPr>
        <w:pStyle w:val="pj"/>
      </w:pPr>
      <w:r>
        <w:rPr>
          <w:rStyle w:val="s0"/>
        </w:rPr>
        <w:t xml:space="preserve">подпункт 13) </w:t>
      </w:r>
      <w:hyperlink r:id="rId11" w:anchor="sub_id=114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524149">
      <w:pPr>
        <w:pStyle w:val="pj"/>
      </w:pPr>
      <w:r>
        <w:rPr>
          <w:rStyle w:val="s0"/>
        </w:rPr>
        <w:t>«13) разработка правил:</w:t>
      </w:r>
    </w:p>
    <w:p w:rsidR="00000000" w:rsidRDefault="00524149">
      <w:pPr>
        <w:pStyle w:val="pj"/>
      </w:pPr>
      <w:r>
        <w:rPr>
          <w:rStyle w:val="s0"/>
        </w:rPr>
        <w:t>регистрации субъектами здравоохранения по месту их выявления случаев профессиональных заболев</w:t>
      </w:r>
      <w:r>
        <w:rPr>
          <w:rStyle w:val="s0"/>
        </w:rPr>
        <w:t>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</w:t>
      </w:r>
      <w:r>
        <w:rPr>
          <w:rStyle w:val="s0"/>
        </w:rPr>
        <w:t xml:space="preserve"> действий по собственной инициативе в интересах работодателя;</w:t>
      </w:r>
    </w:p>
    <w:p w:rsidR="00000000" w:rsidRDefault="00524149">
      <w:pPr>
        <w:pStyle w:val="pj"/>
      </w:pPr>
      <w:r>
        <w:rPr>
          <w:rStyle w:val="s0"/>
        </w:rPr>
        <w:t>экспертизы установления связи профессионального заболевания с выполнением трудовых (служебных) обязанностей;</w:t>
      </w:r>
    </w:p>
    <w:p w:rsidR="00000000" w:rsidRDefault="00524149">
      <w:pPr>
        <w:pStyle w:val="pj"/>
      </w:pPr>
      <w:r>
        <w:rPr>
          <w:rStyle w:val="s0"/>
        </w:rPr>
        <w:t>предоставления информации по медицинским отходам;</w:t>
      </w:r>
    </w:p>
    <w:p w:rsidR="00000000" w:rsidRDefault="00524149">
      <w:pPr>
        <w:pStyle w:val="pj"/>
      </w:pPr>
      <w:r>
        <w:rPr>
          <w:rStyle w:val="s0"/>
        </w:rPr>
        <w:t>осуществления государственного конт</w:t>
      </w:r>
      <w:r>
        <w:rPr>
          <w:rStyle w:val="s0"/>
        </w:rPr>
        <w:t>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p w:rsidR="00000000" w:rsidRDefault="00524149">
      <w:pPr>
        <w:pStyle w:val="pj"/>
      </w:pPr>
      <w:r>
        <w:rPr>
          <w:rStyle w:val="s0"/>
        </w:rPr>
        <w:t>обогащения (фортификации) и обращения на рынке пи</w:t>
      </w:r>
      <w:r>
        <w:rPr>
          <w:rStyle w:val="s0"/>
        </w:rPr>
        <w:t>щевой продукции, подлежащей обязательной фортификации;</w:t>
      </w:r>
    </w:p>
    <w:p w:rsidR="00000000" w:rsidRDefault="00524149">
      <w:pPr>
        <w:pStyle w:val="pj"/>
      </w:pPr>
      <w:r>
        <w:rPr>
          <w:rStyle w:val="s0"/>
        </w:rPr>
        <w:t>проведения санитарно-эпидемиологического аудита;</w:t>
      </w:r>
    </w:p>
    <w:p w:rsidR="00000000" w:rsidRDefault="00524149">
      <w:pPr>
        <w:pStyle w:val="pj"/>
      </w:pPr>
      <w:r>
        <w:rPr>
          <w:rStyle w:val="s0"/>
        </w:rPr>
        <w:t>взаимодействия государственных органов при проведении санитарно-противоэпидемических и санитарно-профилактических мероприятий;</w:t>
      </w:r>
    </w:p>
    <w:p w:rsidR="00000000" w:rsidRDefault="00524149">
      <w:pPr>
        <w:pStyle w:val="pj"/>
      </w:pPr>
      <w:r>
        <w:rPr>
          <w:rStyle w:val="s0"/>
        </w:rPr>
        <w:t xml:space="preserve">разработки и утверждения </w:t>
      </w:r>
      <w:r>
        <w:rPr>
          <w:rStyle w:val="s0"/>
        </w:rPr>
        <w:t>документов государственной системы санитарно-эпидемиологического нормирования;</w:t>
      </w:r>
    </w:p>
    <w:p w:rsidR="00000000" w:rsidRDefault="00524149">
      <w:pPr>
        <w:pStyle w:val="pj"/>
      </w:pPr>
      <w:r>
        <w:rPr>
          <w:rStyle w:val="s0"/>
        </w:rPr>
        <w:t>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</w:t>
      </w:r>
      <w:r>
        <w:rPr>
          <w:rStyle w:val="s0"/>
        </w:rPr>
        <w:t>иеническим требованиям Евразийского экономического союза;</w:t>
      </w:r>
    </w:p>
    <w:p w:rsidR="00000000" w:rsidRDefault="00524149">
      <w:pPr>
        <w:pStyle w:val="pj"/>
      </w:pPr>
      <w:r>
        <w:rPr>
          <w:rStyle w:val="s0"/>
        </w:rPr>
        <w:t>гигиенического обучения лиц декретированной группы населения;</w:t>
      </w:r>
    </w:p>
    <w:p w:rsidR="00000000" w:rsidRDefault="00524149">
      <w:pPr>
        <w:pStyle w:val="pj"/>
      </w:pPr>
      <w:r>
        <w:rPr>
          <w:rStyle w:val="s0"/>
        </w:rPr>
        <w:t>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p w:rsidR="00000000" w:rsidRDefault="00524149">
      <w:pPr>
        <w:pStyle w:val="pj"/>
      </w:pPr>
      <w:r>
        <w:rPr>
          <w:rStyle w:val="s0"/>
        </w:rPr>
        <w:t>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000000" w:rsidRDefault="00524149">
      <w:pPr>
        <w:pStyle w:val="pj"/>
      </w:pPr>
      <w:r>
        <w:rPr>
          <w:rStyle w:val="s0"/>
        </w:rPr>
        <w:t>осуществления ограничительных мероприятий, в том числе карантина, и перечня инфекционных заболеваний, при угр</w:t>
      </w:r>
      <w:r>
        <w:rPr>
          <w:rStyle w:val="s0"/>
        </w:rPr>
        <w:t>озе возникновения и распространения которых вводятся ограничительные мероприятия, в том числе карантин;</w:t>
      </w:r>
    </w:p>
    <w:p w:rsidR="00000000" w:rsidRDefault="00524149">
      <w:pPr>
        <w:pStyle w:val="pj"/>
      </w:pPr>
      <w:r>
        <w:rPr>
          <w:rStyle w:val="s0"/>
        </w:rPr>
        <w:t>санитарно-эпидемиологических требований к лабораториям, использующим потенциально опасные химические и биологические вещества;»;</w:t>
      </w:r>
    </w:p>
    <w:p w:rsidR="00000000" w:rsidRDefault="00524149">
      <w:pPr>
        <w:pStyle w:val="pj"/>
      </w:pPr>
      <w:r>
        <w:rPr>
          <w:rStyle w:val="s0"/>
        </w:rPr>
        <w:t xml:space="preserve">в </w:t>
      </w:r>
      <w:hyperlink r:id="rId12" w:anchor="sub_id=9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«Департамент санитарно-эпидемиологического контроля на транспорте Комитета санитарно-эпидемиологического контроля Министерства здравоохранения </w:t>
      </w:r>
      <w:r>
        <w:rPr>
          <w:rStyle w:val="s0"/>
        </w:rPr>
        <w:t>Республики Казахстан» утвержденного указанным приказом:</w:t>
      </w:r>
    </w:p>
    <w:p w:rsidR="00000000" w:rsidRDefault="00524149">
      <w:pPr>
        <w:pStyle w:val="pj"/>
      </w:pPr>
      <w:hyperlink r:id="rId13" w:anchor="sub_id=9" w:history="1">
        <w:r>
          <w:rPr>
            <w:rStyle w:val="a4"/>
          </w:rPr>
          <w:t>пункт 15</w:t>
        </w:r>
      </w:hyperlink>
      <w:r>
        <w:rPr>
          <w:rStyle w:val="s0"/>
        </w:rPr>
        <w:t xml:space="preserve"> дополнить подпунктом 15-1) следующего содержания:</w:t>
      </w:r>
    </w:p>
    <w:p w:rsidR="00000000" w:rsidRDefault="00524149">
      <w:pPr>
        <w:pStyle w:val="pj"/>
      </w:pPr>
      <w:r>
        <w:rPr>
          <w:rStyle w:val="s0"/>
        </w:rPr>
        <w:t xml:space="preserve">«15-1) выдача свидетельства об освобождении морского судна от </w:t>
      </w:r>
      <w:r>
        <w:rPr>
          <w:rStyle w:val="s0"/>
        </w:rPr>
        <w:t>санитарного контроля либо о прохождении морским судном санитарного контроля в соответствии с международными медико-санитарными правилами;».</w:t>
      </w:r>
    </w:p>
    <w:p w:rsidR="00000000" w:rsidRDefault="00524149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порядке, уста</w:t>
      </w:r>
      <w:r>
        <w:rPr>
          <w:rStyle w:val="s0"/>
        </w:rPr>
        <w:t>новленном законодательством Республики Казахстан, обеспечить:</w:t>
      </w:r>
    </w:p>
    <w:p w:rsidR="00000000" w:rsidRDefault="00524149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</w:t>
      </w:r>
      <w:r>
        <w:rPr>
          <w:rStyle w:val="s0"/>
        </w:rPr>
        <w:t>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</w:t>
      </w:r>
      <w:r>
        <w:rPr>
          <w:rStyle w:val="s0"/>
        </w:rPr>
        <w:t>н;</w:t>
      </w:r>
    </w:p>
    <w:p w:rsidR="00000000" w:rsidRDefault="0052414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Казахстан.</w:t>
      </w:r>
    </w:p>
    <w:p w:rsidR="00000000" w:rsidRDefault="00524149">
      <w:pPr>
        <w:pStyle w:val="pj"/>
      </w:pPr>
      <w:r>
        <w:rPr>
          <w:rStyle w:val="s0"/>
        </w:rPr>
        <w:t>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p w:rsidR="00000000" w:rsidRDefault="00524149">
      <w:pPr>
        <w:pStyle w:val="pj"/>
      </w:pPr>
      <w:r>
        <w:rPr>
          <w:rStyle w:val="s0"/>
        </w:rPr>
        <w:t>4. Настоящий прик</w:t>
      </w:r>
      <w:r>
        <w:rPr>
          <w:rStyle w:val="s0"/>
        </w:rPr>
        <w:t xml:space="preserve">аз вводится в действие со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4149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52414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2414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524149">
            <w:pPr>
              <w:pStyle w:val="pr"/>
            </w:pPr>
            <w:r>
              <w:rPr>
                <w:rStyle w:val="s0"/>
                <w:b/>
                <w:bCs/>
              </w:rPr>
              <w:t>А. Есмагамбетова</w:t>
            </w:r>
          </w:p>
        </w:tc>
      </w:tr>
    </w:tbl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p w:rsidR="00000000" w:rsidRDefault="00524149">
      <w:pPr>
        <w:pStyle w:val="pj"/>
      </w:pPr>
      <w:r>
        <w:rPr>
          <w:rStyle w:val="s0"/>
        </w:rP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49" w:rsidRDefault="00524149" w:rsidP="00524149">
      <w:r>
        <w:separator/>
      </w:r>
    </w:p>
  </w:endnote>
  <w:endnote w:type="continuationSeparator" w:id="0">
    <w:p w:rsidR="00524149" w:rsidRDefault="00524149" w:rsidP="0052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49" w:rsidRDefault="005241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49" w:rsidRDefault="005241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49" w:rsidRDefault="005241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49" w:rsidRDefault="00524149" w:rsidP="00524149">
      <w:r>
        <w:separator/>
      </w:r>
    </w:p>
  </w:footnote>
  <w:footnote w:type="continuationSeparator" w:id="0">
    <w:p w:rsidR="00524149" w:rsidRDefault="00524149" w:rsidP="00524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49" w:rsidRDefault="005241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49" w:rsidRDefault="00524149" w:rsidP="005241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524149" w:rsidRDefault="00524149" w:rsidP="005241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14 июня 2024 года № 385 «О внесении изменений 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</w:t>
    </w:r>
  </w:p>
  <w:p w:rsidR="00524149" w:rsidRPr="00524149" w:rsidRDefault="00524149" w:rsidP="0052414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18.06.2024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149" w:rsidRDefault="005241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4149"/>
    <w:rsid w:val="005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24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14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4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14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5241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14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41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14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578219" TargetMode="External"/><Relationship Id="rId13" Type="http://schemas.openxmlformats.org/officeDocument/2006/relationships/hyperlink" Target="http://online.zakon.kz/Document/?doc_id=33578219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3578219" TargetMode="External"/><Relationship Id="rId12" Type="http://schemas.openxmlformats.org/officeDocument/2006/relationships/hyperlink" Target="http://online.zakon.kz/Document/?doc_id=33578219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57821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3578219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578219" TargetMode="External"/><Relationship Id="rId14" Type="http://schemas.openxmlformats.org/officeDocument/2006/relationships/hyperlink" Target="http://online.zakon.kz/Document/?doc_id=359673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9667</Characters>
  <Application>Microsoft Office Word</Application>
  <DocSecurity>0</DocSecurity>
  <Lines>80</Lines>
  <Paragraphs>21</Paragraphs>
  <ScaleCrop>false</ScaleCrop>
  <Company>SPecialiST RePack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14 июня 2024 года № 385 «О внесении изменений и дополнений в приказ Министра здравоохранения Республики Казахстан от 8 октября 2020 года № 644 «Об утверждении положений республиканского государственного учреждения «Комитет санитарно-эпидемиологического контроля Министерства здравоохранения Республики Казахстан» и его территориальных подразделений»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2024-06-19T05:36:00Z</dcterms:created>
  <dcterms:modified xsi:type="dcterms:W3CDTF">2024-06-19T05:36:00Z</dcterms:modified>
</cp:coreProperties>
</file>