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7840">
      <w:pPr>
        <w:pStyle w:val="pc"/>
      </w:pPr>
      <w:bookmarkStart w:id="0" w:name="_GoBack"/>
      <w:bookmarkEnd w:id="0"/>
      <w:r>
        <w:rPr>
          <w:rStyle w:val="s1"/>
        </w:rPr>
        <w:t xml:space="preserve">Совместный приказ Министра здравоохранения Республики Казахстан от 22 апреля 2025 года № 40 </w:t>
      </w:r>
      <w:r>
        <w:rPr>
          <w:rStyle w:val="s1"/>
        </w:rPr>
        <w:br/>
        <w:t>и Министра цифрового развития, инноваций и аэрокосмической промышленности Республики Казахстан от 22 апреля 2025 года № 169/НҚ</w:t>
      </w:r>
      <w:r>
        <w:rPr>
          <w:rStyle w:val="s1"/>
        </w:rPr>
        <w:br/>
        <w:t>О проведении пилотного проекта по го</w:t>
      </w:r>
      <w:r>
        <w:rPr>
          <w:rStyle w:val="s1"/>
        </w:rPr>
        <w:t>сударственной регистрации лекарственных средств и медицинских изделий по принципу «единого окна»</w:t>
      </w:r>
    </w:p>
    <w:p w:rsidR="00000000" w:rsidRDefault="00787840">
      <w:pPr>
        <w:pStyle w:val="pj"/>
      </w:pPr>
      <w:r>
        <w:rPr>
          <w:rStyle w:val="s0"/>
        </w:rPr>
        <w:t> </w:t>
      </w:r>
    </w:p>
    <w:p w:rsidR="00000000" w:rsidRDefault="00787840">
      <w:pPr>
        <w:pStyle w:val="pj"/>
      </w:pPr>
      <w:r>
        <w:rPr>
          <w:rStyle w:val="s0"/>
        </w:rPr>
        <w:t xml:space="preserve">В соответствии со </w:t>
      </w:r>
      <w:hyperlink r:id="rId7" w:anchor="sub_id=220000" w:history="1">
        <w:r>
          <w:rPr>
            <w:rStyle w:val="a4"/>
          </w:rPr>
          <w:t>статьей 22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 государственных услугах», а также в целях оптимизации процессов оказания государственной услуги </w:t>
      </w:r>
      <w:r>
        <w:rPr>
          <w:rStyle w:val="s0"/>
          <w:b/>
          <w:bCs/>
        </w:rPr>
        <w:t>ПРИКАЗЫВАЕМ</w:t>
      </w:r>
      <w:r>
        <w:rPr>
          <w:rStyle w:val="s0"/>
        </w:rPr>
        <w:t>:</w:t>
      </w:r>
    </w:p>
    <w:p w:rsidR="00000000" w:rsidRDefault="00787840">
      <w:pPr>
        <w:pStyle w:val="pj"/>
      </w:pPr>
      <w:r>
        <w:rPr>
          <w:rStyle w:val="s0"/>
        </w:rPr>
        <w:t>1. Во всех областях, городах республиканского значения, столицы Республики Казахстан запустить пилотный проект по ок</w:t>
      </w:r>
      <w:r>
        <w:rPr>
          <w:rStyle w:val="s0"/>
        </w:rPr>
        <w:t>азанию государственной услуги «Выдача регистрации лекарственных средств и медицинских изделий по принципу «единого окна».</w:t>
      </w:r>
    </w:p>
    <w:p w:rsidR="00000000" w:rsidRDefault="00787840">
      <w:pPr>
        <w:pStyle w:val="pj"/>
      </w:pPr>
      <w:r>
        <w:rPr>
          <w:rStyle w:val="s0"/>
        </w:rPr>
        <w:t xml:space="preserve">2.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регистрации лекарственных средств и медицинских изделий по принципу «единого окна» с</w:t>
      </w:r>
      <w:r>
        <w:rPr>
          <w:rStyle w:val="s0"/>
        </w:rPr>
        <w:t>огласно приложению к настоящему приказу.</w:t>
      </w:r>
    </w:p>
    <w:p w:rsidR="00000000" w:rsidRDefault="00787840">
      <w:pPr>
        <w:pStyle w:val="pj"/>
      </w:pPr>
      <w:r>
        <w:rPr>
          <w:rStyle w:val="s0"/>
        </w:rPr>
        <w:t>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87840">
      <w:pPr>
        <w:pStyle w:val="pj"/>
      </w:pPr>
      <w:r>
        <w:rPr>
          <w:rStyle w:val="s0"/>
        </w:rPr>
        <w:t xml:space="preserve">1) размещение настоящего приказа на </w:t>
      </w:r>
      <w:r>
        <w:rPr>
          <w:rStyle w:val="s0"/>
        </w:rPr>
        <w:t>интернет-ресурсе Министерства здравоохранения Республики Казахстан после его официального опубликования;</w:t>
      </w:r>
    </w:p>
    <w:p w:rsidR="00000000" w:rsidRDefault="00787840">
      <w:pPr>
        <w:pStyle w:val="pj"/>
      </w:pPr>
      <w:r>
        <w:rPr>
          <w:rStyle w:val="s0"/>
        </w:rPr>
        <w:t>2) в течение десяти календарных дней со дня утверждения настоящего совместного приказа направление в Республиканское государственное предприятие на пра</w:t>
      </w:r>
      <w:r>
        <w:rPr>
          <w:rStyle w:val="s0"/>
        </w:rPr>
        <w:t>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Казахстан.</w:t>
      </w:r>
    </w:p>
    <w:p w:rsidR="00000000" w:rsidRDefault="00787840">
      <w:pPr>
        <w:pStyle w:val="pj"/>
      </w:pPr>
      <w:r>
        <w:rPr>
          <w:rStyle w:val="s0"/>
        </w:rPr>
        <w:t>4. Контроль за исполнением настоящего совместного приказа возложи</w:t>
      </w:r>
      <w:r>
        <w:rPr>
          <w:rStyle w:val="s0"/>
        </w:rPr>
        <w:t>ть на курирующего вице-министра здравоохранения Республики Казахстан и курирующего вице-министра цифрового развития, инноваций и аэрокосмической промышленности Республики Казахстан.</w:t>
      </w:r>
    </w:p>
    <w:p w:rsidR="00000000" w:rsidRDefault="00787840">
      <w:pPr>
        <w:pStyle w:val="pj"/>
      </w:pPr>
      <w:r>
        <w:rPr>
          <w:rStyle w:val="s0"/>
        </w:rPr>
        <w:t>5. Настоящий совместный приказ вводится в действие со дня его первого офиц</w:t>
      </w:r>
      <w:r>
        <w:rPr>
          <w:rStyle w:val="s0"/>
        </w:rPr>
        <w:t xml:space="preserve">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действует до 1 июля 2025 года.</w:t>
      </w:r>
    </w:p>
    <w:p w:rsidR="00000000" w:rsidRDefault="00787840">
      <w:pPr>
        <w:pStyle w:val="pj"/>
      </w:pPr>
      <w:r>
        <w:rPr>
          <w:rStyle w:val="s0"/>
        </w:rPr>
        <w:t> </w:t>
      </w:r>
    </w:p>
    <w:p w:rsidR="00000000" w:rsidRDefault="0078784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rPr>
                <w:b/>
                <w:bCs/>
              </w:rPr>
              <w:t xml:space="preserve">Исполняющий обязанности министра цифрового развития, </w:t>
            </w:r>
          </w:p>
          <w:p w:rsidR="00000000" w:rsidRDefault="00787840">
            <w:pPr>
              <w:pStyle w:val="p"/>
            </w:pPr>
            <w:r>
              <w:rPr>
                <w:b/>
                <w:bCs/>
              </w:rPr>
              <w:t xml:space="preserve">инноваций и аэрокосмической промышленности </w:t>
            </w:r>
          </w:p>
          <w:p w:rsidR="00000000" w:rsidRDefault="00787840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  <w:p w:rsidR="00000000" w:rsidRDefault="00787840">
            <w:pPr>
              <w:pStyle w:val="p"/>
            </w:pPr>
            <w:r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_К. Тулеушин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r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787840">
            <w:pPr>
              <w:pStyle w:val="pr"/>
            </w:pPr>
            <w:r>
              <w:rPr>
                <w:b/>
                <w:bCs/>
              </w:rPr>
              <w:t>Республики Казахстан</w:t>
            </w:r>
          </w:p>
          <w:p w:rsidR="00000000" w:rsidRDefault="00787840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787840">
            <w:pPr>
              <w:pStyle w:val="pr"/>
            </w:pPr>
            <w:r>
              <w:rPr>
                <w:b/>
                <w:bCs/>
              </w:rPr>
              <w:t>__________А. Альназарова</w:t>
            </w:r>
          </w:p>
          <w:p w:rsidR="00000000" w:rsidRDefault="00787840">
            <w:pPr>
              <w:pStyle w:val="pr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787840">
      <w:pPr>
        <w:pStyle w:val="pr"/>
      </w:pPr>
      <w:r>
        <w:t> </w:t>
      </w:r>
    </w:p>
    <w:p w:rsidR="00000000" w:rsidRDefault="00787840">
      <w:pPr>
        <w:pStyle w:val="pc"/>
        <w:jc w:val="left"/>
      </w:pPr>
      <w:bookmarkStart w:id="1" w:name="SUB100"/>
      <w:bookmarkEnd w:id="1"/>
      <w:r>
        <w:t> </w:t>
      </w:r>
    </w:p>
    <w:p w:rsidR="00000000" w:rsidRDefault="00787840">
      <w:pPr>
        <w:pStyle w:val="pr"/>
      </w:pPr>
      <w:r>
        <w:t>Қазақстан</w:t>
      </w:r>
      <w:r>
        <w:t xml:space="preserve"> Республикасының</w:t>
      </w:r>
    </w:p>
    <w:p w:rsidR="00000000" w:rsidRDefault="00787840">
      <w:pPr>
        <w:pStyle w:val="pr"/>
      </w:pPr>
      <w:r>
        <w:t>Цифрлық даму, инновациялар және</w:t>
      </w:r>
    </w:p>
    <w:p w:rsidR="00000000" w:rsidRDefault="00787840">
      <w:pPr>
        <w:pStyle w:val="pr"/>
      </w:pPr>
      <w:r>
        <w:t>аэроғарыш өнеркәсібі министрінің</w:t>
      </w:r>
    </w:p>
    <w:p w:rsidR="00000000" w:rsidRDefault="00787840">
      <w:pPr>
        <w:pStyle w:val="pr"/>
      </w:pPr>
      <w:r>
        <w:t>міндетін атқарушы</w:t>
      </w:r>
    </w:p>
    <w:p w:rsidR="00000000" w:rsidRDefault="00787840">
      <w:pPr>
        <w:pStyle w:val="pr"/>
      </w:pPr>
      <w:r>
        <w:t>2025 жылғы 22 сәуірдегі</w:t>
      </w:r>
    </w:p>
    <w:p w:rsidR="00000000" w:rsidRDefault="00787840">
      <w:pPr>
        <w:pStyle w:val="pr"/>
      </w:pPr>
      <w:r>
        <w:t>№ 169/НҚ мен</w:t>
      </w:r>
    </w:p>
    <w:p w:rsidR="00000000" w:rsidRDefault="00787840">
      <w:pPr>
        <w:pStyle w:val="pr"/>
      </w:pPr>
      <w:r>
        <w:t>Қазақстан</w:t>
      </w:r>
      <w:r>
        <w:t xml:space="preserve"> Республикасы</w:t>
      </w:r>
    </w:p>
    <w:p w:rsidR="00000000" w:rsidRDefault="00787840">
      <w:pPr>
        <w:pStyle w:val="pr"/>
      </w:pPr>
      <w:r>
        <w:t>Денсаулық сақтау министрі</w:t>
      </w:r>
    </w:p>
    <w:p w:rsidR="00000000" w:rsidRDefault="00787840">
      <w:pPr>
        <w:pStyle w:val="pr"/>
      </w:pPr>
      <w:r>
        <w:t>2025 жылғы 22 сәуірдегі</w:t>
      </w:r>
    </w:p>
    <w:p w:rsidR="00000000" w:rsidRDefault="00787840">
      <w:pPr>
        <w:pStyle w:val="pr"/>
      </w:pPr>
      <w:r>
        <w:t>№ 40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 xml:space="preserve">Правила </w:t>
      </w:r>
    </w:p>
    <w:p w:rsidR="00000000" w:rsidRDefault="00787840">
      <w:pPr>
        <w:pStyle w:val="pc"/>
      </w:pPr>
      <w:r>
        <w:rPr>
          <w:b/>
          <w:bCs/>
        </w:rPr>
        <w:t>регистрации лекарственных средств и медицинских изделий по принципу 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Глава 1. Общие положения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 xml:space="preserve">1. </w:t>
      </w:r>
      <w:r>
        <w:t xml:space="preserve">Настоящие правила регистрации лекарственных средств и медицинских изделий по принципу «единого окна» (далее - Правила) разработаны в соответствии со </w:t>
      </w:r>
      <w:hyperlink r:id="rId9" w:anchor="sub_id=220000" w:history="1">
        <w:r>
          <w:rPr>
            <w:rStyle w:val="a4"/>
          </w:rPr>
          <w:t>статьей 22</w:t>
        </w:r>
      </w:hyperlink>
      <w:r>
        <w:t xml:space="preserve"> </w:t>
      </w:r>
      <w:r>
        <w:t xml:space="preserve">Закона Республики Казахстан «О государственных услугах» (далее - Закон), </w:t>
      </w:r>
      <w:hyperlink r:id="rId10" w:anchor="sub_id=190000" w:history="1">
        <w:r>
          <w:rPr>
            <w:rStyle w:val="a4"/>
          </w:rPr>
          <w:t>статьей 19</w:t>
        </w:r>
      </w:hyperlink>
      <w:r>
        <w:t xml:space="preserve"> Закона Республики Казахстан «Об информатизации» и определяют порядок оказания по принцип</w:t>
      </w:r>
      <w:r>
        <w:t>у «единого окна» государственных услуг «Регистрация цены на лекарственные средства и медицинские изделия», «Государственная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</w:t>
      </w:r>
      <w:r>
        <w:t>ного средства или медицинского изделия», «Выдача заключения о безопасности, качестве и эффективности лекарственных средств и медицинских изделий», а также проведение профессиональной экспертизы для включения в Казахстанский национальный лекарственный форму</w:t>
      </w:r>
      <w:r>
        <w:t>ляр.</w:t>
      </w:r>
    </w:p>
    <w:p w:rsidR="00000000" w:rsidRDefault="00787840">
      <w:pPr>
        <w:pStyle w:val="pj"/>
      </w:pPr>
      <w:r>
        <w:t>2. Экспертиза лекарственных средств или медицинских изделий и регистрация цены, внесение изменений в цену производителя проводится государственной экспертной организацией в сфере обращения лекарственных средств и медицинских изделий (далее - государст</w:t>
      </w:r>
      <w:r>
        <w:t>венная экспертная организация).</w:t>
      </w:r>
    </w:p>
    <w:p w:rsidR="00000000" w:rsidRDefault="00787840">
      <w:pPr>
        <w:pStyle w:val="pj"/>
      </w:pPr>
      <w:bookmarkStart w:id="2" w:name="SUB300"/>
      <w:bookmarkEnd w:id="2"/>
      <w:r>
        <w:t>3. Государственную регистрацию, перерегистрацию, внесение изменений в регистрационное досье лекарственных средств или медицинских изделий осуществляет государственный орган в сфере обраще</w:t>
      </w:r>
      <w:r>
        <w:t>ния лекарственных средств и медицинских изделий.</w:t>
      </w:r>
    </w:p>
    <w:p w:rsidR="00000000" w:rsidRDefault="00787840">
      <w:pPr>
        <w:pStyle w:val="pj"/>
      </w:pPr>
      <w:r>
        <w:t xml:space="preserve">4. Профессиональная экспертиза осуществляется подведомственной организацией уполномоченного органа, в компетенцию которой входят вопросы проведения экспертизы, предусматривающей оценку данных по клинической </w:t>
      </w:r>
      <w:r>
        <w:t>безопасности и эффективности лекарственного средства, подтвержденных в клинических исследованиях, а также в мета-анализах и (или) в систематических обзорах (далее - Центр).</w:t>
      </w:r>
    </w:p>
    <w:p w:rsidR="00000000" w:rsidRDefault="00787840">
      <w:pPr>
        <w:pStyle w:val="pj"/>
      </w:pPr>
      <w:r>
        <w:t>5. Экспертиза, регистрация цены, внесение изменений в цену производителя, а также п</w:t>
      </w:r>
      <w:r>
        <w:t>рофессиональная экспертиза лекарственных средств или медицинских изделий проводится на основании заключенного договора в соответствии с гражданским законодательством Республики Казахстан до оказания композитной государственной услуги.</w:t>
      </w:r>
    </w:p>
    <w:p w:rsidR="00000000" w:rsidRDefault="00787840">
      <w:pPr>
        <w:pStyle w:val="pj"/>
      </w:pPr>
      <w:r>
        <w:t>6. Оплата стоимости р</w:t>
      </w:r>
      <w:r>
        <w:t>егистрации цены производителя и внесение изменений в цену производителя, а также профессиональной экспертизы осуществляется в соответствии с прейскурантом цен, установленным государственной экспертной организацией и Центром.</w:t>
      </w:r>
    </w:p>
    <w:p w:rsidR="00000000" w:rsidRDefault="00787840">
      <w:pPr>
        <w:pStyle w:val="pj"/>
      </w:pPr>
      <w:r>
        <w:t xml:space="preserve">7. Оплата стоимости экспертизы </w:t>
      </w:r>
      <w:r>
        <w:t xml:space="preserve">лекарственного средства или медицинского изделия осуществляется в соответствии с прейскурантом, устанавливаемым уполномоченным органом по согласованию с антимонопольным органом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t xml:space="preserve"> исполняющего обязанности Министра здравоохранения Республики Казахстан от 20 января 2021 года № ҚР ДСМ-7 «Об утверждении цен на товары (работы, услуги), производимые и (или) реализуемые субъектом государственной монополии» (зарегистрирован в Ре</w:t>
      </w:r>
      <w:r>
        <w:t>естре государственной регистрации нормативных правовых актов под № 22096).</w:t>
      </w:r>
    </w:p>
    <w:p w:rsidR="00000000" w:rsidRDefault="00787840">
      <w:pPr>
        <w:pStyle w:val="pj"/>
      </w:pPr>
      <w:r>
        <w:t>8. Оплата стоимости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</w:t>
      </w:r>
      <w:r>
        <w:t xml:space="preserve"> или медицинского изделия осуществляется в соответствии с </w:t>
      </w:r>
      <w:hyperlink r:id="rId12" w:history="1">
        <w:r>
          <w:rPr>
            <w:rStyle w:val="a4"/>
          </w:rPr>
          <w:t>Кодексом</w:t>
        </w:r>
      </w:hyperlink>
      <w:r>
        <w:t xml:space="preserve"> Республики Казахстан «О налогах и других обязательных платежах в бюджет (Налоговый кодекс)».</w:t>
      </w:r>
    </w:p>
    <w:p w:rsidR="00000000" w:rsidRDefault="00787840">
      <w:pPr>
        <w:pStyle w:val="pj"/>
      </w:pPr>
      <w:r>
        <w:t>9. Регистрация цены или внесени</w:t>
      </w:r>
      <w:r>
        <w:t>е изменений в зарегистрированную цену производителя лекарственного средства и медицинского изделия осуществляется в национальной валюте Республики Казахстан.</w:t>
      </w:r>
    </w:p>
    <w:p w:rsidR="00000000" w:rsidRDefault="00787840">
      <w:pPr>
        <w:pStyle w:val="pj"/>
      </w:pPr>
      <w:r>
        <w:t>10. Экспертизе и регистрации цены и внесению изменений в цену производителя подлежат произведенные</w:t>
      </w:r>
      <w:r>
        <w:t xml:space="preserve"> в Республике Казахстан, а также ввозимые на ее территорию лекарственные средства или медицинские изделия.</w:t>
      </w:r>
    </w:p>
    <w:p w:rsidR="00000000" w:rsidRDefault="00787840">
      <w:pPr>
        <w:pStyle w:val="pj"/>
      </w:pPr>
      <w:r>
        <w:t>11. До подачи заявления на экспертизу лекарственных средств или медицинских изделий, государственную регистрацию, перерегистрацию лекарственных средс</w:t>
      </w:r>
      <w:r>
        <w:t>тв или медицинских изделий, внесения изменений в регистрационное досье лекарственного средства или медицинского изделия и регистрации, внесения изменения в цену производителя заявитель по собственной инициативе на договорной основе получает в государственн</w:t>
      </w:r>
      <w:r>
        <w:t>ой экспертной организации экспертизу принадлежности продукции к медицинским изделиям и необходимости ее государственной регистрации в Республике Казахстан, а также информационные и консультационные услуги по вопросам, связанным с проведением экспертизы лек</w:t>
      </w:r>
      <w:r>
        <w:t>арственного средства или медицинского изделия.</w:t>
      </w:r>
    </w:p>
    <w:p w:rsidR="00000000" w:rsidRDefault="00787840">
      <w:pPr>
        <w:pStyle w:val="pj"/>
      </w:pPr>
      <w:r>
        <w:t>12. В настоящих Правилах используются следующие термины и определения:</w:t>
      </w:r>
    </w:p>
    <w:p w:rsidR="00000000" w:rsidRDefault="00787840">
      <w:pPr>
        <w:pStyle w:val="pj"/>
      </w:pPr>
      <w:r>
        <w:t>1) медицинские изделия для in vitro диагностики открытого типа - медицинские изделия для диагностики in vitro, эксплуатация которых в соот</w:t>
      </w:r>
      <w:r>
        <w:t>ветствии с их функциональным назначением возможна при использовании реагентов (реактивов) широкого круга производителей;</w:t>
      </w:r>
    </w:p>
    <w:p w:rsidR="00000000" w:rsidRDefault="00787840">
      <w:pPr>
        <w:pStyle w:val="pj"/>
      </w:pPr>
      <w:r>
        <w:t>2) программное обеспечение является медицинским изделием при условии соответствия его всем следующим критериям:</w:t>
      </w:r>
    </w:p>
    <w:p w:rsidR="00000000" w:rsidRDefault="00787840">
      <w:pPr>
        <w:pStyle w:val="pj"/>
      </w:pPr>
      <w:r>
        <w:t>представляет собой прог</w:t>
      </w:r>
      <w:r>
        <w:t>рамму для ЭВМ или ее модули вне зависимости от используемой аппаратной платформы, а также способов размещения программного обеспечения и предоставления доступа к нему;</w:t>
      </w:r>
    </w:p>
    <w:p w:rsidR="00000000" w:rsidRDefault="00787840">
      <w:pPr>
        <w:pStyle w:val="pj"/>
      </w:pPr>
      <w:r>
        <w:t>не является составной частью другого медицинского изделия;</w:t>
      </w:r>
    </w:p>
    <w:p w:rsidR="00000000" w:rsidRDefault="00787840">
      <w:pPr>
        <w:pStyle w:val="pj"/>
      </w:pPr>
      <w:r>
        <w:t xml:space="preserve">предназначено производителем </w:t>
      </w:r>
      <w:r>
        <w:t>для оказания медицинской помощи;</w:t>
      </w:r>
    </w:p>
    <w:p w:rsidR="00000000" w:rsidRDefault="00787840">
      <w:pPr>
        <w:pStyle w:val="pj"/>
      </w:pPr>
      <w:r>
        <w:t>результат действия программного обеспечения заключается в интерпретации в автоматическом режиме, в том числе с использованием технологий искусственного интеллекта, или по заданным медицинским работником параметрам, влияющим</w:t>
      </w:r>
      <w:r>
        <w:t xml:space="preserve"> на принятие клинических решений, набора данных, полученных от медицинских изделий, допущенных к обращению в установленном порядке или введенных медицинскими работниками в целях оказания медицинской помощи;</w:t>
      </w:r>
    </w:p>
    <w:p w:rsidR="00000000" w:rsidRDefault="00787840">
      <w:pPr>
        <w:pStyle w:val="pj"/>
      </w:pPr>
      <w:r>
        <w:t xml:space="preserve">3) расходные материалы к медицинскому изделию in </w:t>
      </w:r>
      <w:r>
        <w:t>vitro диагностики закрытого типа - расходные материалы, обеспечивающие его полноценное функционирование в соответствии с заданной целью и включенные в его комлектацию для использования с данным медицинским изделием;</w:t>
      </w:r>
    </w:p>
    <w:p w:rsidR="00000000" w:rsidRDefault="00787840">
      <w:pPr>
        <w:pStyle w:val="pj"/>
      </w:pPr>
      <w:r>
        <w:t>4) медицинские изделия для in vitro диаг</w:t>
      </w:r>
      <w:r>
        <w:t>ностики закрытого типа - медицинские изделия для диагностики in vitro, эксплуатация которых в соответствии с их назначением возможна только при использовании специальных реагентов (реактивов), предусмотренных производителем для данного медицинского изделия</w:t>
      </w:r>
      <w:r>
        <w:t xml:space="preserve"> и его модификаций, включенных в его комплектацию;</w:t>
      </w:r>
    </w:p>
    <w:p w:rsidR="00000000" w:rsidRDefault="00787840">
      <w:pPr>
        <w:pStyle w:val="pj"/>
      </w:pPr>
      <w:r>
        <w:t>5) медицинские изделия для диагностики in vitro (ин витро) - любые инструменты, аппараты, приборы, оборудование, материалы, реагенты, калибраторы, контрольные материалы и прочие изделия, применяемые в меди</w:t>
      </w:r>
      <w:r>
        <w:t>цинских целях отдельно или в сочетании между собой, а также вместе с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медицинского изделия для приме</w:t>
      </w:r>
      <w:r>
        <w:t>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</w:t>
      </w:r>
      <w:r>
        <w:t>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787840">
      <w:pPr>
        <w:pStyle w:val="pj"/>
      </w:pPr>
      <w:r>
        <w:t>6) медицинские изделия - изделия медицинского назначения и медицинская техника;</w:t>
      </w:r>
    </w:p>
    <w:p w:rsidR="00000000" w:rsidRDefault="00787840">
      <w:pPr>
        <w:pStyle w:val="pj"/>
      </w:pPr>
      <w:r>
        <w:t>7) изделия мед</w:t>
      </w:r>
      <w:r>
        <w:t>ицинского назначения -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p w:rsidR="00000000" w:rsidRDefault="00787840">
      <w:pPr>
        <w:pStyle w:val="pj"/>
      </w:pPr>
      <w:r>
        <w:t>8) медицинская техника - аппараты, приборы, оборудование</w:t>
      </w:r>
      <w:r>
        <w:t>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p w:rsidR="00000000" w:rsidRDefault="00787840">
      <w:pPr>
        <w:pStyle w:val="pj"/>
      </w:pPr>
      <w:r>
        <w:t>9) наименование медицинского изделия - с</w:t>
      </w:r>
      <w:r>
        <w:t>ловесное обозначение медицинского изделия, определяющее его функциональное назначение, модель, разновидность, модификацию, тип;</w:t>
      </w:r>
    </w:p>
    <w:p w:rsidR="00000000" w:rsidRDefault="00787840">
      <w:pPr>
        <w:pStyle w:val="pj"/>
      </w:pPr>
      <w:r>
        <w:t>10) комплектующее медицинского изделия - часть медицинского изделия, не являющаяся самостоятельным медицинским изделием, в том ч</w:t>
      </w:r>
      <w:r>
        <w:t>исле блоки, части, элементы изделия, материалы,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руководством производителя по сервисному обслуживанию;</w:t>
      </w:r>
    </w:p>
    <w:p w:rsidR="00000000" w:rsidRDefault="00787840">
      <w:pPr>
        <w:pStyle w:val="pj"/>
      </w:pPr>
      <w:r>
        <w:t>11) наб</w:t>
      </w:r>
      <w:r>
        <w:t>ор (комплект) медицинских изделий - совокупность медицинских изделий, объединенных общим функциональным назначением и областью применения, имеющая общую маркировку с указанием перечня медицинских изделий, входящих в состав набора (комплекта), в соответстви</w:t>
      </w:r>
      <w:r>
        <w:t>и с документацией производителя;</w:t>
      </w:r>
    </w:p>
    <w:p w:rsidR="00000000" w:rsidRDefault="00787840">
      <w:pPr>
        <w:pStyle w:val="pj"/>
      </w:pPr>
      <w:r>
        <w:t>12) принадлежность к медицинским изделиям - изделие, не являющееся медицинским изделием, предназначенное производителем для совместного применения с одним или несколькими медицинскими изделиями для использования в соответст</w:t>
      </w:r>
      <w:r>
        <w:t>вии с их назначением;</w:t>
      </w:r>
    </w:p>
    <w:p w:rsidR="00000000" w:rsidRDefault="00787840">
      <w:pPr>
        <w:pStyle w:val="pj"/>
      </w:pPr>
      <w:r>
        <w:t>13) безопасность медицинского изделия - отсутствие недопустимого риска при использовании медицинского изделия, связанного с причинением вреда жизни, здоровью человека, а также окружающей среде;</w:t>
      </w:r>
    </w:p>
    <w:p w:rsidR="00000000" w:rsidRDefault="00787840">
      <w:pPr>
        <w:pStyle w:val="pj"/>
      </w:pPr>
      <w:r>
        <w:t xml:space="preserve">14) заключение о безопасности, качестве </w:t>
      </w:r>
      <w:r>
        <w:t>и эффективности медицинского изделия - документ, содержащий результаты экспертизы и регистрации цены заявленных на экспертизу и регистрации цены медицинских изделий;</w:t>
      </w:r>
    </w:p>
    <w:p w:rsidR="00000000" w:rsidRDefault="00787840">
      <w:pPr>
        <w:pStyle w:val="pj"/>
      </w:pPr>
      <w:r>
        <w:t>15) расходный материал к медицинским изделиям - изделия и материалы, расходуемые при испол</w:t>
      </w:r>
      <w:r>
        <w:t>ьзовании медицинских изделий, обеспечивающие проведение манипуляций в соответствии с функциональным назначением медицинского изделия, эксплуатационными характеристиками, руководством по сервисному обслуживанию производителя;</w:t>
      </w:r>
    </w:p>
    <w:p w:rsidR="00000000" w:rsidRDefault="00787840">
      <w:pPr>
        <w:pStyle w:val="pj"/>
      </w:pPr>
      <w:r>
        <w:t>16) составная часть медицинских изделий - основной блок (часть) медицинского изделия, комплектующее, принадлежность, расходный материал, программное обеспечение;</w:t>
      </w:r>
    </w:p>
    <w:p w:rsidR="00000000" w:rsidRDefault="00787840">
      <w:pPr>
        <w:pStyle w:val="pj"/>
      </w:pPr>
      <w:r>
        <w:t>17) основной блок медицинской техники (аппаратов, приборов, оборудования) - элемент (узел) мед</w:t>
      </w:r>
      <w:r>
        <w:t>ицинской техники (при наличии), предусмотренный производителем, являющийся неотъемлемой частью медицинской техники, обеспечивающий её функционирование в соответствии с назначением и руководством по эксплуатации и сервисному обслуживанию производителя;</w:t>
      </w:r>
    </w:p>
    <w:p w:rsidR="00000000" w:rsidRDefault="00787840">
      <w:pPr>
        <w:pStyle w:val="pj"/>
      </w:pPr>
      <w:r>
        <w:t xml:space="preserve">18) </w:t>
      </w:r>
      <w:r>
        <w:t>производитель медицинского изделия -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</w:t>
      </w:r>
      <w:r>
        <w:t>отано и (или) изготовлено этим лицом или от его имени другим лицом (лицами), и несущий ответственность за его безопасность, качество и эффективность;</w:t>
      </w:r>
    </w:p>
    <w:p w:rsidR="00000000" w:rsidRDefault="00787840">
      <w:pPr>
        <w:pStyle w:val="pj"/>
      </w:pPr>
      <w:r>
        <w:t>19) качество медицинского изделия - степень соответствия совокупности свойств и характеристик медицинского</w:t>
      </w:r>
      <w:r>
        <w:t xml:space="preserve"> изделия целям его предназначенного использования;</w:t>
      </w:r>
    </w:p>
    <w:p w:rsidR="00000000" w:rsidRDefault="00787840">
      <w:pPr>
        <w:pStyle w:val="pj"/>
      </w:pPr>
      <w:r>
        <w:t xml:space="preserve">20) документ по качеству медицинского изделия (далее - документ по качеству) - документы (международные, региональные), национальные стандарты, стандарты организации, устанавливающие комплекс требований к </w:t>
      </w:r>
      <w:r>
        <w:t>качеству, безопасности, методикам испытаний, а также транспортировке и хранению медицинских изделий;</w:t>
      </w:r>
    </w:p>
    <w:p w:rsidR="00000000" w:rsidRDefault="00787840">
      <w:pPr>
        <w:pStyle w:val="pj"/>
      </w:pPr>
      <w:r>
        <w:t>21) эффективность медицинского изделия - совокупность свойств и характеристик медицинского изделия, обеспечивающих достижение целей предназначения, установ</w:t>
      </w:r>
      <w:r>
        <w:t>ленных производителем медицинского изделия и подтвержденных практикой его использования;</w:t>
      </w:r>
    </w:p>
    <w:p w:rsidR="00000000" w:rsidRDefault="00787840">
      <w:pPr>
        <w:pStyle w:val="pj"/>
      </w:pPr>
      <w:r>
        <w:t>22) Экспертный совет государственной экспертной организации (далее - Экспертный совет) - коллегиальный орган, создаваемый в государственной экспертной организации по р</w:t>
      </w:r>
      <w:r>
        <w:t>ассмотрению спорных вопросов в результатах экспертизы, оснований (причин) выдачи отрицательных заключений о безопасности, качестве и эффективности лекарственных средств медицинских изделий и принятию окончательного решения;</w:t>
      </w:r>
    </w:p>
    <w:p w:rsidR="00000000" w:rsidRDefault="00787840">
      <w:pPr>
        <w:pStyle w:val="pj"/>
      </w:pPr>
      <w:r>
        <w:t>23) модификация медицинского изд</w:t>
      </w:r>
      <w:r>
        <w:t>елия (вариант исполнения) - разновидность медицинского изделия, имеющая общие с основным медицинским изделием конструктивные, технологические признаки, разработанные на базе основного изделия с целью его усовершенствования, расширения функционального назна</w:t>
      </w:r>
      <w:r>
        <w:t>чения, применения либо специализации применения в медицинских целях;</w:t>
      </w:r>
    </w:p>
    <w:p w:rsidR="00000000" w:rsidRDefault="00787840">
      <w:pPr>
        <w:pStyle w:val="pj"/>
      </w:pPr>
      <w:r>
        <w:t>24) медицинские изделия - изделия медицинского назначения и медицинская техника;</w:t>
      </w:r>
    </w:p>
    <w:p w:rsidR="00000000" w:rsidRDefault="00787840">
      <w:pPr>
        <w:pStyle w:val="pj"/>
      </w:pPr>
      <w:r>
        <w:t xml:space="preserve">25) модель - самостоятельная единица медицинского изделия, идентифицированная производителем медицинского </w:t>
      </w:r>
      <w:r>
        <w:t>изделия, определенным буквенным, цифровым или буквенно-цифровым обозначением;</w:t>
      </w:r>
    </w:p>
    <w:p w:rsidR="00000000" w:rsidRDefault="00787840">
      <w:pPr>
        <w:pStyle w:val="pj"/>
      </w:pPr>
      <w:r>
        <w:t>26) производственная площадка - территориально обособленный комплекс производителя медицинских изделий, предназначенный для выполнения всего процесса производства медицинских изд</w:t>
      </w:r>
      <w:r>
        <w:t>елий или его определенных стадий;</w:t>
      </w:r>
    </w:p>
    <w:p w:rsidR="00000000" w:rsidRDefault="00787840">
      <w:pPr>
        <w:pStyle w:val="pj"/>
      </w:pPr>
      <w:r>
        <w:t>27) уполномоченный представитель производителя - юридическое или физическое лицо, зарегистрированное в качестве индивидуального предпринимателя, являющееся резидентом Республики Казахстан, уполномоченные доверенностью прои</w:t>
      </w:r>
      <w:r>
        <w:t>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здравоохранения;</w:t>
      </w:r>
    </w:p>
    <w:p w:rsidR="00000000" w:rsidRDefault="00787840">
      <w:pPr>
        <w:pStyle w:val="pj"/>
      </w:pPr>
      <w:r>
        <w:t>28) заявитель - физическое</w:t>
      </w:r>
      <w:r>
        <w:t xml:space="preserve"> или юридическое лицо, являющееся производителем (изготовитель) или их представителем, разработчиком, владельцем или держателем регистрационного удостоверения или их доверенное лицо, уполномоченное подавать заявление, документы и материалы и выполнять дейс</w:t>
      </w:r>
      <w:r>
        <w:t>твия, предусмотренные доверенностью доверителя на проведение экспертизы лекарственных средств и медицинского изделия для регистрации, перерегистрации, внесения изменений в регистрационное досье, правомочное подавать заявления, документы и материалы для рег</w:t>
      </w:r>
      <w:r>
        <w:t>истрации цены или перерегистрации зарегистрированной цены на лекарственные средства или медицинского изделия, профессиональной экспертизы;</w:t>
      </w:r>
    </w:p>
    <w:p w:rsidR="00000000" w:rsidRDefault="00787840">
      <w:pPr>
        <w:pStyle w:val="pj"/>
      </w:pPr>
      <w:r>
        <w:t>29) типоразмерный ряд - ряд изделий, изготовленных из однородного сырья с общими физико-химическими свойствами по общ</w:t>
      </w:r>
      <w:r>
        <w:t>ему технологическому процессу, имеющие единое функциональное назначение и применение, отличающиеся только размерами и (или) объемом и (или) цветом, в соответствии с документацией производителя;</w:t>
      </w:r>
    </w:p>
    <w:p w:rsidR="00000000" w:rsidRDefault="00787840">
      <w:pPr>
        <w:pStyle w:val="pj"/>
      </w:pPr>
      <w:r>
        <w:t>30) регистрационное досье - комплект документов и материалов у</w:t>
      </w:r>
      <w:r>
        <w:t>становленного содержания, представляемый к заявлению на экспертизу лекарственного средства и медицинского изделия;</w:t>
      </w:r>
    </w:p>
    <w:p w:rsidR="00000000" w:rsidRDefault="00787840">
      <w:pPr>
        <w:pStyle w:val="pj"/>
      </w:pPr>
      <w:r>
        <w:t>31) внесение изменений в регистрационное досье - изменения, вносимые заявителем в регистрационное досье в период действия регистрационного уд</w:t>
      </w:r>
      <w:r>
        <w:t>остоверения, не влияющие на безопасность, качество и эффективность лекарственного средства и медицинского изделия и подлежащие экспертизе в соответствии с настоящими Правилами;</w:t>
      </w:r>
    </w:p>
    <w:p w:rsidR="00000000" w:rsidRDefault="00787840">
      <w:pPr>
        <w:pStyle w:val="pj"/>
      </w:pPr>
      <w:r>
        <w:t>32) Государственный реестр лекарственных средств и медицинских изделий - электр</w:t>
      </w:r>
      <w:r>
        <w:t>онный информационный ресурс, содержащий сведения о зарегистрированных и разрешенных к медицинскому применению в Республике Казахстан лекарственных средств и медицинских изделий;</w:t>
      </w:r>
    </w:p>
    <w:p w:rsidR="00000000" w:rsidRDefault="00787840">
      <w:pPr>
        <w:pStyle w:val="pj"/>
      </w:pPr>
      <w:r>
        <w:t>33) инкотермс 2020 - международный торговый термин стандартных условий договор</w:t>
      </w:r>
      <w:r>
        <w:t>ов международной купли-продажи, которые разработаны и определены Международной торговой палатой;</w:t>
      </w:r>
    </w:p>
    <w:p w:rsidR="00000000" w:rsidRDefault="00787840">
      <w:pPr>
        <w:pStyle w:val="pj"/>
      </w:pPr>
      <w:r>
        <w:t>34) услугополучатель - субъекты получения услуги физические и юридические лица, за исключением центральных государственных органов, загранучреждений Республики</w:t>
      </w:r>
      <w:r>
        <w:t xml:space="preserve">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787840">
      <w:pPr>
        <w:pStyle w:val="pj"/>
      </w:pPr>
      <w:r>
        <w:t>35) услугодатель - центральные госу</w:t>
      </w:r>
      <w:r>
        <w:t>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</w:t>
      </w:r>
      <w:r>
        <w:t xml:space="preserve">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787840">
      <w:pPr>
        <w:pStyle w:val="pj"/>
      </w:pPr>
      <w:r>
        <w:t>36) коммерческое предложение - документ, содержащий информацию о МИ, комплектующих и расходных материалах, количест</w:t>
      </w:r>
      <w:r>
        <w:t>ве, наименовании, модели, производителя, с указанием стоимости в разрезе комплектации, а также информацию об условиях поставки, проведении гарантийного и постгарантийного сервисного обслуживания (указанием сроков) и возможностью обучения специалистов орган</w:t>
      </w:r>
      <w:r>
        <w:t>изации здравоохранения;</w:t>
      </w:r>
    </w:p>
    <w:p w:rsidR="00000000" w:rsidRDefault="00787840">
      <w:pPr>
        <w:pStyle w:val="pj"/>
      </w:pPr>
      <w:r>
        <w:t>37) расходный материал к медицинскому изделию - изделия и материалы, расходуемые при использовании медицинского изделия, обеспечивающие проведение манипуляций в соответствии с его функциональным назначением;</w:t>
      </w:r>
    </w:p>
    <w:p w:rsidR="00000000" w:rsidRDefault="00787840">
      <w:pPr>
        <w:pStyle w:val="pj"/>
      </w:pPr>
      <w:r>
        <w:t>38) референтное ценообра</w:t>
      </w:r>
      <w:r>
        <w:t>зование на изделия медицинского назначения - система анализа цен на торговое наименование и техническую характеристику изделия медицинского назначения, основанная на представленных заявителем ценах производителя, в соответствии с условиями DDP ИНКОТЕРМС 20</w:t>
      </w:r>
      <w:r>
        <w:t>20, одного и того же производителя одного и того же медицинского изделия с учетом комплектности, вида и типоразмерного ряда, а также фактической цены поставок в Республику Казахстан;</w:t>
      </w:r>
    </w:p>
    <w:p w:rsidR="00000000" w:rsidRDefault="00787840">
      <w:pPr>
        <w:pStyle w:val="pj"/>
      </w:pPr>
      <w:r>
        <w:t>39) единица измерения изделия медицинского назначения - одна единица изде</w:t>
      </w:r>
      <w:r>
        <w:t>лия медицинского назначения с учетом фасовки, комплектности или первичной упаковки;</w:t>
      </w:r>
    </w:p>
    <w:p w:rsidR="00000000" w:rsidRDefault="00787840">
      <w:pPr>
        <w:pStyle w:val="pj"/>
      </w:pPr>
      <w:r>
        <w:t xml:space="preserve">40) государственная услуга - одна из форм реализации отдельных государственных функций или их совокупности, осуществляемых по обращению или без обращения услугополучателей </w:t>
      </w:r>
      <w:r>
        <w:t>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000000" w:rsidRDefault="00787840">
      <w:pPr>
        <w:pStyle w:val="pj"/>
      </w:pPr>
      <w:r>
        <w:t>41) анализ цен медицинского изделия для диагностики вне живого организма (in vitro), производимые на территории Респу</w:t>
      </w:r>
      <w:r>
        <w:t>блики Казахстан в рамках долгосрочных договоров поставки, заключенных с Единым дистрибьютором - система анализа ценообразования на торговое наименование и техническую характеристику медицинского изделия для диагностики вне живого организма (in vitro), прои</w:t>
      </w:r>
      <w:r>
        <w:t>зводимые на территории Республики Казахстан в рамках долгосрочных договоров поставки, заключенных с Единым дистрибьютором основанная на определении цены медицинского изделия для диагностики вне живого организма (in vitro), производимые на территории Респуб</w:t>
      </w:r>
      <w:r>
        <w:t>лики Казахстан в рамках долгосрочных договоров поставки, заключенных с Единым дистрибьютором в разрезе комплектующих от производителя, расходов связанных с доставкой и наценки при реализации;</w:t>
      </w:r>
    </w:p>
    <w:p w:rsidR="00000000" w:rsidRDefault="00787840">
      <w:pPr>
        <w:pStyle w:val="pj"/>
      </w:pPr>
      <w:r>
        <w:t>42) Единица измерения медицинского изделия для диагностики вне ж</w:t>
      </w:r>
      <w:r>
        <w:t>ивого организма (in vitro), производимые на территории Республики Казахстан в рамках долгосрочных договоров поставки, заключенных с Единым дистрибьютором - одна модель медицинского изделия для диагностики вне живого организма (in vitro), производимые на те</w:t>
      </w:r>
      <w:r>
        <w:t>рритории Республики Казахстан в рамках долгосрочных договоров поставки, заключенных с Единым дистрибьютором;</w:t>
      </w:r>
    </w:p>
    <w:p w:rsidR="00000000" w:rsidRDefault="00787840">
      <w:pPr>
        <w:pStyle w:val="pj"/>
      </w:pPr>
      <w:r>
        <w:t>43) модель медицинского изделия для диагностики вне живого организма (in vitro), производимые на территории Республики Казахстан в рамках долгосроч</w:t>
      </w:r>
      <w:r>
        <w:t>ных договоров поставки, заключенных с Единым дистрибьютором - самостоятельная единица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</w:t>
      </w:r>
      <w:r>
        <w:t>х с Единым дистрибьютором, идентифицированная производителем медицинского изделия определенным буквенным, цифровым или буквенно-цифровым обозначением;</w:t>
      </w:r>
    </w:p>
    <w:p w:rsidR="00000000" w:rsidRDefault="00787840">
      <w:pPr>
        <w:pStyle w:val="pj"/>
      </w:pPr>
      <w:r>
        <w:t>44) портал референтного ценообразования - автоматизированная информационная система государственной экспе</w:t>
      </w:r>
      <w:r>
        <w:t>ртной организации;</w:t>
      </w:r>
    </w:p>
    <w:p w:rsidR="00000000" w:rsidRDefault="00787840">
      <w:pPr>
        <w:pStyle w:val="pj"/>
      </w:pPr>
      <w:r>
        <w:t>45)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000000" w:rsidRDefault="00787840">
      <w:pPr>
        <w:pStyle w:val="pj"/>
      </w:pPr>
      <w:r>
        <w:t>46) государственный орган в сфере обращения лекарственных средств и медицинских изделий (далее - государственный орган) - государственный орган, осуществляющий руководство в сфере обращения лекарственных средств и медицинских изделий, контроль за обращение</w:t>
      </w:r>
      <w:r>
        <w:t>м лекарственных средств и медицинских изделий;</w:t>
      </w:r>
    </w:p>
    <w:p w:rsidR="00000000" w:rsidRDefault="00787840">
      <w:pPr>
        <w:pStyle w:val="pj"/>
      </w:pPr>
      <w:r>
        <w:t>47)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</w:t>
      </w:r>
      <w:r>
        <w:t>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ЛС и МИ, качества оказания медицинских услуг (помощи);</w:t>
      </w:r>
    </w:p>
    <w:p w:rsidR="00000000" w:rsidRDefault="00787840">
      <w:pPr>
        <w:pStyle w:val="pj"/>
      </w:pPr>
      <w:r>
        <w:t>48) валидация регистрационного до</w:t>
      </w:r>
      <w:r>
        <w:t>сье на лекарственное средство или медицинское изделие - оценка полноты, комплектности и правильности оформления документов, анализ нормативного документа по качеству, представленных заявителем в регистрационном досье;</w:t>
      </w:r>
    </w:p>
    <w:p w:rsidR="00000000" w:rsidRDefault="00787840">
      <w:pPr>
        <w:pStyle w:val="pj"/>
      </w:pPr>
      <w:r>
        <w:t>49) биоаналогичный лекарственный препа</w:t>
      </w:r>
      <w:r>
        <w:t>рат (биоаналог, биоподобный лекарственный препарат, биосимиляр) - биологический лекарственный препарат, который содержит версию действующего вещества, зарегистрированного биологического оригинального лекарственного препарата или референтного лекарственного</w:t>
      </w:r>
      <w:r>
        <w:t xml:space="preserve"> препарата и по которому продемонстрировано сходство (подобие) на основе сравнительных исследований по показателям качества, биологической активности, безопасности и эффективности;</w:t>
      </w:r>
    </w:p>
    <w:p w:rsidR="00000000" w:rsidRDefault="00787840">
      <w:pPr>
        <w:pStyle w:val="pj"/>
      </w:pPr>
      <w:r>
        <w:t>50) биодоступность - скорость и степень, с которой активное вещество всасыв</w:t>
      </w:r>
      <w:r>
        <w:t>ается из лекарственной формы и становится доступным в месте действия;</w:t>
      </w:r>
    </w:p>
    <w:p w:rsidR="00000000" w:rsidRDefault="00787840">
      <w:pPr>
        <w:pStyle w:val="pj"/>
      </w:pPr>
      <w:r>
        <w:t>51) биологический лекарственный препарат - лекарственный препарат, действующее вещество которого произведено или выделено из биологического источника и для описания свойств и контроля ка</w:t>
      </w:r>
      <w:r>
        <w:t>чества которого необходимо сочетание биологических и физико-химических методов анализа с оценкой производственного процесса и методов его контроля;</w:t>
      </w:r>
    </w:p>
    <w:p w:rsidR="00000000" w:rsidRDefault="00787840">
      <w:pPr>
        <w:pStyle w:val="pj"/>
      </w:pPr>
      <w:r>
        <w:t>52) биотехнологический лекарственный препарат - лекарственный препарат, произведенный при помощи биотехнолог</w:t>
      </w:r>
      <w:r>
        <w:t xml:space="preserve">ических процессов и применения методов с использованием технологии рекомбинантной дезоксирибонуклеиновой кислоты, контролируемой экспрессии генов, кодирующих выработку биологически активных белков, гибридомных технологий, моноклональных антител или других </w:t>
      </w:r>
      <w:r>
        <w:t>биотехнологических процессов;</w:t>
      </w:r>
    </w:p>
    <w:p w:rsidR="00000000" w:rsidRDefault="00787840">
      <w:pPr>
        <w:pStyle w:val="pj"/>
      </w:pPr>
      <w:r>
        <w:t>53) биофармацевтическая система классификации (далее - БСК) - научная система классификации активных веществ на основе их растворимости в средах с определенным показателем кислотности (щелочности) (pH) и степени проникания чер</w:t>
      </w:r>
      <w:r>
        <w:t>ез стенку кишечника;</w:t>
      </w:r>
    </w:p>
    <w:p w:rsidR="00000000" w:rsidRDefault="00787840">
      <w:pPr>
        <w:pStyle w:val="pj"/>
      </w:pPr>
      <w:r>
        <w:t>54) биологическая эквивалентность (биоэквивалентность) -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</w:t>
      </w:r>
      <w:r>
        <w:t>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p w:rsidR="00000000" w:rsidRDefault="00787840">
      <w:pPr>
        <w:pStyle w:val="pj"/>
      </w:pPr>
      <w:r>
        <w:t>55) оригинальный лекарственный препарат - лекарственный препарат с новым действующим веществом,</w:t>
      </w:r>
      <w:r>
        <w:t xml:space="preserve"> который был первым зарегистрирован и размещен на мировом фармацевтическом рынке, на основании досье, содержащего результаты полных доклинических (неклинических) и клинических исследований, подтверждающих его безопасность, качество и эффективность;</w:t>
      </w:r>
    </w:p>
    <w:p w:rsidR="00000000" w:rsidRDefault="00787840">
      <w:pPr>
        <w:pStyle w:val="pj"/>
      </w:pPr>
      <w:r>
        <w:t>56) про</w:t>
      </w:r>
      <w:r>
        <w:t>цедура «биовейвер» - процедура, в соответствии с которой определение эквивалентности воспроизведенного лекарственного средства (генерика) проводится на основании биофармацевтической системы классификации и результатов сравнительных исследований вне организ</w:t>
      </w:r>
      <w:r>
        <w:t>ма (ин-витро) с использованием испытания «Растворение» и применяется для твердых лекарственных форм немедленного высвобождения (1 и 3 класс по биофармацевтической системе классификации);</w:t>
      </w:r>
    </w:p>
    <w:p w:rsidR="00000000" w:rsidRDefault="00787840">
      <w:pPr>
        <w:pStyle w:val="pj"/>
      </w:pPr>
      <w:r>
        <w:t>57) гибридный лекарственный препарат - лекарственный препарат, не под</w:t>
      </w:r>
      <w:r>
        <w:t>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биодоступности, а также в случае, если в данном препарате произошли изменения действующего вещества (веществ),</w:t>
      </w:r>
      <w:r>
        <w:t xml:space="preserve"> показаний к применению, дозировки, лекарственной формы или пути введения по сравнению с оригинальным препаратом;</w:t>
      </w:r>
    </w:p>
    <w:p w:rsidR="00000000" w:rsidRDefault="00787840">
      <w:pPr>
        <w:pStyle w:val="pj"/>
      </w:pPr>
      <w:r>
        <w:t>58) гомеопатический лекарственный препарат - лекарственный препарат, произведенный по гомеопатической технологии с использованием гомеопатичес</w:t>
      </w:r>
      <w:r>
        <w:t>кого сырья в соответствии с требованиями фармакопей Республики Казахстан и (или) Евразийского экономического союза или в случае их отсутствия в соответствии с требованиями гомеопатических фармакопей;</w:t>
      </w:r>
    </w:p>
    <w:p w:rsidR="00000000" w:rsidRDefault="00787840">
      <w:pPr>
        <w:pStyle w:val="pj"/>
      </w:pPr>
      <w:r>
        <w:t>59) лекарственное средство - средство, представляющее со</w:t>
      </w:r>
      <w:r>
        <w:t>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</w:t>
      </w:r>
      <w:r>
        <w:t>еского, иммунологического либо метаболического воздействия, или для диагностики заболеваний и состояния человека;</w:t>
      </w:r>
    </w:p>
    <w:p w:rsidR="00000000" w:rsidRDefault="00787840">
      <w:pPr>
        <w:pStyle w:val="pj"/>
      </w:pPr>
      <w:r>
        <w:t>60) заключение о безопасности, качестве и эффективности лекарственного средства - документ, содержащий результаты экспертизы заявленного на го</w:t>
      </w:r>
      <w:r>
        <w:t>сударственную регистрацию, перерегистрацию или внесение изменений в регистрационное досье лекарственного средства;</w:t>
      </w:r>
    </w:p>
    <w:p w:rsidR="00000000" w:rsidRDefault="00787840">
      <w:pPr>
        <w:pStyle w:val="pj"/>
      </w:pPr>
      <w:r>
        <w:t>61) нерациональная комбинация состава лекарственных средств - состав лекарственного средства, не соответствующий предполагаемым фармакологиче</w:t>
      </w:r>
      <w:r>
        <w:t>ским свойствам и действию;</w:t>
      </w:r>
    </w:p>
    <w:p w:rsidR="00000000" w:rsidRDefault="00787840">
      <w:pPr>
        <w:pStyle w:val="pj"/>
      </w:pPr>
      <w:r>
        <w:t>62) инструкция по медицинскому применению лекарственного средства (листок-вкладыш) - документ, содержащий информацию для потребителя и сопровождающий лекарственный препарат в упаковке;</w:t>
      </w:r>
    </w:p>
    <w:p w:rsidR="00000000" w:rsidRDefault="00787840">
      <w:pPr>
        <w:pStyle w:val="pj"/>
      </w:pPr>
      <w:r>
        <w:t>63) нормативный документ по качеству лекарст</w:t>
      </w:r>
      <w:r>
        <w:t>венного средства - документ,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спецификацию, описание аналитическ</w:t>
      </w:r>
      <w:r>
        <w:t>их методик и испытаний лекарственного средства или ссылки на такие испытания, а также соответствующие критерии приемлемости для показателей качества;</w:t>
      </w:r>
    </w:p>
    <w:p w:rsidR="00000000" w:rsidRDefault="00787840">
      <w:pPr>
        <w:pStyle w:val="pj"/>
      </w:pPr>
      <w:r>
        <w:t>64) стандартные образцы лекарственных субстанций и их примесей - вещества сравнения, используемые при пров</w:t>
      </w:r>
      <w:r>
        <w:t>едении экспертизы испытуемых лекарственных средств;</w:t>
      </w:r>
    </w:p>
    <w:p w:rsidR="00000000" w:rsidRDefault="00787840">
      <w:pPr>
        <w:pStyle w:val="pj"/>
      </w:pPr>
      <w:r>
        <w:t>65) производитель лекарственных средств -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000000" w:rsidRDefault="00787840">
      <w:pPr>
        <w:pStyle w:val="pj"/>
      </w:pPr>
      <w:r>
        <w:t>66) лекарственное растите</w:t>
      </w:r>
      <w:r>
        <w:t>льное сырье - свежие или высушенные растения, водоросли, грибы или лишайники либо их части, цельные или измельченные, используемые для производства лекарственных средств;</w:t>
      </w:r>
    </w:p>
    <w:p w:rsidR="00000000" w:rsidRDefault="00787840">
      <w:pPr>
        <w:pStyle w:val="pj"/>
      </w:pPr>
      <w:r>
        <w:t>67) общая характеристика лекарственного средства - документ, утверждаемый уполномочен</w:t>
      </w:r>
      <w:r>
        <w:t>ным органом при государственной регистрации лекарственного средства, содержащий информацию для медицинских работников о безопасном и эффективном применении лекарственного препарата;</w:t>
      </w:r>
    </w:p>
    <w:p w:rsidR="00000000" w:rsidRDefault="00787840">
      <w:pPr>
        <w:pStyle w:val="pj"/>
      </w:pPr>
      <w:r>
        <w:t>68) лекарственный препарат с хорошо изученным медицинским применением - ле</w:t>
      </w:r>
      <w:r>
        <w:t>карственный препарат, активное вещество которого хорошо изучено в ходе медицинского применения, при этом признаны его эффективность и приемлемая степень безопасности, подтвержденные подробными библиографическими ссылками на опубликованные данные о постреги</w:t>
      </w:r>
      <w:r>
        <w:t>страционных и (или) эпидемиологических исследованиях, и прошло не менее 10 лет с даты первого систематического и документированного применения действующего вещества (действующих веществ) данного лекарственного препарата;</w:t>
      </w:r>
    </w:p>
    <w:p w:rsidR="00000000" w:rsidRDefault="00787840">
      <w:pPr>
        <w:pStyle w:val="pj"/>
      </w:pPr>
      <w:r>
        <w:t>69) лекарственные препараты передов</w:t>
      </w:r>
      <w:r>
        <w:t>ой терапии (далее - ЛППТ) — лекарственные препараты медицинского применения, являющиеся лекарственными препаратами генной терапии, терапии соматическими клетками, тканеинженерными препаратами или комбинированные препараты для передовой терапии;</w:t>
      </w:r>
    </w:p>
    <w:p w:rsidR="00000000" w:rsidRDefault="00787840">
      <w:pPr>
        <w:pStyle w:val="pj"/>
      </w:pPr>
      <w:r>
        <w:t>70) иммунол</w:t>
      </w:r>
      <w:r>
        <w:t>огический лекарственный препарат (иммунобиологический лекарственный препарат) - лекарственный препарат, предназначенный для формирования активного или пассивного иммунитета или диагностики наличия иммунитета, или диагностики (выработки) специфического прио</w:t>
      </w:r>
      <w:r>
        <w:t>бретенного изменения иммунологического ответа на аллергизирующие вещества;</w:t>
      </w:r>
    </w:p>
    <w:p w:rsidR="00000000" w:rsidRDefault="00787840">
      <w:pPr>
        <w:pStyle w:val="pj"/>
      </w:pPr>
      <w:r>
        <w:t>71) план управления рисками - подробное описание системы управления рисками;</w:t>
      </w:r>
    </w:p>
    <w:p w:rsidR="00000000" w:rsidRDefault="00787840">
      <w:pPr>
        <w:pStyle w:val="pj"/>
      </w:pPr>
      <w:r>
        <w:t>72) периодический обновляемый отчет по безопасности - отчет держателя регистрационного удостоверения лек</w:t>
      </w:r>
      <w:r>
        <w:t>арственного препарата за определенный период времени в течение пострегистрационного периода предоставляемый для оценки соотношения «польза - риск» лекарственного препарата;</w:t>
      </w:r>
    </w:p>
    <w:p w:rsidR="00000000" w:rsidRDefault="00787840">
      <w:pPr>
        <w:pStyle w:val="pj"/>
      </w:pPr>
      <w:r>
        <w:t>73) воспроизведенный лекарственный препарат (генерик) - лекарственный препарат, кот</w:t>
      </w:r>
      <w:r>
        <w:t>орый имеет такой же количественный и качественный состав действующих веществ и ту же лекарственную форму, что и оригинальный лекарственный препарат, и биоэквивалентность которого оригинальному лекарственному препарату подтверждается соответствующими исслед</w:t>
      </w:r>
      <w:r>
        <w:t>ованиями биодоступности. Различные соли, эфиры, изомеры, смеси изомеров, комплексы или производные действующего вещества признаются одним и тем же действующим веществом, если их безопасность и эффективность существенно не отличаются. Различные лекарственны</w:t>
      </w:r>
      <w:r>
        <w:t>е формы для приема внутрь с немедленным высвобождением веществ признаются в рамках исследований биодоступности одной и той же лекарственной формой;</w:t>
      </w:r>
    </w:p>
    <w:p w:rsidR="00000000" w:rsidRDefault="00787840">
      <w:pPr>
        <w:pStyle w:val="pj"/>
      </w:pPr>
      <w:r>
        <w:t>74) страны региона Международной конференции по гармонизации технических требований к брегистрации лекарственных препаратов для медицинского применения (ICH) (АйСиЭйч) - государства, регуляторные органы которых входят в состав учредителей и постоянных член</w:t>
      </w:r>
      <w:r>
        <w:t>ов ICH (страны Европейского союза, Великобритания, Соединенные Штаты Америки, Япония, Швейцария, Канада) (далее - страны региона ICH (АйСиЭйч));</w:t>
      </w:r>
    </w:p>
    <w:p w:rsidR="00000000" w:rsidRDefault="00787840">
      <w:pPr>
        <w:pStyle w:val="pj"/>
      </w:pPr>
      <w:r>
        <w:t>75) Экспертный совет государственной экспертной организации (далее - Экспертный совет) - коллегиальный орган, с</w:t>
      </w:r>
      <w:r>
        <w:t>оздаваемый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о безопасности, качестве и эффективности лекарственного средства или медицинского изделия и пр</w:t>
      </w:r>
      <w:r>
        <w:t>инятию окончательного решения;</w:t>
      </w:r>
    </w:p>
    <w:p w:rsidR="00000000" w:rsidRDefault="00787840">
      <w:pPr>
        <w:pStyle w:val="pj"/>
      </w:pPr>
      <w:r>
        <w:t>76) орфанный (редкий) лекарственный препарат - лекарственный препарат, предназначенный для диагностики, этиопатогенетического или патогенетического лечения орфанных (редких) заболеваний, частота которых не превышает официальн</w:t>
      </w:r>
      <w:r>
        <w:t>о определенного уровня в Республике Казахстан;</w:t>
      </w:r>
    </w:p>
    <w:p w:rsidR="00000000" w:rsidRDefault="00787840">
      <w:pPr>
        <w:pStyle w:val="pj"/>
      </w:pPr>
      <w:r>
        <w:t>77) радиофармацевтический лекарственный препарат - лекарственный препарат, содержащий в готовом для применения состоянии один или несколько радионуклидов (радиоактивных изотопов) в качестве действующего вещест</w:t>
      </w:r>
      <w:r>
        <w:t>ва или в составе действующего вещества;</w:t>
      </w:r>
    </w:p>
    <w:p w:rsidR="00000000" w:rsidRDefault="00787840">
      <w:pPr>
        <w:pStyle w:val="pj"/>
      </w:pPr>
      <w:r>
        <w:t>78) референтный лекарственный препарат - лекарственный препарат, который используется в качестве препарата сравнения и является эталоном, по которому определяются (нормируются) свойства лекарственного препарата;</w:t>
      </w:r>
    </w:p>
    <w:p w:rsidR="00000000" w:rsidRDefault="00787840">
      <w:pPr>
        <w:pStyle w:val="pj"/>
      </w:pPr>
      <w:r>
        <w:t xml:space="preserve">79) </w:t>
      </w:r>
      <w:r>
        <w:t>надлежащая производственная практика - составная часть системы обеспечения качества,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досье;</w:t>
      </w:r>
    </w:p>
    <w:p w:rsidR="00000000" w:rsidRDefault="00787840">
      <w:pPr>
        <w:pStyle w:val="pj"/>
      </w:pPr>
      <w:r>
        <w:t>80) держатель</w:t>
      </w:r>
      <w:r>
        <w:t xml:space="preserve"> регистрационного удостоверения - юридическое лицо, являющееся резидентом или нерезидентом Республики Казахстан, на имя которого выдано регистрационное удостоверение на лекарственный препарат;</w:t>
      </w:r>
    </w:p>
    <w:p w:rsidR="00000000" w:rsidRDefault="00787840">
      <w:pPr>
        <w:pStyle w:val="pj"/>
      </w:pPr>
      <w:r>
        <w:t>81) фармацевтическая субстанция (активная фармацевтическая субс</w:t>
      </w:r>
      <w:r>
        <w:t>танция) - лекарственное средство, предназначенное для производства и изготовления лекарственных препаратов;</w:t>
      </w:r>
    </w:p>
    <w:p w:rsidR="00000000" w:rsidRDefault="00787840">
      <w:pPr>
        <w:pStyle w:val="pj"/>
      </w:pPr>
      <w:r>
        <w:t>82) исследование эквивалентности - исследование, которое определяет эквивалентность между генериком и оригинальным (референтным) лекарственным средс</w:t>
      </w:r>
      <w:r>
        <w:t>твом при использовании исследований ин-виво (внутри организма) и (или) ин-витро (вне организма);</w:t>
      </w:r>
    </w:p>
    <w:p w:rsidR="00000000" w:rsidRDefault="00787840">
      <w:pPr>
        <w:pStyle w:val="pj"/>
      </w:pPr>
      <w:r>
        <w:t>83) лекарственный растительный препарат - лекарственный препарат, содержащий в качестве активных компонентов исключительно лекарственное растительное сырье и (</w:t>
      </w:r>
      <w:r>
        <w:t>или) препараты на его основе;</w:t>
      </w:r>
    </w:p>
    <w:p w:rsidR="00000000" w:rsidRDefault="00787840">
      <w:pPr>
        <w:pStyle w:val="pj"/>
      </w:pPr>
      <w:r>
        <w:t>84) дозировка - количество (содержание) действующего вещества в единице лекарственной формы, а также в единице массы или объема лекарственного препарата, значимое для правильной идентификации и применения лекарственного препар</w:t>
      </w:r>
      <w:r>
        <w:t>ата;</w:t>
      </w:r>
    </w:p>
    <w:p w:rsidR="00000000" w:rsidRDefault="00787840">
      <w:pPr>
        <w:pStyle w:val="pj"/>
      </w:pPr>
      <w:r>
        <w:t>85) референтные страны - страны европейского и центрально-азиатского региона, макроэкономически сопоставимые с Республикой Казахстан, относящиеся к группе стран высокого, выше среднего или ниже среднего уровня доходов, согласно классификации Всемирног</w:t>
      </w:r>
      <w:r>
        <w:t>о банка по оценочному уровню валового национального дохода на душу населения, из категории кредитуемых Международным банком реконструкции и развития (Азербайджан, Беларусь, Болгария, Венгрия, Кыргызстан, Польша, Россия, Словения, Турция, Узбекистан);</w:t>
      </w:r>
    </w:p>
    <w:p w:rsidR="00000000" w:rsidRDefault="00787840">
      <w:pPr>
        <w:pStyle w:val="pj"/>
      </w:pPr>
      <w:r>
        <w:t>86) з</w:t>
      </w:r>
      <w:r>
        <w:t>арегистрированная цена в рамках ГОБМП и (или) в системе ОСМС - расчетная базовая цена на торговое наименование ЛС для формирования предельной цены на торговое наименование в рамках ГОБМП и (или) в системе ОСМС, состоящая из цены производителя;</w:t>
      </w:r>
    </w:p>
    <w:p w:rsidR="00000000" w:rsidRDefault="00787840">
      <w:pPr>
        <w:pStyle w:val="pj"/>
      </w:pPr>
      <w:r>
        <w:t>89) DDP ИНКО</w:t>
      </w:r>
      <w:r>
        <w:t>ТЕРМС 2020 -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палатой.</w:t>
      </w:r>
    </w:p>
    <w:p w:rsidR="00000000" w:rsidRDefault="00787840">
      <w:pPr>
        <w:pStyle w:val="pj"/>
      </w:pPr>
      <w:r>
        <w:t xml:space="preserve">90) референтное ценообразование на ЛС - система анализа цен на торговое наименование ЛС, </w:t>
      </w:r>
      <w:r>
        <w:t>основанная на представленных заявителем ценах одного и того же производителя ЛС с одним и тем же активным веществом, с учетом лекарственной формы, концентрации и дозировки в референтных странах и данных сайтов международных организаций, в том числе в стран</w:t>
      </w:r>
      <w:r>
        <w:t>е производителя ЛС при его реализации, а также фактической цены ввоза в Республику Казахстан;</w:t>
      </w:r>
    </w:p>
    <w:p w:rsidR="00000000" w:rsidRDefault="00787840">
      <w:pPr>
        <w:pStyle w:val="pj"/>
      </w:pPr>
      <w:r>
        <w:t>91) единица измерения ЛС (единица закупа) - единица дозированной (разделенной) лекарственной формы или ограниченного первичной упаковкой объема (массы) недозирова</w:t>
      </w:r>
      <w:r>
        <w:t>нной (неразделенной) лекарственной формы для ЛС;</w:t>
      </w:r>
    </w:p>
    <w:p w:rsidR="00000000" w:rsidRDefault="00787840">
      <w:pPr>
        <w:pStyle w:val="pj"/>
      </w:pPr>
      <w:r>
        <w:t>92) зарегистрированная цена для оптовой и розничной реализации - расчетная базовая цена на торговое наименование ЛС для формирования предельной цены на торговое наименование ЛС для оптовой и розничной реализ</w:t>
      </w:r>
      <w:r>
        <w:t>ации ЛС, состоящая из предельной цены производителя;</w:t>
      </w:r>
    </w:p>
    <w:p w:rsidR="00000000" w:rsidRDefault="00787840">
      <w:pPr>
        <w:pStyle w:val="pj"/>
      </w:pPr>
      <w:r>
        <w:t>93) Казахстанский национальный лекарственный формуляр - перечень лекарственных средств с доказанной клинической безопасностью и эффективностью, а также орфанных (редких) лекарственных препаратов, являющи</w:t>
      </w:r>
      <w:r>
        <w:t>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</w:t>
      </w:r>
      <w:r>
        <w:t>кого страхования.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Глава 2. Порядок оказания композитной государственной услуги «Регистрация лекарственных средств и медицинских изделий по принципу 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13. Для получения композитной государственной услуги «Регистрация лекарственных средств</w:t>
      </w:r>
      <w:r>
        <w:t xml:space="preserve"> и медицинских изделий по принципу «единого окна» (далее - государственная услуга) физические или юридические лица (далее - услугополучатель) через информационную систему уполномоченного органа подают заявление по форме, согласно </w:t>
      </w:r>
      <w:hyperlink w:anchor="sub1" w:history="1">
        <w:r>
          <w:rPr>
            <w:rStyle w:val="a4"/>
          </w:rPr>
          <w:t>приложениям 1 и 2</w:t>
        </w:r>
      </w:hyperlink>
      <w:r>
        <w:t xml:space="preserve"> к настоящим Правилам, подписанное электронной цифровой подписью (далее - ЭЦП)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</w:t>
      </w:r>
      <w:r>
        <w:t>й связи, к учетной записи информационной системы уполномоченного органа.</w:t>
      </w:r>
    </w:p>
    <w:p w:rsidR="00000000" w:rsidRDefault="00787840">
      <w:pPr>
        <w:pStyle w:val="pj"/>
      </w:pPr>
      <w:r>
        <w:t>14. Наименование государственной услуги, наименование услугодателя, способы предоставления, срок оказания, форму, результат оказания государственной услуги, график работы услугодателя</w:t>
      </w:r>
      <w:r>
        <w:t xml:space="preserve">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настоящими Правилами приведены в перечне основных требований к</w:t>
      </w:r>
      <w:r>
        <w:t xml:space="preserve"> оказанию государственной услуги (далее - требования к оказанию государственной услуги) согласно </w:t>
      </w:r>
      <w:hyperlink w:anchor="sub3" w:history="1">
        <w:r>
          <w:rPr>
            <w:rStyle w:val="a4"/>
          </w:rPr>
          <w:t>приложению 3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При этом, заявитель выбирает все виды услуг, включенных в композитную государственную услугу, либ</w:t>
      </w:r>
      <w:r>
        <w:t>о по отдельности.</w:t>
      </w:r>
    </w:p>
    <w:p w:rsidR="00000000" w:rsidRDefault="00787840">
      <w:pPr>
        <w:pStyle w:val="pj"/>
      </w:pPr>
      <w:r>
        <w:t>15. Услугополучатель дает согласие на использование сведений, составляющих охраняемую законом тайну, содержащихся в информационной системе уполномоченного органа, при оказании государственной услуги, если иное не предусмотрено законами Ре</w:t>
      </w:r>
      <w:r>
        <w:t>спублики Казахстан.</w:t>
      </w:r>
    </w:p>
    <w:p w:rsidR="00000000" w:rsidRDefault="00787840">
      <w:pPr>
        <w:pStyle w:val="pj"/>
      </w:pPr>
      <w:r>
        <w:t>16.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в информационной системе уполномоченно</w:t>
      </w:r>
      <w:r>
        <w:t>го органа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из информационной системы уполномоченного органа.</w:t>
      </w:r>
    </w:p>
    <w:p w:rsidR="00000000" w:rsidRDefault="00787840">
      <w:pPr>
        <w:pStyle w:val="pj"/>
      </w:pPr>
      <w:r>
        <w:t>17. При обращении услугополу</w:t>
      </w:r>
      <w:r>
        <w:t>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000000" w:rsidRDefault="00787840">
      <w:pPr>
        <w:pStyle w:val="pj"/>
      </w:pPr>
      <w:r>
        <w:t xml:space="preserve">18. При предоставлении услугополучателем </w:t>
      </w:r>
      <w:r>
        <w:t>посредством информационной системы уполномоченного органа документов, предусмотренных требованием к оказанию государственной услуги, в «личном кабинете» услугополучателя отображается статус о принятии заявления для оказания государственной услуги с указани</w:t>
      </w:r>
      <w:r>
        <w:t>ем даты получения ее результата.</w:t>
      </w:r>
    </w:p>
    <w:p w:rsidR="00000000" w:rsidRDefault="00787840">
      <w:pPr>
        <w:pStyle w:val="pj"/>
      </w:pPr>
      <w:r>
        <w:t>19. Услугополучатель обеспечивает достоверность, полноту и содержание предоставленных документов в соответствии с действующим законодательством Республики Казахстан и настоящими Правилами. Предоставление услугополучателем недостоверных данных является осно</w:t>
      </w:r>
      <w:r>
        <w:t>ванием для отказа в оказании государственной услуги.</w:t>
      </w:r>
    </w:p>
    <w:p w:rsidR="00000000" w:rsidRDefault="00787840">
      <w:pPr>
        <w:pStyle w:val="pj"/>
      </w:pPr>
      <w:r>
        <w:t>20. В случае получения услугополучателем письменного отказа в оказании государственной услуги, произведенная им оплата не возвращается.</w:t>
      </w:r>
    </w:p>
    <w:p w:rsidR="00000000" w:rsidRDefault="00787840">
      <w:pPr>
        <w:pStyle w:val="pj"/>
      </w:pPr>
      <w:r>
        <w:t>21. По результатам оказания государственной услуги услугополучателю</w:t>
      </w:r>
      <w:r>
        <w:t xml:space="preserve"> выдается один из документов, предусмотренных </w:t>
      </w:r>
      <w:hyperlink w:anchor="sub4" w:history="1">
        <w:r>
          <w:rPr>
            <w:rStyle w:val="a4"/>
          </w:rPr>
          <w:t>приложениями 4, 5, 6, 7 и 8</w:t>
        </w:r>
      </w:hyperlink>
      <w:r>
        <w:t xml:space="preserve"> настоящих Правил либо отрицательных заключений о безопасности, качестве и эффективности лекарственного средства или медицинского изделия или мотивированный</w:t>
      </w:r>
      <w:r>
        <w:t xml:space="preserve"> отказ в оказании государственной услуги, по формам предусмотренным </w:t>
      </w:r>
      <w:hyperlink w:anchor="sub9" w:history="1">
        <w:r>
          <w:rPr>
            <w:rStyle w:val="a4"/>
          </w:rPr>
          <w:t>приложениями 9, 10, 11 и 12</w:t>
        </w:r>
      </w:hyperlink>
      <w:r>
        <w:t xml:space="preserve"> настоящих Правил, которые направляются в «личный кабинет» услугополучателя в форме электронного документа.</w:t>
      </w:r>
    </w:p>
    <w:p w:rsidR="00000000" w:rsidRDefault="00787840">
      <w:pPr>
        <w:pStyle w:val="pj"/>
      </w:pPr>
      <w:r>
        <w:t>22. Общий срок оказания го</w:t>
      </w:r>
      <w:r>
        <w:t>сударственной услуги не превышает 100 (сто) рабочих дней.</w:t>
      </w:r>
    </w:p>
    <w:p w:rsidR="00000000" w:rsidRDefault="00787840">
      <w:pPr>
        <w:pStyle w:val="pj"/>
      </w:pPr>
      <w:r>
        <w:t>23. Жалоба на решение, действия (бездействия) услугодателя по вопросам оказания государственной услуги может быть подана на имя его руководителя, в уполномоченный орган по оценке и контролю за качес</w:t>
      </w:r>
      <w:r>
        <w:t>твом оказания государственных услуг в соответствии с законодательством Республики Казахстан.</w:t>
      </w:r>
    </w:p>
    <w:p w:rsidR="00000000" w:rsidRDefault="00787840">
      <w:pPr>
        <w:pStyle w:val="pj"/>
      </w:pPr>
      <w:r>
        <w:t xml:space="preserve">В случае поступления жалобы в соответствии с </w:t>
      </w:r>
      <w:hyperlink r:id="rId13" w:anchor="sub_id=910400" w:history="1">
        <w:r>
          <w:rPr>
            <w:rStyle w:val="a4"/>
          </w:rPr>
          <w:t>пунктом 4 статьи 91</w:t>
        </w:r>
      </w:hyperlink>
      <w:r>
        <w:t xml:space="preserve"> Административн</w:t>
      </w:r>
      <w:r>
        <w:t>ого процедурно-процессуального кодекса Республики Казахстан (далее - АППК РК) услогодателем направляется в орган, рассматривающий жалобу в течение 3 (трех) рабочих дней со дня ее поступления.</w:t>
      </w:r>
    </w:p>
    <w:p w:rsidR="00000000" w:rsidRDefault="00787840">
      <w:pPr>
        <w:pStyle w:val="pj"/>
      </w:pPr>
      <w:r>
        <w:t>Жалоба услугодателя не направляется в орган, рассматривающий жал</w:t>
      </w:r>
      <w:r>
        <w:t>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 w:rsidR="00000000" w:rsidRDefault="00787840">
      <w:pPr>
        <w:pStyle w:val="pj"/>
      </w:pPr>
      <w:r>
        <w:t xml:space="preserve">24. Жалоба заявителя в соответствии с </w:t>
      </w:r>
      <w:hyperlink r:id="rId14" w:anchor="sub_id=250200" w:history="1">
        <w:r>
          <w:rPr>
            <w:rStyle w:val="a4"/>
          </w:rPr>
          <w:t>пунктом 2 статьи 25</w:t>
        </w:r>
      </w:hyperlink>
      <w:r>
        <w:t xml:space="preserve"> Закона подлежит рассмотрению:</w:t>
      </w:r>
    </w:p>
    <w:p w:rsidR="00000000" w:rsidRDefault="00787840">
      <w:pPr>
        <w:pStyle w:val="pj"/>
      </w:pPr>
      <w:r>
        <w:t>услугодателем - в течение 5 (пяти) рабочих дней со дня ее регистрации;</w:t>
      </w:r>
    </w:p>
    <w:p w:rsidR="00000000" w:rsidRDefault="00787840">
      <w:pPr>
        <w:pStyle w:val="pj"/>
      </w:pPr>
      <w:r>
        <w:t xml:space="preserve">уполномоченным органом по оценке и контролю за качеством оказания государственных услуг - в течение 15 (пятнадцати) рабочих дней </w:t>
      </w:r>
      <w:r>
        <w:t>со дня ее регистрации.</w:t>
      </w:r>
    </w:p>
    <w:p w:rsidR="00000000" w:rsidRDefault="00787840">
      <w:pPr>
        <w:pStyle w:val="pj"/>
      </w:pPr>
      <w:r>
        <w:t xml:space="preserve">25.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hyperlink r:id="rId15" w:anchor="sub_id=250400" w:history="1">
        <w:r>
          <w:rPr>
            <w:rStyle w:val="a4"/>
          </w:rPr>
          <w:t>пунктом 4 статьи 25</w:t>
        </w:r>
      </w:hyperlink>
      <w:r>
        <w:t xml:space="preserve"> Закона продлевается не более чем на 10 (десять) рабочих дней в случаях необходимости:</w:t>
      </w:r>
    </w:p>
    <w:p w:rsidR="00000000" w:rsidRDefault="00787840">
      <w:pPr>
        <w:pStyle w:val="pj"/>
      </w:pPr>
      <w:r>
        <w:t>1) проведения дополнительного изучения или проверки по жалобе либо проверки с выездом на место;</w:t>
      </w:r>
    </w:p>
    <w:p w:rsidR="00000000" w:rsidRDefault="00787840">
      <w:pPr>
        <w:pStyle w:val="pj"/>
      </w:pPr>
      <w:r>
        <w:t>2) получения дополнительной информации.</w:t>
      </w:r>
    </w:p>
    <w:p w:rsidR="00000000" w:rsidRDefault="00787840">
      <w:pPr>
        <w:pStyle w:val="pj"/>
      </w:pPr>
      <w:r>
        <w:t>В случае продл</w:t>
      </w:r>
      <w:r>
        <w:t>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</w:t>
      </w:r>
      <w:r>
        <w:t>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000000" w:rsidRDefault="00787840">
      <w:pPr>
        <w:pStyle w:val="pj"/>
      </w:pPr>
      <w:r>
        <w:t xml:space="preserve">26. Если иное не предусмотрено законами Республики Казахстан, обжалование в суде допускается после обжалования </w:t>
      </w:r>
      <w:r>
        <w:t xml:space="preserve">в административном (досудебном) порядке в соответствии с </w:t>
      </w:r>
      <w:hyperlink r:id="rId16" w:anchor="sub_id=910500" w:history="1">
        <w:r>
          <w:rPr>
            <w:rStyle w:val="a4"/>
          </w:rPr>
          <w:t>пунктом 5 статьи 91</w:t>
        </w:r>
      </w:hyperlink>
      <w:r>
        <w:t xml:space="preserve"> АППК РК.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Глава 3. Порядок проведения экспертизы, регистрации, перерегистрации, внесения изм</w:t>
      </w:r>
      <w:r>
        <w:rPr>
          <w:b/>
          <w:bCs/>
        </w:rPr>
        <w:t>енений в регистрационное досье лекарственного средства или медицинского изделия, регистрация цены и внесения изменения в цену производителя лекарственного средства или медицинского изделия, формирования предельных цен на лекарственные средства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27. Экспер</w:t>
      </w:r>
      <w:r>
        <w:t>тиза лекарственного средства состоит из следующих этапов:</w:t>
      </w:r>
    </w:p>
    <w:p w:rsidR="00000000" w:rsidRDefault="00787840">
      <w:pPr>
        <w:pStyle w:val="pj"/>
      </w:pPr>
      <w:r>
        <w:t>1) начальная экспертиза;</w:t>
      </w:r>
    </w:p>
    <w:p w:rsidR="00000000" w:rsidRDefault="00787840">
      <w:pPr>
        <w:pStyle w:val="pj"/>
      </w:pPr>
      <w:r>
        <w:t>2) специализированная экспертиза;</w:t>
      </w:r>
    </w:p>
    <w:p w:rsidR="00000000" w:rsidRDefault="00787840">
      <w:pPr>
        <w:pStyle w:val="pj"/>
      </w:pPr>
      <w:r>
        <w:t>3) лабораторные испытания.</w:t>
      </w:r>
    </w:p>
    <w:p w:rsidR="00000000" w:rsidRDefault="00787840">
      <w:pPr>
        <w:pStyle w:val="pj"/>
      </w:pPr>
      <w:bookmarkStart w:id="3" w:name="SUB2800"/>
      <w:bookmarkEnd w:id="3"/>
      <w:r>
        <w:t>28. Для проведения экспертизы лекарственных средств при их государственной регистрации и перерегистрации заявите</w:t>
      </w:r>
      <w:r>
        <w:t>ль посредством информационной системы уполномоченного органа предоставляет следующие документы:</w:t>
      </w:r>
    </w:p>
    <w:p w:rsidR="00000000" w:rsidRDefault="00787840">
      <w:pPr>
        <w:pStyle w:val="pj"/>
      </w:pPr>
      <w:r>
        <w:t xml:space="preserve">1) заявление на проведение экспертизы лекарственного средства (далее - заявление) в электронном виде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</w:t>
      </w:r>
      <w:r>
        <w:t xml:space="preserve"> настоящим Правилам;</w:t>
      </w:r>
    </w:p>
    <w:p w:rsidR="00000000" w:rsidRDefault="00787840">
      <w:pPr>
        <w:pStyle w:val="pj"/>
      </w:pPr>
      <w:r>
        <w:t>2) регистрационное досье в электронном виде в формате межплатформенного электронного документа («pdf» формат):</w:t>
      </w:r>
    </w:p>
    <w:p w:rsidR="00000000" w:rsidRDefault="00787840">
      <w:pPr>
        <w:pStyle w:val="pj"/>
      </w:pPr>
      <w:r>
        <w:t xml:space="preserve">перечень документов, предоставляемых для экспертизы производителями Республики Казахстан по форме согласно </w:t>
      </w:r>
      <w:hyperlink w:anchor="sub13" w:history="1">
        <w:r>
          <w:rPr>
            <w:rStyle w:val="a4"/>
          </w:rPr>
          <w:t>приложению 13</w:t>
        </w:r>
      </w:hyperlink>
      <w:r>
        <w:t xml:space="preserve"> к настоящим Правилам;</w:t>
      </w:r>
    </w:p>
    <w:p w:rsidR="00000000" w:rsidRDefault="00787840">
      <w:pPr>
        <w:pStyle w:val="pj"/>
      </w:pPr>
      <w:r>
        <w:t xml:space="preserve">перечень документов, предоставляемых в формате Общего технического документа, по форме согласно </w:t>
      </w:r>
      <w:hyperlink w:anchor="sub14" w:history="1">
        <w:r>
          <w:rPr>
            <w:rStyle w:val="a4"/>
          </w:rPr>
          <w:t>приложению 14</w:t>
        </w:r>
      </w:hyperlink>
      <w:r>
        <w:t xml:space="preserve"> к настоящим Правилам;</w:t>
      </w:r>
    </w:p>
    <w:p w:rsidR="00000000" w:rsidRDefault="00787840">
      <w:pPr>
        <w:pStyle w:val="pj"/>
      </w:pPr>
      <w:r>
        <w:t>3) сведения, подтверждающие оплату заявителем на расчетный счет государственной экспертной организации суммы для проведения экспертизы;</w:t>
      </w:r>
    </w:p>
    <w:p w:rsidR="00000000" w:rsidRDefault="00787840">
      <w:pPr>
        <w:pStyle w:val="pj"/>
      </w:pPr>
      <w:r>
        <w:t>4) образцы лекарственных средств, стандартные образцы химических веществ, стандартные образцы биологических лекарственных препаратов, тест-штаммы микроорганизмов, культуры клеток, в количествах, достаточных для трехкратных лабораторных испытаний с остаточн</w:t>
      </w:r>
      <w:r>
        <w:t>ым сроком годности не менее 9 (девяти) месяцев (за исключением случаев, не требующих проведения лабораторных испытаний),а также специфические реагенты, расходные материалы, применяемые при проведении лабораторных испытаний лекарственных средств, образцы ле</w:t>
      </w:r>
      <w:r>
        <w:t>карственных средств, содержащие наркотические средства, психотропные вещества и прекурсоры, а также требующие особых условий хранения (температурный режим, влажность) заявитель предоставляет в течение 2 (два) рабочих дней с момента подачи заявления нарочно</w:t>
      </w:r>
      <w:r>
        <w:t xml:space="preserve"> по акту приема-передачи в испытательную лабораторию государственной экспертной организации.</w:t>
      </w:r>
    </w:p>
    <w:p w:rsidR="00000000" w:rsidRDefault="00787840">
      <w:pPr>
        <w:pStyle w:val="pj"/>
      </w:pPr>
      <w:r>
        <w:t>При перерегистрации лекарственных средств предоставление образцов, предусмотренных данным пунктом не требуется.</w:t>
      </w:r>
    </w:p>
    <w:p w:rsidR="00000000" w:rsidRDefault="00787840">
      <w:pPr>
        <w:pStyle w:val="pj"/>
      </w:pPr>
      <w:r>
        <w:t>Перечень предоставляемых материалов регистрационног</w:t>
      </w:r>
      <w:r>
        <w:t xml:space="preserve">о досье в зависимости от вида лекарственного средства соответствует </w:t>
      </w:r>
      <w:hyperlink w:anchor="sub15" w:history="1">
        <w:r>
          <w:rPr>
            <w:rStyle w:val="a4"/>
          </w:rPr>
          <w:t>приложению 15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 xml:space="preserve">29. При внесении изменений типа IА заявитель представляет заявление по форме согласно </w:t>
      </w:r>
      <w:hyperlink w:anchor="sub1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t>1</w:t>
        </w:r>
      </w:hyperlink>
      <w:r>
        <w:t xml:space="preserve"> к настоящим Правилам и документы согласно </w:t>
      </w:r>
      <w:hyperlink w:anchor="sub16" w:history="1">
        <w:r>
          <w:rPr>
            <w:rStyle w:val="a4"/>
          </w:rPr>
          <w:t>приложению 16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Заявитель извещает государственную экспертную организацию в случае изменения типа IА, требующего немедленного извещения с целью непрерывного контрол</w:t>
      </w:r>
      <w:r>
        <w:t>я лекарственного средства;</w:t>
      </w:r>
    </w:p>
    <w:p w:rsidR="00000000" w:rsidRDefault="00787840">
      <w:pPr>
        <w:pStyle w:val="pj"/>
      </w:pPr>
      <w:r>
        <w:t>Держатель регистрационного удостоверения в рамках одного заявления указывает о нескольких несущественных изменениях типа IА, касающихся одного регистрационного удостоверения;</w:t>
      </w:r>
    </w:p>
    <w:p w:rsidR="00000000" w:rsidRDefault="00787840">
      <w:pPr>
        <w:pStyle w:val="pj"/>
      </w:pPr>
      <w:r>
        <w:t>В случае внесения изменений, требующих изменения данны</w:t>
      </w:r>
      <w:r>
        <w:t>х регистрационного удостоверения,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удостоверения.</w:t>
      </w:r>
    </w:p>
    <w:p w:rsidR="00000000" w:rsidRDefault="00787840">
      <w:pPr>
        <w:pStyle w:val="pj"/>
      </w:pPr>
      <w:r>
        <w:t>30. При внесении изменений типа IБ заявитель представляет заявление по фо</w:t>
      </w:r>
      <w:r>
        <w:t xml:space="preserve">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и документы согласно </w:t>
      </w:r>
      <w:hyperlink w:anchor="sub16" w:history="1">
        <w:r>
          <w:rPr>
            <w:rStyle w:val="a4"/>
          </w:rPr>
          <w:t>приложению 16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Держатели регистрационного удостоверения в рамках одного заявления уведомляют о нескольких измене</w:t>
      </w:r>
      <w:r>
        <w:t>ниях типа IБ, касающихся одного регистрационного удостоверения, или сгруппировать одно или несколько изменений типа IБ с другими изменениями типа IА, связанными с одним регистрационным удостоверением, при условии, что такая группировка соответствует услови</w:t>
      </w:r>
      <w:r>
        <w:t xml:space="preserve">ям, перечисленным в </w:t>
      </w:r>
      <w:hyperlink w:anchor="sub16" w:history="1">
        <w:r>
          <w:rPr>
            <w:rStyle w:val="a4"/>
          </w:rPr>
          <w:t>приложении 16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В случае внесения изменений, требующих изменения данных регистрационного удостоверения, государственным органом выдается новое регистрационное удостоверение под прежним ном</w:t>
      </w:r>
      <w:r>
        <w:t>ером на остаточный срок действия регистрационного удостоверения.</w:t>
      </w:r>
    </w:p>
    <w:p w:rsidR="00000000" w:rsidRDefault="00787840">
      <w:pPr>
        <w:pStyle w:val="pj"/>
      </w:pPr>
      <w:r>
        <w:t>31. В случае внесения изменения типа IБ, влекущего за собой другие последовательные изменения типа IА и типа IБ, подается одно заявление, содержащее все последовательные изменения типа I.</w:t>
      </w:r>
    </w:p>
    <w:p w:rsidR="00000000" w:rsidRDefault="00787840">
      <w:pPr>
        <w:pStyle w:val="pj"/>
      </w:pPr>
      <w:r>
        <w:t>32.</w:t>
      </w:r>
      <w:r>
        <w:t xml:space="preserve"> В случае внесения значительных изменений типа II заявитель представляет заявление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и документы согласно </w:t>
      </w:r>
      <w:hyperlink w:anchor="sub16" w:history="1">
        <w:r>
          <w:rPr>
            <w:rStyle w:val="a4"/>
          </w:rPr>
          <w:t>приложению 16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Заявление</w:t>
      </w:r>
      <w:r>
        <w:t xml:space="preserve"> содержит одно изменение типа II. В случае внесения нескольких изменений типа II, отдельное заявление подается относительно каждого изменения, каждое заявление содержит ссылки на другое заявление;</w:t>
      </w:r>
    </w:p>
    <w:p w:rsidR="00000000" w:rsidRDefault="00787840">
      <w:pPr>
        <w:pStyle w:val="pj"/>
      </w:pPr>
      <w:r>
        <w:t>В случае если изменение типа II приводит к другим последова</w:t>
      </w:r>
      <w:r>
        <w:t>тельным изменениям типа II, одно заявление включает все последовательные изменения вместе с описанием соответствий между такими последовательными изменениями типа II.</w:t>
      </w:r>
    </w:p>
    <w:p w:rsidR="00000000" w:rsidRDefault="00787840">
      <w:pPr>
        <w:pStyle w:val="pj"/>
      </w:pPr>
      <w:r>
        <w:t>В случае если изменение типа II приводит к другим последовательным изменениям типа I, одн</w:t>
      </w:r>
      <w:r>
        <w:t>о заявление включает все последовательные изменения вместе с описанием соответствий между такими последовательными изменениями типа I и II.</w:t>
      </w:r>
    </w:p>
    <w:p w:rsidR="00000000" w:rsidRDefault="00787840">
      <w:pPr>
        <w:pStyle w:val="pj"/>
      </w:pPr>
      <w:r>
        <w:t xml:space="preserve">Подача заявления на экспертизу внесения изменений типа IА, IБ, II в регистрационное досье осуществляется заявителем </w:t>
      </w:r>
      <w:r>
        <w:t>в течение трех месяцев после утверждения вносимых изменений в стране производителя или держателя регистрационного удостоверения.</w:t>
      </w:r>
    </w:p>
    <w:p w:rsidR="00000000" w:rsidRDefault="00787840">
      <w:pPr>
        <w:pStyle w:val="pj"/>
      </w:pPr>
      <w:r>
        <w:t>33. При внесении изменений, требующих новой регистрации лекарственного препарата, заявитель представляет заявление по форме сог</w:t>
      </w:r>
      <w:r>
        <w:t xml:space="preserve">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с указанием типа процедуры «регистрация» и документы согласно </w:t>
      </w:r>
      <w:hyperlink w:anchor="sub13" w:history="1">
        <w:r>
          <w:rPr>
            <w:rStyle w:val="a4"/>
          </w:rPr>
          <w:t>приложениям 13 или 14</w:t>
        </w:r>
      </w:hyperlink>
      <w:r>
        <w:t xml:space="preserve"> к настоящим Правилам, а также сведения, подтверждающие оплату заявителем на р</w:t>
      </w:r>
      <w:r>
        <w:t>асчетный счет государственной экспертной организации суммы для проведения экспертизы при регистрации.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Параграф 1. Порядок проведения начальной экспертизы лекарственных средств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 xml:space="preserve">34. После регистрации документов, указанных в </w:t>
      </w:r>
      <w:hyperlink w:anchor="sub2800" w:history="1">
        <w:r>
          <w:rPr>
            <w:rStyle w:val="a4"/>
          </w:rPr>
          <w:t>пунктах 28, 29, 30, 31 и 32</w:t>
        </w:r>
      </w:hyperlink>
      <w:r>
        <w:t xml:space="preserve"> настоящих Правил проводится начальная экспертиза лекарственного средства в течение 5 (пять) рабочих дней.</w:t>
      </w:r>
    </w:p>
    <w:p w:rsidR="00000000" w:rsidRDefault="00787840">
      <w:pPr>
        <w:pStyle w:val="pj"/>
      </w:pPr>
      <w:r>
        <w:t>В случае наличия замечаний заявитель устраняет замечания в течение 5 (пять) рабочих дней.</w:t>
      </w:r>
    </w:p>
    <w:p w:rsidR="00000000" w:rsidRDefault="00787840">
      <w:pPr>
        <w:pStyle w:val="pj"/>
      </w:pPr>
      <w:r>
        <w:t>При совместной процедуре регис</w:t>
      </w:r>
      <w:r>
        <w:t xml:space="preserve">трации с ВОЗ начальная экспертиза проводится в срок не превышающий 2 (два) рабочих дней со дня получения документов, указанных в </w:t>
      </w:r>
      <w:hyperlink w:anchor="sub2800" w:history="1">
        <w:r>
          <w:rPr>
            <w:rStyle w:val="a4"/>
          </w:rPr>
          <w:t>пункте 28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35. При начальной экспертизе лекарственного средства проводится оценк</w:t>
      </w:r>
      <w:r>
        <w:t>а полноты, комплектности и правильности оформления документов, представленных заявителем в регистрационном досье в отношении доказательств безопасности, качества и эффективности лекарственного средства.</w:t>
      </w:r>
    </w:p>
    <w:p w:rsidR="00000000" w:rsidRDefault="00787840">
      <w:pPr>
        <w:pStyle w:val="pj"/>
      </w:pPr>
      <w:r>
        <w:t>36. При непредставлении документов, предусмотренных в</w:t>
      </w:r>
      <w:r>
        <w:t xml:space="preserve"> </w:t>
      </w:r>
      <w:hyperlink w:anchor="sub2800" w:history="1">
        <w:r>
          <w:rPr>
            <w:rStyle w:val="a4"/>
          </w:rPr>
          <w:t>пунктах 28, 29, 30, 31 и 32</w:t>
        </w:r>
      </w:hyperlink>
      <w:r>
        <w:t xml:space="preserve"> настоящих Правил, государственная экспертная организация направляет заявителю уведомление (в произвольной форме) о прекращении экспертизы лекарственного средства в соответствии с подпунктом 1) </w:t>
      </w:r>
      <w:hyperlink r:id="rId17" w:anchor="sub_id=2390400" w:history="1">
        <w:r>
          <w:rPr>
            <w:rStyle w:val="a4"/>
          </w:rPr>
          <w:t>пункта 4 статьи 239</w:t>
        </w:r>
      </w:hyperlink>
      <w:r>
        <w:t xml:space="preserve"> Кодекса.</w:t>
      </w:r>
    </w:p>
    <w:p w:rsidR="00000000" w:rsidRDefault="00787840">
      <w:pPr>
        <w:pStyle w:val="pj"/>
      </w:pPr>
      <w:r>
        <w:t xml:space="preserve">37. По результатам начальной экспертизы лекарственного средства составляется отчет начальной экспертизы лекарственного средства согласно </w:t>
      </w:r>
      <w:hyperlink w:anchor="sub17" w:history="1">
        <w:r>
          <w:rPr>
            <w:rStyle w:val="a4"/>
          </w:rPr>
          <w:t>приложению 17</w:t>
        </w:r>
      </w:hyperlink>
      <w:r>
        <w:t xml:space="preserve"> к настоящим Правилам или отчет начальной экспертизы изменений, вносимых в регистрационное досье лекарственного средства согласно </w:t>
      </w:r>
      <w:hyperlink w:anchor="sub18" w:history="1">
        <w:r>
          <w:rPr>
            <w:rStyle w:val="a4"/>
          </w:rPr>
          <w:t>приложению 18</w:t>
        </w:r>
      </w:hyperlink>
      <w:r>
        <w:t xml:space="preserve"> к настоящим Правилам.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Параграф 2. Порядок проведения специализированной экспертизы лекарственных средств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38. Положительный результат начальной экспертизы лекарственного средства является основанием для проведения специализированной экспертизы лекарственного средства.</w:t>
      </w:r>
    </w:p>
    <w:p w:rsidR="00000000" w:rsidRDefault="00787840">
      <w:pPr>
        <w:pStyle w:val="pj"/>
      </w:pPr>
      <w:r>
        <w:t>39. Спец</w:t>
      </w:r>
      <w:r>
        <w:t>иализированная экспертиза лекарственного средства включает оценку безопасности, качества и эффективности и соотношения польза-риск лекарственного средства на основании анализа и экспертизы данных в документах регистрационного досье, анализ отчета по резуль</w:t>
      </w:r>
      <w:r>
        <w:t>татам фармацевтической инспекции при государственной регистрации, перерегистрации или внесении изменений в регистрационное досье лекарственных средств, а также оценку рациональности комбинации действующих веществ в составе лекарственного средства в соответ</w:t>
      </w:r>
      <w:r>
        <w:t xml:space="preserve">ствии с Перечнем нерациональных комбинаций лекарственных средств согласно </w:t>
      </w:r>
      <w:hyperlink w:anchor="sub19" w:history="1">
        <w:r>
          <w:rPr>
            <w:rStyle w:val="a4"/>
          </w:rPr>
          <w:t>приложению 19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В период проведения специализированной экспертизы лекарственного средства проводится проверка аутентичности перевода и</w:t>
      </w:r>
      <w:r>
        <w:t>ли перевода на казахский язык общей характеристики лекарственного средства, инструкции по медицинскому применению (листок-вкладыш), макетов маркировки упаковки, этикеток, стикеров с маркировкой.</w:t>
      </w:r>
    </w:p>
    <w:p w:rsidR="00000000" w:rsidRDefault="00787840">
      <w:pPr>
        <w:pStyle w:val="pj"/>
      </w:pPr>
      <w:r>
        <w:t>40. Ускоренная экспертиза лекарственных средств осуществляетс</w:t>
      </w:r>
      <w:r>
        <w:t>я по решению уполномоченного органа и проводится в случаях:</w:t>
      </w:r>
    </w:p>
    <w:p w:rsidR="00000000" w:rsidRDefault="00787840">
      <w:pPr>
        <w:pStyle w:val="pj"/>
      </w:pPr>
      <w:r>
        <w:t>1) предназначения лекарственных средств для профилактики, лечения, диагностики редких заболеваний;</w:t>
      </w:r>
    </w:p>
    <w:p w:rsidR="00000000" w:rsidRDefault="00787840">
      <w:pPr>
        <w:pStyle w:val="pj"/>
      </w:pPr>
      <w:r>
        <w:t>2) возникновения и устранении последствий эпидемии, пандемии инфекционных заболеваний (лекарствен</w:t>
      </w:r>
      <w:r>
        <w:t>ные препараты этиопатогенетической терапии, применяемые в экстренных ситуациях в ответ на угрозы здоровью населения (пандемии) и включенные в клинические протоколы лечения;</w:t>
      </w:r>
    </w:p>
    <w:p w:rsidR="00000000" w:rsidRDefault="00787840">
      <w:pPr>
        <w:pStyle w:val="pj"/>
      </w:pPr>
      <w:r>
        <w:t>3) военных действий и ликвидации их последствий, возникновения, предупреждения и ли</w:t>
      </w:r>
      <w:r>
        <w:t>квидации последствий чрезвычайных ситуаций, угрозы возникновения, распространения новых особо опасных инфекционных заболеваний и ликвидации их последствий;</w:t>
      </w:r>
    </w:p>
    <w:p w:rsidR="00000000" w:rsidRDefault="00787840">
      <w:pPr>
        <w:pStyle w:val="pj"/>
      </w:pPr>
      <w:r>
        <w:t xml:space="preserve">4) предназначения лекарственного препарата, иностранного производителя, для трансфера технологий на </w:t>
      </w:r>
      <w:r>
        <w:t>производственную площадку на территории Республики Казахстан.</w:t>
      </w:r>
    </w:p>
    <w:p w:rsidR="00000000" w:rsidRDefault="00787840">
      <w:pPr>
        <w:pStyle w:val="pj"/>
      </w:pPr>
      <w:r>
        <w:t>При проведении ускоренной экспертизы не снижаются требования к безопасности, качеству и эффективности лекарственных средств.</w:t>
      </w:r>
    </w:p>
    <w:p w:rsidR="00000000" w:rsidRDefault="00787840">
      <w:pPr>
        <w:pStyle w:val="pj"/>
      </w:pPr>
      <w:r>
        <w:t>41. Совместная процедура регистрации с Всемирной организацией здравоо</w:t>
      </w:r>
      <w:r>
        <w:t>хранения проводится при экспертизе лекарственных средств, в рамках процедуры преквалификации и (или) процедуры признания лекарственных препаратов, одобренных регуляторным органом со строгой регуляторной системой (SRA) (США, EС (ЕМA), Канада, Швейцария, Вел</w:t>
      </w:r>
      <w:r>
        <w:t>икобритания, Австралия, Япония) (далее - совместная процедура регистрации с ВОЗ) и осуществляется в соответствии с приложением 8 Серии Технических докладов ВОЗ, № 996, 2016 г. «Процедура совместной регистрации между группой по предварительной оценке Всемир</w:t>
      </w:r>
      <w:r>
        <w:t>ной организации здравоохранения (ВОЗ) и национальными органами регулирования для оценки и ускоренной национальной регистрации фармацевтических продуктов и вакцин, прошедших предварительную квалификацию ВОЗ».</w:t>
      </w:r>
    </w:p>
    <w:p w:rsidR="00000000" w:rsidRDefault="00787840">
      <w:pPr>
        <w:pStyle w:val="pj"/>
      </w:pPr>
      <w:bookmarkStart w:id="4" w:name="SUB4200"/>
      <w:bookmarkEnd w:id="4"/>
      <w:r>
        <w:t>42. В период проведения экспертизы лекарственног</w:t>
      </w:r>
      <w:r>
        <w:t xml:space="preserve">о средства проводится фармацевтическая инспекция в порядке и сроки предусмотренные </w:t>
      </w:r>
      <w:hyperlink r:id="rId18" w:anchor="sub_id=100" w:history="1">
        <w:r>
          <w:rPr>
            <w:rStyle w:val="a4"/>
          </w:rPr>
          <w:t>Правилами</w:t>
        </w:r>
      </w:hyperlink>
      <w:r>
        <w:t xml:space="preserve"> проведения фармацевтических инспекций по надлежащим фармацевтическим практикам, ут</w:t>
      </w:r>
      <w:r>
        <w:t>вержденными приказом Министра здравоохранения Республики Казахстан от 27 января 2021 года № ҚР ДСМ-9 (зарегистрирован в Реестре государственной регистрации нормативных правовых актов под № 22143) (далее - приказ № 9) в отношении:</w:t>
      </w:r>
    </w:p>
    <w:p w:rsidR="00000000" w:rsidRDefault="00787840">
      <w:pPr>
        <w:pStyle w:val="pj"/>
      </w:pPr>
      <w:r>
        <w:t>ранее не проходивших госуд</w:t>
      </w:r>
      <w:r>
        <w:t>арственную регистрацию лекарственных средств;</w:t>
      </w:r>
    </w:p>
    <w:p w:rsidR="00000000" w:rsidRDefault="00787840">
      <w:pPr>
        <w:pStyle w:val="pj"/>
      </w:pPr>
      <w:r>
        <w:t>при внесении нового типа лекарственного препарата (рекомбинантный препарат, клеточная терапия, генная терапия, действующее вещество, являющееся новым химическим соединением, препарат крови, орфанный препарат, п</w:t>
      </w:r>
      <w:r>
        <w:t>ервый воспроизведённый или биоаналог (биосимиляр) на территорию Республики Казахстан;</w:t>
      </w:r>
    </w:p>
    <w:p w:rsidR="00000000" w:rsidRDefault="00787840">
      <w:pPr>
        <w:pStyle w:val="pj"/>
      </w:pPr>
      <w:r>
        <w:t>новой (новые) производственной площадки (производственные площадки) лекарственного препарата, биологической (имуннобиологической) активной фармацевтической субстанции или</w:t>
      </w:r>
      <w:r>
        <w:t xml:space="preserve"> клинического центра (клинические центры) исследуемого лекарственного препарата;</w:t>
      </w:r>
    </w:p>
    <w:p w:rsidR="00000000" w:rsidRDefault="00787840">
      <w:pPr>
        <w:pStyle w:val="pj"/>
      </w:pPr>
      <w:r>
        <w:t>в случае выявления в ходе проведения процедур регистрации, перерегистрации, внесения изменений в регистрационное досье, фактов, ставящих под сомнение достоверность сведений, п</w:t>
      </w:r>
      <w:r>
        <w:t>редставленных заявителем в регистрационном досье в отношении проведенных доклинических (неклинических) исследований (испытаний) лекарственных средств и клинических исследований (испытаний) лекарственных препаратов или производства лекарственного средства;</w:t>
      </w:r>
    </w:p>
    <w:p w:rsidR="00000000" w:rsidRDefault="00787840">
      <w:pPr>
        <w:pStyle w:val="pj"/>
      </w:pPr>
      <w:r>
        <w:t>в случае привлечения аутсорсинговых услуг для системы фармаконадзора держателя регистрационного удостоверения;</w:t>
      </w:r>
    </w:p>
    <w:p w:rsidR="00000000" w:rsidRDefault="00787840">
      <w:pPr>
        <w:pStyle w:val="pj"/>
      </w:pPr>
      <w:r>
        <w:t>при противоречивости данных: отсутствие или недостаточность в протоколе и отчете о клиническом исследовании сведений, описывающих определение пок</w:t>
      </w:r>
      <w:r>
        <w:t>азателей эффективности и (или) безопасности;</w:t>
      </w:r>
    </w:p>
    <w:p w:rsidR="00000000" w:rsidRDefault="00787840">
      <w:pPr>
        <w:pStyle w:val="pj"/>
      </w:pPr>
      <w:r>
        <w:t>в случае включения в клинические исследования целевой популяции (дети, критически больные пациенты).</w:t>
      </w:r>
    </w:p>
    <w:p w:rsidR="00000000" w:rsidRDefault="00787840">
      <w:pPr>
        <w:pStyle w:val="pj"/>
      </w:pPr>
      <w:r>
        <w:t>В случае выявления случаев, предусмотренных пунктом 42 настоящих Правил государственная экспертная организация</w:t>
      </w:r>
      <w:r>
        <w:t xml:space="preserve"> в течение 10 (десять) рабочих дней со дня начала специализированной экспертизы направляет завителю уведомление о необходимости проведения фармацевтической инспекции.</w:t>
      </w:r>
    </w:p>
    <w:p w:rsidR="00000000" w:rsidRDefault="00787840">
      <w:pPr>
        <w:pStyle w:val="pj"/>
      </w:pPr>
      <w:r>
        <w:t>Продолжительность организации и проведения инспекции производства не превышает 65 (шестьд</w:t>
      </w:r>
      <w:r>
        <w:t>есят пять) рабочих дней со дня получения заявителем уведомления о необходимости ее проведения.</w:t>
      </w:r>
    </w:p>
    <w:p w:rsidR="00000000" w:rsidRDefault="00787840">
      <w:pPr>
        <w:pStyle w:val="pj"/>
      </w:pPr>
      <w:r>
        <w:t>43. Специализированная экспертиза лекарственного средства осуществляется группой экспертов государственной экспертной организации с привлечением (при необходимос</w:t>
      </w:r>
      <w:r>
        <w:t>ти) внештатных профильных экспертов.</w:t>
      </w:r>
    </w:p>
    <w:p w:rsidR="00000000" w:rsidRDefault="00787840">
      <w:pPr>
        <w:pStyle w:val="pj"/>
      </w:pPr>
      <w:r>
        <w:t xml:space="preserve">44. По результатам изучения документов регистрационного досье на этапе специализированной экспертизы заявителю направляется сводный запрос (в произвольной форме) по безопасности, качеству и эффективности лекарственного </w:t>
      </w:r>
      <w:r>
        <w:t>средства:</w:t>
      </w:r>
    </w:p>
    <w:p w:rsidR="00000000" w:rsidRDefault="00787840">
      <w:pPr>
        <w:pStyle w:val="pj"/>
      </w:pPr>
      <w:r>
        <w:t>при государственной регистрации, в том числе внесение изменений, требующих новой регистрации, при перерегистрации, при внесении изменений в регистрационное досье типа ІБ и типа II с проведением лабораторных испытаний - в течение 45 (сорок пять) р</w:t>
      </w:r>
      <w:r>
        <w:t>абочих дней;</w:t>
      </w:r>
    </w:p>
    <w:p w:rsidR="00000000" w:rsidRDefault="00787840">
      <w:pPr>
        <w:pStyle w:val="pj"/>
      </w:pPr>
      <w:r>
        <w:t>при внесении изменений в регистрационное досье типа ІА, типа ІБ и типа II без проведения лабораторных испытаний - в течение 25 (двадцать пять) рабочих дней;</w:t>
      </w:r>
    </w:p>
    <w:p w:rsidR="00000000" w:rsidRDefault="00787840">
      <w:pPr>
        <w:pStyle w:val="pj"/>
      </w:pPr>
      <w:r>
        <w:t>при ускоренной регистрации лекарственного средства - в течение 25 (двадцать пять) рабо</w:t>
      </w:r>
      <w:r>
        <w:t>чих дней;</w:t>
      </w:r>
    </w:p>
    <w:p w:rsidR="00000000" w:rsidRDefault="00787840">
      <w:pPr>
        <w:pStyle w:val="pj"/>
      </w:pPr>
      <w:r>
        <w:t>при совместной процедуре регистрации с ВОЗ - в срок не превышающий 5 (пять) рабочих дней.</w:t>
      </w:r>
    </w:p>
    <w:p w:rsidR="00000000" w:rsidRDefault="00787840">
      <w:pPr>
        <w:pStyle w:val="pj"/>
      </w:pPr>
      <w:r>
        <w:t>Сводный запрос, включая замечания к общей характеристике лекарственного средства, инструкции по медицинскому применению (листок-вкладыш), макетам маркировки</w:t>
      </w:r>
      <w:r>
        <w:t xml:space="preserve"> упаковки, этикеток, стикеров с маркировкой, нормативному документу, заверенный посредством электронной цифровой подписи направляется через информационную систему заявителю в «личный кабинет» в день подписания исходящего запроса.</w:t>
      </w:r>
    </w:p>
    <w:p w:rsidR="00000000" w:rsidRDefault="00787840">
      <w:pPr>
        <w:pStyle w:val="pj"/>
      </w:pPr>
      <w:r>
        <w:t>45. Заявитель направляет в полном объеме ответ и необходимые материалы на запрос государственной экспертной организации:</w:t>
      </w:r>
    </w:p>
    <w:p w:rsidR="00000000" w:rsidRDefault="00787840">
      <w:pPr>
        <w:pStyle w:val="pj"/>
      </w:pPr>
      <w:r>
        <w:t>при государственной регистрации, в том числе внесение изменений, требующих новой регистрации, при перерегистрации, при внесении изменен</w:t>
      </w:r>
      <w:r>
        <w:t>ий в регистрационное досье типа ІБ и типа II с проведением лабораторных испытаний - в срок не превышающий 15 (пятнадцать) рабочих дней;</w:t>
      </w:r>
    </w:p>
    <w:p w:rsidR="00000000" w:rsidRDefault="00787840">
      <w:pPr>
        <w:pStyle w:val="pj"/>
      </w:pPr>
      <w:r>
        <w:t>при внесении изменений в регистрационное досье типа ІА, типа ІБ и типа II без проведения лабораторных испытаний - в срок</w:t>
      </w:r>
      <w:r>
        <w:t xml:space="preserve"> не превышающий 10 (десять) рабочих дней;</w:t>
      </w:r>
    </w:p>
    <w:p w:rsidR="00000000" w:rsidRDefault="00787840">
      <w:pPr>
        <w:pStyle w:val="pj"/>
      </w:pPr>
      <w:r>
        <w:t>при ускоренной регистрации лекарственного средства - в срок не превышающий 15 (пятнадцать) рабочих дней;</w:t>
      </w:r>
    </w:p>
    <w:p w:rsidR="00000000" w:rsidRDefault="00787840">
      <w:pPr>
        <w:pStyle w:val="pj"/>
      </w:pPr>
      <w:r>
        <w:t xml:space="preserve">46. По результатам специализированной экспертизы в срок не превышающий 10 (десять) рабочих дней составляется </w:t>
      </w:r>
      <w:r>
        <w:t xml:space="preserve">положительный или отрицательный сводный отчет экспертов по оценке лекарственного препарата по форме согласно </w:t>
      </w:r>
      <w:hyperlink w:anchor="sub20" w:history="1">
        <w:r>
          <w:rPr>
            <w:rStyle w:val="a4"/>
          </w:rPr>
          <w:t>приложению 20</w:t>
        </w:r>
      </w:hyperlink>
      <w:r>
        <w:t xml:space="preserve"> к настоящим Правилам и сводный отчет экспертов по оценке лекарственного препарата при изменениях, вносимы</w:t>
      </w:r>
      <w:r>
        <w:t xml:space="preserve">х в регистрационное досье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При экспертизе по совместной процедуре регистрации с ВОЗ по результатам специализированной экспертизы в срок не превышающий 3 (три) рабочих дней составляется</w:t>
      </w:r>
      <w:r>
        <w:t xml:space="preserve"> положительный или отрицательный сводный отчет экспертов по оценке лекарственного препарата по форме согласно </w:t>
      </w:r>
      <w:hyperlink w:anchor="sub20" w:history="1">
        <w:r>
          <w:rPr>
            <w:rStyle w:val="a4"/>
          </w:rPr>
          <w:t>приложению 20</w:t>
        </w:r>
      </w:hyperlink>
      <w:r>
        <w:t xml:space="preserve"> к настоящим Правилам и сводный отчет экспертов по оценке лекарственного препарата при изменениях, вносим</w:t>
      </w:r>
      <w:r>
        <w:t xml:space="preserve">ых в регистрационное досье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47. Основаниями составления отрицательного сводного отчета экспертов по оценке лекарственного и отрицательного сводного отчета экспертов по оценке лекарстве</w:t>
      </w:r>
      <w:r>
        <w:t>нного препарата при изменениях, вносимых в регистрационное досье являются:</w:t>
      </w:r>
    </w:p>
    <w:p w:rsidR="00000000" w:rsidRDefault="00787840">
      <w:pPr>
        <w:pStyle w:val="pj"/>
      </w:pPr>
      <w:r>
        <w:t>1) представление заявителем недостоверных сведений;</w:t>
      </w:r>
    </w:p>
    <w:p w:rsidR="00000000" w:rsidRDefault="00787840">
      <w:pPr>
        <w:pStyle w:val="pj"/>
      </w:pPr>
      <w:r>
        <w:t>2) непредставление полного комплекта регистрационного досье после выдачи замечаний заявителю в процессе проведения экспертизы в с</w:t>
      </w:r>
      <w:r>
        <w:t>роки, установленные настоящими Правилами;</w:t>
      </w:r>
    </w:p>
    <w:p w:rsidR="00000000" w:rsidRDefault="00787840">
      <w:pPr>
        <w:pStyle w:val="pj"/>
      </w:pPr>
      <w:r>
        <w:t>3) отношение ожидаемой пользы к возможным рискам, связанным с применением лекарственного препарата, не является благоприятным;</w:t>
      </w:r>
    </w:p>
    <w:p w:rsidR="00000000" w:rsidRDefault="00787840">
      <w:pPr>
        <w:pStyle w:val="pj"/>
      </w:pPr>
      <w:r>
        <w:t xml:space="preserve">4) более низкие показатели качества и безопасности, регламентированные Государственной </w:t>
      </w:r>
      <w:r>
        <w:t>фармакопеей Республики Казахстан или фармакопеями, признанными действующими на территории Республики Казахстан, или в сравнении с ранее зарегистрированными аналогами;</w:t>
      </w:r>
    </w:p>
    <w:p w:rsidR="00000000" w:rsidRDefault="00787840">
      <w:pPr>
        <w:pStyle w:val="pj"/>
      </w:pPr>
      <w:r>
        <w:t>5) наличие в составе лекарственного средства веществ и материалов, запрещенных к применен</w:t>
      </w:r>
      <w:r>
        <w:t>ию в Республике Казахстан;</w:t>
      </w:r>
    </w:p>
    <w:p w:rsidR="00000000" w:rsidRDefault="00787840">
      <w:pPr>
        <w:pStyle w:val="pj"/>
      </w:pPr>
      <w:r>
        <w:t>6) наличие в составе твердых лекарственных форм консервантов;</w:t>
      </w:r>
    </w:p>
    <w:p w:rsidR="00000000" w:rsidRDefault="00787840">
      <w:pPr>
        <w:pStyle w:val="pj"/>
      </w:pPr>
      <w:r>
        <w:t>7) получение отрицательных результатов одного из этапов экспертизы и (или) отрицательных заключений экспертов профильных организаций;</w:t>
      </w:r>
    </w:p>
    <w:p w:rsidR="00000000" w:rsidRDefault="00787840">
      <w:pPr>
        <w:pStyle w:val="pj"/>
      </w:pPr>
      <w:r>
        <w:t>8) несоответствие фактических усл</w:t>
      </w:r>
      <w:r>
        <w:t>овий производства и системы обеспечения качества условиям, обеспечивающим заявленную безопасность, эффективность и качество, по результатам оценки системы обеспечения качества;</w:t>
      </w:r>
    </w:p>
    <w:p w:rsidR="00000000" w:rsidRDefault="00787840">
      <w:pPr>
        <w:pStyle w:val="pj"/>
      </w:pPr>
      <w:r>
        <w:t>9) отказ заявителя от организации посещения предприятия (производственной площа</w:t>
      </w:r>
      <w:r>
        <w:t xml:space="preserve">дки) с целью оценки системы обеспечения качества в соответствии с требованиями законодательства Республики Казахстан, а также не организация фармацевтической инспекции сроки, предусмотренные </w:t>
      </w:r>
      <w:hyperlink w:anchor="sub4200" w:history="1">
        <w:r>
          <w:rPr>
            <w:rStyle w:val="a4"/>
          </w:rPr>
          <w:t>пунктом 42</w:t>
        </w:r>
      </w:hyperlink>
      <w:r>
        <w:t xml:space="preserve"> настоящих Правил;</w:t>
      </w:r>
    </w:p>
    <w:p w:rsidR="00000000" w:rsidRDefault="00787840">
      <w:pPr>
        <w:pStyle w:val="pj"/>
      </w:pPr>
      <w:r>
        <w:t>10) вы</w:t>
      </w:r>
      <w:r>
        <w:t>явление нерациональных комбинаций лекарственных средств;</w:t>
      </w:r>
    </w:p>
    <w:p w:rsidR="00000000" w:rsidRDefault="00787840">
      <w:pPr>
        <w:pStyle w:val="pj"/>
      </w:pPr>
      <w:r>
        <w:t>11) заявителем не доказана клиническая эффективность и безопасность лекарственного препарата;</w:t>
      </w:r>
    </w:p>
    <w:p w:rsidR="00000000" w:rsidRDefault="00787840">
      <w:pPr>
        <w:pStyle w:val="pj"/>
      </w:pPr>
      <w:r>
        <w:t>12) качество лекарственного препарата не подтверждено;</w:t>
      </w:r>
    </w:p>
    <w:p w:rsidR="00000000" w:rsidRDefault="00787840">
      <w:pPr>
        <w:pStyle w:val="pj"/>
      </w:pPr>
      <w:r>
        <w:t>13) доказанное неблагоприятное соотношение «польза</w:t>
      </w:r>
      <w:r>
        <w:t>-риск» или выявленное отсутствие терапевтической эффективности при соблюдении условий применения лекарственного препарата, описанных в утвержденной общей характеристике лекарственного препарата в пострегистрационный период;</w:t>
      </w:r>
    </w:p>
    <w:p w:rsidR="00000000" w:rsidRDefault="00787840">
      <w:pPr>
        <w:pStyle w:val="pj"/>
      </w:pPr>
      <w:r>
        <w:t>14) установленные по данным фарм</w:t>
      </w:r>
      <w:r>
        <w:t>аконадзора факты, указывающие на неблагоприятное соотношение «польза-риск» лекарственных средств, в том числе превышение частоты репортирования нежелательных реакций по сравнению с данными, указанными в утвержденной общей характеристике лекарственного преп</w:t>
      </w:r>
      <w:r>
        <w:t>арата;</w:t>
      </w:r>
    </w:p>
    <w:p w:rsidR="00000000" w:rsidRDefault="00787840">
      <w:pPr>
        <w:pStyle w:val="pj"/>
      </w:pPr>
      <w:r>
        <w:t>15)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регистрации;</w:t>
      </w:r>
    </w:p>
    <w:p w:rsidR="00000000" w:rsidRDefault="00787840">
      <w:pPr>
        <w:pStyle w:val="pj"/>
      </w:pPr>
      <w:r>
        <w:t>16) невыполнение держателем ре</w:t>
      </w:r>
      <w:r>
        <w:t>гистрационного удостоверения обязательств по фармаконадзору;</w:t>
      </w:r>
    </w:p>
    <w:p w:rsidR="00000000" w:rsidRDefault="00787840">
      <w:pPr>
        <w:pStyle w:val="pj"/>
      </w:pPr>
      <w:r>
        <w:t>17) вносимые изменения оказывают отрицательное влияние на соотношение «польза-риск» лекарственного препарата.</w:t>
      </w:r>
    </w:p>
    <w:p w:rsidR="00000000" w:rsidRDefault="00787840">
      <w:pPr>
        <w:pStyle w:val="pj"/>
      </w:pPr>
      <w:bookmarkStart w:id="5" w:name="SUB4800"/>
      <w:bookmarkEnd w:id="5"/>
      <w:r>
        <w:t xml:space="preserve">48. По результатам отрицательного сводного отчета экспертов по оценке лекарственного </w:t>
      </w:r>
      <w:r>
        <w:t>и отрицательного сводного отчета экспертов по оценке лекарственного препарата при изменениях, вносимых в регистрационное досье материалы направляются в Экспертный совет для принятия решения.</w:t>
      </w:r>
    </w:p>
    <w:p w:rsidR="00000000" w:rsidRDefault="00787840">
      <w:pPr>
        <w:pStyle w:val="pj"/>
      </w:pPr>
      <w:r>
        <w:t xml:space="preserve">Экспертный совет рассматривает поступившие материалы в течение 5 </w:t>
      </w:r>
      <w:r>
        <w:t>(пять) рабочих дней и результаты решения с указанием причин направляются заявителю.</w:t>
      </w:r>
    </w:p>
    <w:p w:rsidR="00000000" w:rsidRDefault="00787840">
      <w:pPr>
        <w:pStyle w:val="pj"/>
      </w:pPr>
      <w:r>
        <w:t>При совместной процедуре регистрации с ВОЗ Экспертный совет рассматривает поступившие материалы в течение 1 (один) рабочего дня и результаты решения с указанием причин напр</w:t>
      </w:r>
      <w:r>
        <w:t>авляются заявителю.</w:t>
      </w:r>
    </w:p>
    <w:p w:rsidR="00000000" w:rsidRDefault="00787840">
      <w:pPr>
        <w:pStyle w:val="pj"/>
      </w:pPr>
      <w:r>
        <w:t xml:space="preserve">49. При положительных результатах экспертизы государственная экспертная организация в течение 5 (пять) рабочих дней дополняет сводный отчет экспертов по оценке лекарственного препарата по форме согласно </w:t>
      </w:r>
      <w:hyperlink w:anchor="sub20" w:history="1">
        <w:r>
          <w:rPr>
            <w:rStyle w:val="a4"/>
          </w:rPr>
          <w:t>прило</w:t>
        </w:r>
        <w:r>
          <w:rPr>
            <w:rStyle w:val="a4"/>
          </w:rPr>
          <w:t>жению 20</w:t>
        </w:r>
      </w:hyperlink>
      <w:r>
        <w:t xml:space="preserve"> к настоящим Правилам и сводный отчет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 xml:space="preserve">При совместной процедуре регистрации с ВОЗ </w:t>
      </w:r>
      <w:r>
        <w:t xml:space="preserve">при положительных результатах экспертизы государственная экспертная организация в течение 1 (один) рабочего дня дополняет сводный отчет экспертов по оценке лекарственного препарата по форме согласно </w:t>
      </w:r>
      <w:hyperlink w:anchor="sub20" w:history="1">
        <w:r>
          <w:rPr>
            <w:rStyle w:val="a4"/>
          </w:rPr>
          <w:t>приложению 20</w:t>
        </w:r>
      </w:hyperlink>
      <w:r>
        <w:t xml:space="preserve"> к настоящим Пра</w:t>
      </w:r>
      <w:r>
        <w:t xml:space="preserve">вилам и сводный отчет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к настоящим Правилам.В отчете экспертов по оценке лекарственного препарата отражаются все</w:t>
      </w:r>
      <w:r>
        <w:t xml:space="preserve"> аспекты безопасности, качества и эффективности лекарственного препарата.</w:t>
      </w:r>
    </w:p>
    <w:p w:rsidR="00000000" w:rsidRDefault="00787840">
      <w:pPr>
        <w:pStyle w:val="pj"/>
      </w:pPr>
      <w:r>
        <w:t>При отрицательных результатах экспертизы государственная экспертная организация направляет заявителю решение Экспертного совета с указанием причин.</w:t>
      </w:r>
    </w:p>
    <w:p w:rsidR="00000000" w:rsidRDefault="00787840">
      <w:pPr>
        <w:pStyle w:val="pj"/>
      </w:pPr>
      <w:r>
        <w:t>50. Информация в инструкции по медицинскому применению (листок-вкладыш) оригинального лекарственного препарата, предлагаемой для Республики Казахстан соответствует информации, изложенной в общей характеристике лекарственного препарата одобренной уполномоче</w:t>
      </w:r>
      <w:r>
        <w:t>нными органами страны производителя или страны держателя регистрационного удостоверения.</w:t>
      </w:r>
    </w:p>
    <w:p w:rsidR="00000000" w:rsidRDefault="00787840">
      <w:pPr>
        <w:pStyle w:val="pj"/>
      </w:pPr>
      <w:r>
        <w:t>В общей характеристике лекарственного препарата, инструкции по медицинскому применению лекарственного препарата (листок-вкладыш) отражается информация о вспомогательны</w:t>
      </w:r>
      <w:r>
        <w:t xml:space="preserve">х веществах, номинальном их содержании в лекарственных препаратах, а также ограничения применения лекарственного препарата согласно </w:t>
      </w:r>
      <w:hyperlink w:anchor="sub22" w:history="1">
        <w:r>
          <w:rPr>
            <w:rStyle w:val="a4"/>
          </w:rPr>
          <w:t>приложению 22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51. Общая характеристика лекарственного препарата, инструкци</w:t>
      </w:r>
      <w:r>
        <w:t>я по медицинскому применению (листок-вкладыш) воспроизведенного, биоаналогичного лекарственного препарата соответствует общей характеристике оригинального лекарственного препарата. В случае отличия в инструкции по медицинскому применению (листок-вкладыш) в</w:t>
      </w:r>
      <w:r>
        <w:t>оспроизведенного, биоаналогичного лекарственного препарата от оригинального препарата по показаниям к применению в сторону расширения, или режима дозирования или пути введения предоставляются результаты соответствующих клинических исследований.</w:t>
      </w:r>
    </w:p>
    <w:p w:rsidR="00000000" w:rsidRDefault="00787840">
      <w:pPr>
        <w:pStyle w:val="pj"/>
      </w:pPr>
      <w:bookmarkStart w:id="6" w:name="SUB5200"/>
      <w:bookmarkEnd w:id="6"/>
      <w:r>
        <w:t>52. Держате</w:t>
      </w:r>
      <w:r>
        <w:t xml:space="preserve">ль регистрационного удостоверения оригинального препарата подает заявление на внесение изменений в инструкцию по медицинскому применению (листок-вкладыш) в течение 70 (семьдесят) рабочих дней после обновления общей характеристики лекарственного средства в </w:t>
      </w:r>
      <w:r>
        <w:t>стране производителя или держателя регистрационного удостоверения.</w:t>
      </w:r>
    </w:p>
    <w:p w:rsidR="00000000" w:rsidRDefault="00787840">
      <w:pPr>
        <w:pStyle w:val="pj"/>
      </w:pPr>
      <w:r>
        <w:t xml:space="preserve">53. Государственная экспертная организация после внесения изменений в инструкцию оригинального лекарственного препарата или, при отсутствии регистрации оригинального препарата в Республике </w:t>
      </w:r>
      <w:r>
        <w:t>Казахстан,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</w:t>
      </w:r>
      <w:r>
        <w:t>репаратов о необходимости внесения соответствующих изменений в инструкцию по медицинскому применению (листок-вкладыш) и общую характеристику лекарственного средства через процедуру внесения изменений в регистрационное досье в течение 70 (семьдесят) рабочих</w:t>
      </w:r>
      <w:r>
        <w:t xml:space="preserve">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организации. спец</w:t>
      </w:r>
    </w:p>
    <w:p w:rsidR="00000000" w:rsidRDefault="00787840">
      <w:pPr>
        <w:pStyle w:val="pj"/>
      </w:pPr>
      <w:r>
        <w:t>Держатель регистрационного удостоверения оригинального препарата вносит изменения в инструкцию</w:t>
      </w:r>
      <w:r>
        <w:t xml:space="preserve"> по медицинскому применению (листок-вкладыш)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несоответствиям, выявленным в результате фармаконадзора и по</w:t>
      </w:r>
      <w:r>
        <w:t xml:space="preserve"> официальным международным источникам в течение 70 (семьдесят) рабочих дней с даты размещения информации на сайте экспертной организации.</w:t>
      </w:r>
    </w:p>
    <w:p w:rsidR="00000000" w:rsidRDefault="00787840">
      <w:pPr>
        <w:pStyle w:val="pj"/>
      </w:pPr>
      <w:r>
        <w:t>Держатели регистрационных удостоверений подают заявление на внесение изменений в регистрационное досье в течение 70 (с</w:t>
      </w:r>
      <w:r>
        <w:t>емьдесят) рабочих дней с даты размещения гармонизированной информации на сайте экспертной организации по зарегистрированным лекарственным препаратам в общей характеристике лекарственного препарата и инструкции по медицинскому применению лекарственного сред</w:t>
      </w:r>
      <w:r>
        <w:t>ства (листок-вкладыш) (далее - ОХЛП и Инструкция ЛС) лекарственных препаратов с одним и тем же международным непатентованным названием или с одним и тем же действующим веществом.</w:t>
      </w:r>
    </w:p>
    <w:p w:rsidR="00000000" w:rsidRDefault="00787840">
      <w:pPr>
        <w:pStyle w:val="pj"/>
      </w:pPr>
      <w:r>
        <w:t xml:space="preserve">54. При невыполнении условия, указанного в </w:t>
      </w:r>
      <w:hyperlink w:anchor="sub5200" w:history="1">
        <w:r>
          <w:rPr>
            <w:rStyle w:val="a4"/>
          </w:rPr>
          <w:t>пунк</w:t>
        </w:r>
        <w:r>
          <w:rPr>
            <w:rStyle w:val="a4"/>
          </w:rPr>
          <w:t>тах 52 и 53</w:t>
        </w:r>
      </w:hyperlink>
      <w:r>
        <w:t xml:space="preserve"> настоящих Правил, государственная экспертная организация уведомляет (в произвольной форме) государственный орган о необходимости приостановления действия регистрационного удостоверения.</w:t>
      </w:r>
    </w:p>
    <w:p w:rsidR="00000000" w:rsidRDefault="00787840">
      <w:pPr>
        <w:pStyle w:val="pj"/>
      </w:pPr>
      <w:r>
        <w:t>55. Экспертиза изменений, вносимых в регистрационное досье</w:t>
      </w:r>
      <w:r>
        <w:t>,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польза-риск лекарственного препарата.</w:t>
      </w:r>
    </w:p>
    <w:p w:rsidR="00000000" w:rsidRDefault="00787840">
      <w:pPr>
        <w:pStyle w:val="pj"/>
      </w:pPr>
      <w:r>
        <w:t>56. Изменения классифицируются в соответствии с Перечнем видов изменений,</w:t>
      </w:r>
      <w:r>
        <w:t xml:space="preserve"> вносимых в регистрационное досье лекарственного средства согласно </w:t>
      </w:r>
      <w:hyperlink w:anchor="sub16" w:history="1">
        <w:r>
          <w:rPr>
            <w:rStyle w:val="a4"/>
          </w:rPr>
          <w:t>приложению 16</w:t>
        </w:r>
      </w:hyperlink>
      <w:r>
        <w:t xml:space="preserve"> к настоящим Правилам на:</w:t>
      </w:r>
    </w:p>
    <w:p w:rsidR="00000000" w:rsidRDefault="00787840">
      <w:pPr>
        <w:pStyle w:val="pj"/>
      </w:pPr>
      <w:r>
        <w:t>1) несущественное изменение типа IA - (изменение, которое оказывает минимальное влияние или не оказывает влияния на безопа</w:t>
      </w:r>
      <w:r>
        <w:t>сность, качество и эффективность зарегистрированного лекарственного препарата, поданное в период действия регистрационного удостоверения лекарственного препарата и не требующее новой регистрации);</w:t>
      </w:r>
    </w:p>
    <w:p w:rsidR="00000000" w:rsidRDefault="00787840">
      <w:pPr>
        <w:pStyle w:val="pj"/>
      </w:pPr>
      <w:r>
        <w:t>2) несущественное изменение типа IБ - (изменение, которое н</w:t>
      </w:r>
      <w:r>
        <w:t>е подпадающее под определения изменений типа IA и типа II, не требующее новой регистрации);</w:t>
      </w:r>
    </w:p>
    <w:p w:rsidR="00000000" w:rsidRDefault="00787840">
      <w:pPr>
        <w:pStyle w:val="pj"/>
      </w:pPr>
      <w:r>
        <w:t>3) значимое изменение типа II - любые изменения к материалам регистрационного досье, не требующие новой регистрации лекарственного препарата и которые оказывают зна</w:t>
      </w:r>
      <w:r>
        <w:t>чительное влияние на его безопасность, качество и эффективность;</w:t>
      </w:r>
    </w:p>
    <w:p w:rsidR="00000000" w:rsidRDefault="00787840">
      <w:pPr>
        <w:pStyle w:val="pj"/>
      </w:pPr>
      <w:r>
        <w:t>4) изменения, требующие новой регистрации лекарственного препарата;</w:t>
      </w:r>
    </w:p>
    <w:p w:rsidR="00000000" w:rsidRDefault="00787840">
      <w:pPr>
        <w:pStyle w:val="pj"/>
      </w:pPr>
      <w:r>
        <w:t>5) срочные изменения, касающиеся безопасности лекарственного средства - срочные временные ограничения, связанные с безопасн</w:t>
      </w:r>
      <w:r>
        <w:t>остью использования лекарственного препарата, которые внедряются заявителем в случае выявления риска для общественного здоровья при применении зарегистрированного (перерегистрированного) лекарственного препарата.</w:t>
      </w:r>
    </w:p>
    <w:p w:rsidR="00000000" w:rsidRDefault="00787840">
      <w:pPr>
        <w:pStyle w:val="pj"/>
      </w:pPr>
      <w:r>
        <w:t xml:space="preserve">Держатель регистрационного удостоверения в </w:t>
      </w:r>
      <w:r>
        <w:t>течение двадцати четырех часов уведомляет о вводимых им ограничениях государственный орган. Если в течение 24 (двадцать четыре) часов после получения этой информации от государственного органа не поступило возражений, экстренные ограничения, связанные с бе</w:t>
      </w:r>
      <w:r>
        <w:t>зопасностью, считаются принятыми. Сроки реализации ограничений оговариваются держателем регистрационного удостоверения и государственным органом.</w:t>
      </w:r>
    </w:p>
    <w:p w:rsidR="00000000" w:rsidRDefault="00787840">
      <w:pPr>
        <w:pStyle w:val="pj"/>
      </w:pPr>
      <w:r>
        <w:t xml:space="preserve">Экстренные ограничения, связанные с безопасностью, инициируются государственным органом при наличии риска для </w:t>
      </w:r>
      <w:r>
        <w:t>жизни и здоровья человека.</w:t>
      </w:r>
    </w:p>
    <w:p w:rsidR="00000000" w:rsidRDefault="00787840">
      <w:pPr>
        <w:pStyle w:val="pj"/>
      </w:pPr>
      <w:r>
        <w:t>Заявление на внесение изменений, касающихся введения экстренных ограничений (инициированных держателем регистрационного удостоверения или государственным органом), подается держателем регистрационного удостоверения на рассмотрени</w:t>
      </w:r>
      <w:r>
        <w:t>е не позднее, чем в течение 45 (сорок пять) рабочих дней с момента уведомления.</w:t>
      </w:r>
    </w:p>
    <w:p w:rsidR="00000000" w:rsidRDefault="00787840">
      <w:pPr>
        <w:pStyle w:val="pj"/>
      </w:pPr>
      <w:r>
        <w:t xml:space="preserve">57. В случае внесения изменения, которое не классифицировано в настоящих правилах, заявитель обращается в государственную экспертную организацию через процедуру консультации с </w:t>
      </w:r>
      <w:r>
        <w:t>целью получения рекомендации по классификации изменения.</w:t>
      </w:r>
    </w:p>
    <w:p w:rsidR="00000000" w:rsidRDefault="00787840">
      <w:pPr>
        <w:pStyle w:val="pj"/>
      </w:pPr>
      <w:r>
        <w:t>Государственная экспертная организация в течение 20 (двадцать) рабочих дней после получения запроса направляет ответ заявителю в электронном и (или) бумажном виде.</w:t>
      </w:r>
    </w:p>
    <w:p w:rsidR="00000000" w:rsidRDefault="00787840">
      <w:pPr>
        <w:pStyle w:val="pj"/>
      </w:pPr>
      <w:r>
        <w:t>58. Держатель регистрационного удос</w:t>
      </w:r>
      <w:r>
        <w:t>товерения предоставляет декларацию о том, что в проектах ОХЛП и Инструкции ЛС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</w:t>
      </w:r>
      <w:r>
        <w:t>арственного препарата, за исключением отличий информации о производителе, сроке годности, составе вспомогательных веществ и различий в биодоступности или фармакокинетике.</w:t>
      </w:r>
    </w:p>
    <w:p w:rsidR="00000000" w:rsidRDefault="00787840">
      <w:pPr>
        <w:pStyle w:val="pj"/>
      </w:pPr>
      <w:r>
        <w:t xml:space="preserve">59. Держатель регистрационного удостоверения предоставляет построчное (расположенное </w:t>
      </w:r>
      <w:r>
        <w:t>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</w:t>
      </w:r>
      <w:r>
        <w:t>ием и обоснованием всех отличий.</w:t>
      </w:r>
    </w:p>
    <w:p w:rsidR="00000000" w:rsidRDefault="00787840">
      <w:pPr>
        <w:pStyle w:val="pj"/>
      </w:pPr>
      <w:r>
        <w:t>60. Держатель регистрационного удостоверения при подаче заявления на внесение изменений в ОХЛП и Инструкции ЛС предоставляет ведомость изменений с указанием построчно расположенного сравнения текста вносимых изменений с тек</w:t>
      </w:r>
      <w:r>
        <w:t>стом утвержденной версии.</w:t>
      </w:r>
    </w:p>
    <w:p w:rsidR="00000000" w:rsidRDefault="00787840">
      <w:pPr>
        <w:pStyle w:val="pj"/>
      </w:pPr>
      <w:r>
        <w:t>61. Экспертная организация инициирует процедуру приведения в соответствие (гармонизация) информации по зарегистрированным лекарственным препаратам в ОХЛП и Инструкции ЛС лекарственных препаратов с одним и тем же международным непа</w:t>
      </w:r>
      <w:r>
        <w:t>тентованным названием или с одним и тем же действующим веществом.</w:t>
      </w:r>
    </w:p>
    <w:p w:rsidR="00000000" w:rsidRDefault="00787840">
      <w:pPr>
        <w:pStyle w:val="pj"/>
      </w:pPr>
      <w:bookmarkStart w:id="7" w:name="SUB6200"/>
      <w:bookmarkEnd w:id="7"/>
      <w:r>
        <w:t>62. Держатель регистрационного удостоверения при разработке ОХЛП и Инструкции ЛС воспроизведенного, гибридного или биоаналогичного (биоподобного) лекарственного препарата при подаче заявлени</w:t>
      </w:r>
      <w:r>
        <w:t>я на экспертизы при регистрации, а также при перерегистрации и внесений изменений руководствуется приведенной в соответствие (гармонизированной) информацией по ОХЛП и Инструкции ЛС по международному непатентованному названию или составу действующих веществ</w:t>
      </w:r>
      <w:r>
        <w:t>, размещенных на сайте экспертной организации на казахском и русском языках.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Параграф 2. Порядок проведения лабораторных испытаний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63. Лабораторные испытания лекарственного средства осуществляются в сроки, не превышающие 60 (шестьдесят) рабочих дней со дня поступления документов на специализированную экспертизу в испытательных лабораториях государственной экспертной организации в целя</w:t>
      </w:r>
      <w:r>
        <w:t>х подтверждения соответствия показателей безопасности и качества лекарственного средства и включают:</w:t>
      </w:r>
    </w:p>
    <w:p w:rsidR="00000000" w:rsidRDefault="00787840">
      <w:pPr>
        <w:pStyle w:val="pj"/>
      </w:pPr>
      <w:r>
        <w:t>1) анализ аналитического нормативного документа лекарственного средства в части методик проведения испытаний;</w:t>
      </w:r>
    </w:p>
    <w:p w:rsidR="00000000" w:rsidRDefault="00787840">
      <w:pPr>
        <w:pStyle w:val="pj"/>
      </w:pPr>
      <w:r>
        <w:t>2) проведение лабораторных испытаний на соотв</w:t>
      </w:r>
      <w:r>
        <w:t>етствие требованиям нормативного документа по качеству;</w:t>
      </w:r>
    </w:p>
    <w:p w:rsidR="00000000" w:rsidRDefault="00787840">
      <w:pPr>
        <w:pStyle w:val="pj"/>
      </w:pPr>
      <w:r>
        <w:t>3) определение воспроизводимости аналитических методик контроля качества.</w:t>
      </w:r>
    </w:p>
    <w:p w:rsidR="00000000" w:rsidRDefault="00787840">
      <w:pPr>
        <w:pStyle w:val="pj"/>
      </w:pPr>
      <w:r>
        <w:t>Испытание образцов лекарственных средств с использованием комплекса физико-химических, биологических исследований направлено н</w:t>
      </w:r>
      <w:r>
        <w:t>а определение количественного и качественного содержания действующих и вспомогательных веществ, примесей, а также степени биологической безопасности (микробиологическая чистота, токсичность, пирогенность).</w:t>
      </w:r>
    </w:p>
    <w:p w:rsidR="00000000" w:rsidRDefault="00787840">
      <w:pPr>
        <w:pStyle w:val="pj"/>
      </w:pPr>
      <w:r>
        <w:t>64. Лабораторные испытания не проводятся при:</w:t>
      </w:r>
    </w:p>
    <w:p w:rsidR="00000000" w:rsidRDefault="00787840">
      <w:pPr>
        <w:pStyle w:val="pj"/>
      </w:pPr>
      <w:r>
        <w:t>1) п</w:t>
      </w:r>
      <w:r>
        <w:t>еререгистрации лекарственного средства;</w:t>
      </w:r>
    </w:p>
    <w:p w:rsidR="00000000" w:rsidRDefault="00787840">
      <w:pPr>
        <w:pStyle w:val="pj"/>
      </w:pPr>
      <w:r>
        <w:t>2) экспертизе лекарственного средства, произведенного в соответствии с GMP стран региона ICH (АйСиЭйч), в Республике Казахстан в соответствии с GMP Республики Казахстан и имеющего регистрационное досье в формате Обще</w:t>
      </w:r>
      <w:r>
        <w:t>го технического документа;</w:t>
      </w:r>
    </w:p>
    <w:p w:rsidR="00000000" w:rsidRDefault="00787840">
      <w:pPr>
        <w:pStyle w:val="pj"/>
      </w:pPr>
      <w:r>
        <w:t>3) экспертизе лекарственных средств, в рамках процедуры преквалифификации и (или) процедуры признания научной оценки лекарственных препаратов регуляторных органов со строгой регуляторной системой (SRA) (США, EС (ЕМA), Канада, Шве</w:t>
      </w:r>
      <w:r>
        <w:t>йцария, Великобритания, Австралия, Япония) на основании совместной процедуры ускоренной регистрации с Всемирной организацией здравоохранения;</w:t>
      </w:r>
    </w:p>
    <w:p w:rsidR="00000000" w:rsidRDefault="00787840">
      <w:pPr>
        <w:pStyle w:val="pj"/>
      </w:pPr>
      <w:r>
        <w:t>4) ускоренной экспертизе лекарственных средств.</w:t>
      </w:r>
    </w:p>
    <w:p w:rsidR="00000000" w:rsidRDefault="00787840">
      <w:pPr>
        <w:pStyle w:val="pj"/>
      </w:pPr>
      <w:bookmarkStart w:id="8" w:name="SUB6500"/>
      <w:bookmarkEnd w:id="8"/>
      <w:r>
        <w:t>65. В случае выявления замечаний при проведении лабораторных испыт</w:t>
      </w:r>
      <w:r>
        <w:t>аний в течении 5 (пять) рабочих дней заявителю через информационную систему в «личный кабинет» направляется письмо с указанием выявленных замечаний и необходимости их устранения в полном объеме в срок, не превышающий 20 (двадцати) рабочих дней.</w:t>
      </w:r>
    </w:p>
    <w:p w:rsidR="00000000" w:rsidRDefault="00787840">
      <w:pPr>
        <w:pStyle w:val="pj"/>
      </w:pPr>
      <w:bookmarkStart w:id="9" w:name="SUB6600"/>
      <w:bookmarkEnd w:id="9"/>
      <w:r>
        <w:t xml:space="preserve">66. При не </w:t>
      </w:r>
      <w:r>
        <w:t>устранении или не полном устранении замечаний в течение 10 (десять) рабочих дней со дня получения ответа от заявителя государственная экспертная организация направляет заявителю письмо с указанием дополнительных замечаний и необходимости их устранений в те</w:t>
      </w:r>
      <w:r>
        <w:t>чение 10 (десять) рабочих дней.</w:t>
      </w:r>
    </w:p>
    <w:p w:rsidR="00000000" w:rsidRDefault="00787840">
      <w:pPr>
        <w:pStyle w:val="pj"/>
      </w:pPr>
      <w:r>
        <w:t xml:space="preserve">67. При не предоставлении заявителем ответов выставленные в письме государственной экспертной организации замечания в установленный срок согласно </w:t>
      </w:r>
      <w:hyperlink w:anchor="sub6600" w:history="1">
        <w:r>
          <w:rPr>
            <w:rStyle w:val="a4"/>
          </w:rPr>
          <w:t>пункту 66</w:t>
        </w:r>
      </w:hyperlink>
      <w:r>
        <w:t xml:space="preserve"> настоящих Правил и отрицательных резул</w:t>
      </w:r>
      <w:r>
        <w:t xml:space="preserve">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 согласно </w:t>
      </w:r>
      <w:hyperlink w:anchor="sub4800" w:history="1">
        <w:r>
          <w:rPr>
            <w:rStyle w:val="a4"/>
          </w:rPr>
          <w:t>пункту 48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68. По результатам лабораторных испыт</w:t>
      </w:r>
      <w:r>
        <w:t xml:space="preserve">аний лекарственного средства испытательной лабораторией в течение 10 (десять) рабочих дней составляется протокол испытаний по форме согласно </w:t>
      </w:r>
      <w:hyperlink w:anchor="sub23" w:history="1">
        <w:r>
          <w:rPr>
            <w:rStyle w:val="a4"/>
          </w:rPr>
          <w:t>приложению 23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bookmarkStart w:id="10" w:name="SUB6900"/>
      <w:bookmarkEnd w:id="10"/>
      <w:r>
        <w:t>69. Не требуется представление образцов, специфических реагентов и других материалов при невозможности проведения испытаний в экспертной организации вследствие:</w:t>
      </w:r>
    </w:p>
    <w:p w:rsidR="00000000" w:rsidRDefault="00787840">
      <w:pPr>
        <w:pStyle w:val="pj"/>
      </w:pPr>
      <w:r>
        <w:t>труднодоступности образцов лекарственных препаратов стандартных образцов, специфических реагент</w:t>
      </w:r>
      <w:r>
        <w:t>ов и других материалов (в том числе, при их отнесении к категории орфанных, высокотехнологических, радиофармацевтических, наркотических, психотропных или предназначенных для лечения высокозатратных нозологий вследствие их высокой стоимости);</w:t>
      </w:r>
    </w:p>
    <w:p w:rsidR="00000000" w:rsidRDefault="00787840">
      <w:pPr>
        <w:pStyle w:val="pj"/>
      </w:pPr>
      <w:r>
        <w:t xml:space="preserve">невозможности </w:t>
      </w:r>
      <w:r>
        <w:t>соблюдения условий транспортировки указанных образцов на территорию Республики Казахстан и (или) их хранения;</w:t>
      </w:r>
    </w:p>
    <w:p w:rsidR="00000000" w:rsidRDefault="00787840">
      <w:pPr>
        <w:pStyle w:val="pj"/>
      </w:pPr>
      <w:r>
        <w:t>отсутствия специального оборудования и расходных материалов в экспертной организации;</w:t>
      </w:r>
    </w:p>
    <w:p w:rsidR="00000000" w:rsidRDefault="00787840">
      <w:pPr>
        <w:pStyle w:val="pj"/>
      </w:pPr>
      <w:r>
        <w:t xml:space="preserve">других причин по решению уполномоченного органа (экспертной </w:t>
      </w:r>
      <w:r>
        <w:t>организации) при возникновении обстоятельств непреодолимой силы или обстоятельств, независящих от воли сторон, в том числе в связи с особенностями производства и контроля качества лекарственного препарата.</w:t>
      </w:r>
    </w:p>
    <w:p w:rsidR="00000000" w:rsidRDefault="00787840">
      <w:pPr>
        <w:pStyle w:val="pj"/>
      </w:pPr>
      <w:r>
        <w:t>В случаях, указанных в данном пункте, лабораторные</w:t>
      </w:r>
      <w:r>
        <w:t xml:space="preserve">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лаборатории, используемой производителем, в присутствии представителей экспертной организации</w:t>
      </w:r>
      <w:r>
        <w:t>.</w:t>
      </w:r>
    </w:p>
    <w:p w:rsidR="00000000" w:rsidRDefault="00787840">
      <w:pPr>
        <w:pStyle w:val="pj"/>
      </w:pPr>
      <w:r>
        <w:t>В случаях невозможности проведения лабораторных испытаний в лабораториях контроля качества производителя лекарственного препарата или контрактных лабораториях, используемых производителем (при угрозе возникновения, возникновении чрезвычайной ситуации и л</w:t>
      </w:r>
      <w:r>
        <w:t xml:space="preserve">иквидации ее последствий и (или) при угрозе распространения заболеваний, представляющих опасность для окружающих, заболеваний и поражений, полученных в результате воздействия неблагоприятных природных, химических, биологических, радиационных факторов, при </w:t>
      </w:r>
      <w:r>
        <w:t>которых присутствие представителя экспертной организации не представляется возможным, или при других обстоятельствах (например, связанных с особенностями производства и контроля качества конкретного лекарственного препарата), по согласованию с экспертной о</w:t>
      </w:r>
      <w:r>
        <w:t>рганизацией экспертиза качества проводится на основании документации производителя (протоколов анализа производителя) в том числе с использованием средств дистанционного взаимодействия, включая аудио- или видеосвязь.</w:t>
      </w:r>
    </w:p>
    <w:p w:rsidR="00000000" w:rsidRDefault="00787840">
      <w:pPr>
        <w:pStyle w:val="pj"/>
      </w:pPr>
      <w:r>
        <w:t>По результатам лабораторных испытаний с</w:t>
      </w:r>
      <w:r>
        <w:t xml:space="preserve">оставляется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 согласно </w:t>
      </w:r>
      <w:hyperlink w:anchor="sub24" w:history="1">
        <w:r>
          <w:rPr>
            <w:rStyle w:val="a4"/>
          </w:rPr>
          <w:t>приложению 24</w:t>
        </w:r>
      </w:hyperlink>
      <w:r>
        <w:t xml:space="preserve"> к настоящим Правилам.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</w:t>
      </w:r>
      <w:r>
        <w:rPr>
          <w:b/>
          <w:bCs/>
        </w:rPr>
        <w:t>ф 3. Порядок формирования результатов проведенной экспертизы лекарственных средств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70. По окончании экспертизы заявитель согласовывает с государственной экспертной организацией в электронном виде общие (административные) сведения о лекарственном препарат</w:t>
      </w:r>
      <w:r>
        <w:t>е, итоговые документы (нормативный документ по качеству, инструкцию по медицинскому применению и макетов маркировки упаковки, этикеток, стикеров с маркировкой), в том числе корректность занесенных данных:</w:t>
      </w:r>
    </w:p>
    <w:p w:rsidR="00000000" w:rsidRDefault="00787840">
      <w:pPr>
        <w:pStyle w:val="pj"/>
      </w:pPr>
      <w:r>
        <w:t>при государственной регистрации, в том числе внесен</w:t>
      </w:r>
      <w:r>
        <w:t>ие изменений, требующих новой регистрации, при перерегистрации, при внесении изменений в регистрационное досье типа ІА, типа ІБ и типа II с проведением лабораторных испытаний, при внесении изменений в регистрационное досье типа ІА, типа ІБ и типа II без пр</w:t>
      </w:r>
      <w:r>
        <w:t>оведения лабораторных испытаний - в срок не превышающий 2 (два) рабочих дней;</w:t>
      </w:r>
    </w:p>
    <w:p w:rsidR="00000000" w:rsidRDefault="00787840">
      <w:pPr>
        <w:pStyle w:val="pj"/>
      </w:pPr>
      <w:r>
        <w:t>при ускоренной регистрации лекарственного средства и при совместной процедуре регистрации с ВОЗ - в срок не превышающий 1 (один) рабочих дней;</w:t>
      </w:r>
    </w:p>
    <w:p w:rsidR="00000000" w:rsidRDefault="00787840">
      <w:pPr>
        <w:pStyle w:val="pj"/>
      </w:pPr>
      <w:r>
        <w:t>При выявлении несоответствия обновления итоговых документов заявитель однократно направляет письмо с уведомлением о несоответствии и прикладывает корректные итоговые документы в течение с момента завершения экспертизы.</w:t>
      </w:r>
    </w:p>
    <w:p w:rsidR="00000000" w:rsidRDefault="00787840">
      <w:pPr>
        <w:pStyle w:val="pj"/>
      </w:pPr>
      <w:r>
        <w:t>В случае отсутствия согласования заяв</w:t>
      </w:r>
      <w:r>
        <w:t>ителем заключение о безопасности, качестве и эффективности лекарственного средства формируется без его согласования.</w:t>
      </w:r>
    </w:p>
    <w:p w:rsidR="00000000" w:rsidRDefault="00787840">
      <w:pPr>
        <w:pStyle w:val="pj"/>
      </w:pPr>
      <w:r>
        <w:t>71. Государственная экспертная организация проводит проверку представленной информации заявителем, а также при выявлении несоответствия кор</w:t>
      </w:r>
      <w:r>
        <w:t>ректирует занесенные данные и обновляет итоговые документы:</w:t>
      </w:r>
    </w:p>
    <w:p w:rsidR="00000000" w:rsidRDefault="00787840">
      <w:pPr>
        <w:pStyle w:val="pj"/>
      </w:pPr>
      <w:r>
        <w:t>при государственной регистрации, в том числе внесение изменений, требующих новой регистрации, при перерегистрации, при внесении изменений в регистрационное досье типа ІА, типа ІБ и типа II с прове</w:t>
      </w:r>
      <w:r>
        <w:t>дением лабораторных испытаний, при внесении изменений в регистрационное досье типа ІА, типа ІБ и типа II без проведения лабораторных испытаний - в срок не превышающий 3 (три) рабочих дней;</w:t>
      </w:r>
    </w:p>
    <w:p w:rsidR="00000000" w:rsidRDefault="00787840">
      <w:pPr>
        <w:pStyle w:val="pj"/>
      </w:pPr>
      <w:r>
        <w:t>при ускоренной регистрации лекарственного средства и при совместной</w:t>
      </w:r>
      <w:r>
        <w:t xml:space="preserve"> процедуре регистрации с ВОЗ - в срок не превышающий 1 (один) рабочих дней.</w:t>
      </w:r>
    </w:p>
    <w:p w:rsidR="00000000" w:rsidRDefault="00787840">
      <w:pPr>
        <w:pStyle w:val="pj"/>
      </w:pPr>
      <w:r>
        <w:t>72. По результатам проведенной экспертизы лекарственного средства государственная экспертная организация составляет заключение о безопасности, качестве и эффективности лекарственно</w:t>
      </w:r>
      <w:r>
        <w:t xml:space="preserve">го средства, заявленного на экспертизу согласно </w:t>
      </w:r>
      <w:hyperlink w:anchor="sub25" w:history="1">
        <w:r>
          <w:rPr>
            <w:rStyle w:val="a4"/>
          </w:rPr>
          <w:t>приложению 25</w:t>
        </w:r>
      </w:hyperlink>
      <w:r>
        <w:t xml:space="preserve"> к настоящим Правилам и заключение о безопасности, качестве и эффективности лекарственного средства, заявленного на экспертизу изменений, вносимых в регистрационное до</w:t>
      </w:r>
      <w:r>
        <w:t xml:space="preserve">сье согласно </w:t>
      </w:r>
      <w:hyperlink w:anchor="sub26" w:history="1">
        <w:r>
          <w:rPr>
            <w:rStyle w:val="a4"/>
          </w:rPr>
          <w:t>приложению 26</w:t>
        </w:r>
      </w:hyperlink>
      <w:r>
        <w:t xml:space="preserve"> к настоящим Правилам:</w:t>
      </w:r>
    </w:p>
    <w:p w:rsidR="00000000" w:rsidRDefault="00787840">
      <w:pPr>
        <w:pStyle w:val="pj"/>
      </w:pPr>
      <w:r>
        <w:t xml:space="preserve">при государственной регистрации, в том числе внесение изменений, требующих новой регистрации, при перерегистрации, при внесении изменений в регистрационное досье типа ІА, типа ІБ </w:t>
      </w:r>
      <w:r>
        <w:t>и типа II с проведением лабораторных испытаний, при внесении изменений в регистрационное досье типа ІА, типа ІБ и типа II без проведения лабораторных испытаний, при ускоренной регистрации лекарственного средства - в срок не превышающий 5 (пять) рабочих дне</w:t>
      </w:r>
      <w:r>
        <w:t>й;</w:t>
      </w:r>
    </w:p>
    <w:p w:rsidR="00000000" w:rsidRDefault="00787840">
      <w:pPr>
        <w:pStyle w:val="pj"/>
      </w:pPr>
      <w:r>
        <w:t>при совместной процедуре регистрации с ВОЗ - в срок не превышающий 1 (один) рабочих дней.</w:t>
      </w:r>
    </w:p>
    <w:p w:rsidR="00000000" w:rsidRDefault="00787840">
      <w:pPr>
        <w:pStyle w:val="pj"/>
      </w:pPr>
      <w:r>
        <w:t>73. По результатам положительного заключения о безопасности, качестве и эффективности лекарственного средства, заявленного на экспертизу и заключения о безопасност</w:t>
      </w:r>
      <w:r>
        <w:t>и, качестве и эффективности лекарственного средства, заявленного на экспертизу изменений, вносимых в регистрационное досье, формируются следующие электронные документы, подписанные электронно-цифровой подписью руководителя государственного органа:</w:t>
      </w:r>
    </w:p>
    <w:p w:rsidR="00000000" w:rsidRDefault="00787840">
      <w:pPr>
        <w:pStyle w:val="pj"/>
      </w:pPr>
      <w:r>
        <w:t>1) регис</w:t>
      </w:r>
      <w:r>
        <w:t xml:space="preserve">трационное удостоверение, действующее на территории Республики Казахстан согласно </w:t>
      </w:r>
      <w:hyperlink w:anchor="sub4" w:history="1">
        <w:r>
          <w:rPr>
            <w:rStyle w:val="a4"/>
          </w:rPr>
          <w:t>приложения 4</w:t>
        </w:r>
      </w:hyperlink>
      <w:r>
        <w:t xml:space="preserve"> к настоящим Правилам;</w:t>
      </w:r>
    </w:p>
    <w:p w:rsidR="00000000" w:rsidRDefault="00787840">
      <w:pPr>
        <w:pStyle w:val="pj"/>
      </w:pPr>
      <w:r>
        <w:t>2) зарегистрированные инструкция (листок-вкладыш) по медицинскому применению лекарственного средства или медицин</w:t>
      </w:r>
      <w:r>
        <w:t>ского изделия и общая характеристика лекарственного средства на казахском и русском языках;</w:t>
      </w:r>
    </w:p>
    <w:p w:rsidR="00000000" w:rsidRDefault="00787840">
      <w:pPr>
        <w:pStyle w:val="pj"/>
      </w:pPr>
      <w:r>
        <w:t>3) зарегистрированные макеты упаковок, этикеток, стикеров на лекарственные средства, медицинские изделия на казахском и русском языках.</w:t>
      </w:r>
    </w:p>
    <w:p w:rsidR="00000000" w:rsidRDefault="00787840">
      <w:pPr>
        <w:pStyle w:val="pj"/>
      </w:pPr>
      <w:r>
        <w:t>74. Для лекарственных средст</w:t>
      </w:r>
      <w:r>
        <w:t>в отечественного производства, производимых для экспорта и внутреннего рынка страны под разными торговыми названиями, экспертиза проводится с выдачей одного заключения о безопасности, качестве и эффективности лекарственного средства.</w:t>
      </w:r>
    </w:p>
    <w:p w:rsidR="00000000" w:rsidRDefault="00787840">
      <w:pPr>
        <w:pStyle w:val="pj"/>
      </w:pPr>
      <w:r>
        <w:t>75. В случаях отрицате</w:t>
      </w:r>
      <w:r>
        <w:t>льного заключения о безопасности, качестве и эффективности лекарственного средства или отзыва заявителем заявления на экспертизу после начала проведения экспертизы, стоимость проведения экспертных работ заявителю не возвращается.</w:t>
      </w:r>
    </w:p>
    <w:p w:rsidR="00000000" w:rsidRDefault="00787840">
      <w:pPr>
        <w:pStyle w:val="pj"/>
      </w:pPr>
      <w:r>
        <w:t>76. По результатам эксперт</w:t>
      </w:r>
      <w:r>
        <w:t xml:space="preserve">изы государственная экспертная организация формирует сводный отчет по безопасности, качеству и эффективности лекарственного препарата в соответствии с </w:t>
      </w:r>
      <w:hyperlink w:anchor="sub27" w:history="1">
        <w:r>
          <w:rPr>
            <w:rStyle w:val="a4"/>
          </w:rPr>
          <w:t>приложением 27</w:t>
        </w:r>
      </w:hyperlink>
      <w:r>
        <w:t xml:space="preserve"> к настоящим Правилам, не конфиденциальная часть которого разме</w:t>
      </w:r>
      <w:r>
        <w:t>щается на интернет-ресурсе государственной экспертной организации.</w:t>
      </w:r>
    </w:p>
    <w:p w:rsidR="00000000" w:rsidRDefault="00787840">
      <w:pPr>
        <w:pStyle w:val="pj"/>
      </w:pPr>
      <w:r>
        <w:t>77. После завершения процедуры экспертизы государственная экспертная организация формирует электронный архивный экземпляр регистрационного досье, содержащий документы и материалы результата</w:t>
      </w:r>
      <w:r>
        <w:t xml:space="preserve"> экспертизы (дополнительные материалы, представленные заявителем по запросу государственной экспертной организации, отчет валидации регистрационного досье, заключительный сводный отчет экспертов по критической оценке лекарственного препарата, протоколы исп</w:t>
      </w:r>
      <w:r>
        <w:t>ытательной лаборатории), заключение о безопасности, качеству и эффективности, общую характеристику лекарственного средства, инструкцию по медицинскому применению (листок-вкладыш), нормативный документ по качеству лекарственных средств, зарегистрированные м</w:t>
      </w:r>
      <w:r>
        <w:t>акеты упаковок, этикеток, стикеров, хранящиеся в электронном архиве.</w:t>
      </w:r>
    </w:p>
    <w:p w:rsidR="00000000" w:rsidRDefault="00787840">
      <w:pPr>
        <w:pStyle w:val="pj"/>
      </w:pPr>
      <w:r>
        <w:t>Во время действия регистрационного удостоверения архивное регистрационное досье, дополняется регистрационным досье, поданным на внесение изменений, содержащим документы и материалы резуль</w:t>
      </w:r>
      <w:r>
        <w:t>татов экспертизы.</w:t>
      </w:r>
    </w:p>
    <w:p w:rsidR="00000000" w:rsidRDefault="00787840">
      <w:pPr>
        <w:pStyle w:val="pj"/>
      </w:pPr>
      <w:r>
        <w:t>Регистрационное досье хранится в электронном архиве на электронном носителе в течение десяти лет.</w:t>
      </w:r>
    </w:p>
    <w:p w:rsidR="00000000" w:rsidRDefault="00787840">
      <w:pPr>
        <w:pStyle w:val="pj"/>
      </w:pPr>
      <w:r>
        <w:t>78. При государственной регистрации устанавливается срок действия регистрационного удостоверения для лекарственных средств - 5 лет, за исклю</w:t>
      </w:r>
      <w:r>
        <w:t>чением лекарственных средств, произведенных в Республике Казахстан.</w:t>
      </w:r>
    </w:p>
    <w:p w:rsidR="00000000" w:rsidRDefault="00787840">
      <w:pPr>
        <w:pStyle w:val="pj"/>
      </w:pPr>
      <w:r>
        <w:t>При государственной регистрации лекарственных средств, произведенных в Республике Казахстан выдается бессрочное регистрационное удостоверение.</w:t>
      </w:r>
    </w:p>
    <w:p w:rsidR="00000000" w:rsidRDefault="00787840">
      <w:pPr>
        <w:pStyle w:val="pj"/>
      </w:pPr>
      <w:r>
        <w:t>При перерегистрации выдается бессрочное регис</w:t>
      </w:r>
      <w:r>
        <w:t>трационное удостоверение на лекарственные средства.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bookmarkStart w:id="11" w:name="SUB7900"/>
      <w:bookmarkEnd w:id="11"/>
      <w:r>
        <w:rPr>
          <w:b/>
          <w:bCs/>
        </w:rPr>
        <w:t>Параграф 4. Порядок регистрации и внесения изменения в цены производителя, формирования предельных цен на лекарственные средства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 xml:space="preserve">79. Для регистрации или внесения изменений в зарегистрированную цену </w:t>
      </w:r>
      <w:r>
        <w:t xml:space="preserve">производителя ЛС, заявитель предоставляет в государственную экспертную организацию заявление по форме,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В случае ввоза ЛС на территорию Республики Казахстан после регистрации цены на ЛС,</w:t>
      </w:r>
      <w:r>
        <w:t xml:space="preserve"> заявитель в течение 60 (шестьдесят) календарных дней со дня ввоза в обязательном порядке вносит изменение в ранее зарегистрированную цену производителя.</w:t>
      </w:r>
    </w:p>
    <w:p w:rsidR="00000000" w:rsidRDefault="00787840">
      <w:pPr>
        <w:pStyle w:val="pj"/>
      </w:pPr>
      <w:r>
        <w:t>80. При регистрации цены производителя ЛС к заявлению прилагаются следующие документы:</w:t>
      </w:r>
    </w:p>
    <w:p w:rsidR="00000000" w:rsidRDefault="00787840">
      <w:pPr>
        <w:pStyle w:val="pj"/>
      </w:pPr>
      <w:r>
        <w:t>1) документ, подтверждающий право заявителя осуществлять регистрацию цены или внесение изменений в цену производителя.</w:t>
      </w:r>
    </w:p>
    <w:p w:rsidR="00000000" w:rsidRDefault="00787840">
      <w:pPr>
        <w:pStyle w:val="pj"/>
      </w:pPr>
      <w:r>
        <w:t xml:space="preserve">2) для иностранных производителей ЛС и для заказчиков контрактного производства ЛС: информация на фирменном бланке заявителя, заверенная </w:t>
      </w:r>
      <w:r>
        <w:t>подписью уполномоченного лица заявителя о ценах в референтных странах, в случае отсутствия цен в референтных странах - в стране производителя.</w:t>
      </w:r>
    </w:p>
    <w:p w:rsidR="00000000" w:rsidRDefault="00787840">
      <w:pPr>
        <w:pStyle w:val="pj"/>
      </w:pPr>
      <w:r>
        <w:t>81. Регистрация цены производителя ЛС и внесение изменений в зарегистрированную цену производителя ЛС осуществляе</w:t>
      </w:r>
      <w:r>
        <w:t>тся на основании поданного заявления в срок не позднее 10 (десять) рабочих дней со дня предоставления заявителем заявления.</w:t>
      </w:r>
    </w:p>
    <w:p w:rsidR="00000000" w:rsidRDefault="00787840">
      <w:pPr>
        <w:pStyle w:val="pj"/>
      </w:pPr>
      <w:bookmarkStart w:id="12" w:name="SUB8200"/>
      <w:bookmarkEnd w:id="12"/>
      <w:r>
        <w:t>82. Государственная экспертная организация регистрирует цену производителя при соответствии следующим критериям:</w:t>
      </w:r>
    </w:p>
    <w:p w:rsidR="00000000" w:rsidRDefault="00787840">
      <w:pPr>
        <w:pStyle w:val="pj"/>
      </w:pPr>
      <w:r>
        <w:t xml:space="preserve">1) предоставленная </w:t>
      </w:r>
      <w:r>
        <w:t>цена производителя для ввозимых ЛС для Республики Казахстан не превышает среднее значение трех минимальных цен из числа поданных в заявлении референтных стран, а также не превышает среднее значение трех минимальных цен, полученных из данных сайтов междунар</w:t>
      </w:r>
      <w:r>
        <w:t>одных организаций.</w:t>
      </w:r>
    </w:p>
    <w:p w:rsidR="00000000" w:rsidRDefault="00787840">
      <w:pPr>
        <w:pStyle w:val="pj"/>
      </w:pPr>
      <w:r>
        <w:t>При рассмотрении цен учитывается минимальное значение цен, из числа сведений, указанных в части первой настоящего подпункта.</w:t>
      </w:r>
    </w:p>
    <w:p w:rsidR="00000000" w:rsidRDefault="00787840">
      <w:pPr>
        <w:pStyle w:val="pj"/>
      </w:pPr>
      <w:r>
        <w:t>При отсутствии государственной регистрации ЛС в референтных странах, цена производителя не превышает значения це</w:t>
      </w:r>
      <w:r>
        <w:t>ны в стране-производителя.</w:t>
      </w:r>
    </w:p>
    <w:p w:rsidR="00000000" w:rsidRDefault="00787840">
      <w:pPr>
        <w:pStyle w:val="pj"/>
      </w:pPr>
      <w:bookmarkStart w:id="13" w:name="SUB8300"/>
      <w:bookmarkEnd w:id="13"/>
      <w:r>
        <w:t>83. При внесении изменений в зарегистрированную цену производителя ЛС, к заявлению прилагаются следующие документы:</w:t>
      </w:r>
    </w:p>
    <w:p w:rsidR="00000000" w:rsidRDefault="00787840">
      <w:pPr>
        <w:pStyle w:val="pj"/>
      </w:pPr>
      <w:r>
        <w:t>Для отечественных производителей:</w:t>
      </w:r>
    </w:p>
    <w:p w:rsidR="00000000" w:rsidRDefault="00787840">
      <w:pPr>
        <w:pStyle w:val="pj"/>
      </w:pPr>
      <w:r>
        <w:t>1) документ, подтверждающий право заявителя осуществлять регистрацию цены или в</w:t>
      </w:r>
      <w:r>
        <w:t>несение изменений в цену производителя;</w:t>
      </w:r>
    </w:p>
    <w:p w:rsidR="00000000" w:rsidRDefault="00787840">
      <w:pPr>
        <w:pStyle w:val="pj"/>
      </w:pPr>
      <w:r>
        <w:t xml:space="preserve">2) информация с подтверждающими документами (контракт, договор) о ценах ЛС реализуемых в других странах за 12 месяцев, предшествующих дате подачи заявления на регистрацию либо внесения изменений в зарегистрированную </w:t>
      </w:r>
      <w:r>
        <w:t>цену.</w:t>
      </w:r>
    </w:p>
    <w:p w:rsidR="00000000" w:rsidRDefault="00787840">
      <w:pPr>
        <w:pStyle w:val="pj"/>
      </w:pPr>
      <w:r>
        <w:t>В случае отсутствия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</w:r>
    </w:p>
    <w:p w:rsidR="00000000" w:rsidRDefault="00787840">
      <w:pPr>
        <w:pStyle w:val="pj"/>
      </w:pPr>
      <w:r>
        <w:t>3) для ЛС, срок действия регистрационного удостоверения которых на момент</w:t>
      </w:r>
      <w:r>
        <w:t xml:space="preserve"> подачи заявления истек, произведенных на территории Республики Казахстан до истечения срока действия регистрационного удостоверения ЛС, предоставляются документы, подтверждающие производство ЛС.</w:t>
      </w:r>
    </w:p>
    <w:p w:rsidR="00000000" w:rsidRDefault="00787840">
      <w:pPr>
        <w:pStyle w:val="pj"/>
      </w:pPr>
      <w:r>
        <w:t>Для заказчиков контрактного производства ЛС:</w:t>
      </w:r>
    </w:p>
    <w:p w:rsidR="00000000" w:rsidRDefault="00787840">
      <w:pPr>
        <w:pStyle w:val="pj"/>
      </w:pPr>
      <w:r>
        <w:t>1) документ, по</w:t>
      </w:r>
      <w:r>
        <w:t>дтверждающий право заявителя осуществлять регистрацию цены или внесение измененй в цену производителя;</w:t>
      </w:r>
    </w:p>
    <w:p w:rsidR="00000000" w:rsidRDefault="00787840">
      <w:pPr>
        <w:pStyle w:val="pj"/>
      </w:pPr>
      <w:r>
        <w:t xml:space="preserve">2) информация на фирменном бланке заявителя, заверенная подписью уполномоченного лица заявителя о ценах в референтных странах, в случае отсутствия цен в </w:t>
      </w:r>
      <w:r>
        <w:t>референтных странах, в стране производителя;</w:t>
      </w:r>
    </w:p>
    <w:p w:rsidR="00000000" w:rsidRDefault="00787840">
      <w:pPr>
        <w:pStyle w:val="pj"/>
      </w:pPr>
      <w:r>
        <w:t>3) копия долгосрочного договора поставки с заказчиком контрактного производства ЛС с информацией о цене производителя ЛС, действующего на момент подачи заявления на регистрацию либо внесения изменений в зарегист</w:t>
      </w:r>
      <w:r>
        <w:t>рированную цену;</w:t>
      </w:r>
    </w:p>
    <w:p w:rsidR="00000000" w:rsidRDefault="00787840">
      <w:pPr>
        <w:pStyle w:val="pj"/>
      </w:pPr>
      <w:r>
        <w:t>4) для ЛС,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ЛС, для изменения зарегистрирован</w:t>
      </w:r>
      <w:r>
        <w:t>ной цены предоставляются документы, подтверждающие производство ЛС (копия сертификата о соответствии продукции).</w:t>
      </w:r>
    </w:p>
    <w:p w:rsidR="00000000" w:rsidRDefault="00787840">
      <w:pPr>
        <w:pStyle w:val="pj"/>
      </w:pPr>
      <w:r>
        <w:t>Для иностранных производителей:</w:t>
      </w:r>
    </w:p>
    <w:p w:rsidR="00000000" w:rsidRDefault="00787840">
      <w:pPr>
        <w:pStyle w:val="pj"/>
      </w:pPr>
      <w:r>
        <w:t>1) документ, подтверждающий право заявителя осуществлять регистрацию цены или внесние изменений в цену производ</w:t>
      </w:r>
      <w:r>
        <w:t>ителя, включая право предоставлять информацию о ценах в референтных странах и о ценах фактических ввозов;</w:t>
      </w:r>
    </w:p>
    <w:p w:rsidR="00000000" w:rsidRDefault="00787840">
      <w:pPr>
        <w:pStyle w:val="pj"/>
      </w:pPr>
      <w:r>
        <w:t>2) копия документа, подтверждающая цену ЛС (копия инвойса (накладной), счет-фактуры) за последние 12 месяцев (при наличии фактического ввоза), за искл</w:t>
      </w:r>
      <w:r>
        <w:t xml:space="preserve">ючением случаев ввоза на территорию Республики Казахстан ЛС на основаниях, предусмотренных </w:t>
      </w:r>
      <w:hyperlink r:id="rId19" w:anchor="sub_id=2520004" w:history="1">
        <w:r>
          <w:rPr>
            <w:rStyle w:val="a4"/>
          </w:rPr>
          <w:t>подпунктом 4) статьи 252</w:t>
        </w:r>
      </w:hyperlink>
      <w:r>
        <w:t xml:space="preserve"> Кодекса.</w:t>
      </w:r>
    </w:p>
    <w:p w:rsidR="00000000" w:rsidRDefault="00787840">
      <w:pPr>
        <w:pStyle w:val="pj"/>
      </w:pPr>
      <w:r>
        <w:t>При отсутствии фактических ввозов за последние</w:t>
      </w:r>
      <w:r>
        <w:t xml:space="preserve"> 12 месяцев, предоставляются копии документов за предыдущий период 12 месяцев.</w:t>
      </w:r>
    </w:p>
    <w:p w:rsidR="00000000" w:rsidRDefault="00787840">
      <w:pPr>
        <w:pStyle w:val="pj"/>
      </w:pPr>
      <w:r>
        <w:t>При отсутствии фактических ввозов за указанный период, заявитель подтверждает отсутствие ввоза на фирменном бланке заявителя, заверенном подписью уполномоченного лица заявителя;</w:t>
      </w:r>
    </w:p>
    <w:p w:rsidR="00000000" w:rsidRDefault="00787840">
      <w:pPr>
        <w:pStyle w:val="pj"/>
      </w:pPr>
      <w:r>
        <w:t xml:space="preserve">3) копия таможенной декларации к документу, указанному в подпункте 1) </w:t>
      </w:r>
      <w:r>
        <w:rPr>
          <w:rStyle w:val="s0"/>
        </w:rPr>
        <w:t>пункта 6</w:t>
      </w:r>
      <w:r>
        <w:t xml:space="preserve"> (для иностранных производителей);</w:t>
      </w:r>
    </w:p>
    <w:p w:rsidR="00000000" w:rsidRDefault="00787840">
      <w:pPr>
        <w:pStyle w:val="pj"/>
      </w:pPr>
      <w:r>
        <w:t>4) копия контракта или договора о приобретении ЛС с ценой, действующей на момент подачи заявления на изменение зарегистрированной цены ЛС;</w:t>
      </w:r>
    </w:p>
    <w:p w:rsidR="00000000" w:rsidRDefault="00787840">
      <w:pPr>
        <w:pStyle w:val="pj"/>
      </w:pPr>
      <w:r>
        <w:t xml:space="preserve">5) </w:t>
      </w:r>
      <w:r>
        <w:t>для ЛС, срок действия регистрационного удостоверения которых на момент подачи заявления истек, ввезенных на территории Республики Казахстан до истечения срока действия регистрационного удостоверения ЛС, предоставляются документы, подтверждающие ввоз ЛС: ко</w:t>
      </w:r>
      <w:r>
        <w:t>пия сертификата соответствии продукции, копия таможенной декларации.</w:t>
      </w:r>
    </w:p>
    <w:p w:rsidR="00000000" w:rsidRDefault="00787840">
      <w:pPr>
        <w:pStyle w:val="pj"/>
      </w:pPr>
      <w: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</w:t>
      </w:r>
      <w:r>
        <w:t xml:space="preserve"> таможенных органов.</w:t>
      </w:r>
    </w:p>
    <w:p w:rsidR="00000000" w:rsidRDefault="00787840">
      <w:pPr>
        <w:pStyle w:val="pj"/>
      </w:pPr>
      <w:r>
        <w:t xml:space="preserve">84. Внесение изменений в зарегистрированную цену производителя лекарственных средств производится на основании заявления и прилагаемых документов, указанных в </w:t>
      </w:r>
      <w:hyperlink w:anchor="sub8300" w:history="1">
        <w:r>
          <w:rPr>
            <w:rStyle w:val="a4"/>
          </w:rPr>
          <w:t>пункте 83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85. Внесение измен</w:t>
      </w:r>
      <w:r>
        <w:t>ений в зарегистрированную цену производителя для ввозимых ЛС, срок действия регистрационного удостоверения которых на момент подачи заявления истек, ввезенных на территорию Республики Казахстан до истечения срока действия регистрационного удостоверения, ос</w:t>
      </w:r>
      <w:r>
        <w:t>уществляется на основе сведений о ценах фактических ввозов в Республику Казахстан за последние 12 месяцев действия регистрационного удостоверения.</w:t>
      </w:r>
    </w:p>
    <w:p w:rsidR="00000000" w:rsidRDefault="00787840">
      <w:pPr>
        <w:pStyle w:val="pj"/>
      </w:pPr>
      <w:r>
        <w:t>В случае отсутствия фактических ввозов за последние 12 месяцев, предоставляются копии документов за предыдущий период 12 месяцев.</w:t>
      </w:r>
    </w:p>
    <w:p w:rsidR="00000000" w:rsidRDefault="00787840">
      <w:pPr>
        <w:pStyle w:val="pj"/>
      </w:pPr>
      <w:r>
        <w:t>Внесение изменений в зарегистрированную цену производителя срок действия регистрационного удостоверения которых на момент пода</w:t>
      </w:r>
      <w:r>
        <w:t xml:space="preserve">чи заявления приостановлен, осуществляется в порядке и в сроки, предусмотренные </w:t>
      </w:r>
      <w:hyperlink w:anchor="sub7900" w:history="1">
        <w:r>
          <w:rPr>
            <w:rStyle w:val="a4"/>
          </w:rPr>
          <w:t>пунктами 79, 80, 81, 82, 83, 84 и 85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86. При отсутствии ввоза на территорию Республики Казахстан ввозимого ЛС в течение последни</w:t>
      </w:r>
      <w:r>
        <w:t>х 24 месяцев до внесения изменений в зарегистрированную цену производителя, цена производителя регистрируется на основании:</w:t>
      </w:r>
    </w:p>
    <w:p w:rsidR="00000000" w:rsidRDefault="00787840">
      <w:pPr>
        <w:pStyle w:val="pj"/>
      </w:pPr>
      <w:r>
        <w:t xml:space="preserve">1) контракта или договора о приобретении ЛС действующего на момент подачи заявления на внесение изменений в зарегистрированную цену </w:t>
      </w:r>
      <w:r>
        <w:t>производителя;</w:t>
      </w:r>
    </w:p>
    <w:p w:rsidR="00000000" w:rsidRDefault="00787840">
      <w:pPr>
        <w:pStyle w:val="pj"/>
      </w:pPr>
      <w:r>
        <w:t>2) сведений о цене в референтных странах или в стране-производителя при отсутствии государственной регистрации ЛС в референтных странах.</w:t>
      </w:r>
    </w:p>
    <w:p w:rsidR="00000000" w:rsidRDefault="00787840">
      <w:pPr>
        <w:pStyle w:val="pj"/>
      </w:pPr>
      <w:bookmarkStart w:id="14" w:name="SUB8700"/>
      <w:bookmarkEnd w:id="14"/>
      <w:r>
        <w:t>87. Государственная экспертная организация производит внесение изменений в зарегистрированную цену произ</w:t>
      </w:r>
      <w:r>
        <w:t>водителя при соответствии следующим критериям:</w:t>
      </w:r>
    </w:p>
    <w:p w:rsidR="00000000" w:rsidRDefault="00787840">
      <w:pPr>
        <w:pStyle w:val="pj"/>
      </w:pPr>
      <w:r>
        <w:t>1) предоставленная цена производителя для ввозимых ЛС для Республики Казахстан не превышает среднее значение трех минимальных цен из числа поданных в заявлении референтных стран, а также не превышает среднее з</w:t>
      </w:r>
      <w:r>
        <w:t>начение трех минимальных цен, полученных из данных сайтов международных организаций.</w:t>
      </w:r>
    </w:p>
    <w:p w:rsidR="00000000" w:rsidRDefault="00787840">
      <w:pPr>
        <w:pStyle w:val="pj"/>
      </w:pPr>
      <w:r>
        <w:t>При рассмотрении цен учитывается минимальное значение цен, из числа сведений, указанных в части первой настоящего подпункта.</w:t>
      </w:r>
    </w:p>
    <w:p w:rsidR="00000000" w:rsidRDefault="00787840">
      <w:pPr>
        <w:pStyle w:val="pj"/>
      </w:pPr>
      <w:r>
        <w:t xml:space="preserve">При отсутствии государственной регистрации ЛС </w:t>
      </w:r>
      <w:r>
        <w:t>в референтных странах, цена производителя не превышает значения цены в стране-производителя;</w:t>
      </w:r>
    </w:p>
    <w:p w:rsidR="00000000" w:rsidRDefault="00787840">
      <w:pPr>
        <w:pStyle w:val="pj"/>
      </w:pPr>
      <w:r>
        <w:t>2) предоставленная цена производителя на ввозимые ЛС не выше значения цен, указанных в предоставленных документах, подтверждающих цену ЛС (копия инвойса, таможенно</w:t>
      </w:r>
      <w:r>
        <w:t>й декларации или счет-фактуры (накладной)) последнего ввоза за вычетом скидки;</w:t>
      </w:r>
    </w:p>
    <w:p w:rsidR="00000000" w:rsidRDefault="00787840">
      <w:pPr>
        <w:pStyle w:val="pj"/>
      </w:pPr>
      <w:r>
        <w:t>3) предоставленная цена производителя на ввозимые ЛС не выше значения цены, указанной в предоставленных документах, подтверждающею цену ЛС в контракте или договоре о приобретени</w:t>
      </w:r>
      <w:r>
        <w:t>и, действующего на момент подачи заявления на внесение изменений в зарегистрированную цену производителя;</w:t>
      </w:r>
    </w:p>
    <w:p w:rsidR="00000000" w:rsidRDefault="00787840">
      <w:pPr>
        <w:pStyle w:val="pj"/>
      </w:pPr>
      <w:r>
        <w:t>4) предоставленная цена отечественного производителя не превышает цен ЛС, реализуемых в других странах;</w:t>
      </w:r>
    </w:p>
    <w:p w:rsidR="00000000" w:rsidRDefault="00787840">
      <w:pPr>
        <w:pStyle w:val="pj"/>
      </w:pPr>
      <w:r>
        <w:t>5) предоставленная цена производителя не превы</w:t>
      </w:r>
      <w:r>
        <w:t>шает цен ЛС долгосрочного договора поставки с заказчиком контрактного производства ЛС.</w:t>
      </w:r>
    </w:p>
    <w:p w:rsidR="00000000" w:rsidRDefault="00787840">
      <w:pPr>
        <w:pStyle w:val="pj"/>
      </w:pPr>
      <w: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</w:t>
      </w:r>
      <w:r>
        <w:t>рмационной системы таможенных органов.</w:t>
      </w:r>
    </w:p>
    <w:p w:rsidR="00000000" w:rsidRDefault="00787840">
      <w:pPr>
        <w:pStyle w:val="pj"/>
      </w:pPr>
      <w:r>
        <w:t xml:space="preserve">88. Государственная экспертная организация выдает заключение о регистрации цены либо о внесении изменений в зарегистрированную цену производителя, согласно </w:t>
      </w:r>
      <w:hyperlink w:anchor="sub5" w:history="1">
        <w:r>
          <w:rPr>
            <w:rStyle w:val="a4"/>
          </w:rPr>
          <w:t>приложению 5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 xml:space="preserve">89. В случае несоответствия зарегистрированной цены критериям, указанным в </w:t>
      </w:r>
      <w:hyperlink w:anchor="sub8200" w:history="1">
        <w:r>
          <w:rPr>
            <w:rStyle w:val="a4"/>
          </w:rPr>
          <w:t>пунктах 82</w:t>
        </w:r>
      </w:hyperlink>
      <w:r>
        <w:t xml:space="preserve"> и </w:t>
      </w:r>
      <w:hyperlink w:anchor="sub8700" w:history="1">
        <w:r>
          <w:rPr>
            <w:rStyle w:val="a4"/>
          </w:rPr>
          <w:t>87</w:t>
        </w:r>
      </w:hyperlink>
      <w:r>
        <w:t xml:space="preserve"> настоящих Правил, государственная экспертная организация направляет мотивированный отказ в регистрации ц</w:t>
      </w:r>
      <w:r>
        <w:t xml:space="preserve">ены, либо во внесении изменений в зарегистрированную цену производителя по форме, согласно </w:t>
      </w:r>
      <w:hyperlink w:anchor="sub10" w:history="1">
        <w:r>
          <w:rPr>
            <w:rStyle w:val="a4"/>
          </w:rPr>
          <w:t>приложению 10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90. Заявитель обеспечивает достоверность, полноту и содержание предоставленных документов в соответст</w:t>
      </w:r>
      <w:r>
        <w:t>вии с действующим законодательством Республики Казахстан и настоящими Правилами. Предоставление заявителем недостоверных данных является основанием для отказа в регистрации цены или внесении изменений в зарегистрированную цену производителя.</w:t>
      </w:r>
    </w:p>
    <w:p w:rsidR="00000000" w:rsidRDefault="00787840">
      <w:pPr>
        <w:pStyle w:val="pj"/>
      </w:pPr>
      <w:r>
        <w:t>91. Регистраци</w:t>
      </w:r>
      <w:r>
        <w:t>я цены или внесение изменений в зарегистрированную цену производителя ЛС осуществляется в национальной валюте Республики Казахстан.</w:t>
      </w:r>
    </w:p>
    <w:p w:rsidR="00000000" w:rsidRDefault="00787840">
      <w:pPr>
        <w:pStyle w:val="pj"/>
      </w:pPr>
      <w:r>
        <w:t>92. Цены производителя на ЛС регистрируются за потребительскую упаковку, отдельно на каждое торговое наименование с учетом л</w:t>
      </w:r>
      <w:r>
        <w:t>екарственной формы, дозировки, концентрации, объема, фасовки, производителя и регистрационного удостоверения ЛС на дату подачи заявления о регистрации цены производителя, либо изменения зарегистрированной цены производителя.</w:t>
      </w:r>
    </w:p>
    <w:p w:rsidR="00000000" w:rsidRDefault="00787840">
      <w:pPr>
        <w:pStyle w:val="pj"/>
      </w:pPr>
      <w:r>
        <w:t>93. В случае, если в рамках одн</w:t>
      </w:r>
      <w:r>
        <w:t>ого регистрационного удостоверения зарегистрировано несколько вариантов потребительских упаковок, дозировок, лекарственных форм и фасовок ЛС, заявитель предоставляет заявление отдельно для каждого из вариантов.</w:t>
      </w:r>
    </w:p>
    <w:p w:rsidR="00000000" w:rsidRDefault="00787840">
      <w:pPr>
        <w:pStyle w:val="pj"/>
      </w:pPr>
      <w:r>
        <w:t xml:space="preserve">94. При конвертации иностранной валюты цен в </w:t>
      </w:r>
      <w:r>
        <w:t>заявлении по копии инвойса (накладной) или счет-фактуры,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подаче заявления (сре</w:t>
      </w:r>
      <w:r>
        <w:t>дний обменный курс) Национального Банка Республики Казахстан.</w:t>
      </w:r>
    </w:p>
    <w:p w:rsidR="00000000" w:rsidRDefault="00787840">
      <w:pPr>
        <w:pStyle w:val="pj"/>
      </w:pPr>
      <w:r>
        <w:t xml:space="preserve">В случае отсутствия официального курса валют в перечне иностранных валют, утвержденном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Правления Национального Банка Республики Казахстан от 24 августа 2012 года № 242 «Об утверждении Правил установления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</w:t>
      </w:r>
      <w:r>
        <w:t>ормативных правовых актов под № 7977), информация о цене в референтных странах подается в долларах Соединенных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</w:t>
      </w:r>
      <w:r>
        <w:t xml:space="preserve"> https://treasury.un.org.</w:t>
      </w:r>
    </w:p>
    <w:p w:rsidR="00000000" w:rsidRDefault="00787840">
      <w:pPr>
        <w:pStyle w:val="pj"/>
      </w:pPr>
      <w:r>
        <w:t>95.Формирование предельной цены ЛС осуществляется в национальной валюте Республики Казахстан.</w:t>
      </w:r>
    </w:p>
    <w:p w:rsidR="00000000" w:rsidRDefault="00787840">
      <w:pPr>
        <w:pStyle w:val="pj"/>
      </w:pPr>
      <w:r>
        <w:t>96.Формирование предельной цены ЛС проводится в информационной системе путем автоматического добавления к цене производителя наценки, ди</w:t>
      </w:r>
      <w:r>
        <w:t>фференцированной исходя из величины зарегистрированной цены производителя за потребительскую упаковку.</w:t>
      </w:r>
    </w:p>
    <w:p w:rsidR="00000000" w:rsidRDefault="00787840">
      <w:pPr>
        <w:pStyle w:val="pj"/>
      </w:pPr>
      <w:r>
        <w:t>97. В период ограничительных мероприятий, в том числе карантина, введения чрезвычайного положения, возникновения чрезвычайных ситуаций социального, приро</w:t>
      </w:r>
      <w:r>
        <w:t>дного и техногенного характера на территории Республики Казахстан, осуществляется особый порядок формирования предельных цен на ЛС для оптовой и розничной реализации, а также в рамках (далее - ГОБМП) и (или) в системе обязательного социального медицинского</w:t>
      </w:r>
      <w:r>
        <w:t xml:space="preserve"> страхования (далее - ОСМС).</w:t>
      </w:r>
    </w:p>
    <w:p w:rsidR="00000000" w:rsidRDefault="00787840">
      <w:pPr>
        <w:pStyle w:val="pj"/>
      </w:pPr>
      <w:r>
        <w:t>При особом порядке уполномоченный орган направляет в государственную экспертную организацию список ЛС по международному непатентованному наименованию для формирования предельных цен на торговое наименование ЛС для оптовой и роз</w:t>
      </w:r>
      <w:r>
        <w:t>ничной реализации, а также в рамках ГОБМП и (или) в системе ОСМС, в соответствии с регрессивной шкалой наценок.</w:t>
      </w:r>
    </w:p>
    <w:p w:rsidR="00000000" w:rsidRDefault="00787840">
      <w:pPr>
        <w:pStyle w:val="pj"/>
      </w:pPr>
      <w:r>
        <w:t>98. В случае месячного изменения обменного курса тенге к иностранным валютам на 10 или более процентов и (или) превышения фактической годовой ин</w:t>
      </w:r>
      <w:r>
        <w:t>фляции верхней границы целевого коридора более чем в 1,5 раза, предельные цены формируются по торговому наименованию на ЛС путем надбавки к цене производителя процентного значения, предоставляемого уполномоченным органом.</w:t>
      </w:r>
    </w:p>
    <w:p w:rsidR="00000000" w:rsidRDefault="00787840">
      <w:pPr>
        <w:pStyle w:val="pj"/>
      </w:pPr>
      <w:r>
        <w:t>99. В случае месячного изменения о</w:t>
      </w:r>
      <w:r>
        <w:t>бменного курса тенге к иностранным валютам на 10 или более процентов и (или) уменьшения фактической годовой инфляции верхней границы целевого коридора более чем в 1,5 раза, предельные цены формируются по торговому наименованию на ЛС путем вычета от цены пр</w:t>
      </w:r>
      <w:r>
        <w:t>оизводителя процентного значения, предоставляемого уполномоченным органом.</w:t>
      </w:r>
    </w:p>
    <w:p w:rsidR="00000000" w:rsidRDefault="00787840">
      <w:pPr>
        <w:pStyle w:val="pj"/>
      </w:pPr>
      <w:r>
        <w:t>100. Формирование предельных цен ЛС проводится в информационной системе путем автоматического добавления к зарегистрированной цене производителя наценки для оптовой реализации, дифф</w:t>
      </w:r>
      <w:r>
        <w:t>еренцированной исходя из величины зарегистрированной цены производителя и составляют:</w:t>
      </w:r>
    </w:p>
    <w:p w:rsidR="00000000" w:rsidRDefault="00787840">
      <w:pPr>
        <w:pStyle w:val="pj"/>
      </w:pPr>
      <w:r>
        <w:t>1) 25 % для ЛС, стоимостью до 350,00 тенге включительно;</w:t>
      </w:r>
    </w:p>
    <w:p w:rsidR="00000000" w:rsidRDefault="00787840">
      <w:pPr>
        <w:pStyle w:val="pj"/>
      </w:pPr>
      <w:r>
        <w:t>2) 23,5 % для ЛС, стоимостью свыше 350 тенге и до 1000,00 тенге включительно;</w:t>
      </w:r>
    </w:p>
    <w:p w:rsidR="00000000" w:rsidRDefault="00787840">
      <w:pPr>
        <w:pStyle w:val="pj"/>
      </w:pPr>
      <w:r>
        <w:t>3) 22 % для ЛС, стоимостью свыше 1000 тенге и до 3000,00 тенге включительно;</w:t>
      </w:r>
    </w:p>
    <w:p w:rsidR="00000000" w:rsidRDefault="00787840">
      <w:pPr>
        <w:pStyle w:val="pj"/>
      </w:pPr>
      <w:r>
        <w:t>4) 20,5 % для ЛС, стоимостью свыше 3000 тенге и до 5000,00 тенге включительно;</w:t>
      </w:r>
    </w:p>
    <w:p w:rsidR="00000000" w:rsidRDefault="00787840">
      <w:pPr>
        <w:pStyle w:val="pj"/>
      </w:pPr>
      <w:r>
        <w:t>5) 19 % для ЛС, стоимостью свыше 5000 тенге и до 10000,00 тенге включительно;</w:t>
      </w:r>
    </w:p>
    <w:p w:rsidR="00000000" w:rsidRDefault="00787840">
      <w:pPr>
        <w:pStyle w:val="pj"/>
      </w:pPr>
      <w:r>
        <w:t>6) 17,5% для ЛС, стоим</w:t>
      </w:r>
      <w:r>
        <w:t>остью свыше 10000 тенге и до 20000,00 тенге включительно;</w:t>
      </w:r>
    </w:p>
    <w:p w:rsidR="00000000" w:rsidRDefault="00787840">
      <w:pPr>
        <w:pStyle w:val="pj"/>
      </w:pPr>
      <w:r>
        <w:t>7) 16 % для ЛС, стоимостью свыше 20000 тенге и до 40000,00 тенге включительно;</w:t>
      </w:r>
    </w:p>
    <w:p w:rsidR="00000000" w:rsidRDefault="00787840">
      <w:pPr>
        <w:pStyle w:val="pj"/>
      </w:pPr>
      <w:r>
        <w:t>8) 14,5 % для ЛС, стоимостью свыше 40000 тенге и до 100000,00 тенге включительно;</w:t>
      </w:r>
    </w:p>
    <w:p w:rsidR="00000000" w:rsidRDefault="00787840">
      <w:pPr>
        <w:pStyle w:val="pj"/>
      </w:pPr>
      <w:r>
        <w:t>9) 13 % для ЛС, стоимостью свыше 1000</w:t>
      </w:r>
      <w:r>
        <w:t>00 тенге и до 200000,00 тенге включительно;</w:t>
      </w:r>
    </w:p>
    <w:p w:rsidR="00000000" w:rsidRDefault="00787840">
      <w:pPr>
        <w:pStyle w:val="pj"/>
      </w:pPr>
      <w:r>
        <w:t>10) 11,5 % для ЛС, стоимостью свыше 200000 тенге и до 500000,00 тенге включительно;</w:t>
      </w:r>
    </w:p>
    <w:p w:rsidR="00000000" w:rsidRDefault="00787840">
      <w:pPr>
        <w:pStyle w:val="pj"/>
      </w:pPr>
      <w:r>
        <w:t>11) 10 % для ЛС, стоимостью свыше 500000 тенге.</w:t>
      </w:r>
    </w:p>
    <w:p w:rsidR="00000000" w:rsidRDefault="00787840">
      <w:pPr>
        <w:pStyle w:val="pj"/>
      </w:pPr>
      <w:r>
        <w:t xml:space="preserve">101. Оптовые наценки на ЛС при особом порядке дифференцируются в соответствии с </w:t>
      </w:r>
      <w:r>
        <w:t>регрессивной шкалой наценок и составляют:</w:t>
      </w:r>
    </w:p>
    <w:p w:rsidR="00000000" w:rsidRDefault="00787840">
      <w:pPr>
        <w:pStyle w:val="pj"/>
      </w:pPr>
      <w:r>
        <w:t>1) 10 % для ЛС, стоимостью до 350,00 тенге включительно;</w:t>
      </w:r>
    </w:p>
    <w:p w:rsidR="00000000" w:rsidRDefault="00787840">
      <w:pPr>
        <w:pStyle w:val="pj"/>
      </w:pPr>
      <w:r>
        <w:t>2) 9,75 % для ЛС, стоимостью свыше 350 тенге и до 1 000,00 тенге включительно;</w:t>
      </w:r>
    </w:p>
    <w:p w:rsidR="00000000" w:rsidRDefault="00787840">
      <w:pPr>
        <w:pStyle w:val="pj"/>
      </w:pPr>
      <w:r>
        <w:t>3) 9,5 % для ЛС, стоимостью свыше 1 000 тенге и до 3 000,00 тенге включительно</w:t>
      </w:r>
      <w:r>
        <w:t>;</w:t>
      </w:r>
    </w:p>
    <w:p w:rsidR="00000000" w:rsidRDefault="00787840">
      <w:pPr>
        <w:pStyle w:val="pj"/>
      </w:pPr>
      <w:r>
        <w:t>4) 9 % для ЛС, стоимостью свыше 3 000 тенге и до 5 000,00 тенге включительно;</w:t>
      </w:r>
    </w:p>
    <w:p w:rsidR="00000000" w:rsidRDefault="00787840">
      <w:pPr>
        <w:pStyle w:val="pj"/>
      </w:pPr>
      <w:r>
        <w:t>5) 8,5 % для ЛС, стоимостью свыше 5 000 тенге и до 10 000,00 тенге включительно;</w:t>
      </w:r>
    </w:p>
    <w:p w:rsidR="00000000" w:rsidRDefault="00787840">
      <w:pPr>
        <w:pStyle w:val="pj"/>
      </w:pPr>
      <w:r>
        <w:t>6) 8,25 % для ЛС, стоимостью свыше 10 000 тенге и до 20 000,00 тенге включительно;</w:t>
      </w:r>
    </w:p>
    <w:p w:rsidR="00000000" w:rsidRDefault="00787840">
      <w:pPr>
        <w:pStyle w:val="pj"/>
      </w:pPr>
      <w:r>
        <w:t>7) 8 % для Л</w:t>
      </w:r>
      <w:r>
        <w:t>С, стоимостью свыше 20 000 тенге и до 40 000,00 тенге включительно;</w:t>
      </w:r>
    </w:p>
    <w:p w:rsidR="00000000" w:rsidRDefault="00787840">
      <w:pPr>
        <w:pStyle w:val="pj"/>
      </w:pPr>
      <w:r>
        <w:t>8) 7 % для ЛС, стоимостью свыше 40 000 тенге и до 100 000,00 тенге включительно;</w:t>
      </w:r>
    </w:p>
    <w:p w:rsidR="00000000" w:rsidRDefault="00787840">
      <w:pPr>
        <w:pStyle w:val="pj"/>
      </w:pPr>
      <w:r>
        <w:t>9) 6,5% для ЛС, стоимостью свыше 100 000 тенге и до 200 000,00 тенге включительно;</w:t>
      </w:r>
    </w:p>
    <w:p w:rsidR="00000000" w:rsidRDefault="00787840">
      <w:pPr>
        <w:pStyle w:val="pj"/>
      </w:pPr>
      <w:r>
        <w:t>10) 6% для ЛС, стоимость</w:t>
      </w:r>
      <w:r>
        <w:t>ю свыше 200 000 тенге и до 500 000,00 тенге включительно;</w:t>
      </w:r>
    </w:p>
    <w:p w:rsidR="00000000" w:rsidRDefault="00787840">
      <w:pPr>
        <w:pStyle w:val="pj"/>
      </w:pPr>
      <w:r>
        <w:t>11) 5,5 % для ЛС, стоимостью свыше 500 000 тенге.</w:t>
      </w:r>
    </w:p>
    <w:p w:rsidR="00000000" w:rsidRDefault="00787840">
      <w:pPr>
        <w:pStyle w:val="pj"/>
      </w:pPr>
      <w:r>
        <w:t>102. Формирование предельных цен ЛС для розничной реализации проводится путем добавления к предельной цене на торговое наименование ЛС для оптовой р</w:t>
      </w:r>
      <w:r>
        <w:t>еализации розничной наценки, дифференцированной исходя из величины предельной цены на торговое наименование ЛС для оптовой реализации за потребительскую упаковку.</w:t>
      </w:r>
    </w:p>
    <w:p w:rsidR="00000000" w:rsidRDefault="00787840">
      <w:pPr>
        <w:pStyle w:val="pj"/>
      </w:pPr>
      <w:r>
        <w:t xml:space="preserve">103. Розничная наценка на ЛС дифференцируется в соответствии с регрессивной шкалой наценок и </w:t>
      </w:r>
      <w:r>
        <w:t>составляет:</w:t>
      </w:r>
    </w:p>
    <w:p w:rsidR="00000000" w:rsidRDefault="00787840">
      <w:pPr>
        <w:pStyle w:val="pj"/>
      </w:pPr>
      <w:r>
        <w:t>1) 30 % для ЛС, стоимостью до 350,00 тенге включительно</w:t>
      </w:r>
    </w:p>
    <w:p w:rsidR="00000000" w:rsidRDefault="00787840">
      <w:pPr>
        <w:pStyle w:val="pj"/>
      </w:pPr>
      <w:r>
        <w:t>2) 29 для ЛС, стоимостью свыше 350 тенге и до 1 000,00 тенге включительно;</w:t>
      </w:r>
    </w:p>
    <w:p w:rsidR="00000000" w:rsidRDefault="00787840">
      <w:pPr>
        <w:pStyle w:val="pj"/>
      </w:pPr>
      <w:r>
        <w:t>3) 27,5 % для ЛС, стоимостью свыше 1 000 тенге и до 3 000,00 тенге включительно;</w:t>
      </w:r>
    </w:p>
    <w:p w:rsidR="00000000" w:rsidRDefault="00787840">
      <w:pPr>
        <w:pStyle w:val="pj"/>
      </w:pPr>
      <w:r>
        <w:t>4) 25 % для ЛС, стоимостью свыше</w:t>
      </w:r>
      <w:r>
        <w:t xml:space="preserve"> 3 000 тенге и до 5 000,00 тенге включительно;</w:t>
      </w:r>
    </w:p>
    <w:p w:rsidR="00000000" w:rsidRDefault="00787840">
      <w:pPr>
        <w:pStyle w:val="pj"/>
      </w:pPr>
      <w:r>
        <w:t>5) 22,5 % для ЛС, стоимостью свыше 5 000 тенге и до 7 500,00 тенге включительно;</w:t>
      </w:r>
    </w:p>
    <w:p w:rsidR="00000000" w:rsidRDefault="00787840">
      <w:pPr>
        <w:pStyle w:val="pj"/>
      </w:pPr>
      <w:r>
        <w:t>6) 20 % для ЛС, стоимостью свыше 7 500 тенге и до 10 000,00 тенге включительно;</w:t>
      </w:r>
    </w:p>
    <w:p w:rsidR="00000000" w:rsidRDefault="00787840">
      <w:pPr>
        <w:pStyle w:val="pj"/>
      </w:pPr>
      <w:r>
        <w:t>7) 18% для ЛС, стоимостью свыше 10 000 тенге до 13 500,00 тенге включительно;</w:t>
      </w:r>
    </w:p>
    <w:p w:rsidR="00000000" w:rsidRDefault="00787840">
      <w:pPr>
        <w:pStyle w:val="pj"/>
      </w:pPr>
      <w:r>
        <w:t>8) 16 % для ЛС, стоимостью свыше 13 500 тенге и до 20 000,00 тенге включительно;</w:t>
      </w:r>
    </w:p>
    <w:p w:rsidR="00000000" w:rsidRDefault="00787840">
      <w:pPr>
        <w:pStyle w:val="pj"/>
      </w:pPr>
      <w:r>
        <w:t>9) 14 % для ЛС, стоимостью свыше 20 000 тенге и до 40 000,00 тенге включительно;</w:t>
      </w:r>
    </w:p>
    <w:p w:rsidR="00000000" w:rsidRDefault="00787840">
      <w:pPr>
        <w:pStyle w:val="pj"/>
      </w:pPr>
      <w:r>
        <w:t>10) 12 % для ЛС,</w:t>
      </w:r>
      <w:r>
        <w:t xml:space="preserve"> стоимостью свыше 40 000 тенге и до 100 000,00 тенге включительно;</w:t>
      </w:r>
    </w:p>
    <w:p w:rsidR="00000000" w:rsidRDefault="00787840">
      <w:pPr>
        <w:pStyle w:val="pj"/>
      </w:pPr>
      <w:r>
        <w:t>11) 10 % для ЛС, стоимостью свыше 100 000 тенге.</w:t>
      </w:r>
    </w:p>
    <w:p w:rsidR="00000000" w:rsidRDefault="00787840">
      <w:pPr>
        <w:pStyle w:val="pj"/>
      </w:pPr>
      <w:r>
        <w:t>104. Розничная наценка на ЛС при особом порядке дифференцируется в соответствии с регрессивной шкалой наценок и составляет:</w:t>
      </w:r>
    </w:p>
    <w:p w:rsidR="00000000" w:rsidRDefault="00787840">
      <w:pPr>
        <w:pStyle w:val="pj"/>
      </w:pPr>
      <w:r>
        <w:t xml:space="preserve">1) 15 % для ЛС, </w:t>
      </w:r>
      <w:r>
        <w:t>стоимостью до 350,00 тенге включительно;</w:t>
      </w:r>
    </w:p>
    <w:p w:rsidR="00000000" w:rsidRDefault="00787840">
      <w:pPr>
        <w:pStyle w:val="pj"/>
      </w:pPr>
      <w:r>
        <w:t>2) 14,5 % для ЛС, стоимостью свыше 350 тенге и до 1 000,00 тенге включительно;</w:t>
      </w:r>
    </w:p>
    <w:p w:rsidR="00000000" w:rsidRDefault="00787840">
      <w:pPr>
        <w:pStyle w:val="pj"/>
      </w:pPr>
      <w:r>
        <w:t>3) 13,75 % для ЛС, стоимостью свыше 1 000 тенге и до 3 000,00 тенге включительно;</w:t>
      </w:r>
    </w:p>
    <w:p w:rsidR="00000000" w:rsidRDefault="00787840">
      <w:pPr>
        <w:pStyle w:val="pj"/>
      </w:pPr>
      <w:r>
        <w:t xml:space="preserve">4) 12,5 % для ЛС, стоимостью свыше 3 000 тенге и до 5 </w:t>
      </w:r>
      <w:r>
        <w:t>000,00 тенге включительно;</w:t>
      </w:r>
    </w:p>
    <w:p w:rsidR="00000000" w:rsidRDefault="00787840">
      <w:pPr>
        <w:pStyle w:val="pj"/>
      </w:pPr>
      <w:r>
        <w:t>5) 11,25 % для ЛС, стоимостью свыше 5 000 тенге и до 7 500,00 тенге включительно;</w:t>
      </w:r>
    </w:p>
    <w:p w:rsidR="00000000" w:rsidRDefault="00787840">
      <w:pPr>
        <w:pStyle w:val="pj"/>
      </w:pPr>
      <w:r>
        <w:t>6) 10 % для ЛС, стоимостью свыше 7 500 тенге и до 10 000,00 тенге включительно;</w:t>
      </w:r>
    </w:p>
    <w:p w:rsidR="00000000" w:rsidRDefault="00787840">
      <w:pPr>
        <w:pStyle w:val="pj"/>
      </w:pPr>
      <w:r>
        <w:t>7) 9 % для ЛС, стоимостью свыше 10 000 тенге до 13 500,00 тенге вкл</w:t>
      </w:r>
      <w:r>
        <w:t>ючительно;</w:t>
      </w:r>
    </w:p>
    <w:p w:rsidR="00000000" w:rsidRDefault="00787840">
      <w:pPr>
        <w:pStyle w:val="pj"/>
      </w:pPr>
      <w:r>
        <w:t>8) 8 % для ЛС, стоимостью свыше 13 500 тенге и до 20 000,00 тенге включительно;</w:t>
      </w:r>
    </w:p>
    <w:p w:rsidR="00000000" w:rsidRDefault="00787840">
      <w:pPr>
        <w:pStyle w:val="pj"/>
      </w:pPr>
      <w:r>
        <w:t>9) 7 % для ЛС, стоимостью свыше 20 000 тенге и до 40 000,00 тенге включительно;</w:t>
      </w:r>
    </w:p>
    <w:p w:rsidR="00000000" w:rsidRDefault="00787840">
      <w:pPr>
        <w:pStyle w:val="pj"/>
      </w:pPr>
      <w:r>
        <w:t>10) 6 % для ЛС, стоимостью свыше 40 000 тенге и до 100 000,00 тенге включительно;</w:t>
      </w:r>
    </w:p>
    <w:p w:rsidR="00000000" w:rsidRDefault="00787840">
      <w:pPr>
        <w:pStyle w:val="pj"/>
      </w:pPr>
      <w:r>
        <w:t>11)</w:t>
      </w:r>
      <w:r>
        <w:t xml:space="preserve"> 5 % для ЛС, стоимостью свыше 100 000 тенге.</w:t>
      </w:r>
    </w:p>
    <w:p w:rsidR="00000000" w:rsidRDefault="00787840">
      <w:pPr>
        <w:pStyle w:val="pj"/>
      </w:pPr>
      <w:r>
        <w:t>Предельная цена на торговое наименование ЛС для розничной реализации формируется не выше среднего значения отпускных цен в аптечных сетях, полученные из интегрированной информационной системы уполномоченного орг</w:t>
      </w:r>
      <w:r>
        <w:t>ана государственных доходов по контрольно-кассовым чекам.</w:t>
      </w:r>
    </w:p>
    <w:p w:rsidR="00000000" w:rsidRDefault="00787840">
      <w:pPr>
        <w:pStyle w:val="pj"/>
      </w:pPr>
      <w:r>
        <w:t>105. Наценки в рамках ГОБМП и (или) в системе ОСМС на ЛС дифференцируются в соответствии с регрессивной шкалой наценок и составляют:</w:t>
      </w:r>
    </w:p>
    <w:p w:rsidR="00000000" w:rsidRDefault="00787840">
      <w:pPr>
        <w:pStyle w:val="pj"/>
      </w:pPr>
      <w:r>
        <w:t>1) 20 % для ЛС, стоимостью до 350,00 тенге включительно;</w:t>
      </w:r>
    </w:p>
    <w:p w:rsidR="00000000" w:rsidRDefault="00787840">
      <w:pPr>
        <w:pStyle w:val="pj"/>
      </w:pPr>
      <w:r>
        <w:t xml:space="preserve">2) 19,5 </w:t>
      </w:r>
      <w:r>
        <w:t>% для ЛС, стоимостью свыше 350 тенге и до 1000,00 тенге включительно;</w:t>
      </w:r>
    </w:p>
    <w:p w:rsidR="00000000" w:rsidRDefault="00787840">
      <w:pPr>
        <w:pStyle w:val="pj"/>
      </w:pPr>
      <w:r>
        <w:t>3) 19 % для ЛС, стоимостью свыше 1000 тенге и до 3000,00 тенге включительно;</w:t>
      </w:r>
    </w:p>
    <w:p w:rsidR="00000000" w:rsidRDefault="00787840">
      <w:pPr>
        <w:pStyle w:val="pj"/>
      </w:pPr>
      <w:r>
        <w:t>4) 18 % для ЛС, стоимостью свыше 3000 тенге и до 5000,00 тенге включительно;</w:t>
      </w:r>
    </w:p>
    <w:p w:rsidR="00000000" w:rsidRDefault="00787840">
      <w:pPr>
        <w:pStyle w:val="pj"/>
      </w:pPr>
      <w:r>
        <w:t>5) 17 % для ЛС, стоимостью свыше</w:t>
      </w:r>
      <w:r>
        <w:t xml:space="preserve"> 5000 тенге и до 10000,00 тенге включительно;</w:t>
      </w:r>
    </w:p>
    <w:p w:rsidR="00000000" w:rsidRDefault="00787840">
      <w:pPr>
        <w:pStyle w:val="pj"/>
      </w:pPr>
      <w:r>
        <w:t>6) 16,5 % для ЛС, стоимостью свыше 10000 тенге и до 20000,00 тенге включительно;</w:t>
      </w:r>
    </w:p>
    <w:p w:rsidR="00000000" w:rsidRDefault="00787840">
      <w:pPr>
        <w:pStyle w:val="pj"/>
      </w:pPr>
      <w:r>
        <w:t>7) 16 % для ЛС, стоимостью свыше 20000 тенге и до 40000,00 тенге включительно;</w:t>
      </w:r>
    </w:p>
    <w:p w:rsidR="00000000" w:rsidRDefault="00787840">
      <w:pPr>
        <w:pStyle w:val="pj"/>
      </w:pPr>
      <w:r>
        <w:t xml:space="preserve">8) 14 % для ЛС, стоимостью свыше 40000 тенге и до </w:t>
      </w:r>
      <w:r>
        <w:t>100000,00 тенге включительно;</w:t>
      </w:r>
    </w:p>
    <w:p w:rsidR="00000000" w:rsidRDefault="00787840">
      <w:pPr>
        <w:pStyle w:val="pj"/>
      </w:pPr>
      <w:r>
        <w:t>9) 12 % для ЛС, стоимостью свыше 100000 тенге и до 200000,00 тенге включительно;</w:t>
      </w:r>
    </w:p>
    <w:p w:rsidR="00000000" w:rsidRDefault="00787840">
      <w:pPr>
        <w:pStyle w:val="pj"/>
      </w:pPr>
      <w:r>
        <w:t>10) 11 % для ЛС, стоимостью свыше 200000 тенге и до 500000,00 тенге включительно;</w:t>
      </w:r>
    </w:p>
    <w:p w:rsidR="00000000" w:rsidRDefault="00787840">
      <w:pPr>
        <w:pStyle w:val="pj"/>
      </w:pPr>
      <w:r>
        <w:t>11) 10 % для ЛС, стоимостью свыше 500000 тенге.</w:t>
      </w:r>
    </w:p>
    <w:p w:rsidR="00000000" w:rsidRDefault="00787840">
      <w:pPr>
        <w:pStyle w:val="pj"/>
      </w:pPr>
      <w:r>
        <w:t>106. Наценки в рамках ГОБМП и в системе ОСМС на ЛС при особом порядке дифференцируются в соответствии с регрессивной шкалой наценок и составляют:</w:t>
      </w:r>
    </w:p>
    <w:p w:rsidR="00000000" w:rsidRDefault="00787840">
      <w:pPr>
        <w:pStyle w:val="pj"/>
      </w:pPr>
      <w:r>
        <w:t>1) 10 % для ЛС, стоимостью до 350,00 тенге включительно;</w:t>
      </w:r>
    </w:p>
    <w:p w:rsidR="00000000" w:rsidRDefault="00787840">
      <w:pPr>
        <w:pStyle w:val="pj"/>
      </w:pPr>
      <w:r>
        <w:t>2) 9,75 % для ЛС, стоимостью свыше 350 тенге и до 1 0</w:t>
      </w:r>
      <w:r>
        <w:t>00,00 тенге включительно;</w:t>
      </w:r>
    </w:p>
    <w:p w:rsidR="00000000" w:rsidRDefault="00787840">
      <w:pPr>
        <w:pStyle w:val="pj"/>
      </w:pPr>
      <w:r>
        <w:t>3) 9,5 % для ЛС, стоимостью свыше 1 000 тенге и до 3 000,00 тенге включительно;</w:t>
      </w:r>
    </w:p>
    <w:p w:rsidR="00000000" w:rsidRDefault="00787840">
      <w:pPr>
        <w:pStyle w:val="pj"/>
      </w:pPr>
      <w:r>
        <w:t>4) 9 % для ЛС, стоимостью свыше 3 000 тенге и до 5 000,00 тенге включительно;</w:t>
      </w:r>
    </w:p>
    <w:p w:rsidR="00000000" w:rsidRDefault="00787840">
      <w:pPr>
        <w:pStyle w:val="pj"/>
      </w:pPr>
      <w:r>
        <w:t>5) 8,5 % для ЛС, стоимостью свыше 5 000 тенге и до 10 000,00 тенге включ</w:t>
      </w:r>
      <w:r>
        <w:t>ительно;</w:t>
      </w:r>
    </w:p>
    <w:p w:rsidR="00000000" w:rsidRDefault="00787840">
      <w:pPr>
        <w:pStyle w:val="pj"/>
      </w:pPr>
      <w:r>
        <w:t>6) 8,25 % для ЛС, стоимостью свыше 10 000 тенге и до 20 000,00 тенге включительно;</w:t>
      </w:r>
    </w:p>
    <w:p w:rsidR="00000000" w:rsidRDefault="00787840">
      <w:pPr>
        <w:pStyle w:val="pj"/>
      </w:pPr>
      <w:r>
        <w:t>7) 8 % для ЛС, стоимостью свыше 20 000 тенге и до 40 000,00 тенге включительно;</w:t>
      </w:r>
    </w:p>
    <w:p w:rsidR="00000000" w:rsidRDefault="00787840">
      <w:pPr>
        <w:pStyle w:val="pj"/>
      </w:pPr>
      <w:r>
        <w:t>8) 7 % для ЛС, стоимостью свыше 40 000 тенге и до 100 000,00 тенге включительно;</w:t>
      </w:r>
    </w:p>
    <w:p w:rsidR="00000000" w:rsidRDefault="00787840">
      <w:pPr>
        <w:pStyle w:val="pj"/>
      </w:pPr>
      <w:r>
        <w:t xml:space="preserve">9) </w:t>
      </w:r>
      <w:r>
        <w:t>6 % для ЛС, стоимостью свыше 100 000 тенге и до 200 000,00 тенге включительно;</w:t>
      </w:r>
    </w:p>
    <w:p w:rsidR="00000000" w:rsidRDefault="00787840">
      <w:pPr>
        <w:pStyle w:val="pj"/>
      </w:pPr>
      <w:r>
        <w:t>10) 5,5 % для ЛС, стоимостью свыше 200 000 тенге и до 500 000,00 тенге включительно;</w:t>
      </w:r>
    </w:p>
    <w:p w:rsidR="00000000" w:rsidRDefault="00787840">
      <w:pPr>
        <w:pStyle w:val="pj"/>
      </w:pPr>
      <w:r>
        <w:t>11) 5 % для ЛС, стоимостью свыше 500 000 тенге.</w:t>
      </w:r>
    </w:p>
    <w:p w:rsidR="00000000" w:rsidRDefault="00787840">
      <w:pPr>
        <w:pStyle w:val="pj"/>
      </w:pPr>
      <w:r>
        <w:t>107. Предельная цена на международное непате</w:t>
      </w:r>
      <w:r>
        <w:t>нтованное наименование ЛС формируется в информационной системе и не должна превышать максимального значения трех минимальных предельных цен ЛС в рамках ГОБМП и (или) в системе ОСМС.</w:t>
      </w:r>
    </w:p>
    <w:p w:rsidR="00000000" w:rsidRDefault="00787840">
      <w:pPr>
        <w:pStyle w:val="pj"/>
      </w:pPr>
      <w:r>
        <w:t>В случае наличия предельной цены ЛС в рамках ГОБМП и (или) системе ОСМС от</w:t>
      </w:r>
      <w:r>
        <w:t>ечественного товаропроизводителя, произведенного в условиях надлежащей производственной практики и поставляемого в рамках долгосрочных договоров, предельная цена на МНН определяется по предельной цене ЛС отечественного товаропроизводителя, произведенного в</w:t>
      </w:r>
      <w:r>
        <w:t xml:space="preserve"> условиях надлежащей производственной практики и поставляемого в рамках долгосрочных договоров в рамках ГОБМП и (или) системе ОСМС.</w:t>
      </w:r>
    </w:p>
    <w:p w:rsidR="00000000" w:rsidRDefault="00787840">
      <w:pPr>
        <w:pStyle w:val="pj"/>
      </w:pPr>
      <w:r>
        <w:t>108. При наличии предельной оптовой и розничной цены, а также в рамках ГОБМП и (или) в системе ОСМС на оригинальный лекарств</w:t>
      </w:r>
      <w:r>
        <w:t>енный препарат предельная цена на торговое наименование ЛС для оптовой и розничной цены, а также в рамках ГОБМП и (или) в системе ОСМС на воспроизведенный лекарственный препарат (генерик) или биоаналогичный лекарственный препарат формируется ниже предельно</w:t>
      </w:r>
      <w:r>
        <w:t>й оптовой цены оригинального лекарственного средства для генерика на 30 % и биоаналогичного лекарственного препарата - на 10 %.</w:t>
      </w:r>
    </w:p>
    <w:p w:rsidR="00000000" w:rsidRDefault="00787840">
      <w:pPr>
        <w:pStyle w:val="pj"/>
      </w:pPr>
      <w:r>
        <w:t>При изменении порядка референтного ценообразования и регистрации цены в процессе формирования предельных цен на торговое наимено</w:t>
      </w:r>
      <w:r>
        <w:t>вание ЛС для оптовой и розничной реализации, а также в рамках ГОБМП и (или) в системе ОСМС государственная экспертная организация осуществляет формирование предельных цен на торговое наименование ЛС для оптовой и розничной реализации, а также в рамках ГОБМ</w:t>
      </w:r>
      <w:r>
        <w:t>П и (или) в системе ОСМС с учетом измененного порядка референтного ценообразования и регистрации цены, в том числе по запросу уполномоченного органа на утвержденные цены.</w:t>
      </w:r>
    </w:p>
    <w:p w:rsidR="00000000" w:rsidRDefault="00787840">
      <w:pPr>
        <w:pStyle w:val="pj"/>
      </w:pPr>
      <w:r>
        <w:t>109. Формирование наценки единого дистрибьютора осуществляется:</w:t>
      </w:r>
    </w:p>
    <w:p w:rsidR="00000000" w:rsidRDefault="00787840">
      <w:pPr>
        <w:pStyle w:val="pj"/>
      </w:pPr>
      <w:r>
        <w:t xml:space="preserve">1) путем прибавления </w:t>
      </w:r>
      <w:r>
        <w:t>наценки единого дистрибьютора к фиксированной цене ЛС и (или) МИ, поставленных на условиях DDP ИНКОТЕРМС 2020;</w:t>
      </w:r>
    </w:p>
    <w:p w:rsidR="00000000" w:rsidRDefault="00787840">
      <w:pPr>
        <w:pStyle w:val="pj"/>
      </w:pPr>
      <w:r>
        <w:t xml:space="preserve">2) путем прибавления наценки единого дистрибьютора и дополнительной наценки, в размере установленной </w:t>
      </w:r>
      <w:hyperlink w:anchor="sub6900" w:history="1">
        <w:r>
          <w:rPr>
            <w:rStyle w:val="a4"/>
          </w:rPr>
          <w:t>пунктом 69</w:t>
        </w:r>
      </w:hyperlink>
      <w:r>
        <w:t xml:space="preserve"> нас</w:t>
      </w:r>
      <w:r>
        <w:t>тоящих Правил, к фиксированной цене ЛС и (или) МИ, поставленных на условиях отличных от условий DDP ИНКОТЕРМС 2020;</w:t>
      </w:r>
    </w:p>
    <w:p w:rsidR="00000000" w:rsidRDefault="00787840">
      <w:pPr>
        <w:pStyle w:val="pj"/>
      </w:pPr>
      <w:r>
        <w:t>3) путем прибавления наценки единого дистрибьютора к фиксированной цене ЛС и (или) МИ в случаях возмещения поставщиком расходов единого дист</w:t>
      </w:r>
      <w:r>
        <w:t>рибьютора, связанных с уплатой таможенных пошлин и сборов, и иных расходов, связанных c поставкой единому дистрибьютору;</w:t>
      </w:r>
    </w:p>
    <w:p w:rsidR="00000000" w:rsidRDefault="00787840">
      <w:pPr>
        <w:pStyle w:val="pj"/>
      </w:pPr>
      <w:r>
        <w:t>4) путем прибавления наценки единого дистрибьютора к сумме затрат за единицу ЛС и (или) МИ на уплату таможенных пошлин и сборов, при по</w:t>
      </w:r>
      <w:r>
        <w:t>ставке ЛС и (или) МИ единому дистрибьютору по нулевой цене (бесплатно);</w:t>
      </w:r>
    </w:p>
    <w:p w:rsidR="00000000" w:rsidRDefault="00787840">
      <w:pPr>
        <w:pStyle w:val="pj"/>
      </w:pPr>
      <w:r>
        <w:t xml:space="preserve">5) в случаях поставки ЛС и (или) МИ по нулевой цене единому дистрибьютору на условиях DDP ИНКОТЕРМС 2020 или возмещения поставщиком расходов единого дистрибьютора, связанных с уплатой </w:t>
      </w:r>
      <w:r>
        <w:t>таможенных пошлин и сборов, и иных расходов связанных с поставкой ЛС и (или) МИ по нулевой цене единому дистрибьютору, наценка за единицу ЛС и (или) МИ устанавливается в размере 0,01 тенге.</w:t>
      </w:r>
    </w:p>
    <w:p w:rsidR="00000000" w:rsidRDefault="00787840">
      <w:pPr>
        <w:pStyle w:val="pj"/>
      </w:pPr>
      <w:bookmarkStart w:id="15" w:name="SUB11000"/>
      <w:bookmarkEnd w:id="15"/>
      <w:r>
        <w:t>110. Наценка к ценам на ЛС и (или) МИ устанавливается в дифференци</w:t>
      </w:r>
      <w:r>
        <w:t>рованных процентах по регрессивной шкале. При этом наценка единого дистрибьютора от фиксированной цены устанавливается в размере:</w:t>
      </w:r>
    </w:p>
    <w:p w:rsidR="00000000" w:rsidRDefault="00787840">
      <w:pPr>
        <w:pStyle w:val="pj"/>
      </w:pPr>
      <w:r>
        <w:t>1) 7 % для ЛС и (или) МИ, стоимостью до 100 000,00 тенге за единицу измерения;</w:t>
      </w:r>
    </w:p>
    <w:p w:rsidR="00000000" w:rsidRDefault="00787840">
      <w:pPr>
        <w:pStyle w:val="pj"/>
      </w:pPr>
      <w:r>
        <w:t>2) 6 % для ЛС и (или) МИ, стоимость которых вар</w:t>
      </w:r>
      <w:r>
        <w:t>ьируется от 100 000,01 и до 139 999, 99 тенге за единицу измерения;</w:t>
      </w:r>
    </w:p>
    <w:p w:rsidR="00000000" w:rsidRDefault="00787840">
      <w:pPr>
        <w:pStyle w:val="pj"/>
      </w:pPr>
      <w:r>
        <w:t>3) 5 % для ЛС и (или) МИ, стоимостью от 140 000,00 тенге за единицу измерения.</w:t>
      </w:r>
    </w:p>
    <w:p w:rsidR="00000000" w:rsidRDefault="00787840">
      <w:pPr>
        <w:pStyle w:val="pj"/>
      </w:pPr>
      <w:bookmarkStart w:id="16" w:name="SUB11100"/>
      <w:bookmarkEnd w:id="16"/>
      <w:r>
        <w:t>111. Наценка единого дистрибьютора от фиксированной цены ЛС при особом порядке устанавливается в размере:</w:t>
      </w:r>
    </w:p>
    <w:p w:rsidR="00000000" w:rsidRDefault="00787840">
      <w:pPr>
        <w:pStyle w:val="pj"/>
      </w:pPr>
      <w:r>
        <w:t>1) 3,5 % для ЛС, стоимостью до 100 000,00 тенге за единицу измерения;</w:t>
      </w:r>
    </w:p>
    <w:p w:rsidR="00000000" w:rsidRDefault="00787840">
      <w:pPr>
        <w:pStyle w:val="pj"/>
      </w:pPr>
      <w:r>
        <w:t>2) 3 % для ЛС, стоимость которых варьируется от 100 000,01 и до 139 999, 99 тенге за единицу измерения;</w:t>
      </w:r>
    </w:p>
    <w:p w:rsidR="00000000" w:rsidRDefault="00787840">
      <w:pPr>
        <w:pStyle w:val="pj"/>
      </w:pPr>
      <w:r>
        <w:t>3) 2,5 % для ЛС, стоимостью от 140 000,00 тенге за единицу измерения.</w:t>
      </w:r>
    </w:p>
    <w:p w:rsidR="00000000" w:rsidRDefault="00787840">
      <w:pPr>
        <w:pStyle w:val="pj"/>
      </w:pPr>
      <w:r>
        <w:t>112. Дополни</w:t>
      </w:r>
      <w:r>
        <w:t>тельная наценка к ценам на ЛС и (или) МИ устанавливается при закупе ЛС и (или) МИ способом из одного источника:</w:t>
      </w:r>
    </w:p>
    <w:p w:rsidR="00000000" w:rsidRDefault="00787840">
      <w:pPr>
        <w:pStyle w:val="pj"/>
      </w:pPr>
      <w:r>
        <w:t>1) через международные организации, учрежденные Генеральной ассамблеей Организации Объединенных Наций, к фиксированной цене - в размере 7 %;</w:t>
      </w:r>
    </w:p>
    <w:p w:rsidR="00000000" w:rsidRDefault="00787840">
      <w:pPr>
        <w:pStyle w:val="pj"/>
      </w:pPr>
      <w:r>
        <w:t xml:space="preserve">2) </w:t>
      </w:r>
      <w:r>
        <w:t>через иностранного производителя (завода-изготовителя) к фиксированной цене - в размере 3 %.</w:t>
      </w:r>
    </w:p>
    <w:p w:rsidR="00000000" w:rsidRDefault="00787840">
      <w:pPr>
        <w:pStyle w:val="pj"/>
      </w:pPr>
      <w:r>
        <w:t xml:space="preserve">113. Расчет выделенной суммы для закупа единый дистрибьютор производит в соответствии c </w:t>
      </w:r>
      <w:hyperlink w:anchor="sub11000" w:history="1">
        <w:r>
          <w:rPr>
            <w:rStyle w:val="a4"/>
          </w:rPr>
          <w:t>пунктом 110</w:t>
        </w:r>
      </w:hyperlink>
      <w:r>
        <w:t xml:space="preserve"> настоящих Правил, а при особом п</w:t>
      </w:r>
      <w:r>
        <w:t xml:space="preserve">орядке в соответствии с </w:t>
      </w:r>
      <w:hyperlink w:anchor="sub11100" w:history="1">
        <w:r>
          <w:rPr>
            <w:rStyle w:val="a4"/>
          </w:rPr>
          <w:t>пунктом 111</w:t>
        </w:r>
      </w:hyperlink>
      <w:r>
        <w:t xml:space="preserve"> настоящих Правил, в следующем порядке: Цена закупа = Предельная цена минус наценка. При этом от предельной цены также отнимается дополнительная наценка при закупе ЛС и (или) МИ способом из </w:t>
      </w:r>
      <w:r>
        <w:t>одного источника через международные организации, учрежденные Генеральной ассамблеей Организации Объединенных Наций, а также у иностранного производителя (завода-изготовителя) при поставке ЛС и (или) МИ на условиях, отличных от условий DDP ИНКОТЕРМС 2020.</w:t>
      </w:r>
    </w:p>
    <w:p w:rsidR="00000000" w:rsidRDefault="00787840">
      <w:pPr>
        <w:pStyle w:val="pj"/>
      </w:pPr>
      <w:r>
        <w:t>114. Государственная экспертная организация формирует проект перечня ЛС, подлежащих ценовому регулированию для оптовой и розничной реализации (далее - проект перечня), на основе рецептурных зарегистрированных ЛС, а также имеющих регистрационное удостоверен</w:t>
      </w:r>
      <w:r>
        <w:t>ие в рамках Евразийского экономического союза по состоянию на 15 января и 15 июля текущего года.</w:t>
      </w:r>
    </w:p>
    <w:p w:rsidR="00000000" w:rsidRDefault="00787840">
      <w:pPr>
        <w:pStyle w:val="pj"/>
      </w:pPr>
      <w:r>
        <w:t>Государственная экспертная организация направляет проект перечня ЛС, подлежащих ценовому регулированию в уполномоченный орган для согласования с антимонопольны</w:t>
      </w:r>
      <w:r>
        <w:t xml:space="preserve">м органом и утверждения, в срок не позднее, чем за 40 календарных дней до утверждения уполномоченным органом перечня ЛС, подлежащих ценовому регулированию в соответствии с </w:t>
      </w:r>
      <w:hyperlink r:id="rId21" w:anchor="sub_id=2450000" w:history="1">
        <w:r>
          <w:rPr>
            <w:rStyle w:val="a4"/>
          </w:rPr>
          <w:t>пунктом 1 статьи 245</w:t>
        </w:r>
      </w:hyperlink>
      <w:r>
        <w:t xml:space="preserve"> Кодекса по форме,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115. Антимонопольный орган согласовывает проект перечня ЛС, подлежащих ценовому регулированию для оптовой и розничной реализации, регистрация или</w:t>
      </w:r>
      <w:r>
        <w:t xml:space="preserve">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Глава 4. Порядок проведения экспертизы, регистрации, перерегистрации, внесен</w:t>
      </w:r>
      <w:r>
        <w:rPr>
          <w:b/>
          <w:bCs/>
        </w:rPr>
        <w:t>ия изменений в регистрационное досье медицинского изделия и регистрации, внесение изменения цены производителя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116. Экспертиза медицинского изделия состоит из следующих этапов:</w:t>
      </w:r>
    </w:p>
    <w:p w:rsidR="00000000" w:rsidRDefault="00787840">
      <w:pPr>
        <w:pStyle w:val="pj"/>
      </w:pPr>
      <w:r>
        <w:t>1) начальная экспертиза;</w:t>
      </w:r>
    </w:p>
    <w:p w:rsidR="00000000" w:rsidRDefault="00787840">
      <w:pPr>
        <w:pStyle w:val="pj"/>
      </w:pPr>
      <w:r>
        <w:t>2) специализированная экспертиза;</w:t>
      </w:r>
    </w:p>
    <w:p w:rsidR="00000000" w:rsidRDefault="00787840">
      <w:pPr>
        <w:pStyle w:val="pj"/>
      </w:pPr>
      <w:r>
        <w:t>3) лабораторные ис</w:t>
      </w:r>
      <w:r>
        <w:t>пытания медицинского изделия (за исключением медицинской техники).</w:t>
      </w:r>
    </w:p>
    <w:p w:rsidR="00000000" w:rsidRDefault="00787840">
      <w:pPr>
        <w:pStyle w:val="pj"/>
      </w:pPr>
      <w:bookmarkStart w:id="17" w:name="SUB11700"/>
      <w:bookmarkEnd w:id="17"/>
      <w:r>
        <w:t>117. Для проведения экспертизы медицинского изделия заявитель предоставляет в государственную экспертную организацию следующие документы:</w:t>
      </w:r>
    </w:p>
    <w:p w:rsidR="00000000" w:rsidRDefault="00787840">
      <w:pPr>
        <w:pStyle w:val="pj"/>
      </w:pPr>
      <w:r>
        <w:t xml:space="preserve">1) заявление на проведение экспертизы медицинского </w:t>
      </w:r>
      <w:r>
        <w:t xml:space="preserve">изделия в электронной и бумажной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Правилам;</w:t>
      </w:r>
    </w:p>
    <w:p w:rsidR="00000000" w:rsidRDefault="00787840">
      <w:pPr>
        <w:pStyle w:val="pj"/>
      </w:pPr>
      <w:r>
        <w:t>2) регистрационное досье, содержащее перечень документов регистрационного досье для экспертизы медицинского изделия на электронном носителе соглас</w:t>
      </w:r>
      <w:r>
        <w:t xml:space="preserve">но </w:t>
      </w:r>
      <w:hyperlink w:anchor="sub29" w:history="1">
        <w:r>
          <w:rPr>
            <w:rStyle w:val="a4"/>
          </w:rPr>
          <w:t>приложению 29</w:t>
        </w:r>
      </w:hyperlink>
      <w:r>
        <w:t xml:space="preserve"> к настоящим Правилам;</w:t>
      </w:r>
    </w:p>
    <w:p w:rsidR="00000000" w:rsidRDefault="00787840">
      <w:pPr>
        <w:pStyle w:val="pj"/>
      </w:pPr>
      <w:r>
        <w:t>3) сведения, подтверждающие оплату заявителем суммы для проведения экспертизы на расчетный счет государственной экспертной организации;</w:t>
      </w:r>
    </w:p>
    <w:p w:rsidR="00000000" w:rsidRDefault="00787840">
      <w:pPr>
        <w:pStyle w:val="pj"/>
      </w:pPr>
      <w:r>
        <w:t>4) образцы медицинского изделия, подлежащего лаборато</w:t>
      </w:r>
      <w:r>
        <w:t>рным испытаниям, стандартные образцы химических веществ, тест-штаммов микроорганизмов, культур клеток, специфических реагентов, расходных материалов, необходимых для воспроизводимости методик лабораторных испытаний медицинского изделия в количествах, доста</w:t>
      </w:r>
      <w:r>
        <w:t xml:space="preserve">точных для трехкратных испытаний с остаточным сроком годности не менее шести месяцев с соблюдением условий хранения и транспортировки, если иное не предусмотрено документами по качеству производителя, в соответствии с </w:t>
      </w:r>
      <w:hyperlink w:anchor="sub3" w:history="1">
        <w:r>
          <w:rPr>
            <w:rStyle w:val="a4"/>
          </w:rPr>
          <w:t>приложением</w:t>
        </w:r>
        <w:r>
          <w:rPr>
            <w:rStyle w:val="a4"/>
          </w:rPr>
          <w:t xml:space="preserve"> 3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118. При одновременной подаче на экспертизу нескольких модификаций медицинского изделия, относящихся к одному виду медицинского изделия и одному классу потенциального риска применения, изготовленных одним производителем, отличающих</w:t>
      </w:r>
      <w:r>
        <w:t>ся друг от друга изменениями комплектации и (или) технических параметров, не влияющими на функциональное назначение, эффективность клинического применения и безопасность и имеющими общую инструкцию или руководство по эксплуатации производителя, заявитель п</w:t>
      </w:r>
      <w:r>
        <w:t>редоставляет 1 заявление и 1 регистрационное досье с данными токсикологических, технических, клинических испытаний на все виды модификаций, включенных в одно заявление.</w:t>
      </w:r>
    </w:p>
    <w:p w:rsidR="00000000" w:rsidRDefault="00787840">
      <w:pPr>
        <w:pStyle w:val="pj"/>
      </w:pPr>
      <w:r>
        <w:t>119. В случае если представленные модификации относятся к разным классам потенциального</w:t>
      </w:r>
      <w:r>
        <w:t xml:space="preserve"> риска применения на каждую модификацию предоставляется отдельное регистрационное досье.</w:t>
      </w:r>
    </w:p>
    <w:p w:rsidR="00000000" w:rsidRDefault="00787840">
      <w:pPr>
        <w:pStyle w:val="pj"/>
      </w:pPr>
      <w:r>
        <w:t>120. Экспертиза изменений, вносимых в регистрационное досье, осуществляется на медицинское изделие в период действия регистрационного удостоверения. Заявитель поддержи</w:t>
      </w:r>
      <w:r>
        <w:t>вает актуальность документа по качеству, представленного в регистрационном досье путем своевременного внесения изменений в него.</w:t>
      </w:r>
    </w:p>
    <w:p w:rsidR="00000000" w:rsidRDefault="00787840">
      <w:pPr>
        <w:pStyle w:val="pj"/>
      </w:pPr>
      <w:r>
        <w:t>121. Изменения классифицируются в соответствии с перечнем видов изменений, вносимых в регистрационное досье медицинского издели</w:t>
      </w:r>
      <w:r>
        <w:t xml:space="preserve">я в период действия регистрационного удостоверения согласно </w:t>
      </w:r>
      <w:hyperlink w:anchor="sub30" w:history="1">
        <w:r>
          <w:rPr>
            <w:rStyle w:val="a4"/>
          </w:rPr>
          <w:t>приложению 30</w:t>
        </w:r>
      </w:hyperlink>
      <w:r>
        <w:t xml:space="preserve"> к настоящим Правилам. Изменения, не включенные в указанный перечень, подлежат новой регистрации в соответствии с настоящими Правилами.</w:t>
      </w:r>
    </w:p>
    <w:p w:rsidR="00000000" w:rsidRDefault="00787840">
      <w:pPr>
        <w:pStyle w:val="pj"/>
      </w:pPr>
      <w:r>
        <w:t>122. Заявитель в те</w:t>
      </w:r>
      <w:r>
        <w:t xml:space="preserve">чение 2 (двух) месяцев после утверждения вносимых изменений производителем подает заявление на проведение экспертизы медицинского изделия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123. К заявлению о внесении изменений в регистрационное досье медицинского изделия прилагаются документы и материалы, необходимые для внесения изменений, согласно перечню видов изменений, вносимых в регистрационное досье медицинского изделия в период дейст</w:t>
      </w:r>
      <w:r>
        <w:t xml:space="preserve">вия регистрационного удостоверения согласно </w:t>
      </w:r>
      <w:hyperlink w:anchor="sub30" w:history="1">
        <w:r>
          <w:rPr>
            <w:rStyle w:val="a4"/>
          </w:rPr>
          <w:t>приложению 30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 xml:space="preserve">124. Государственная экспертная организация на основании результатов экспертизы составляет экспертный отчет специализированной экспертизы о влиянии </w:t>
      </w:r>
      <w:r>
        <w:t>вносимых изменений в регистрационное досье на безопасность, качество и эффективность медицинского изделия.</w:t>
      </w:r>
    </w:p>
    <w:p w:rsidR="00000000" w:rsidRDefault="00787840">
      <w:pPr>
        <w:pStyle w:val="pj"/>
      </w:pPr>
      <w:r>
        <w:t xml:space="preserve">125. Производитель или уполномоченный представитель производителя медицинского изделия в течение 2 (двух) месяцев вносит изменения в регистрационное </w:t>
      </w:r>
      <w:r>
        <w:t xml:space="preserve">досье на основании мониторинга безопасности проводимого в соответствии с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23 декабря 2020 года № ҚР ДСМ-320/2020 «Об утверждении прави</w:t>
      </w:r>
      <w:r>
        <w:t>л проведения фармаконадзора и мониторинга безопасности, качества и эффективности медицинских изделий» (зерегистрирован в Реестре государственной регистрации нормативных правовых актов под № 21896).</w:t>
      </w:r>
    </w:p>
    <w:p w:rsidR="00000000" w:rsidRDefault="00787840">
      <w:pPr>
        <w:pStyle w:val="pj"/>
      </w:pPr>
      <w:r>
        <w:t>126. При экспертизе медицинских изделий, производимых прои</w:t>
      </w:r>
      <w:r>
        <w:t xml:space="preserve">зводителями Республики Казахстан на основе трансфера технологий путем организации локального производства на основе передачи, внедрения (применения), адаптации существующих технологий (результатов научных исследований, новых разработок), осуществляемых от </w:t>
      </w:r>
      <w:r>
        <w:t>передающей стороны к принимающей стороне для производства медицинских изделий, к регистрационному досье дополнительно представляются следующие документы:</w:t>
      </w:r>
    </w:p>
    <w:p w:rsidR="00000000" w:rsidRDefault="00787840">
      <w:pPr>
        <w:pStyle w:val="pj"/>
      </w:pPr>
      <w:r>
        <w:t>1) документы по экологической безопасности: решение уполномоченного органа по определению категории об</w:t>
      </w:r>
      <w:r>
        <w:t xml:space="preserve">ъекта, оказывающего негативное воздействие на окружающую среду, в соответствии со </w:t>
      </w:r>
      <w:hyperlink r:id="rId23" w:anchor="sub_id=120000" w:history="1">
        <w:r>
          <w:rPr>
            <w:rStyle w:val="a4"/>
          </w:rPr>
          <w:t>статьей 12</w:t>
        </w:r>
      </w:hyperlink>
      <w:r>
        <w:t xml:space="preserve"> Экологического кодекса Республики Казахстан; экологическое разрешение в соответ</w:t>
      </w:r>
      <w:r>
        <w:t xml:space="preserve">ствии со </w:t>
      </w:r>
      <w:hyperlink r:id="rId24" w:anchor="sub_id=1060000" w:history="1">
        <w:r>
          <w:rPr>
            <w:rStyle w:val="a4"/>
          </w:rPr>
          <w:t>статьей 106</w:t>
        </w:r>
      </w:hyperlink>
      <w:r>
        <w:t xml:space="preserve"> Экологического кодекса, выданный уполномоченным органом в области охраны окружающей среды Республики Казахстан;</w:t>
      </w:r>
    </w:p>
    <w:p w:rsidR="00000000" w:rsidRDefault="00787840">
      <w:pPr>
        <w:pStyle w:val="pj"/>
      </w:pPr>
      <w:r>
        <w:t>2) перечень наименований документов по</w:t>
      </w:r>
      <w:r>
        <w:t xml:space="preserve"> технологии производства, стандартным операционным процедурам, руководство по качеству.</w:t>
      </w:r>
    </w:p>
    <w:p w:rsidR="00000000" w:rsidRDefault="00787840">
      <w:pPr>
        <w:pStyle w:val="pj"/>
      </w:pPr>
      <w:r>
        <w:t>3) выписка из договора или соглашение между отечественным производителем и зарубежным производителем о переносе производственных и технологических процессов с правом пе</w:t>
      </w:r>
      <w:r>
        <w:t>редачи технической документации в рамках трансфера технологий и плана трансфера технологий;</w:t>
      </w:r>
    </w:p>
    <w:p w:rsidR="00000000" w:rsidRDefault="00787840">
      <w:pPr>
        <w:pStyle w:val="pj"/>
      </w:pPr>
      <w:r>
        <w:t>4) результаты проведенного трансфера технологий, включающего описание этапов, перечень необходимого производственного оборудования; общие схемы технологии производс</w:t>
      </w:r>
      <w:r>
        <w:t>тва и методик контроля качества;</w:t>
      </w:r>
    </w:p>
    <w:p w:rsidR="00000000" w:rsidRDefault="00787840">
      <w:pPr>
        <w:pStyle w:val="pj"/>
      </w:pPr>
      <w:r>
        <w:t>5) протокол тестового запуска оборудования принимающей и дающей стороны;</w:t>
      </w:r>
    </w:p>
    <w:p w:rsidR="00000000" w:rsidRDefault="00787840">
      <w:pPr>
        <w:pStyle w:val="pj"/>
      </w:pPr>
      <w:r>
        <w:t>6) отчеты клинических и доклинических исследований медицинских изделий; клинико-лабораторных испытаний передающей стороны;</w:t>
      </w:r>
    </w:p>
    <w:p w:rsidR="00000000" w:rsidRDefault="00787840">
      <w:pPr>
        <w:pStyle w:val="pj"/>
      </w:pPr>
      <w:r>
        <w:t>7) отчеты испытаний передаю</w:t>
      </w:r>
      <w:r>
        <w:t>щей стороны с аутентичным переводом на русский язык результатов и выводов испытаний (испытаний с целью оценки биологического действия медицинских изделий, технических испытаний, об исследованиях стабильности, обосновывающий срок хранения медицинского издел</w:t>
      </w:r>
      <w:r>
        <w:t>ия, отчет или данные испытаний на специфичность и аналитическую чувствительность медицинского изделия для in vitro (IVD) диагностики).</w:t>
      </w:r>
    </w:p>
    <w:p w:rsidR="00000000" w:rsidRDefault="00787840">
      <w:pPr>
        <w:pStyle w:val="pj"/>
      </w:pPr>
      <w:r>
        <w:t>При полном трансфере технологий локальный производитель обеспечивает полное соответствие условий производства и системы о</w:t>
      </w:r>
      <w:r>
        <w:t>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Казахстана.</w:t>
      </w:r>
    </w:p>
    <w:p w:rsidR="00000000" w:rsidRDefault="00787840">
      <w:pPr>
        <w:pStyle w:val="pj"/>
      </w:pPr>
      <w:r>
        <w:t>127. Ускоренная экспертиза медицинских изделий осуществляется при перерегистрации медицин</w:t>
      </w:r>
      <w:r>
        <w:t>ского изделия, по решению уполномоченного органа в области здравоохранения в случаях военных действий и ликвидации их последствий, возникновения, предупреждения и ликвидации последствий чрезвычайных ситуаций, угрозы возникновения, распространения новых осо</w:t>
      </w:r>
      <w:r>
        <w:t>бо опасных инфекционных заболеваний и ликвидации их последствий, а также экспертизе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обращени</w:t>
      </w:r>
      <w:r>
        <w:t>ю регуляторными органами стран Европейского союза, Великобритании, США или Японии.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Параграф 1. Порядок проведения начальной экспертизы медицинских изделий.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 xml:space="preserve">128. После регистрации документов, указанных в </w:t>
      </w:r>
      <w:hyperlink w:anchor="sub11700" w:history="1">
        <w:r>
          <w:rPr>
            <w:rStyle w:val="a4"/>
          </w:rPr>
          <w:t>пункте 117</w:t>
        </w:r>
      </w:hyperlink>
      <w:r>
        <w:t xml:space="preserve"> насто</w:t>
      </w:r>
      <w:r>
        <w:t>ящих Правил проводится начальная экспертиза медицинского изделия в срок не превышающий 5 (пять) рабочих дней.</w:t>
      </w:r>
    </w:p>
    <w:p w:rsidR="00000000" w:rsidRDefault="00787840">
      <w:pPr>
        <w:pStyle w:val="pj"/>
      </w:pPr>
      <w:r>
        <w:t>В случае наличия замечаний заявитель устраняет замечания в течение 5 (пять) рабочих дней, за исключением ускоренной экспертизы.</w:t>
      </w:r>
    </w:p>
    <w:p w:rsidR="00000000" w:rsidRDefault="00787840">
      <w:pPr>
        <w:pStyle w:val="pj"/>
      </w:pPr>
      <w:r>
        <w:t>При проведении нач</w:t>
      </w:r>
      <w:r>
        <w:t>альной экспертизы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 Великобритании,</w:t>
      </w:r>
      <w:r>
        <w:t xml:space="preserve"> США или Японии - в срок не превышающий 2 (два) рабочих дня.</w:t>
      </w:r>
    </w:p>
    <w:p w:rsidR="00000000" w:rsidRDefault="00787840">
      <w:pPr>
        <w:pStyle w:val="pj"/>
      </w:pPr>
      <w:r>
        <w:t>129. При начальной экспертизе медицинского изделия проводится оценка полноты, комплектности и соответствия документов регистрационного досье, представленных заявителем, требованиям действующего з</w:t>
      </w:r>
      <w:r>
        <w:t>аконодательства.</w:t>
      </w:r>
    </w:p>
    <w:p w:rsidR="00000000" w:rsidRDefault="00787840">
      <w:pPr>
        <w:pStyle w:val="pj"/>
      </w:pPr>
      <w:r>
        <w:t xml:space="preserve">130. При непредставлении в полном обьеме документов, предусмотренных </w:t>
      </w:r>
      <w:hyperlink w:anchor="sub11700" w:history="1">
        <w:r>
          <w:rPr>
            <w:rStyle w:val="a4"/>
          </w:rPr>
          <w:t>пунктом 117</w:t>
        </w:r>
      </w:hyperlink>
      <w:r>
        <w:t xml:space="preserve"> </w:t>
      </w:r>
      <w:r>
        <w:t>настоящих Правил, а также не комплектности и не соответствия документов регистрационного досье, государственная экспертная организация направляет заявителю уведомление (в произвольной форме) о прекращении экспертизы медицинского изделия в соответствии с по</w:t>
      </w:r>
      <w:r>
        <w:t xml:space="preserve">дпунктом 1) </w:t>
      </w:r>
      <w:hyperlink r:id="rId25" w:anchor="sub_id=2390400" w:history="1">
        <w:r>
          <w:rPr>
            <w:rStyle w:val="a4"/>
          </w:rPr>
          <w:t>пункта 4 статьи 239</w:t>
        </w:r>
      </w:hyperlink>
      <w:r>
        <w:t xml:space="preserve"> Кодекса.</w:t>
      </w:r>
    </w:p>
    <w:p w:rsidR="00000000" w:rsidRDefault="00787840">
      <w:pPr>
        <w:pStyle w:val="pj"/>
      </w:pPr>
      <w:r>
        <w:t>131. По результатам начальной экспертизы составляется отчет начальной экспертизы медицинского изделия, представленного на эксперти</w:t>
      </w:r>
      <w:r>
        <w:t xml:space="preserve">зу согласно </w:t>
      </w:r>
      <w:hyperlink w:anchor="sub31" w:history="1">
        <w:r>
          <w:rPr>
            <w:rStyle w:val="a4"/>
          </w:rPr>
          <w:t>приложению 31</w:t>
        </w:r>
      </w:hyperlink>
      <w:r>
        <w:t xml:space="preserve"> к настоящим Правилам или отчет начальной экспертизы изменений, вносимых в регистрационное досье медицинского изделия согласно </w:t>
      </w:r>
      <w:hyperlink w:anchor="sub32" w:history="1">
        <w:r>
          <w:rPr>
            <w:rStyle w:val="a4"/>
          </w:rPr>
          <w:t>приложению 32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132. В перио</w:t>
      </w:r>
      <w:r>
        <w:t xml:space="preserve">д проведения начальной экспертизы медицинского изделия принимается решение и направляется уведомление заявителю о необходимости проведения инспекции медицинского изделия в порядке и сроки предусмотренные </w:t>
      </w:r>
      <w:hyperlink r:id="rId26" w:anchor="sub_id=100" w:history="1">
        <w:r>
          <w:rPr>
            <w:rStyle w:val="a4"/>
          </w:rPr>
          <w:t>Правилами</w:t>
        </w:r>
      </w:hyperlink>
      <w:r>
        <w:t xml:space="preserve"> проведения инспекций медицинских изделий, утвержденными приказом Министра здравоохранения Республики Казахстан от 23 декабря 2020 года № ҚР ДСМ-315/2020 (зарегистрирован в Реестре государственной регистрации нормативн</w:t>
      </w:r>
      <w:r>
        <w:t>ых правовых актов под № 21898) в отношении ранее не проходивших государственную регистрацию медицинских изделий.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Параграф 2. Порядок проведения специализированной экспертизы медицинских изделий, регистрации, перерегистрации, внесения изменений в регист</w:t>
      </w:r>
      <w:r>
        <w:rPr>
          <w:b/>
          <w:bCs/>
        </w:rPr>
        <w:t>рационное досье медицинского изделия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133. В случае положительного отчета начальной экспертизы проводится специализированная экспертиза медицинского изделия.</w:t>
      </w:r>
    </w:p>
    <w:p w:rsidR="00000000" w:rsidRDefault="00787840">
      <w:pPr>
        <w:pStyle w:val="pj"/>
      </w:pPr>
      <w:r>
        <w:t>134. Специализированная экспертиза медицинского изделия предусматривает экспертную оценку и анализ документов регистрационного досье, подтверждающих безопасность, качество и эффективность медицинского изделия, в том числе проверку аутентичности перевода ил</w:t>
      </w:r>
      <w:r>
        <w:t>и перевода на казахский язык инструкции по применению изделий медицинского назначения, макетов маркировки упаковки, этикеток, стикеров с маркировкой.</w:t>
      </w:r>
    </w:p>
    <w:p w:rsidR="00000000" w:rsidRDefault="00787840">
      <w:pPr>
        <w:pStyle w:val="pj"/>
      </w:pPr>
      <w:r>
        <w:t>135. Специализированная экспертиза медицинских изделий проводится на соответствие Общим требованиям безопа</w:t>
      </w:r>
      <w:r>
        <w:t xml:space="preserve">сности и эффективности медицинских изделий, требованиям к их маркировке и эксплуатационной документации на них, утвержденным </w:t>
      </w:r>
      <w:hyperlink r:id="rId27" w:history="1">
        <w:r>
          <w:rPr>
            <w:rStyle w:val="a4"/>
          </w:rPr>
          <w:t>решением</w:t>
        </w:r>
      </w:hyperlink>
      <w:r>
        <w:t xml:space="preserve"> Совета Евразийской экономической комиссии от 12 февраля 2</w:t>
      </w:r>
      <w:r>
        <w:t>016 года № 27.</w:t>
      </w:r>
    </w:p>
    <w:p w:rsidR="00000000" w:rsidRDefault="00787840">
      <w:pPr>
        <w:pStyle w:val="pj"/>
      </w:pPr>
      <w:r>
        <w:t>136. Специализированная экспертиза медицинских изделий предусматривает экспертную оценку и анализ документов регистрационного досье, подтверждающих безопасность, качество и эффективность медицинского изделия и включает:</w:t>
      </w:r>
    </w:p>
    <w:p w:rsidR="00000000" w:rsidRDefault="00787840">
      <w:pPr>
        <w:pStyle w:val="pj"/>
      </w:pPr>
      <w:r>
        <w:t>1) оценку соответстви</w:t>
      </w:r>
      <w:r>
        <w:t xml:space="preserve">я указанного заявителем класса потенциального риска применения медицинского изделия в соответствии с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15 декабря 2020 года № ҚР ДСМ-28</w:t>
      </w:r>
      <w:r>
        <w:t>1/2020 «Об утверждении правил классификации медицинских изделий в зависимости от степени потенциального риска применения» (зарегистрирован в Реестре государственной регистрации нормативных правовых актов под № 21808);</w:t>
      </w:r>
    </w:p>
    <w:p w:rsidR="00000000" w:rsidRDefault="00787840">
      <w:pPr>
        <w:pStyle w:val="pj"/>
      </w:pPr>
      <w:r>
        <w:t>2) оценку правильности определения ном</w:t>
      </w:r>
      <w:r>
        <w:t xml:space="preserve">енклатурной принадлежности медицинского изделия в соответствии с порядком формирования и ведения номенклатуры медицинских изделий Республики Казахстан, утверждаемым уполномоченным органом в соответствии с </w:t>
      </w:r>
      <w:hyperlink r:id="rId29" w:anchor="sub_id=2580400" w:history="1">
        <w:r>
          <w:rPr>
            <w:rStyle w:val="a4"/>
          </w:rPr>
          <w:t>пунктом 4 статьи 258</w:t>
        </w:r>
      </w:hyperlink>
      <w:r>
        <w:t xml:space="preserve"> Кодекса;</w:t>
      </w:r>
    </w:p>
    <w:p w:rsidR="00000000" w:rsidRDefault="00787840">
      <w:pPr>
        <w:pStyle w:val="pj"/>
      </w:pPr>
      <w:r>
        <w:t>3) оценку соответствия модификаций (вариантов исполнения) медицинского изделия (при наличии), включаемых в одно регистрационное удостоверение с требованиями настоящих Правил;</w:t>
      </w:r>
    </w:p>
    <w:p w:rsidR="00000000" w:rsidRDefault="00787840">
      <w:pPr>
        <w:pStyle w:val="pj"/>
      </w:pPr>
      <w:r>
        <w:t xml:space="preserve">4) анализ данных </w:t>
      </w:r>
      <w:r>
        <w:t>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продукта);</w:t>
      </w:r>
    </w:p>
    <w:p w:rsidR="00000000" w:rsidRDefault="00787840">
      <w:pPr>
        <w:pStyle w:val="pj"/>
      </w:pPr>
      <w:r>
        <w:t xml:space="preserve">5) анализ биологической безопасности медицинского изделия на основе анализа сведений </w:t>
      </w:r>
      <w:r>
        <w:t>о материалах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прионовой безопасности, а также обращения с тканями, клетками,</w:t>
      </w:r>
      <w:r>
        <w:t xml:space="preserve"> субстанциями животного или человеческого происхождения, культурами микроорганизмов и вирусов;</w:t>
      </w:r>
    </w:p>
    <w:p w:rsidR="00000000" w:rsidRDefault="00787840">
      <w:pPr>
        <w:pStyle w:val="pj"/>
      </w:pPr>
      <w:r>
        <w:t xml:space="preserve">6) анализ отчета клинических испытаний, опыта применения в клинической практике медицинского изделия класса 2 а (при наличии в составе лекарственного средства), </w:t>
      </w:r>
      <w:r>
        <w:t>класса 3 (с высокой степенью риска), медицинских изделий, предназначенных для забора, хранения, переливания крови и ее компонентов, клинико-лабораторных испытаний медицинского изделия для in vitro диагностики независимо от класса риска;</w:t>
      </w:r>
    </w:p>
    <w:p w:rsidR="00000000" w:rsidRDefault="00787840">
      <w:pPr>
        <w:pStyle w:val="pj"/>
      </w:pPr>
      <w:r>
        <w:t>7) анализ заявленно</w:t>
      </w:r>
      <w:r>
        <w:t>й в регистрационном досье стабильности медицинского изделия и (или) лекарственного средства, входящего в состав медицинского изделия, стабильности реагентов и расходного материала входящих в комплектацию медицинских изделий для in vitro диагностики закрыто</w:t>
      </w:r>
      <w:r>
        <w:t>го типа;</w:t>
      </w:r>
    </w:p>
    <w:p w:rsidR="00000000" w:rsidRDefault="00787840">
      <w:pPr>
        <w:pStyle w:val="pj"/>
      </w:pPr>
      <w:r>
        <w:t>8) оценку соответствия показателей безопасности и качества, указанных в документе по качеству производителя, стандартам (национальным, региональным, международным);</w:t>
      </w:r>
    </w:p>
    <w:p w:rsidR="00000000" w:rsidRDefault="00787840">
      <w:pPr>
        <w:pStyle w:val="pj"/>
      </w:pPr>
      <w:r>
        <w:t>9) анализ отчетов и протоколов технических, токсикологических испытаний медицински</w:t>
      </w:r>
      <w:r>
        <w:t>х изделий;</w:t>
      </w:r>
    </w:p>
    <w:p w:rsidR="00000000" w:rsidRDefault="00787840">
      <w:pPr>
        <w:pStyle w:val="pj"/>
      </w:pPr>
      <w:r>
        <w:t>10) оценку валидности программного обеспечения на основе анализа данных о его верификации,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</w:t>
      </w:r>
      <w:r>
        <w:t>ой системы;</w:t>
      </w:r>
    </w:p>
    <w:p w:rsidR="00000000" w:rsidRDefault="00787840">
      <w:pPr>
        <w:pStyle w:val="pj"/>
      </w:pPr>
      <w:r>
        <w:t>11)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</w:t>
      </w:r>
      <w:r>
        <w:t>ции;</w:t>
      </w:r>
    </w:p>
    <w:p w:rsidR="00000000" w:rsidRDefault="00787840">
      <w:pPr>
        <w:pStyle w:val="pj"/>
      </w:pPr>
      <w:r>
        <w:t>12) 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медицинского изделия для</w:t>
      </w:r>
      <w:r>
        <w:t xml:space="preserve"> диагностики in vitro;</w:t>
      </w:r>
    </w:p>
    <w:p w:rsidR="00000000" w:rsidRDefault="00787840">
      <w:pPr>
        <w:pStyle w:val="pj"/>
      </w:pPr>
      <w:r>
        <w:t>13) оценку соответствия текста проекта инструкции по медицинскому применению медицинского изделия оригиналу инструкции от организации-производителя и оформления проекта инструкции в соответствии с порядком составления и оформления ин</w:t>
      </w:r>
      <w:r>
        <w:t xml:space="preserve">струкции по медицинскому применению лекарственных средств и медицинских изделий, общей характеристики лекарственного средства, предусмотренным </w:t>
      </w:r>
      <w:hyperlink r:id="rId30" w:anchor="sub_id=2420400" w:history="1">
        <w:r>
          <w:rPr>
            <w:rStyle w:val="a4"/>
          </w:rPr>
          <w:t>пунктом 4 статьи 242</w:t>
        </w:r>
      </w:hyperlink>
      <w:r>
        <w:t xml:space="preserve"> Кодекса</w:t>
      </w:r>
      <w:r>
        <w:t>;</w:t>
      </w:r>
    </w:p>
    <w:p w:rsidR="00000000" w:rsidRDefault="00787840">
      <w:pPr>
        <w:pStyle w:val="pj"/>
      </w:pPr>
      <w:r>
        <w:t>14) оценку информации, содержащейся в эксплуатационном документе медицинского изделия;</w:t>
      </w:r>
    </w:p>
    <w:p w:rsidR="00000000" w:rsidRDefault="00787840">
      <w:pPr>
        <w:pStyle w:val="pj"/>
      </w:pPr>
      <w:r>
        <w:t>15) анализ информации, содержащейся на образцах макетов упаковки, этикеток, стикеров медицинского изделия в соответствии с требованиями законодательства Республики Каз</w:t>
      </w:r>
      <w:r>
        <w:t>ахстан в сфере обращения лекарственных средств и медицинских изделий;</w:t>
      </w:r>
    </w:p>
    <w:p w:rsidR="00000000" w:rsidRDefault="00787840">
      <w:pPr>
        <w:pStyle w:val="pj"/>
      </w:pPr>
      <w:r>
        <w:t>16) рассмотрение результатов проведенной инспекции медицинского изделия при его государственной регистрации;</w:t>
      </w:r>
    </w:p>
    <w:p w:rsidR="00000000" w:rsidRDefault="00787840">
      <w:pPr>
        <w:pStyle w:val="pj"/>
      </w:pPr>
      <w:r>
        <w:t>17) анализ представленных производителем сведений о наличии или об отсутствии</w:t>
      </w:r>
      <w:r>
        <w:t xml:space="preserve"> сообщений о несчастных случаях и отзывах с рынка медицинского изделия, о неблагоприятном событии (инциденте), связанном с использованием медицинского изделия, уведомлений по безопасности медицинского изделия, подхода к рассмотрению этих проблем и их решен</w:t>
      </w:r>
      <w:r>
        <w:t>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количества несчастных случаев и отзывов медицинского изделия из обращения;</w:t>
      </w:r>
    </w:p>
    <w:p w:rsidR="00000000" w:rsidRDefault="00787840">
      <w:pPr>
        <w:pStyle w:val="pj"/>
      </w:pPr>
      <w:r>
        <w:t>18) анализ документов и</w:t>
      </w:r>
      <w:r>
        <w:t xml:space="preserve"> сведений о вносимых изменениях, в том числе документов, подтверждающих перечисленные изменения и свидетельствующих о том, что внесение заявленных изменений не влечет изменения свойств и характеристик, влияющих на безопасность, качество и эффективность мед</w:t>
      </w:r>
      <w:r>
        <w:t>ицинского изделия, или совершенствует свойства и характеристики при неизменности функционального назначения медицинского изделия;</w:t>
      </w:r>
    </w:p>
    <w:p w:rsidR="00000000" w:rsidRDefault="00787840">
      <w:pPr>
        <w:pStyle w:val="pj"/>
      </w:pPr>
      <w:r>
        <w:t>19) анализ соответствия заявленных изменений, вносимых в регистрационное досье медицинского изделия видам изменений, указанным</w:t>
      </w:r>
      <w:r>
        <w:t xml:space="preserve"> в перечне согласно </w:t>
      </w:r>
      <w:hyperlink w:anchor="sub30" w:history="1">
        <w:r>
          <w:rPr>
            <w:rStyle w:val="a4"/>
          </w:rPr>
          <w:t>приложению 30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137. По результатам анализа документов регистрационного досье на этапе специализированной экспертизы при наличии замечаний заявителю посредством информационной системы упол</w:t>
      </w:r>
      <w:r>
        <w:t>номоченного органа государтсвенная экспертная организация направляет запрос (в произвольной форме) с указанием выявленных замечаний и необходимости их устранения в полном объеме в следующие сроки:</w:t>
      </w:r>
    </w:p>
    <w:p w:rsidR="00000000" w:rsidRDefault="00787840">
      <w:pPr>
        <w:pStyle w:val="pj"/>
      </w:pPr>
      <w:r>
        <w:t>1) при экспертизе медицинского изделия не требующий проведе</w:t>
      </w:r>
      <w:r>
        <w:t>ния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изменений типа I в регистрационное досье медицинского изделия (с</w:t>
      </w:r>
      <w:r>
        <w:t xml:space="preserve"> проведением лабораторных испытаний) - в течении 40 (сорок) рабочих дней со дня получения документов, указанных в </w:t>
      </w:r>
      <w:hyperlink w:anchor="sub11700" w:history="1">
        <w:r>
          <w:rPr>
            <w:rStyle w:val="a4"/>
          </w:rPr>
          <w:t>пункте 117</w:t>
        </w:r>
      </w:hyperlink>
      <w:r>
        <w:t xml:space="preserve"> настоящих Правил;</w:t>
      </w:r>
    </w:p>
    <w:p w:rsidR="00000000" w:rsidRDefault="00787840">
      <w:pPr>
        <w:pStyle w:val="pj"/>
      </w:pPr>
      <w:r>
        <w:t>2) при ускоренной экспертизе медицинских изделий - в течение 20 (двадцать) рабочих</w:t>
      </w:r>
      <w:r>
        <w:t xml:space="preserve"> дней, в том числе при экспертизе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</w:t>
      </w:r>
      <w:r>
        <w:t xml:space="preserve"> Великобритании, США или Японии - в течение 5 (пять) рабочих дней со дня получения документов, указанных в </w:t>
      </w:r>
      <w:hyperlink w:anchor="sub11700" w:history="1">
        <w:r>
          <w:rPr>
            <w:rStyle w:val="a4"/>
          </w:rPr>
          <w:t>пункте 117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Запрос с замечаниями заверенный посредством электронной цифровой подписи направляется чер</w:t>
      </w:r>
      <w:r>
        <w:t>ез информационную систему уполномоченного органа заявителю в «личный кабинет» в день подписания исходящего запроса.</w:t>
      </w:r>
    </w:p>
    <w:p w:rsidR="00000000" w:rsidRDefault="00787840">
      <w:pPr>
        <w:pStyle w:val="pj"/>
      </w:pPr>
      <w:bookmarkStart w:id="18" w:name="SUB13800"/>
      <w:bookmarkEnd w:id="18"/>
      <w:r>
        <w:t>138. Заявитель направляет в полном объеме ответ и необходимые материалы на запрос государственной экспертной организации:</w:t>
      </w:r>
    </w:p>
    <w:p w:rsidR="00000000" w:rsidRDefault="00787840">
      <w:pPr>
        <w:pStyle w:val="pj"/>
      </w:pPr>
      <w:r>
        <w:t xml:space="preserve">1) при экспертизе </w:t>
      </w:r>
      <w:r>
        <w:t>медицинского изделия не требующей проведения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изменений типа I в реги</w:t>
      </w:r>
      <w:r>
        <w:t>страционное досье медицинского изделия (с проведением лабораторных испытаний) - в срок не превышающий 15 (пятнадцать) рабочих дней;</w:t>
      </w:r>
    </w:p>
    <w:p w:rsidR="00000000" w:rsidRDefault="00787840">
      <w:pPr>
        <w:pStyle w:val="pj"/>
      </w:pPr>
      <w:r>
        <w:t>2) при ускоренной экспертизе медицинских изделий - в течение 5 (пять) рабочих дней.</w:t>
      </w:r>
    </w:p>
    <w:p w:rsidR="00000000" w:rsidRDefault="00787840">
      <w:pPr>
        <w:pStyle w:val="pj"/>
      </w:pPr>
      <w:r>
        <w:t>При неустранении замечаний в полном объеме в указанный срок при экспертизе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обращению регулят</w:t>
      </w:r>
      <w:r>
        <w:t>орными органами стран Европейского союза, Великобритании, США или Японии заявителю направляется уведомление об отказе в проведении экспертизы медицинского изделия (в произвольной форме).</w:t>
      </w:r>
    </w:p>
    <w:p w:rsidR="00000000" w:rsidRDefault="00787840">
      <w:pPr>
        <w:pStyle w:val="pj"/>
      </w:pPr>
      <w:r>
        <w:t>139. Отрицательное заключение о безопасности, качестве и эффективност</w:t>
      </w:r>
      <w:r>
        <w:t>и медицинского изделия выдается в случаях:</w:t>
      </w:r>
    </w:p>
    <w:p w:rsidR="00000000" w:rsidRDefault="00787840">
      <w:pPr>
        <w:pStyle w:val="pj"/>
      </w:pPr>
      <w:r>
        <w:t>1) непредставление полного комплекта регистрационного досье после выдачи замечаний заявителю в процессе проведения экспертизы в сроки, установленные настоящими Правилами;</w:t>
      </w:r>
    </w:p>
    <w:p w:rsidR="00000000" w:rsidRDefault="00787840">
      <w:pPr>
        <w:pStyle w:val="pj"/>
      </w:pPr>
      <w:r>
        <w:t xml:space="preserve">2) представления заявителем недостоверных </w:t>
      </w:r>
      <w:r>
        <w:t>сведений;</w:t>
      </w:r>
    </w:p>
    <w:p w:rsidR="00000000" w:rsidRDefault="00787840">
      <w:pPr>
        <w:pStyle w:val="pj"/>
      </w:pPr>
      <w:r>
        <w:t>3) получение отрицательных результатов одного из этапов экспертизы и (или) отрицательных заключений экспертов профильных организаций;</w:t>
      </w:r>
    </w:p>
    <w:p w:rsidR="00000000" w:rsidRDefault="00787840">
      <w:pPr>
        <w:pStyle w:val="pj"/>
      </w:pPr>
      <w:r>
        <w:t>4) несоответствия системы обеспечения качества условиям, обеспечивающим заявленную безопасность, эффективность и</w:t>
      </w:r>
      <w:r>
        <w:t xml:space="preserve"> качество медицинского изделия, по результатам инспекции медицинского изделия;</w:t>
      </w:r>
    </w:p>
    <w:p w:rsidR="00000000" w:rsidRDefault="00787840">
      <w:pPr>
        <w:pStyle w:val="pj"/>
      </w:pPr>
      <w:r>
        <w:t>5) не проведения и отказа заявителем от организации посещения предприятия (производственной площадки) и с целью инспекции медицинского изделия, в соответствии с требованиями зак</w:t>
      </w:r>
      <w:r>
        <w:t>онодательных актов Республики Казахстан.</w:t>
      </w:r>
    </w:p>
    <w:p w:rsidR="00000000" w:rsidRDefault="00787840">
      <w:pPr>
        <w:pStyle w:val="pj"/>
      </w:pPr>
      <w:r>
        <w:t xml:space="preserve">140. При не предоставлении заявителем ответов на запрос государственной экспертной организации в сроки установленные в </w:t>
      </w:r>
      <w:hyperlink w:anchor="sub13800" w:history="1">
        <w:r>
          <w:rPr>
            <w:rStyle w:val="a4"/>
          </w:rPr>
          <w:t>пункте 138</w:t>
        </w:r>
      </w:hyperlink>
      <w:r>
        <w:t xml:space="preserve"> настоящих Правил, а также предоставлении неполного отв</w:t>
      </w:r>
      <w:r>
        <w:t>ета и необходимых материалов, государственная экспертная организация направляет заявителю в течение 5 (пять) рабочих дней уведомление о предварительном решении об отказе в проведении экспертизы медицинского изделия (в произвольной форме), а также времени и</w:t>
      </w:r>
      <w:r>
        <w:t xml:space="preserve"> месте проведения заслушивания для возможности выразить заявителю позицию по предварительному решению.</w:t>
      </w:r>
    </w:p>
    <w:p w:rsidR="00000000" w:rsidRDefault="00787840">
      <w:pPr>
        <w:pStyle w:val="pj"/>
      </w:pPr>
      <w:r>
        <w:t>В случае отказа в проведении экспертизы медицинского изделия, произведенного на производственных площадках производителей из стран Европейского союза и (</w:t>
      </w:r>
      <w:r>
        <w:t>или) Великобритании, США или Японии, допущенного к обращению регуляторными органами стран Европейского союза, Великобритании, США или Японии, а также при ускоренной экспертизе медицинских изделий, уведомление (в произвольной форме) подготавливается государ</w:t>
      </w:r>
      <w:r>
        <w:t>ственной экспертной организацией в течение 2 (два) рабочих дней.</w:t>
      </w:r>
    </w:p>
    <w:p w:rsidR="00000000" w:rsidRDefault="00787840">
      <w:pPr>
        <w:pStyle w:val="pj"/>
      </w:pPr>
      <w:r>
        <w:t>141. По результатам направленного заявителю уведомления о предварительном решении об отказе в проведении экспертизы медицинского изделия (в произвольной форме) материалы направляются в Экспер</w:t>
      </w:r>
      <w:r>
        <w:t>тный совет для принятия решения.</w:t>
      </w:r>
    </w:p>
    <w:p w:rsidR="00000000" w:rsidRDefault="00787840">
      <w:pPr>
        <w:pStyle w:val="pj"/>
      </w:pPr>
      <w:r>
        <w:t>Экспертный совет рассматривает поступившие материалы в течение 5 (пять) рабочих дней и результаты решения с указанием причин направляются заявителю.</w:t>
      </w:r>
    </w:p>
    <w:p w:rsidR="00000000" w:rsidRDefault="00787840">
      <w:pPr>
        <w:pStyle w:val="pj"/>
      </w:pPr>
      <w:r>
        <w:t>В случае рассмотрения материалов экспертизы медицинского изделия, произвед</w:t>
      </w:r>
      <w:r>
        <w:t xml:space="preserve">енного на производственных площадках производителей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 Великобритании, США или Японии, Экспертный совет рассматривает </w:t>
      </w:r>
      <w:r>
        <w:t>поступившие материалы в сроки не позднее 2 (два) рабочий дней.</w:t>
      </w:r>
    </w:p>
    <w:p w:rsidR="00000000" w:rsidRDefault="00787840">
      <w:pPr>
        <w:pStyle w:val="pj"/>
      </w:pPr>
      <w:r>
        <w:t>142. В случае положительного отчета специализированной экспертизы в срок не превышающий 5 (пять) рабочих дней составляется экспертный отчет специализированной экспертизы медицинского изделия со</w:t>
      </w:r>
      <w:r>
        <w:t xml:space="preserve">гласно </w:t>
      </w:r>
      <w:hyperlink w:anchor="sub33" w:history="1">
        <w:r>
          <w:rPr>
            <w:rStyle w:val="a4"/>
          </w:rPr>
          <w:t>приложению 33</w:t>
        </w:r>
      </w:hyperlink>
      <w:r>
        <w:t xml:space="preserve"> к настоящим Правилам или экспертный отчет специализированной экспертизы о влиянии вносимых изменений в регистрационное досье на безопасность, качество и эффективность медицинского изделия по форме, согласно </w:t>
      </w:r>
      <w:hyperlink w:anchor="sub34" w:history="1">
        <w:r>
          <w:rPr>
            <w:rStyle w:val="a4"/>
          </w:rPr>
          <w:t>приложению 34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 xml:space="preserve">Положительный отчет специализированной экспертизы медицинского изделия, произведенного на производственных площадках производителей из стран Европейского союза и (или) Великобритании, США или </w:t>
      </w:r>
      <w:r>
        <w:t>Японии, допущенного к обращению регуляторными органами стран Европейского союза, Великобритании, США или Японии составляется в срок не позднее 1 (один) рабочий день.</w:t>
      </w:r>
    </w:p>
    <w:p w:rsidR="00000000" w:rsidRDefault="00787840">
      <w:pPr>
        <w:pStyle w:val="pj"/>
      </w:pPr>
      <w:r>
        <w:t>При отрицательных результатах экспертизы экспертная организация направляет заявителю решен</w:t>
      </w:r>
      <w:r>
        <w:t>ие Экспертного совета с указанием причин.</w:t>
      </w:r>
    </w:p>
    <w:p w:rsidR="00000000" w:rsidRDefault="00787840">
      <w:pPr>
        <w:pStyle w:val="pj"/>
      </w:pPr>
      <w:r>
        <w:t>143. Разъяснения или уточнения, возникающие в период проведения экспертизы между государственной экспертной организацией и услугополучателем, осуществляются путем формирования электронного документа по его индивиду</w:t>
      </w:r>
      <w:r>
        <w:t>альному паролю через информационную систему уполномоченного органа с ЭЦП услугополучателя и государственной экспертной организации.</w:t>
      </w:r>
    </w:p>
    <w:p w:rsidR="00000000" w:rsidRDefault="00787840">
      <w:pPr>
        <w:pStyle w:val="pj"/>
      </w:pPr>
      <w:r>
        <w:t>144. Для проведения экспертизы принадлежности продукции к медицинским изделиям заявитель посредством Портала государственной</w:t>
      </w:r>
      <w:r>
        <w:t xml:space="preserve"> экспертной организации предоставляет следующие материалы и документы с аутентичным переводом на казахский и русский языки:</w:t>
      </w:r>
    </w:p>
    <w:p w:rsidR="00000000" w:rsidRDefault="00787840">
      <w:pPr>
        <w:pStyle w:val="pj"/>
      </w:pPr>
      <w:r>
        <w:t>1) наименование продукции;</w:t>
      </w:r>
    </w:p>
    <w:p w:rsidR="00000000" w:rsidRDefault="00787840">
      <w:pPr>
        <w:pStyle w:val="pj"/>
      </w:pPr>
      <w:r>
        <w:t>2) наименование производителя, страны;</w:t>
      </w:r>
    </w:p>
    <w:p w:rsidR="00000000" w:rsidRDefault="00787840">
      <w:pPr>
        <w:pStyle w:val="pj"/>
      </w:pPr>
      <w:r>
        <w:t>3) инструкция по применению или эксплуатационный документ, или рук</w:t>
      </w:r>
      <w:r>
        <w:t>оводство пользователя;</w:t>
      </w:r>
    </w:p>
    <w:p w:rsidR="00000000" w:rsidRDefault="00787840">
      <w:pPr>
        <w:pStyle w:val="pj"/>
      </w:pPr>
      <w:r>
        <w:t>4) фотографическое изображение, отображающее внешний вид продукции, размером не менее 18 x 24 сантиметра;</w:t>
      </w:r>
    </w:p>
    <w:p w:rsidR="00000000" w:rsidRDefault="00787840">
      <w:pPr>
        <w:pStyle w:val="pj"/>
      </w:pPr>
      <w:r>
        <w:t>5) информацию о регистрации в стране производителя, выданную государственным уполномоченным органом страны производителя;</w:t>
      </w:r>
    </w:p>
    <w:p w:rsidR="00000000" w:rsidRDefault="00787840">
      <w:pPr>
        <w:pStyle w:val="pj"/>
      </w:pPr>
      <w:r>
        <w:t>6) те</w:t>
      </w:r>
      <w:r>
        <w:t>хническое описание, область применения, целевое назначение продукции (информация от производителя).</w:t>
      </w:r>
    </w:p>
    <w:p w:rsidR="00000000" w:rsidRDefault="00787840">
      <w:pPr>
        <w:pStyle w:val="pj"/>
      </w:pPr>
      <w:bookmarkStart w:id="19" w:name="SUB14500"/>
      <w:bookmarkEnd w:id="19"/>
      <w:r>
        <w:t>145. Государственная экспертная организация проводит экспертизу принадлежности продукции к медицинским изделиям в течение 15 (пятнадцать) рабочих дней с дат</w:t>
      </w:r>
      <w:r>
        <w:t>ы регистрации заявления и предоставления заявителем документов в государственную экспертную организацию.</w:t>
      </w:r>
    </w:p>
    <w:p w:rsidR="00000000" w:rsidRDefault="00787840">
      <w:pPr>
        <w:pStyle w:val="pj"/>
      </w:pPr>
      <w:r>
        <w:t>В случае предоставления заявителем недостоверных данных, неполного пакета документов и наличия замечаний к представленным документам и (или) материалам</w:t>
      </w:r>
      <w:r>
        <w:t>, в информационной системе государственной экспертной организации в личном кабинете заявителя размещается уведомление (в произвольной форме) о необходимости устранения выявленных замечаний в срок, не превышающий 5 (пять) рабочих дней, со дня выставления за</w:t>
      </w:r>
      <w:r>
        <w:t>мечаний экспертной организацией.</w:t>
      </w:r>
    </w:p>
    <w:p w:rsidR="00000000" w:rsidRDefault="00787840">
      <w:pPr>
        <w:pStyle w:val="pj"/>
      </w:pPr>
      <w:r>
        <w:t>На время устранения замечаний, сроки рассмотрения заявления приостанавливаются.</w:t>
      </w:r>
    </w:p>
    <w:p w:rsidR="00000000" w:rsidRDefault="00787840">
      <w:pPr>
        <w:pStyle w:val="pj"/>
      </w:pPr>
      <w:r>
        <w:t xml:space="preserve">146. При не устранении заявителем замечаний, указанных в </w:t>
      </w:r>
      <w:hyperlink w:anchor="sub14500" w:history="1">
        <w:r>
          <w:rPr>
            <w:rStyle w:val="a4"/>
          </w:rPr>
          <w:t>пункте 145</w:t>
        </w:r>
      </w:hyperlink>
      <w:r>
        <w:t xml:space="preserve"> настоящих Правил, государственная экспертная</w:t>
      </w:r>
      <w:r>
        <w:t xml:space="preserve"> организация направляет заявителю решение о прекращении экспертизы принадлежности продукции к медицинским изделиям и необходимости ее государственной регистрации в Республике Казахстан в произвольной форме.</w:t>
      </w:r>
    </w:p>
    <w:p w:rsidR="00000000" w:rsidRDefault="00787840">
      <w:pPr>
        <w:pStyle w:val="pj"/>
      </w:pPr>
      <w:r>
        <w:t>147. Экспертиза принадлежности продукции к медици</w:t>
      </w:r>
      <w:r>
        <w:t>нским изделиям осуществляется путем проведения анализа представленных материалов и документов с учетом области применения и назначения заявленной продукции.</w:t>
      </w:r>
    </w:p>
    <w:p w:rsidR="00000000" w:rsidRDefault="00787840">
      <w:pPr>
        <w:pStyle w:val="pj"/>
      </w:pPr>
      <w:r>
        <w:t>При проведении анализа учитываются данные из Государственного реестра лекарственных средств и медиц</w:t>
      </w:r>
      <w:r>
        <w:t>инских изделий.</w:t>
      </w:r>
    </w:p>
    <w:p w:rsidR="00000000" w:rsidRDefault="00787840">
      <w:pPr>
        <w:pStyle w:val="pj"/>
      </w:pPr>
      <w:r>
        <w:t>По результатам экспертизы принадлежности продукции к медицинским изделиям в информационной системе в личном кабинете заявителя размещается информация в произвольной форме со сроком действия не более 12 (двенадцать) месяцев со дня ее выдачи.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Параграф 3. Порядок проведения лабораторных испытаний медицинского изделия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148. Лабораторные испытания образцов медицинского изделия осуществляются в испытательных лабораториях государственной экспертной организации в сроки не превышающие 60 (шестьдесят) рабочих дней со дня поступления заявления на проведение специализированной э</w:t>
      </w:r>
      <w:r>
        <w:t xml:space="preserve">кспертизы медицинского изделия и документов, указанных в </w:t>
      </w:r>
      <w:hyperlink w:anchor="sub11700" w:history="1">
        <w:r>
          <w:rPr>
            <w:rStyle w:val="a4"/>
          </w:rPr>
          <w:t>пункте 117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149. Лабораторные испытания образцов медицинского изделия проводятся в целях подтверждения соответствия показателям безопасности и качества</w:t>
      </w:r>
      <w:r>
        <w:t xml:space="preserve"> медицинского изделия, заявленным в документе по качеству производителя и включают:</w:t>
      </w:r>
    </w:p>
    <w:p w:rsidR="00000000" w:rsidRDefault="00787840">
      <w:pPr>
        <w:pStyle w:val="pj"/>
      </w:pPr>
      <w:r>
        <w:t>1) анализ технической и нормативной документации медицинского изделия в части методик проведения испытаний;</w:t>
      </w:r>
    </w:p>
    <w:p w:rsidR="00000000" w:rsidRDefault="00787840">
      <w:pPr>
        <w:pStyle w:val="pj"/>
      </w:pPr>
      <w:r>
        <w:t>2) проведение лабораторных испытаний на соответствие требованиям</w:t>
      </w:r>
      <w:r>
        <w:t xml:space="preserve"> документа по качеству;</w:t>
      </w:r>
    </w:p>
    <w:p w:rsidR="00000000" w:rsidRDefault="00787840">
      <w:pPr>
        <w:pStyle w:val="pj"/>
      </w:pPr>
      <w:r>
        <w:t>3) определение воспроизводимости аналитических методик контроля качества.</w:t>
      </w:r>
    </w:p>
    <w:p w:rsidR="00000000" w:rsidRDefault="00787840">
      <w:pPr>
        <w:pStyle w:val="pj"/>
      </w:pPr>
      <w:r>
        <w:t>Испытания образцов медицинского изделия осуществляются путем проведения физико-химических, биологических и технических испытаний в целях подтверждения соответ</w:t>
      </w:r>
      <w:r>
        <w:t>ствия показателей безопасности и качества медицинского изделия.</w:t>
      </w:r>
    </w:p>
    <w:p w:rsidR="00000000" w:rsidRDefault="00787840">
      <w:pPr>
        <w:pStyle w:val="pj"/>
      </w:pPr>
      <w:r>
        <w:t>При испытании образцов медицинского изделия определяется биологическая безопасность или оценка биологического действия, физические и механические показатели, функциональные, технические и физи</w:t>
      </w:r>
      <w:r>
        <w:t>ко-химические показатели, подтверждающие безопасность и качество медицинского изделия.</w:t>
      </w:r>
    </w:p>
    <w:p w:rsidR="00000000" w:rsidRDefault="00787840">
      <w:pPr>
        <w:pStyle w:val="pj"/>
      </w:pPr>
      <w:r>
        <w:t>150. Лабораторные испытания не проводятся при:</w:t>
      </w:r>
    </w:p>
    <w:p w:rsidR="00000000" w:rsidRDefault="00787840">
      <w:pPr>
        <w:pStyle w:val="pj"/>
      </w:pPr>
      <w:r>
        <w:t>1) экспертизе медицинской техники;</w:t>
      </w:r>
    </w:p>
    <w:p w:rsidR="00000000" w:rsidRDefault="00787840">
      <w:pPr>
        <w:pStyle w:val="pj"/>
      </w:pPr>
      <w:r>
        <w:t xml:space="preserve">2) наличии документа нотифицированного органа о соответствии производства медицинского </w:t>
      </w:r>
      <w:r>
        <w:t>изделия и системы контроля качества продукции требованиям Директив Европейской комиссии по медицинским изделиям или сертификата MDR (Medical Device Regulation - Регламент по медицинским изделиям);</w:t>
      </w:r>
    </w:p>
    <w:p w:rsidR="00000000" w:rsidRDefault="00787840">
      <w:pPr>
        <w:pStyle w:val="pj"/>
      </w:pPr>
      <w:r>
        <w:t>3) экспертизе изделия медицинского назначения, произведенно</w:t>
      </w:r>
      <w:r>
        <w:t>го на производственных площадках производителей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 Великобритании, США или Японии;</w:t>
      </w:r>
    </w:p>
    <w:p w:rsidR="00000000" w:rsidRDefault="00787840">
      <w:pPr>
        <w:pStyle w:val="pj"/>
      </w:pPr>
      <w:r>
        <w:t>4) перерегистрации медицинского изд</w:t>
      </w:r>
      <w:r>
        <w:t>елия;</w:t>
      </w:r>
    </w:p>
    <w:p w:rsidR="00000000" w:rsidRDefault="00787840">
      <w:pPr>
        <w:pStyle w:val="pj"/>
      </w:pPr>
      <w:r>
        <w:t>5) ускоренной экспертизе медицинского изделия.</w:t>
      </w:r>
    </w:p>
    <w:p w:rsidR="00000000" w:rsidRDefault="00787840">
      <w:pPr>
        <w:pStyle w:val="pj"/>
      </w:pPr>
      <w:bookmarkStart w:id="20" w:name="SUB15100"/>
      <w:bookmarkEnd w:id="20"/>
      <w:r>
        <w:t>151. В случае выявления замечаний на этапе лабораторных испытаний заявителю в течении 5 (пять) рабочих дней через информационную систему уполномоченного органа в «личный кабинет» направляется письмо с ук</w:t>
      </w:r>
      <w:r>
        <w:t>азанием выявленных замечаний и необходимости их устранения в полном объеме в срок, не превышающий 20 (двадцать) рабочих дней.</w:t>
      </w:r>
    </w:p>
    <w:p w:rsidR="00000000" w:rsidRDefault="00787840">
      <w:pPr>
        <w:pStyle w:val="pj"/>
      </w:pPr>
      <w:r>
        <w:t>152. При не предоставлении заявителем ответа на выставленные в письме государственной экспертной организации замечания в установле</w:t>
      </w:r>
      <w:r>
        <w:t xml:space="preserve">нный срок, предусмотренный </w:t>
      </w:r>
      <w:hyperlink w:anchor="sub15100" w:history="1">
        <w:r>
          <w:rPr>
            <w:rStyle w:val="a4"/>
          </w:rPr>
          <w:t>пунктом 151</w:t>
        </w:r>
      </w:hyperlink>
      <w:r>
        <w:t xml:space="preserve"> настоящих Правил и отрицательных результатах лабораторных испытаний, материалы направляются в Экспертный совет для принятия решения об отказе и прекращения экспертизы медицинского издели</w:t>
      </w:r>
      <w:r>
        <w:t>я.</w:t>
      </w:r>
    </w:p>
    <w:p w:rsidR="00000000" w:rsidRDefault="00787840">
      <w:pPr>
        <w:pStyle w:val="pj"/>
      </w:pPr>
      <w:r>
        <w:t xml:space="preserve">153. По результатам лабораторных испытаний медицинского изделия испытательной лабораторией составляется протокол испытаний по форме согласно </w:t>
      </w:r>
      <w:hyperlink w:anchor="sub35" w:history="1">
        <w:r>
          <w:rPr>
            <w:rStyle w:val="a4"/>
          </w:rPr>
          <w:t>приложению 35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154. При невозможности проведения лабораторных и</w:t>
      </w:r>
      <w:r>
        <w:t>спытаний образцов медицинских изделий в испытательной лаборатории государственной экспертной организации по отдельным показателям, указанным в сертификате (протоколе) анализа производителя, такие испытания осуществляются в субконтрактной лаборатории на осн</w:t>
      </w:r>
      <w:r>
        <w:t>овании договора между государственной экспертной организацией и субконтрактной лабораторией согласно законодательству Республики Казахстан о государственных закупках.</w:t>
      </w:r>
    </w:p>
    <w:p w:rsidR="00000000" w:rsidRDefault="00787840">
      <w:pPr>
        <w:pStyle w:val="pj"/>
      </w:pPr>
      <w:r>
        <w:t>В случае отсутствии субконтрактной лаборатории, проводящих испытания медицинских изделий,</w:t>
      </w:r>
      <w:r>
        <w:t xml:space="preserve"> государственная экспертная организация признает результаты лабораторных испытаний по отдельным показателям, указанным в сертификате (протоколе) анализа производителя.</w:t>
      </w:r>
    </w:p>
    <w:p w:rsidR="00000000" w:rsidRDefault="00787840">
      <w:pPr>
        <w:pStyle w:val="pj"/>
      </w:pPr>
      <w:r>
        <w:t>155. При невозможности проведения лабораторных испытаний образцов изделий медицинского н</w:t>
      </w:r>
      <w:r>
        <w:t>азначения в испытательной лаборатории государственной экспертной организации в связи с невозможносью соблюдения условий транспортировки указанных образцов на территорию Республики Казахстан и (или) их хранении, отсутствии специального оборудования и расход</w:t>
      </w:r>
      <w:r>
        <w:t>ных материалов в экспертной организации, а также, если нормативными документами по качеству продукции установлены испытания, связанные с большими затратами средств производителя, дороговизной образцов, с образцами, требующими особых условий транспортировки</w:t>
      </w:r>
      <w:r>
        <w:t>, специфического оборудования и вспомогательных средств лабораторные испытания проводятся в присутствии представителей государственной экспертной организации в лаборатории контроля качества производителя или в контрактной лаборатории, используемой производ</w:t>
      </w:r>
      <w:r>
        <w:t>ителем.</w:t>
      </w:r>
    </w:p>
    <w:p w:rsidR="00000000" w:rsidRDefault="00787840">
      <w:pPr>
        <w:pStyle w:val="pj"/>
      </w:pPr>
      <w:r>
        <w:t>156. При экспертизе медицинских изделий, произведенных на основе трансфера технологий лабораторные испытания проводятся дистанционно c подтверждением геолокации и с участием представителей государственной экспертной организации в лаборатории контро</w:t>
      </w:r>
      <w:r>
        <w:t>ля качества производителя или в контрактной лаборатории, используемой производителем.</w:t>
      </w:r>
    </w:p>
    <w:p w:rsidR="00000000" w:rsidRDefault="00787840">
      <w:pPr>
        <w:pStyle w:val="pj"/>
      </w:pPr>
      <w:r>
        <w:t>157. При организации и проведении санитарно-противоэпидемических и санитарно-профилактических мероприятий и связанных с ними ограничительных мероприятий, в том числе кара</w:t>
      </w:r>
      <w:r>
        <w:t>нтин, экспертные работы завершаются без лабораторных испытаний в лаборатории контроля качества производителя или в контрактной лаборатории, используемой производителем.</w:t>
      </w:r>
    </w:p>
    <w:p w:rsidR="00000000" w:rsidRDefault="00787840">
      <w:pPr>
        <w:pStyle w:val="pj"/>
      </w:pPr>
      <w:r>
        <w:t>По результатам лабораторных испытаний составляется отчет (протокол) о результатах прове</w:t>
      </w:r>
      <w:r>
        <w:t xml:space="preserve">дения лабораторного испытания в лаборатории контроля качества производителя или в контрактной лаборатории, используемой производителем согласно </w:t>
      </w:r>
      <w:hyperlink w:anchor="sub36" w:history="1">
        <w:r>
          <w:rPr>
            <w:rStyle w:val="a4"/>
          </w:rPr>
          <w:t>приложению 36</w:t>
        </w:r>
      </w:hyperlink>
      <w:r>
        <w:t xml:space="preserve"> к настоящим Правилам. Результаты полученных испытаний отправляются в г</w:t>
      </w:r>
      <w:r>
        <w:t>осударственную экспертную организацию с переводом на казахский и русский языки.</w:t>
      </w:r>
    </w:p>
    <w:p w:rsidR="00000000" w:rsidRDefault="00787840">
      <w:pPr>
        <w:pStyle w:val="pj"/>
      </w:pPr>
      <w:r>
        <w:t>158.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лаборатории, и</w:t>
      </w:r>
      <w:r>
        <w:t xml:space="preserve">спользуемой производителем согласно </w:t>
      </w:r>
      <w:hyperlink w:anchor="sub36" w:history="1">
        <w:r>
          <w:rPr>
            <w:rStyle w:val="a4"/>
          </w:rPr>
          <w:t>приложению 36</w:t>
        </w:r>
      </w:hyperlink>
      <w:r>
        <w:t xml:space="preserve"> к настоящим Правилам.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Параграф 4. Порядок формирования результатов проведенной экспертизы медицинского изделия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159. По окончании специализированной экспертизы заявитель согласовывает с государственной экспертной организацией в электронном виде итоговые документы: инструкцию по медицинскому применению и маркировки макетов упаковки, этикеток, стикеров), в том числе к</w:t>
      </w:r>
      <w:r>
        <w:t>орректность занесенных данных в следующие сроки:</w:t>
      </w:r>
    </w:p>
    <w:p w:rsidR="00000000" w:rsidRDefault="00787840">
      <w:pPr>
        <w:pStyle w:val="pj"/>
      </w:pPr>
      <w:r>
        <w:t>1) при экспертизе медицинского изделия не требующей проведения лабораторных испытаний независимо от класса медицинского изделия, при внесении изменений в регистрационное досье медицинского изделия (без прове</w:t>
      </w:r>
      <w:r>
        <w:t>дения лабораторных испытаний), при внесении изменений типа I в регистрационное досье медицинского изделия (с проведением лабораторных испытаний) - в срок не превышающий 2 (два) рабочих дня;</w:t>
      </w:r>
    </w:p>
    <w:p w:rsidR="00000000" w:rsidRDefault="00787840">
      <w:pPr>
        <w:pStyle w:val="pj"/>
      </w:pPr>
      <w:r>
        <w:t>при ускоренной экспертизе медицинского изделия, в том числе при эк</w:t>
      </w:r>
      <w:r>
        <w:t xml:space="preserve">спертизе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 Великобритании, США или </w:t>
      </w:r>
      <w:r>
        <w:t>Японии - в срок не превышающий 1 (один) рабочий день.</w:t>
      </w:r>
    </w:p>
    <w:p w:rsidR="00000000" w:rsidRDefault="00787840">
      <w:pPr>
        <w:pStyle w:val="pj"/>
      </w:pPr>
      <w:r>
        <w:t>При выявлении несоответствия обновления итоговых документов заявитель однократно направляет письмо с уведомлением о несоответствии и прикладывает корректные итоговые документы в течение с момента заверш</w:t>
      </w:r>
      <w:r>
        <w:t>ения экспертизы.</w:t>
      </w:r>
    </w:p>
    <w:p w:rsidR="00000000" w:rsidRDefault="00787840">
      <w:pPr>
        <w:pStyle w:val="pj"/>
      </w:pPr>
      <w:r>
        <w:t>В случае отсутствия согласования заявителем заключение о безопасности, качестве и эффективности лекарственного средства формируется без его согласования.</w:t>
      </w:r>
    </w:p>
    <w:p w:rsidR="00000000" w:rsidRDefault="00787840">
      <w:pPr>
        <w:pStyle w:val="pj"/>
      </w:pPr>
      <w:r>
        <w:t>160. Государственная экспертная организация проводит проверку представленной информац</w:t>
      </w:r>
      <w:r>
        <w:t>ии заявителем, а также при выявлении несоответствия корректирует занесенные данные и обновляет итоговые документы:</w:t>
      </w:r>
    </w:p>
    <w:p w:rsidR="00000000" w:rsidRDefault="00787840">
      <w:pPr>
        <w:pStyle w:val="pj"/>
      </w:pPr>
      <w:r>
        <w:t>при экспертизе медицинского изделия не требующей проведения лабораторных испытаний независимо от класса медицинского изделия, при внесении из</w:t>
      </w:r>
      <w:r>
        <w:t>менений в регистрационное досье медицинского изделия (без проведения лабораторных испытаний), при внесении изменений типа I в регистрационное досье медицинского изделия (с проведением лабораторных испытаний) - в срок не превышающий 3 (три) рабочих дня;</w:t>
      </w:r>
    </w:p>
    <w:p w:rsidR="00000000" w:rsidRDefault="00787840">
      <w:pPr>
        <w:pStyle w:val="pj"/>
      </w:pPr>
      <w:r>
        <w:t>при</w:t>
      </w:r>
      <w:r>
        <w:t xml:space="preserve"> ускоренной экспертизе медицинского изделия - в том числе при экспертизе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обращению регулятор</w:t>
      </w:r>
      <w:r>
        <w:t>ными органами стран Европейского союза, Великобритании, США или Японии - в срок не превышающий 1 (один) рабочий день.</w:t>
      </w:r>
    </w:p>
    <w:p w:rsidR="00000000" w:rsidRDefault="00787840">
      <w:pPr>
        <w:pStyle w:val="pj"/>
      </w:pPr>
      <w:r>
        <w:t>161. По результатам проведенной экспертизы медицинского изделия государственная экспертная организация составляет заключение о безопасност</w:t>
      </w:r>
      <w:r>
        <w:t xml:space="preserve">и, качестве и эффективности медицинского изделия, заявленного на экспертизу согласно </w:t>
      </w:r>
      <w:hyperlink w:anchor="sub37" w:history="1">
        <w:r>
          <w:rPr>
            <w:rStyle w:val="a4"/>
          </w:rPr>
          <w:t>приложению 37</w:t>
        </w:r>
      </w:hyperlink>
      <w:r>
        <w:t xml:space="preserve"> к настоящим Правилам и заключение о безопасности, качестве и эффективности медицинского изделия заявленного на экспертизу в целях</w:t>
      </w:r>
      <w:r>
        <w:t xml:space="preserve"> внесения изменений в регистрационное досье согласно </w:t>
      </w:r>
      <w:hyperlink w:anchor="sub38" w:history="1">
        <w:r>
          <w:rPr>
            <w:rStyle w:val="a4"/>
          </w:rPr>
          <w:t>приложению 38</w:t>
        </w:r>
      </w:hyperlink>
      <w:r>
        <w:t xml:space="preserve"> к настоящим Правилам в следующие сроки:</w:t>
      </w:r>
    </w:p>
    <w:p w:rsidR="00000000" w:rsidRDefault="00787840">
      <w:pPr>
        <w:pStyle w:val="pj"/>
      </w:pPr>
      <w:r>
        <w:t>при экспертизе медицинского изделия не требующей проведения лабораторных испытаний независимо от класса медицинского изде</w:t>
      </w:r>
      <w:r>
        <w:t>лия, при внесении изменений в регистрационное досье медицинского изделия (без проведения лабораторных испытаний), при внесении изменений типа I в регистрационное досье медицинского изделия (с проведением лабораторных испытаний) - в срок не превышающий 5 (п</w:t>
      </w:r>
      <w:r>
        <w:t>ять) рабочих дней;</w:t>
      </w:r>
    </w:p>
    <w:p w:rsidR="00000000" w:rsidRDefault="00787840">
      <w:pPr>
        <w:pStyle w:val="pj"/>
      </w:pPr>
      <w:r>
        <w:t xml:space="preserve">при ускоренной экспертизе медицинского изделия, в том числе при экспертизе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</w:t>
      </w:r>
      <w:r>
        <w:t>к обращению регуляторными органами стран Европейского союза, Великобритании, США или Японии - в срок не превышающий 1 (один) рабочий день.</w:t>
      </w:r>
    </w:p>
    <w:p w:rsidR="00000000" w:rsidRDefault="00787840">
      <w:pPr>
        <w:pStyle w:val="pj"/>
      </w:pPr>
      <w:r>
        <w:t>162. Государственная экспертная организация посредством информационного портала уполномоченного органа направляет в э</w:t>
      </w:r>
      <w:r>
        <w:t>лектронном виде в государственный орган:</w:t>
      </w:r>
    </w:p>
    <w:p w:rsidR="00000000" w:rsidRDefault="00787840">
      <w:pPr>
        <w:pStyle w:val="pj"/>
      </w:pPr>
      <w:r>
        <w:t>1) заключение о безопасности, качестве и эффективности медицинского изделия;</w:t>
      </w:r>
    </w:p>
    <w:p w:rsidR="00000000" w:rsidRDefault="00787840">
      <w:pPr>
        <w:pStyle w:val="pj"/>
      </w:pPr>
      <w:r>
        <w:t xml:space="preserve">2) инструкцию по медицинскому применению медицинского изделия на казахском и русском языках, разрабатываемую в соответствии с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10 сентября 2020 года № ҚР ДСМ-101/2020 «Об утверждении Правил составления и оформления инструкции по медицинскому применению лекарственных средс</w:t>
      </w:r>
      <w:r>
        <w:t>тв и медицинских изделий и общей характеристики лекарственного средства» (зарегистрирован в Реестре государственной регистрации нормативных правовых актов под № 21200);</w:t>
      </w:r>
    </w:p>
    <w:p w:rsidR="00000000" w:rsidRDefault="00787840">
      <w:pPr>
        <w:pStyle w:val="pj"/>
      </w:pPr>
      <w:r>
        <w:t>3) макеты упаковок, этикеток, стикеров медицинского изделия, согласованных государствен</w:t>
      </w:r>
      <w:r>
        <w:t>ной экспертной организацией на казахском и русском языках.</w:t>
      </w:r>
    </w:p>
    <w:p w:rsidR="00000000" w:rsidRDefault="00787840">
      <w:pPr>
        <w:pStyle w:val="pj"/>
      </w:pPr>
      <w:r>
        <w:t>163. При государственной регистрации и перерегистрации медицинских изделий выдается бессрочное регистрационное удостоверение.</w:t>
      </w:r>
    </w:p>
    <w:p w:rsidR="00000000" w:rsidRDefault="00787840">
      <w:pPr>
        <w:pStyle w:val="pj"/>
      </w:pPr>
      <w:r>
        <w:t>164. В случаях отрицательного заключения о безопасности, качестве и эфф</w:t>
      </w:r>
      <w:r>
        <w:t>ективности медицинского изделия или отзыва заявителем заявления на экспертизу после начала проведения экспертизы, сумма, оплаченная за проведение экспертных работ, заявителю не возвращается.</w:t>
      </w:r>
    </w:p>
    <w:p w:rsidR="00000000" w:rsidRDefault="00787840">
      <w:pPr>
        <w:pStyle w:val="pj"/>
      </w:pPr>
      <w:r>
        <w:t>165. После завершения процедуры экспертизы государственная экспер</w:t>
      </w:r>
      <w:r>
        <w:t>тная организация формирует электронный архивный экземпляр регистрационного досье, содержащий представленные заявителем материалы, результаты экспертизы (отчет валидации или отчет валидации изменений, вносимых в регистрационное досье медицинского изделия; п</w:t>
      </w:r>
      <w:r>
        <w:t>ротокол испытаний;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производителем; отчет специализированной экспертизы медицинского изделия), заключение о безо</w:t>
      </w:r>
      <w:r>
        <w:t>пасности, качестве и эффективности медицинского изделия, инструкцию по медицинскому применению медицинского изделия, макеты упаковок, этикеток, стикеров.</w:t>
      </w:r>
    </w:p>
    <w:p w:rsidR="00000000" w:rsidRDefault="00787840">
      <w:pPr>
        <w:pStyle w:val="pj"/>
      </w:pPr>
      <w:r>
        <w:t>Во время действия регистрационного удостоверения архивное регистрационное досье, дополняется копиями р</w:t>
      </w:r>
      <w:r>
        <w:t>егистрационных удостоверений о внесении изменений со всеми приложенными документами заявителя в электронном виде.</w:t>
      </w:r>
    </w:p>
    <w:p w:rsidR="00000000" w:rsidRDefault="00787840">
      <w:pPr>
        <w:pStyle w:val="pj"/>
      </w:pPr>
      <w:r>
        <w:t>Регистрационное досье хранится в электронном архиве с соблюдением требований конфиденциальности, исключением эксплуатационного документа или и</w:t>
      </w:r>
      <w:r>
        <w:t>нструкции по применению медицинского изделия, руководства по сервисному обслуживанию, данных о маркировке и упаковке (полноцветные (с указанием кодировки цвета) макеты упаковок и этикеток), независимо от результатов экспертизы.</w:t>
      </w:r>
    </w:p>
    <w:p w:rsidR="00000000" w:rsidRDefault="00787840">
      <w:pPr>
        <w:pStyle w:val="pj"/>
      </w:pPr>
      <w:r>
        <w:t>Регистрационное досье медици</w:t>
      </w:r>
      <w:r>
        <w:t>нского изделия на электронном носителе хранится 10 (десять) лет.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Параграф 5. Порядок регистрации, внесения изменения в цену производителя на изделия медицинского назначения или медицинское изделие для диагностики вне живого организма (in vitro), произв</w:t>
      </w:r>
      <w:r>
        <w:rPr>
          <w:b/>
          <w:bCs/>
        </w:rPr>
        <w:t>одимые на территории Республики Казахстан в рамках долгосрочных договоров поставки, заключенных с Единым дистрибьютором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166. В период формирования результатов проведенной экспертизы медицинского изделия государственная экспертная организация осуществляет</w:t>
      </w:r>
      <w:r>
        <w:t xml:space="preserve"> регистрацию, внесение изменения в цену производителя изделия медицинского изделия (далее - ИМН) или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</w:t>
      </w:r>
      <w:r>
        <w:t xml:space="preserve">вки, заключенных с Единым дистрибьютором (далее - медицинское изделие для in vitro диагностики) в срок не позднее 10 (десять) рабочих дней со дня предоставления заявителем заявления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настоящих Правил</w:t>
      </w:r>
      <w:r>
        <w:t xml:space="preserve"> и документов по форме и перечню предусмотренными </w:t>
      </w:r>
      <w:hyperlink w:anchor="sub3" w:history="1">
        <w:r>
          <w:rPr>
            <w:rStyle w:val="a4"/>
          </w:rPr>
          <w:t>приложением 3</w:t>
        </w:r>
      </w:hyperlink>
      <w:r>
        <w:t xml:space="preserve"> настоящих Правил, посредством информационного портала уполномоченного органа.</w:t>
      </w:r>
    </w:p>
    <w:p w:rsidR="00000000" w:rsidRDefault="00787840">
      <w:pPr>
        <w:pStyle w:val="pj"/>
      </w:pPr>
      <w:r>
        <w:t xml:space="preserve">167. Регистрация цены, внесение изменения цену производителя ИМН осуществляется в национальной валюте Республики Казахстан (далее - тенге) и включает в себя анализ цен на торговое наименование и техническую характеристику ИМН, основанная на представленных </w:t>
      </w:r>
      <w:r>
        <w:t>заявителем ценах производителя, с учетом комплектности, вида и типоразмерного ряда, а также фактической цены поставок в Республику Казахстан.</w:t>
      </w:r>
    </w:p>
    <w:p w:rsidR="00000000" w:rsidRDefault="00787840">
      <w:pPr>
        <w:pStyle w:val="pj"/>
      </w:pPr>
      <w:r>
        <w:t>168. Цены на ИМН в рамках ГОБМП и (или) в системе ОСМС регистрируются, вносятся изменения, за одну единицу измерен</w:t>
      </w:r>
      <w:r>
        <w:t>ия с учетом фасовки, комплектности или первичной упаковки (пластырь, шприц, пакет, туба, набор, комплект, панель, кассета, картридж), производителя и регистрационного удостоверения ИМН на дату подачи заявления о регистрации, внесения изменения в цену произ</w:t>
      </w:r>
      <w:r>
        <w:t>водителя.</w:t>
      </w:r>
    </w:p>
    <w:p w:rsidR="00000000" w:rsidRDefault="00787840">
      <w:pPr>
        <w:pStyle w:val="pj"/>
      </w:pPr>
      <w:r>
        <w:t>169. В случае если в рамках одного регистрационного удостоверения зарегистрировано несколько вариантов исполнения ИМН, заявитель предоставляет заявление отдельно для каждого из его вариантов исполнения за единицу измерения.</w:t>
      </w:r>
    </w:p>
    <w:p w:rsidR="00000000" w:rsidRDefault="00787840">
      <w:pPr>
        <w:pStyle w:val="pj"/>
      </w:pPr>
      <w:r>
        <w:t>170. Сведения об ИМН у</w:t>
      </w:r>
      <w:r>
        <w:t>казываются в заявлении в соответствии с регистрационным удостоверением на медицинское изделие.</w:t>
      </w:r>
    </w:p>
    <w:p w:rsidR="00000000" w:rsidRDefault="00787840">
      <w:pPr>
        <w:pStyle w:val="pj"/>
      </w:pPr>
      <w:bookmarkStart w:id="21" w:name="SUB17100"/>
      <w:bookmarkEnd w:id="21"/>
      <w:r>
        <w:t>171. При конвертации иностранной валюты цен в заявлении, а также в документах, подтверждающих фактическую цену поставок копиях инвойса (накладной) или счет-факту</w:t>
      </w:r>
      <w:r>
        <w:t>ры,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</w:t>
      </w:r>
      <w:r>
        <w:t>захстан.</w:t>
      </w:r>
    </w:p>
    <w:p w:rsidR="00000000" w:rsidRDefault="00787840">
      <w:pPr>
        <w:pStyle w:val="pj"/>
      </w:pPr>
      <w:r>
        <w:t>172. В случае отсутствия официального курса валют в перечне иностранных валют, утвержденном постановлением Правления Национального Банка Республики Казахстан от 24 августа 2012 года № 242 «Об утверждении Правил установления официального курса наци</w:t>
      </w:r>
      <w:r>
        <w:t>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Соединенных Штатов Америки согласно расче</w:t>
      </w:r>
      <w:r>
        <w:t>тному курсу операций за предшествующий месяц, предоставленных казначейством Организации Объединенных Наций, на сайте https://treasury.un.org.</w:t>
      </w:r>
    </w:p>
    <w:p w:rsidR="00000000" w:rsidRDefault="00787840">
      <w:pPr>
        <w:pStyle w:val="pj"/>
      </w:pPr>
      <w:bookmarkStart w:id="22" w:name="SUB17300"/>
      <w:bookmarkEnd w:id="22"/>
      <w:r>
        <w:t>173. Для регистрации или внесения изменений в зарегистрированную цену производителя ИМН, заявитель предоставляет в</w:t>
      </w:r>
      <w:r>
        <w:t xml:space="preserve"> государственную экспертную организацию:</w:t>
      </w:r>
    </w:p>
    <w:p w:rsidR="00000000" w:rsidRDefault="00787840">
      <w:pPr>
        <w:pStyle w:val="pj"/>
      </w:pPr>
      <w:r>
        <w:t>1) документ, подтверждающий право заявителя осуществлять регистрацию цены или внесение измененй в цену производителя;</w:t>
      </w:r>
    </w:p>
    <w:p w:rsidR="00000000" w:rsidRDefault="00787840">
      <w:pPr>
        <w:pStyle w:val="pj"/>
      </w:pPr>
      <w:r>
        <w:t xml:space="preserve">2) заявление по форме,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В с</w:t>
      </w:r>
      <w:r>
        <w:t>лучае ввоза ИМН на территорию Республики Казахстан после регистрации цены на ИМН, заявитель в течение 60 (шестьдесят) календарных дней со дня ввоза в обязательном порядке вносит изменение в ранее зарегистрированную цену производителя с предоставлением след</w:t>
      </w:r>
      <w:r>
        <w:t>ующих документов:</w:t>
      </w:r>
    </w:p>
    <w:p w:rsidR="00000000" w:rsidRDefault="00787840">
      <w:pPr>
        <w:pStyle w:val="pj"/>
      </w:pPr>
      <w:r>
        <w:t>Для отечественных производителей:</w:t>
      </w:r>
    </w:p>
    <w:p w:rsidR="00000000" w:rsidRDefault="00787840">
      <w:pPr>
        <w:pStyle w:val="pj"/>
      </w:pPr>
      <w:r>
        <w:t>1) документ, подтверждающий право заявителя осуществлять регистрацию цены или внесение изменения ранее зарегистрированной цены производителя в рамках ГОБМП и (или) в системе ОСМС;</w:t>
      </w:r>
    </w:p>
    <w:p w:rsidR="00000000" w:rsidRDefault="00787840">
      <w:pPr>
        <w:pStyle w:val="pj"/>
      </w:pPr>
      <w:r>
        <w:t>2) информация о фактичес</w:t>
      </w:r>
      <w:r>
        <w:t>кой цене поставки с указанием ссылки на веб- портал закупок Единого дистрибьютора, с предоставлением подтверждающих документов (протокол, договор закупа и (или) договор поставки) последнего закупа за 12 (двенадцать) месяцев, предшествующих дате подачи заяв</w:t>
      </w:r>
      <w:r>
        <w:t>ления;</w:t>
      </w:r>
    </w:p>
    <w:p w:rsidR="00000000" w:rsidRDefault="00787840">
      <w:pPr>
        <w:pStyle w:val="pj"/>
      </w:pPr>
      <w:r>
        <w:t>3) информация о фактической цене поставки с указанием ссылки на веб- портал государственных закупок, с предоставлением подтверждающих документов (протокол, договор закупа и (или) договор поставки) последнего закупа за 12 (двенадцать) месяцев, предше</w:t>
      </w:r>
      <w:r>
        <w:t>ствующих дате подачи заявления.</w:t>
      </w:r>
    </w:p>
    <w:p w:rsidR="00000000" w:rsidRDefault="00787840">
      <w:pPr>
        <w:pStyle w:val="pj"/>
      </w:pPr>
      <w:r>
        <w:t>В случае отсутствия фактических поставок последнего закупа за 12 (двенадцать) месяцев, предшествующих дате подачи заявления, заявитель подтверждает отсутствие фактических поставок последнего закупа на фирменном бланке заявит</w:t>
      </w:r>
      <w:r>
        <w:t>еля, заверенном подписью уполномоченного лица заявителя.</w:t>
      </w:r>
    </w:p>
    <w:p w:rsidR="00000000" w:rsidRDefault="00787840">
      <w:pPr>
        <w:pStyle w:val="pj"/>
      </w:pPr>
      <w:r>
        <w:t xml:space="preserve">4) информация о фактически понесенных расходах на оценку качества в рамках ГОБМП и (или) системе ОСМС на фирменном бланке заявителя, заверенном подписью уполномоченного лица, по форме согласно </w:t>
      </w:r>
      <w:hyperlink w:anchor="sub39" w:history="1">
        <w:r>
          <w:rPr>
            <w:rStyle w:val="a4"/>
          </w:rPr>
          <w:t>приложению 39</w:t>
        </w:r>
      </w:hyperlink>
      <w:r>
        <w:t xml:space="preserve"> к настоящим Правилам;</w:t>
      </w:r>
    </w:p>
    <w:p w:rsidR="00000000" w:rsidRDefault="00787840">
      <w:pPr>
        <w:pStyle w:val="pj"/>
      </w:pPr>
      <w:r>
        <w:t xml:space="preserve">5) информация с подтверждающими документами (контракт, инвойс) о ценах ИМН реализуемых в других странах за 12 (двенадцать) месяцев, предшествующих дате подачи заявления на регистрацию либо внесения </w:t>
      </w:r>
      <w:r>
        <w:t>изменения в ранее зарегистрованную цену производителя ИМН.</w:t>
      </w:r>
    </w:p>
    <w:p w:rsidR="00000000" w:rsidRDefault="00787840">
      <w:pPr>
        <w:pStyle w:val="pj"/>
      </w:pPr>
      <w:r>
        <w:t>В случае отсутствия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</w:r>
    </w:p>
    <w:p w:rsidR="00000000" w:rsidRDefault="00787840">
      <w:pPr>
        <w:pStyle w:val="pj"/>
      </w:pPr>
      <w:r>
        <w:t>Для иностранных прои</w:t>
      </w:r>
      <w:r>
        <w:t>зводителей:</w:t>
      </w:r>
    </w:p>
    <w:p w:rsidR="00000000" w:rsidRDefault="00787840">
      <w:pPr>
        <w:pStyle w:val="pj"/>
      </w:pPr>
      <w:r>
        <w:t>1) апостилированная или легализованная доверенность от завода-производителя, подтверждающая право заявителя осуществлять регистрацию цены или внесения изменения в ранее зарегистрованную цену производителя в рамках ГОБМП и (или) в системе ОСМС с</w:t>
      </w:r>
      <w:r>
        <w:t xml:space="preserve"> указанием срока действия документа (нотариально заверенная копия);</w:t>
      </w:r>
    </w:p>
    <w:p w:rsidR="00000000" w:rsidRDefault="00787840">
      <w:pPr>
        <w:pStyle w:val="pj"/>
      </w:pPr>
      <w:r>
        <w:t>2) копия документов, подтверждающих цену ИМН (копии инвойсов (накладной), счет-фактуры, за последние 12 (двенадцать) месяцев (при наличии фактических поставок), с указанием фактической цен</w:t>
      </w:r>
      <w:r>
        <w:t xml:space="preserve">ы поставки, за исключением случаев ввоза на основаниях, предусмотренных </w:t>
      </w:r>
      <w:hyperlink r:id="rId32" w:anchor="sub_id=2520004" w:history="1">
        <w:r>
          <w:rPr>
            <w:rStyle w:val="a4"/>
          </w:rPr>
          <w:t>подпунктом 4) статьи 252</w:t>
        </w:r>
      </w:hyperlink>
      <w:r>
        <w:t xml:space="preserve"> Кодекса;</w:t>
      </w:r>
    </w:p>
    <w:p w:rsidR="00000000" w:rsidRDefault="00787840">
      <w:pPr>
        <w:pStyle w:val="pj"/>
      </w:pPr>
      <w:r>
        <w:t>3) копия таможенной декларации к документу, указанному в подпункт</w:t>
      </w:r>
      <w:r>
        <w:t xml:space="preserve">е 2) </w:t>
      </w:r>
      <w:r>
        <w:rPr>
          <w:rStyle w:val="s0"/>
        </w:rPr>
        <w:t>пункта 173</w:t>
      </w:r>
      <w:r>
        <w:t xml:space="preserve"> (для иностранных производителей).</w:t>
      </w:r>
    </w:p>
    <w:p w:rsidR="00000000" w:rsidRDefault="00787840">
      <w:pPr>
        <w:pStyle w:val="pj"/>
      </w:pPr>
      <w:r>
        <w:t>В случае отсутствия фактических поставок за последние 12 (двенадцать) месяцев, предоставляются копии документов за предыдущий период 12 (двенадцать) месяцев.</w:t>
      </w:r>
    </w:p>
    <w:p w:rsidR="00000000" w:rsidRDefault="00787840">
      <w:pPr>
        <w:pStyle w:val="pj"/>
      </w:pPr>
      <w:r>
        <w:t>При отсутствии фактических поставок за указанный</w:t>
      </w:r>
      <w:r>
        <w:t xml:space="preserve"> период, заявитель подтверждает отсутствие ввоза на фирменном бланке заявителя, заверенном подписью уполномоченного лица заявителя.</w:t>
      </w:r>
    </w:p>
    <w:p w:rsidR="00000000" w:rsidRDefault="00787840">
      <w:pPr>
        <w:pStyle w:val="pj"/>
      </w:pPr>
      <w:r>
        <w:t>Кроме того, государственная экспертная организация при анализе использует копии инвойсов (накладных) или счет-фактур, предос</w:t>
      </w:r>
      <w:r>
        <w:t>тавленных для прохождения оценки качества лекарственных средств и медицинских изделий, зарегистрированных в Республике Казахстан;</w:t>
      </w:r>
    </w:p>
    <w:p w:rsidR="00000000" w:rsidRDefault="00787840">
      <w:pPr>
        <w:pStyle w:val="pj"/>
      </w:pPr>
      <w:r>
        <w:t>4) копия контракта или договора о приобретении ИМН от завода производителя (нотариально заверенная копия);</w:t>
      </w:r>
    </w:p>
    <w:p w:rsidR="00000000" w:rsidRDefault="00787840">
      <w:pPr>
        <w:pStyle w:val="pj"/>
      </w:pPr>
      <w:r>
        <w:t>5) информация о фак</w:t>
      </w:r>
      <w:r>
        <w:t>тической цене поставки с указанием ссылки на веб- портал закупок Единого дистрибьютора, с предоставлением подтверждающих документов (протокол, договор закупа и (или) договор поставки) последнего закупа за 12 (двенадцать) месяцев, предшествующих дате подачи</w:t>
      </w:r>
      <w:r>
        <w:t xml:space="preserve"> заявления;</w:t>
      </w:r>
    </w:p>
    <w:p w:rsidR="00000000" w:rsidRDefault="00787840">
      <w:pPr>
        <w:pStyle w:val="pj"/>
      </w:pPr>
      <w:r>
        <w:t>6) информация о фактической цене поставки с указанием ссылки на веб- портал государственных закупок, с предоставлением подтверждающих документов (протокол, договор закупа и (или) договор поставки) последнего закупа за 12 (двенадцать) месяцев, п</w:t>
      </w:r>
      <w:r>
        <w:t>редшествующих дате подачи заявления.</w:t>
      </w:r>
    </w:p>
    <w:p w:rsidR="00000000" w:rsidRDefault="00787840">
      <w:pPr>
        <w:pStyle w:val="pj"/>
      </w:pPr>
      <w:r>
        <w:t>В случае отсутствия фактических поставок последнего закупа за 12 (двенадцать) месяцев, предшествующих дате подачи заявления, заявитель подтверждает отсутствие фактических поставок последнего закупа на фирменном бланке з</w:t>
      </w:r>
      <w:r>
        <w:t>аявителя, заверенном подписью уполномоченного лица заявителя.</w:t>
      </w:r>
    </w:p>
    <w:p w:rsidR="00000000" w:rsidRDefault="00787840">
      <w:pPr>
        <w:pStyle w:val="pj"/>
      </w:pPr>
      <w: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органов.</w:t>
      </w:r>
    </w:p>
    <w:p w:rsidR="00000000" w:rsidRDefault="00787840">
      <w:pPr>
        <w:pStyle w:val="pj"/>
      </w:pPr>
      <w:r>
        <w:t xml:space="preserve">174. При наличии регистрационного удостоверения </w:t>
      </w:r>
      <w:r>
        <w:t xml:space="preserve">и отсутствии зарегистрированной цены или внесения изменения в цену заявитель подает заявление на регистрацию или внесение изменения в цену производителя по форме,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</w:t>
      </w:r>
      <w:r>
        <w:t xml:space="preserve">к настоящим Правилам с приложением документов, указанных в </w:t>
      </w:r>
      <w:hyperlink w:anchor="sub17300" w:history="1">
        <w:r>
          <w:rPr>
            <w:rStyle w:val="a4"/>
          </w:rPr>
          <w:t>пункте 173</w:t>
        </w:r>
      </w:hyperlink>
      <w:r>
        <w:t xml:space="preserve"> Правил.</w:t>
      </w:r>
    </w:p>
    <w:p w:rsidR="00000000" w:rsidRDefault="00787840">
      <w:pPr>
        <w:pStyle w:val="pj"/>
      </w:pPr>
      <w:r>
        <w:t>174. Для ИМН, срок действия регистрационного удостоверения которых на момент подачи заявления истек, ввезенных на территорию Республики Казахстан д</w:t>
      </w:r>
      <w:r>
        <w:t>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(двенадцать) месяцев действия регистрационного удостоверения.</w:t>
      </w:r>
    </w:p>
    <w:p w:rsidR="00000000" w:rsidRDefault="00787840">
      <w:pPr>
        <w:pStyle w:val="pj"/>
      </w:pPr>
      <w:r>
        <w:t>При отсутствии фактических поставо</w:t>
      </w:r>
      <w:r>
        <w:t>к за последние 12 (двенадцать) месяцев, предоставляются копии документов за предыдущий период 12 (двенадцать) месяцев.</w:t>
      </w:r>
    </w:p>
    <w:p w:rsidR="00000000" w:rsidRDefault="00787840">
      <w:pPr>
        <w:pStyle w:val="pj"/>
      </w:pPr>
      <w:r>
        <w:t>175. В случае отсутствия фактических поставок в течение 24 (двадцать четыре) месяцев до изменения зарегистрированной цены, зарегистрирова</w:t>
      </w:r>
      <w:r>
        <w:t>нная цена регистрируется или вносятся изменения в ранее зарегистрованную цену производителя ИМН на основании контракта или договора о приобретении ИМН.</w:t>
      </w:r>
    </w:p>
    <w:p w:rsidR="00000000" w:rsidRDefault="00787840">
      <w:pPr>
        <w:pStyle w:val="pj"/>
      </w:pPr>
      <w:r>
        <w:t xml:space="preserve">При этом для ИМН, произведенных в Республике Казахстан, предоставляются документы о наличии заявленного </w:t>
      </w:r>
      <w:r>
        <w:t>объема - копия сертификата соответствия продукции, для ввозимых ИМН - копия таможенной декларации.</w:t>
      </w:r>
    </w:p>
    <w:p w:rsidR="00000000" w:rsidRDefault="00787840">
      <w:pPr>
        <w:pStyle w:val="pj"/>
      </w:pPr>
      <w:bookmarkStart w:id="23" w:name="SUB17600"/>
      <w:bookmarkEnd w:id="23"/>
      <w:r>
        <w:t>176. Государственная экспертная организация производит внесение изменения в цену при соответствии следующим критериям:</w:t>
      </w:r>
    </w:p>
    <w:p w:rsidR="00000000" w:rsidRDefault="00787840">
      <w:pPr>
        <w:pStyle w:val="pj"/>
      </w:pPr>
      <w:r>
        <w:t xml:space="preserve">1) предоставленная цена производителя </w:t>
      </w:r>
      <w:r>
        <w:t>в рамках ГОБМП и (или) в системе ОСМС для ввозимых ИМН, не выше значения цен за единицу измерения, указанных в предоставленных документах, подтверждающих цену ИМН (копия инвойса (накладной) или счет-фактуры, таможенной декларации) последнего ввоза за вычет</w:t>
      </w:r>
      <w:r>
        <w:t>ом скидки;</w:t>
      </w:r>
    </w:p>
    <w:p w:rsidR="00000000" w:rsidRDefault="00787840">
      <w:pPr>
        <w:pStyle w:val="pj"/>
      </w:pPr>
      <w:r>
        <w:t xml:space="preserve">2) предоставленная цена производителя в рамках ГОБМП и (или) в системе ОСМС для ввозимых ИМН не выше значения цен за единицу измерения, указанных в предоставленных документах, подтверждающих цену в контракте или договоре от завода производителя </w:t>
      </w:r>
      <w:r>
        <w:t>ИМН;</w:t>
      </w:r>
    </w:p>
    <w:p w:rsidR="00000000" w:rsidRDefault="00787840">
      <w:pPr>
        <w:pStyle w:val="pj"/>
      </w:pPr>
      <w:r>
        <w:t>3) предоставленная цена ИМН отечественного производителя в рамках ГОБМП и (или) в системе ОСМС не превышает цен ИМН, реализуемых в других странах;</w:t>
      </w:r>
    </w:p>
    <w:p w:rsidR="00000000" w:rsidRDefault="00787840">
      <w:pPr>
        <w:pStyle w:val="pj"/>
      </w:pPr>
      <w:r>
        <w:t xml:space="preserve">4) зарегистрированная цена в рамках ГОБМП и (или) в системе ОСМС не превышает цену последнего закупа на </w:t>
      </w:r>
      <w:r>
        <w:t>веб-портале Единого дистрибьютора за 12 (двенадцать) месяцев, предшествующих дате подачи заявления на заявляемое ИМН;</w:t>
      </w:r>
    </w:p>
    <w:p w:rsidR="00000000" w:rsidRDefault="00787840">
      <w:pPr>
        <w:pStyle w:val="pj"/>
      </w:pPr>
      <w:r>
        <w:t>5) зарегистрированная цена в рамках ГОБМП и (или) в системе ОСМС не превышает цену последнего закупа на веб-портале государственных закупо</w:t>
      </w:r>
      <w:r>
        <w:t>к за 12 (двенадцать) месяцев, предшествующих дате подачи заявления на заявляемое ИМН.</w:t>
      </w:r>
    </w:p>
    <w:p w:rsidR="00000000" w:rsidRDefault="00787840">
      <w:pPr>
        <w:pStyle w:val="pj"/>
      </w:pPr>
      <w: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</w:t>
      </w:r>
      <w:r>
        <w:t>мационной системы таможенных органов.</w:t>
      </w:r>
    </w:p>
    <w:p w:rsidR="00000000" w:rsidRDefault="00787840">
      <w:pPr>
        <w:pStyle w:val="pj"/>
      </w:pPr>
      <w:r>
        <w:t xml:space="preserve">177. Государственная экспертная организация выдает заключение о регистрации, внесения изменения в цену производителя ИМН, согласно </w:t>
      </w:r>
      <w:hyperlink w:anchor="sub6" w:history="1">
        <w:r>
          <w:rPr>
            <w:rStyle w:val="a4"/>
          </w:rPr>
          <w:t>приложению 6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178. В случае несоответст</w:t>
      </w:r>
      <w:r>
        <w:t xml:space="preserve">вия зарегистрированной цены производителя критериям, указанным в настоящем </w:t>
      </w:r>
      <w:hyperlink w:anchor="sub17600" w:history="1">
        <w:r>
          <w:rPr>
            <w:rStyle w:val="a4"/>
          </w:rPr>
          <w:t>пункте 176</w:t>
        </w:r>
      </w:hyperlink>
      <w:r>
        <w:t xml:space="preserve"> Правил, государственная экспертная организация направляет мотивированный отказ в регистрации, внесения изменения в цену производителя по фо</w:t>
      </w:r>
      <w:r>
        <w:t xml:space="preserve">рме, согласно </w:t>
      </w:r>
      <w:hyperlink w:anchor="sub11" w:history="1">
        <w:r>
          <w:rPr>
            <w:rStyle w:val="a4"/>
          </w:rPr>
          <w:t>приложению 11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179. Формирование предельной цены ИМН проводится в информационной системе путем автоматического добавления к цене производителя наценки, дифференцированной исходя из величины зар</w:t>
      </w:r>
      <w:r>
        <w:t>егистрированной цены производителя.</w:t>
      </w:r>
    </w:p>
    <w:p w:rsidR="00000000" w:rsidRDefault="00787840">
      <w:pPr>
        <w:pStyle w:val="pj"/>
      </w:pPr>
      <w:r>
        <w:t>180. Наценки в рамках ГОБМП и (или) в системе ОСМС на ИМН дифференцируются в соответствии с регрессивной шкалой наценок за единицу измерения и составляют:</w:t>
      </w:r>
    </w:p>
    <w:p w:rsidR="00000000" w:rsidRDefault="00787840">
      <w:pPr>
        <w:pStyle w:val="pj"/>
      </w:pPr>
      <w:r>
        <w:t>1) 20 % для ИМН, стоимостью до 350,00 тенге включительно;</w:t>
      </w:r>
    </w:p>
    <w:p w:rsidR="00000000" w:rsidRDefault="00787840">
      <w:pPr>
        <w:pStyle w:val="pj"/>
      </w:pPr>
      <w:r>
        <w:t>2) 19,5</w:t>
      </w:r>
      <w:r>
        <w:t xml:space="preserve"> % для ИМН, стоимостью свыше 350 тенге и до 1000,00 тенге включительно;</w:t>
      </w:r>
    </w:p>
    <w:p w:rsidR="00000000" w:rsidRDefault="00787840">
      <w:pPr>
        <w:pStyle w:val="pj"/>
      </w:pPr>
      <w:r>
        <w:t>3) 19 % для ИМН, стоимостью свыше 1000 тенге и до 3000,00 тенге включительно;</w:t>
      </w:r>
    </w:p>
    <w:p w:rsidR="00000000" w:rsidRDefault="00787840">
      <w:pPr>
        <w:pStyle w:val="pj"/>
      </w:pPr>
      <w:r>
        <w:t>4) 18 % для ИМН, стоимостью свыше 3000 тенге и до 5000,00 тенге включительно;</w:t>
      </w:r>
    </w:p>
    <w:p w:rsidR="00000000" w:rsidRDefault="00787840">
      <w:pPr>
        <w:pStyle w:val="pj"/>
      </w:pPr>
      <w:r>
        <w:t xml:space="preserve">5) 17 % для ИМН, стоимостью </w:t>
      </w:r>
      <w:r>
        <w:t>свыше 5000 тенге и до 10000,00 тенге включительно;</w:t>
      </w:r>
    </w:p>
    <w:p w:rsidR="00000000" w:rsidRDefault="00787840">
      <w:pPr>
        <w:pStyle w:val="pj"/>
      </w:pPr>
      <w:r>
        <w:t>6) 16,5 % для ИМН, стоимостью свыше 10000 тенге и до 20000,00 тенге включительно;</w:t>
      </w:r>
    </w:p>
    <w:p w:rsidR="00000000" w:rsidRDefault="00787840">
      <w:pPr>
        <w:pStyle w:val="pj"/>
      </w:pPr>
      <w:r>
        <w:t>7) 16 % для ИМН, стоимостью свыше 20000 тенге и до 40000,00 тенге включительно;</w:t>
      </w:r>
    </w:p>
    <w:p w:rsidR="00000000" w:rsidRDefault="00787840">
      <w:pPr>
        <w:pStyle w:val="pj"/>
      </w:pPr>
      <w:r>
        <w:t>8) 14 % для ИМН, стоимостью свыше 40000 тен</w:t>
      </w:r>
      <w:r>
        <w:t>ге и до 100000,00 тенге включительно;</w:t>
      </w:r>
    </w:p>
    <w:p w:rsidR="00000000" w:rsidRDefault="00787840">
      <w:pPr>
        <w:pStyle w:val="pj"/>
      </w:pPr>
      <w:r>
        <w:t>9) 12 % для ИМН, стоимостью свыше 100000 тенге и до 200000,00 тенге включительно;</w:t>
      </w:r>
    </w:p>
    <w:p w:rsidR="00000000" w:rsidRDefault="00787840">
      <w:pPr>
        <w:pStyle w:val="pj"/>
      </w:pPr>
      <w:r>
        <w:t>10) 11 % для ИМН, стоимостью свыше 200000 тенге и до 500000,00 тенге включительно;</w:t>
      </w:r>
    </w:p>
    <w:p w:rsidR="00000000" w:rsidRDefault="00787840">
      <w:pPr>
        <w:pStyle w:val="pj"/>
      </w:pPr>
      <w:r>
        <w:t>11) 10 % для ИМН, стоимостью свыше 500000 тенге.</w:t>
      </w:r>
    </w:p>
    <w:p w:rsidR="00000000" w:rsidRDefault="00787840">
      <w:pPr>
        <w:pStyle w:val="pj"/>
      </w:pPr>
      <w:r>
        <w:t>181.</w:t>
      </w:r>
      <w:r>
        <w:t xml:space="preserve"> Предельные цены и наценки на МИ для диагностики (in vitro), за исключением аппаратов, приборов, оборудования, а также производимых на территории Республики Казахстан, не устанавливаются.</w:t>
      </w:r>
    </w:p>
    <w:p w:rsidR="00000000" w:rsidRDefault="00787840">
      <w:pPr>
        <w:pStyle w:val="pj"/>
      </w:pPr>
      <w:r>
        <w:t xml:space="preserve">182. При месячном изменении обменного курса тенге к иностранным валютам на 10 или более процентов и (или) превышения фактической годовой инфляции верхней границы целевого коридора более чем в 1,5 раза, предельные цены формируются по торговому наименованию </w:t>
      </w:r>
      <w:r>
        <w:t>на ИМН путем надбавки к цене производителя процентного значения, предоставляемого уполномоченным органом.</w:t>
      </w:r>
    </w:p>
    <w:p w:rsidR="00000000" w:rsidRDefault="00787840">
      <w:pPr>
        <w:pStyle w:val="pj"/>
      </w:pPr>
      <w:r>
        <w:t>183. При месячном изменении обменного курса тенге к иностранным валютам на 10 или более процентов и (или) уменьшения фактической годовой инфляции верх</w:t>
      </w:r>
      <w:r>
        <w:t>ней границы целевого коридора более чем в 1,5 раза, предельные цены формируются по торговому наименованию на ИМН путем вычета от цены производителя процентного значения, предоставляемого уполномоченным органом.</w:t>
      </w:r>
    </w:p>
    <w:p w:rsidR="00000000" w:rsidRDefault="00787840">
      <w:pPr>
        <w:pStyle w:val="pj"/>
      </w:pPr>
      <w:r>
        <w:t>184. Государственная экспертная организация ф</w:t>
      </w:r>
      <w:r>
        <w:t>ормирует предельные цены на торговое наименование и техническую характеристику ИМН в рамках ГОБМП и (или) в системе ОСМС.</w:t>
      </w:r>
    </w:p>
    <w:p w:rsidR="00000000" w:rsidRDefault="00787840">
      <w:pPr>
        <w:pStyle w:val="pj"/>
      </w:pPr>
      <w:r>
        <w:t>185. При формировании предельных цен на техническую характеристику ИМН применяется среднее значение предельных цен на торговое наимено</w:t>
      </w:r>
      <w:r>
        <w:t>вание ИМН в рамках ГОБМП и (или) в системе ОСМС.</w:t>
      </w:r>
    </w:p>
    <w:p w:rsidR="00000000" w:rsidRDefault="00787840">
      <w:pPr>
        <w:pStyle w:val="pj"/>
      </w:pPr>
      <w:r>
        <w:t>186. Предельная цена на техническую характеристику ИМН формируется в информационной системе не должна превышать максимального значения трех минимальных предельных цен ИМН в рамках ГОБМП и (или) в системе ОСМ</w:t>
      </w:r>
      <w:r>
        <w:t>С.</w:t>
      </w:r>
    </w:p>
    <w:p w:rsidR="00000000" w:rsidRDefault="00787840">
      <w:pPr>
        <w:pStyle w:val="pj"/>
      </w:pPr>
      <w:r>
        <w:t>В случае наличия предельной цены ИМН в рамках ГОБМП и (или) системе ОСМС отечественного товаропроизводителя, произведенного в условиях надлежащей производственной практики и поставляемого в рамках долгосрочных договоров, предельная цена на техническую х</w:t>
      </w:r>
      <w:r>
        <w:t>арактеристику определяется по предельной цене ИМН отечественного товаропроизводителя, произведенного в условиях надлежащей производственной практики и поставляемого в рамках долгосрочных договоров в рамках ГОБМП и (или) системе ОСМС.</w:t>
      </w:r>
    </w:p>
    <w:p w:rsidR="00000000" w:rsidRDefault="00787840">
      <w:pPr>
        <w:pStyle w:val="pj"/>
      </w:pPr>
      <w:r>
        <w:t>187. При изменении пор</w:t>
      </w:r>
      <w:r>
        <w:t>ядка регистрации цен в процессе формирования предельных цен на торговое наименование ИМН в рамках ГОБМП и (или) в системе ОСМС государственная экспертная организация осуществляет формирование предельных цен на торговое наименование ИМН в рамках ГОБМП и (ил</w:t>
      </w:r>
      <w:r>
        <w:t>и) в системе ОСМС с учетом измененного порядка, в том числе по запросу уполномоченного органа на утвержденные цены.</w:t>
      </w:r>
    </w:p>
    <w:p w:rsidR="00000000" w:rsidRDefault="00787840">
      <w:pPr>
        <w:pStyle w:val="pj"/>
      </w:pPr>
      <w:r>
        <w:t xml:space="preserve">188. Для регистрации, внесения изменения в цену производителя на медицинское изделие для in vitro диагностики заявитель оформляет заявление </w:t>
      </w:r>
      <w:r>
        <w:t xml:space="preserve">по форме,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 в информационной системе государственной экспертной организации.</w:t>
      </w:r>
    </w:p>
    <w:p w:rsidR="00000000" w:rsidRDefault="00787840">
      <w:pPr>
        <w:pStyle w:val="pj"/>
      </w:pPr>
      <w:r>
        <w:t xml:space="preserve">189. К заявлению прилагаются документы согласно перечню, указанному в </w:t>
      </w:r>
      <w:hyperlink w:anchor="sub40" w:history="1">
        <w:r>
          <w:rPr>
            <w:rStyle w:val="a4"/>
          </w:rPr>
          <w:t>приложении 40</w:t>
        </w:r>
      </w:hyperlink>
      <w:r>
        <w:t xml:space="preserve"> настоящих Правил, а также информация отечественного производителя о фактически понесенных затратах для определения цены по форме согласно </w:t>
      </w:r>
      <w:hyperlink w:anchor="sub41" w:history="1">
        <w:r>
          <w:rPr>
            <w:rStyle w:val="a4"/>
          </w:rPr>
          <w:t>приложению 41</w:t>
        </w:r>
      </w:hyperlink>
      <w:r>
        <w:t xml:space="preserve"> к настоящим Правилам за одну единицу измерения.</w:t>
      </w:r>
    </w:p>
    <w:p w:rsidR="00000000" w:rsidRDefault="00787840">
      <w:pPr>
        <w:pStyle w:val="pj"/>
      </w:pPr>
      <w:r>
        <w:t xml:space="preserve">190. Регистрация, внесение </w:t>
      </w:r>
      <w:r>
        <w:t>изменения в цену производителя на медицинское изделие для in vitro диагностики проводится в разрезе зарегистрированных комплектующих в соответствии с регистрационным удостоверением за одну единицу измерения или одну модель.</w:t>
      </w:r>
    </w:p>
    <w:p w:rsidR="00000000" w:rsidRDefault="00787840">
      <w:pPr>
        <w:pStyle w:val="pj"/>
      </w:pPr>
      <w:r>
        <w:t>В случае наличия разницы в компл</w:t>
      </w:r>
      <w:r>
        <w:t>ектующих или в функциональных режимах работы на медицинские изделия для in vitro диагностики, разница в цене считается обоснованной.</w:t>
      </w:r>
    </w:p>
    <w:p w:rsidR="00000000" w:rsidRDefault="00787840">
      <w:pPr>
        <w:pStyle w:val="pj"/>
      </w:pPr>
      <w:r>
        <w:t>191. При наличии заключений государственной экспертной организации на такое же торговое наименование, модель и производител</w:t>
      </w:r>
      <w:r>
        <w:t>я на медицинское изделие для in vitro диагностики и его комплектующие за последние 12 (двенадцать) месяцев проводится сопоставление цены с заявляемой МИ (in vitro).</w:t>
      </w:r>
    </w:p>
    <w:p w:rsidR="00000000" w:rsidRDefault="00787840">
      <w:pPr>
        <w:pStyle w:val="pj"/>
      </w:pPr>
      <w:r>
        <w:t>При этом, сопоставляется цена на медицинское изделие для in vitro диагностики в разрезе отд</w:t>
      </w:r>
      <w:r>
        <w:t xml:space="preserve">ельных комплектующих, имеющих одинаковые характерные основные признаки, с учетом обменного курса валют на дату подачи нового заявления, в соответствии с </w:t>
      </w:r>
      <w:hyperlink w:anchor="sub17100" w:history="1">
        <w:r>
          <w:rPr>
            <w:rStyle w:val="a4"/>
          </w:rPr>
          <w:t>пунктом 171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192. В процессе сопоставления цены комплек</w:t>
      </w:r>
      <w:r>
        <w:t>тующих учитывается наименьшее значение цены сопоставляемых комплектующих указанных во всех документах, подтверждающие цен производителя на медицинское изделие для in vitro диагностики.</w:t>
      </w:r>
    </w:p>
    <w:p w:rsidR="00000000" w:rsidRDefault="00787840">
      <w:pPr>
        <w:pStyle w:val="pj"/>
      </w:pPr>
      <w:r>
        <w:t>193. В случае если в комплектации на медицинское изделие для in vitro д</w:t>
      </w:r>
      <w:r>
        <w:t>иагностики с измененными техническими характеристиками согласно регистрационному удостоверению, присутствуют комплектующие, прошедшие анализ цены за последние 12 (двенадцать) месяцев, то их цена остается без изменений.</w:t>
      </w:r>
    </w:p>
    <w:p w:rsidR="00000000" w:rsidRDefault="00787840">
      <w:pPr>
        <w:pStyle w:val="pj"/>
      </w:pPr>
      <w:r>
        <w:t>194. В случае изменения цены на медиц</w:t>
      </w:r>
      <w:r>
        <w:t>инское изделие для in vitro диагностики, анализ цены производится на основании заявления от заявителя.</w:t>
      </w:r>
    </w:p>
    <w:p w:rsidR="00000000" w:rsidRDefault="00787840">
      <w:pPr>
        <w:pStyle w:val="pj"/>
      </w:pPr>
      <w:r>
        <w:t>195. Для медицинского изделия для in vitro диагностики, к указанной цене включаются расходы, связанные с его доставкой в рамках долгосрочных договоров по</w:t>
      </w:r>
      <w:r>
        <w:t>ставки, заключенных с Единым дистрибьютором до заказчика.</w:t>
      </w:r>
    </w:p>
    <w:p w:rsidR="00000000" w:rsidRDefault="00787840">
      <w:pPr>
        <w:pStyle w:val="pj"/>
      </w:pPr>
      <w:r>
        <w:t>Цена медицинского изделия для in vitro диагностики (без НДС) = Ц +Н, где:</w:t>
      </w:r>
    </w:p>
    <w:p w:rsidR="00000000" w:rsidRDefault="00787840">
      <w:pPr>
        <w:pStyle w:val="pj"/>
      </w:pPr>
      <w:r>
        <w:t>Ц - заявленная цена, указанная в прайсе отечественного производителя и включает в себя производственную себестоимость, расхо</w:t>
      </w:r>
      <w:r>
        <w:t>ды по реализации;</w:t>
      </w:r>
    </w:p>
    <w:p w:rsidR="00000000" w:rsidRDefault="00787840">
      <w:pPr>
        <w:pStyle w:val="pj"/>
      </w:pPr>
      <w:r>
        <w:t>Н - наценка отечественного товаропроизводителя при реализации заявленного медицинского изделия для in vitro диагностики, которая не превышает 15 % от его стоимости.</w:t>
      </w:r>
    </w:p>
    <w:p w:rsidR="00000000" w:rsidRDefault="00787840">
      <w:pPr>
        <w:pStyle w:val="pj"/>
      </w:pPr>
      <w:r>
        <w:t>196. В стоимость медицинского изделия для in vitro диагностики включается</w:t>
      </w:r>
      <w:r>
        <w:t xml:space="preserve"> гарантийный срок сервисного обслуживания не менее 37 (тридцать семь) месяцев с даты ввода его в эксплуатацию.</w:t>
      </w:r>
    </w:p>
    <w:p w:rsidR="00000000" w:rsidRDefault="00787840">
      <w:pPr>
        <w:pStyle w:val="pj"/>
      </w:pPr>
      <w:r>
        <w:t>197. В стоимость гарантийного сервисного обслуживания на медицинское изделие для in vitro диагностики не включаются расходные материалы и принадл</w:t>
      </w:r>
      <w:r>
        <w:t>ежности.</w:t>
      </w:r>
    </w:p>
    <w:p w:rsidR="00000000" w:rsidRDefault="00787840">
      <w:pPr>
        <w:pStyle w:val="pj"/>
      </w:pPr>
      <w:r>
        <w:t>198. В случае предоставления заявителем документов в неполном объеме и (или) неполноты содержащихся в них сведений в соответствии с требованиями настоящих Правил или указания им недостоверных данных в предоставленных документах, государственная эк</w:t>
      </w:r>
      <w:r>
        <w:t>спертная организация направляет заявителю мотивированный отказ в регистрации, внесения изменения в цену производителя медицинского изделия для диагностики вне живого организма (in vitro), производимые на территории Республики Казахстан в рамках долгосрочны</w:t>
      </w:r>
      <w:r>
        <w:t xml:space="preserve">х договоров поставки, заключенных с Единым дистрибьютором, по форме согласно </w:t>
      </w:r>
      <w:hyperlink w:anchor="sub12" w:history="1">
        <w:r>
          <w:rPr>
            <w:rStyle w:val="a4"/>
          </w:rPr>
          <w:t>приложению 12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199. По результатам проведения анализа цен на медицинское изделие для in vitro диагностики оформляется заключение с</w:t>
      </w:r>
      <w:r>
        <w:t xml:space="preserve"> зарегистрированной или измененной ценой производителя по форме согласно </w:t>
      </w:r>
      <w:hyperlink w:anchor="sub7" w:history="1">
        <w:r>
          <w:rPr>
            <w:rStyle w:val="a4"/>
          </w:rPr>
          <w:t>приложению 7</w:t>
        </w:r>
      </w:hyperlink>
      <w:r>
        <w:t xml:space="preserve"> к настоящим Правилам.</w:t>
      </w:r>
    </w:p>
    <w:p w:rsidR="00000000" w:rsidRDefault="00787840">
      <w:pPr>
        <w:pStyle w:val="pj"/>
      </w:pPr>
      <w:r>
        <w:t>200. Срок действия заключения по результатам анализа цен на медицинское изделие для in vitro диагностики составляет 12 (д</w:t>
      </w:r>
      <w:r>
        <w:t>венадцать) месяцев со дня его выдачи.</w:t>
      </w:r>
    </w:p>
    <w:p w:rsidR="00000000" w:rsidRDefault="00787840">
      <w:pPr>
        <w:pStyle w:val="pj"/>
      </w:pPr>
      <w:r>
        <w:t>201. Отзыв ранее выданных заключений по анализу цен на медицинское изделие для in vitro диагностики осуществляется на основании актов правоохранительных органов и судебных актов, вступивших в законную силу.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Глава 5</w:t>
      </w:r>
      <w:r>
        <w:rPr>
          <w:b/>
          <w:bCs/>
        </w:rPr>
        <w:t>. Правила формирования Казахстанского национального лекарственного формуляра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202. Порядок формирования Казахстанского национального лекарственного формуляра включает в себя следующее:</w:t>
      </w:r>
    </w:p>
    <w:p w:rsidR="00000000" w:rsidRDefault="00787840">
      <w:pPr>
        <w:pStyle w:val="pj"/>
      </w:pPr>
      <w:r>
        <w:t xml:space="preserve">1) подача заявления заявителя Центр согласно </w:t>
      </w:r>
      <w:hyperlink w:anchor="sub42" w:history="1">
        <w:r>
          <w:rPr>
            <w:rStyle w:val="a4"/>
          </w:rPr>
          <w:t>приложению 42</w:t>
        </w:r>
      </w:hyperlink>
      <w:r>
        <w:t xml:space="preserve"> к настоящим Правилам;</w:t>
      </w:r>
    </w:p>
    <w:p w:rsidR="00000000" w:rsidRDefault="00787840">
      <w:pPr>
        <w:pStyle w:val="pj"/>
      </w:pPr>
      <w:r>
        <w:t>2) проведение Центром профессиональной экспертизы;</w:t>
      </w:r>
    </w:p>
    <w:p w:rsidR="00000000" w:rsidRDefault="00787840">
      <w:pPr>
        <w:pStyle w:val="pj"/>
      </w:pPr>
      <w:r>
        <w:t>3) подготовка Центром заключения по результатам профессиональной экспертизы для Формулярной комиссии уполномоченного органа в области здравоохранения (далее - Формуля</w:t>
      </w:r>
      <w:r>
        <w:t>рной комиссии);</w:t>
      </w:r>
    </w:p>
    <w:p w:rsidR="00000000" w:rsidRDefault="00787840">
      <w:pPr>
        <w:pStyle w:val="pj"/>
      </w:pPr>
      <w:r>
        <w:t>4) рассмотрение и принятие решение Формулярной комиссией на основании заключения по результатам профессиональной экспертизы;</w:t>
      </w:r>
    </w:p>
    <w:p w:rsidR="00000000" w:rsidRDefault="00787840">
      <w:pPr>
        <w:pStyle w:val="pj"/>
      </w:pPr>
      <w:bookmarkStart w:id="24" w:name="SUB20300"/>
      <w:bookmarkEnd w:id="24"/>
      <w:r>
        <w:t>203. К заявлению прилагаются:</w:t>
      </w:r>
    </w:p>
    <w:p w:rsidR="00000000" w:rsidRDefault="00787840">
      <w:pPr>
        <w:pStyle w:val="pj"/>
      </w:pPr>
      <w:r>
        <w:t xml:space="preserve">1) досье, составленное в соответствии с требованиями, предусмотренными в </w:t>
      </w:r>
      <w:hyperlink w:anchor="sub43" w:history="1">
        <w:r>
          <w:rPr>
            <w:rStyle w:val="a4"/>
          </w:rPr>
          <w:t>приложении 43</w:t>
        </w:r>
      </w:hyperlink>
      <w:r>
        <w:t xml:space="preserve"> к настоящим Правилам;</w:t>
      </w:r>
    </w:p>
    <w:p w:rsidR="00000000" w:rsidRDefault="00787840">
      <w:pPr>
        <w:pStyle w:val="pj"/>
      </w:pPr>
      <w:r>
        <w:t>2)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</w:r>
    </w:p>
    <w:p w:rsidR="00000000" w:rsidRDefault="00787840">
      <w:pPr>
        <w:pStyle w:val="pj"/>
      </w:pPr>
      <w:r>
        <w:t>204. Ц</w:t>
      </w:r>
      <w:r>
        <w:t xml:space="preserve">ентр с момента поступления материалов, указанных в </w:t>
      </w:r>
      <w:hyperlink w:anchor="sub20300" w:history="1">
        <w:r>
          <w:rPr>
            <w:rStyle w:val="a4"/>
          </w:rPr>
          <w:t>пункте 203</w:t>
        </w:r>
      </w:hyperlink>
      <w:r>
        <w:t xml:space="preserve"> настоящих Правил, проводит их проверку на полноту и правильность оформления представленных документов, в срок не более 5 (пяти) рабочих дней.</w:t>
      </w:r>
    </w:p>
    <w:p w:rsidR="00000000" w:rsidRDefault="00787840">
      <w:pPr>
        <w:pStyle w:val="pj"/>
      </w:pPr>
      <w:r>
        <w:t>По результатам провер</w:t>
      </w:r>
      <w:r>
        <w:t xml:space="preserve">ки Центр составляет заключение с указанием выявленных замечаний (при наличии) по форме, согласно </w:t>
      </w:r>
      <w:hyperlink w:anchor="sub44" w:history="1">
        <w:r>
          <w:rPr>
            <w:rStyle w:val="a4"/>
          </w:rPr>
          <w:t>приложению 44</w:t>
        </w:r>
      </w:hyperlink>
      <w:r>
        <w:t xml:space="preserve"> к настоящим Правилам, которое направляется заявителю для устранения замечаний в течение 10 (десяти) рабочих дней.</w:t>
      </w:r>
    </w:p>
    <w:p w:rsidR="00000000" w:rsidRDefault="00787840">
      <w:pPr>
        <w:pStyle w:val="pj"/>
      </w:pPr>
      <w:r>
        <w:t>При</w:t>
      </w:r>
      <w:r>
        <w:t xml:space="preserve"> непредставлении заявителем в течение 10 (десяти) рабочих дней в рамках устранения замечаний запрошенных материалов или письменного обоснования, Центр прекращает рассмотрение заявления и досье для включения в Казахстанский национальный лекарственный формул</w:t>
      </w:r>
      <w:r>
        <w:t>яр.</w:t>
      </w:r>
    </w:p>
    <w:p w:rsidR="00000000" w:rsidRDefault="00787840">
      <w:pPr>
        <w:pStyle w:val="pj"/>
      </w:pPr>
      <w:r>
        <w:t>В случае полноты и правильности оформления представленных документов либо устранения замечаний в течение 10 (десяти) рабочих дней материалы передаются для проведения профессиональной экспертизы.</w:t>
      </w:r>
    </w:p>
    <w:p w:rsidR="00000000" w:rsidRDefault="00787840">
      <w:pPr>
        <w:pStyle w:val="pj"/>
      </w:pPr>
      <w:bookmarkStart w:id="25" w:name="SUB20500"/>
      <w:bookmarkEnd w:id="25"/>
      <w:r>
        <w:t>205. Центр проводит профессиональную экспертизу в срок не</w:t>
      </w:r>
      <w:r>
        <w:t xml:space="preserve"> более 20 (двадцать) рабочих дней, на основании договора, заключенного с заявителем в соответствии с гражданским законодательством.</w:t>
      </w:r>
    </w:p>
    <w:p w:rsidR="00000000" w:rsidRDefault="00787840">
      <w:pPr>
        <w:pStyle w:val="pj"/>
      </w:pPr>
      <w:bookmarkStart w:id="26" w:name="SUB20600"/>
      <w:bookmarkEnd w:id="26"/>
      <w:r>
        <w:t xml:space="preserve">206. В ходе проведения профессиональной экспертизы Центром в сроки, указанные в </w:t>
      </w:r>
      <w:hyperlink w:anchor="sub20500" w:history="1">
        <w:r>
          <w:rPr>
            <w:rStyle w:val="a4"/>
          </w:rPr>
          <w:t>пункте 205</w:t>
        </w:r>
      </w:hyperlink>
      <w:r>
        <w:t xml:space="preserve"> на</w:t>
      </w:r>
      <w:r>
        <w:t>стоящих Правил, проводятся следующие исследования:</w:t>
      </w:r>
    </w:p>
    <w:p w:rsidR="00000000" w:rsidRDefault="00787840">
      <w:pPr>
        <w:pStyle w:val="pj"/>
      </w:pPr>
      <w:r>
        <w:t>1) на предмет нахождения лекарственного средства в Государственном реестре лекарственных средств и медицинских изделий (далее - Реестр) и (или) в Едином реестре зарегистрированных лекарственных средств Евр</w:t>
      </w:r>
      <w:r>
        <w:t xml:space="preserve">азийского экономического союза для Республики Казахстан и (или) в Перечне орфанных заболеваний и лекарственных средств для их лечения (орфанных), определенном согласно </w:t>
      </w:r>
      <w:hyperlink w:anchor="sub300" w:history="1">
        <w:r>
          <w:rPr>
            <w:rStyle w:val="a4"/>
          </w:rPr>
          <w:t>пункту 3</w:t>
        </w:r>
      </w:hyperlink>
      <w:r>
        <w:t xml:space="preserve"> статьи 177 Кодекса (далее - Перечень).</w:t>
      </w:r>
    </w:p>
    <w:p w:rsidR="00000000" w:rsidRDefault="00787840">
      <w:pPr>
        <w:pStyle w:val="pj"/>
      </w:pPr>
      <w:r>
        <w:t>2) клиничес</w:t>
      </w:r>
      <w:r>
        <w:t>кой эффективности лекарственного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в соответст</w:t>
      </w:r>
      <w:r>
        <w:t xml:space="preserve">вии с </w:t>
      </w:r>
      <w:hyperlink w:anchor="sub45" w:history="1">
        <w:r>
          <w:rPr>
            <w:rStyle w:val="a4"/>
          </w:rPr>
          <w:t>приложением 45</w:t>
        </w:r>
      </w:hyperlink>
      <w:r>
        <w:t xml:space="preserve"> к настоящим Правилам (далее - Шкала), подтвержденной результатами клинических исследований высокого методологического качества в казахстанских и международных признанных источниках.</w:t>
      </w:r>
    </w:p>
    <w:p w:rsidR="00000000" w:rsidRDefault="00787840">
      <w:pPr>
        <w:pStyle w:val="pj"/>
      </w:pPr>
      <w:r>
        <w:t>3) безопасности лекарстве</w:t>
      </w:r>
      <w:r>
        <w:t>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Шкале, подтвержденной результатами клинических исследований высокого методологического качества в каз</w:t>
      </w:r>
      <w:r>
        <w:t>ахстанских и международных признанных источниках.</w:t>
      </w:r>
    </w:p>
    <w:p w:rsidR="00000000" w:rsidRDefault="00787840">
      <w:pPr>
        <w:pStyle w:val="pj"/>
      </w:pPr>
      <w:r>
        <w:t>4) по заболеваниям, являющимися зарегистрированным показаниям к применению лекарственного средства, уровня и структуры заболеваемости населения Республики Казахстан, по данным официальных электронных информ</w:t>
      </w:r>
      <w:r>
        <w:t>ационных ресурсов и информационных систем созданным согласно подпункту 30 статьи 7 Кодекса, а также опубликованных статистических сборников уполномоченного органа или эпидемилогических исследований;</w:t>
      </w:r>
    </w:p>
    <w:p w:rsidR="00000000" w:rsidRDefault="00787840">
      <w:pPr>
        <w:pStyle w:val="pj"/>
      </w:pPr>
      <w:r>
        <w:t>5) на наличие в рекомендациях клинических протоколов Респ</w:t>
      </w:r>
      <w:r>
        <w:t>ублики Казахстан;</w:t>
      </w:r>
    </w:p>
    <w:p w:rsidR="00000000" w:rsidRDefault="00787840">
      <w:pPr>
        <w:pStyle w:val="pj"/>
      </w:pPr>
      <w:r>
        <w:t>6) на наличие в рекомендациях международных (европейских) клинических руководств и (или) клинических руководств, протоколов стран-членов Организации экономического сотрудничества и развития (ОЭСР);</w:t>
      </w:r>
    </w:p>
    <w:p w:rsidR="00000000" w:rsidRDefault="00787840">
      <w:pPr>
        <w:pStyle w:val="pj"/>
      </w:pPr>
      <w:r>
        <w:t>7) на наличие в списке основных лекарств</w:t>
      </w:r>
      <w:r>
        <w:t>енных средств Всемирной организации здравоохранения и (или) в Британском национальном лекарственном формуляре (в том числе для детей) и (или) возмещаемых списках и формулярах стран ОЭСР;</w:t>
      </w:r>
    </w:p>
    <w:p w:rsidR="00000000" w:rsidRDefault="00787840">
      <w:pPr>
        <w:pStyle w:val="pj"/>
      </w:pPr>
      <w:r>
        <w:t xml:space="preserve">8) на наличие регистрации лекарственных препаратов в странах региона </w:t>
      </w:r>
      <w:r>
        <w:t xml:space="preserve">Международной конференции по гармонизации технических требований к регистрации лекарственных препаратов для медицинского применения (ICH) и (или) ОЭСР или регистрации по централизованной процедуре компетентным органом Европейского Союза, наличие процедуры </w:t>
      </w:r>
      <w:r>
        <w:t>переквалификации ВОЗ или включение в перечень ВОЗ преквалифицированных лекарственных средств, предназначенных для борьбы с ВИЧ, туберкулезом, гепатитом и другими болезнями.</w:t>
      </w:r>
    </w:p>
    <w:p w:rsidR="00000000" w:rsidRDefault="00787840">
      <w:pPr>
        <w:pStyle w:val="pj"/>
      </w:pPr>
      <w:r>
        <w:t>207. По результатам профессиональной экспертизы Центр в срок не более 5 (пяти) рабо</w:t>
      </w:r>
      <w:r>
        <w:t xml:space="preserve">чих дней составляет заключение по форме, согласно </w:t>
      </w:r>
      <w:hyperlink w:anchor="sub46" w:history="1">
        <w:r>
          <w:rPr>
            <w:rStyle w:val="a4"/>
          </w:rPr>
          <w:t>приложению 46</w:t>
        </w:r>
      </w:hyperlink>
      <w:r>
        <w:t xml:space="preserve"> к настоящим Правилам к которому прилагаются подтверждающие документы, предусмотренные в подпунктах 1), 2), 3), 4), 5), 6), 7), 8) </w:t>
      </w:r>
      <w:hyperlink w:anchor="sub20600" w:history="1">
        <w:r>
          <w:rPr>
            <w:rStyle w:val="a4"/>
          </w:rPr>
          <w:t>пункта 206</w:t>
        </w:r>
      </w:hyperlink>
      <w:r>
        <w:t xml:space="preserve"> настоящих Правил (далее - заключение).</w:t>
      </w:r>
    </w:p>
    <w:p w:rsidR="00000000" w:rsidRDefault="00787840">
      <w:pPr>
        <w:pStyle w:val="pj"/>
      </w:pPr>
      <w:r>
        <w:t>208. Формулярная комиссия в течение 10 (десяти) рабочих дней рассматривает представленное Центром заключение и оценивает соответствие лекарственного средства подпунктам 1), 2), 3), 4) и одному из подпунктов</w:t>
      </w:r>
      <w:r>
        <w:t xml:space="preserve"> 5), 6), 7), 8) </w:t>
      </w:r>
      <w:hyperlink w:anchor="sub20600" w:history="1">
        <w:r>
          <w:rPr>
            <w:rStyle w:val="a4"/>
          </w:rPr>
          <w:t>пункта 206</w:t>
        </w:r>
      </w:hyperlink>
      <w:r>
        <w:t xml:space="preserve"> настоящих Правил, с учетом которого принимается решение о включении лекарственного средства в Казахстанский национальный лекарственный формуляр.</w:t>
      </w:r>
    </w:p>
    <w:p w:rsidR="00000000" w:rsidRDefault="00787840">
      <w:pPr>
        <w:pStyle w:val="pj"/>
      </w:pPr>
      <w:r>
        <w:t>209. При включении в Казахстанский национальный лекар</w:t>
      </w:r>
      <w:r>
        <w:t xml:space="preserve">ственный формуляр лекарственного средства, применяемого для лечения орфанного и (или) социально значимого заболевания, перечни которых определяются в соответствии c приказами Министра здравоохранения Республики Казахстан от 20 октября 2020 года № </w:t>
      </w:r>
      <w:hyperlink r:id="rId33" w:history="1">
        <w:r>
          <w:rPr>
            <w:rStyle w:val="a4"/>
          </w:rPr>
          <w:t>ҚР</w:t>
        </w:r>
        <w:r>
          <w:rPr>
            <w:rStyle w:val="a4"/>
          </w:rPr>
          <w:t xml:space="preserve"> ДСМ-142/2020</w:t>
        </w:r>
      </w:hyperlink>
      <w:r>
        <w:t xml:space="preserve"> «Об утверждении перечня орфанных заболеваний и лекарственных средств для их лечения (орфанных)» (зарегистрирован в Реестре государственной регистрации нормативных правовых актов под № </w:t>
      </w:r>
      <w:r>
        <w:t xml:space="preserve">21479) и Министра здравоохранения Республики Казахстан от 23 сентября 2020 года </w:t>
      </w:r>
      <w:hyperlink r:id="rId34" w:history="1">
        <w:r>
          <w:rPr>
            <w:rStyle w:val="a4"/>
          </w:rPr>
          <w:t>№ ҚР ДСМ-108/2020</w:t>
        </w:r>
      </w:hyperlink>
      <w:r>
        <w:t xml:space="preserve"> «Об утверждении перечня социально значимых заболеваний» (зарегистрирован в Реестре государств</w:t>
      </w:r>
      <w:r>
        <w:t>енной регистрации нормативных правовых актов под № 21263), допускается рассмотрение Формулярной комиссией включение лекарственного средства в Казахстанский национальный лекарственный формуляр по инициативе уполномоченного органа, с подготовкой заключения п</w:t>
      </w:r>
      <w:r>
        <w:t xml:space="preserve">рофессиональной экспертизы Центром в соответствии с требованиями </w:t>
      </w:r>
      <w:hyperlink w:anchor="sub46" w:history="1">
        <w:r>
          <w:rPr>
            <w:rStyle w:val="a4"/>
          </w:rPr>
          <w:t>приложения 46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210. Принятие решения об исключении лекарственных средств из Казахстанского национального лекарственного формуляра Формулярной коми</w:t>
      </w:r>
      <w:r>
        <w:t>ссией рассматривается при наличии одного из следующих оснований:</w:t>
      </w:r>
    </w:p>
    <w:p w:rsidR="00000000" w:rsidRDefault="00787840">
      <w:pPr>
        <w:pStyle w:val="pj"/>
      </w:pPr>
      <w:r>
        <w:t>1) появление научно-обоснованных рекомендаций о недостаточной эффективности лекарственного средства;</w:t>
      </w:r>
    </w:p>
    <w:p w:rsidR="00000000" w:rsidRDefault="00787840">
      <w:pPr>
        <w:pStyle w:val="pj"/>
      </w:pPr>
      <w:r>
        <w:t>2) появление сведений о токсичности и (или) высокой частоте нежелательных побочных явлений</w:t>
      </w:r>
      <w:r>
        <w:t xml:space="preserve"> при применении лекарственного средства;</w:t>
      </w:r>
    </w:p>
    <w:p w:rsidR="00000000" w:rsidRDefault="00787840">
      <w:pPr>
        <w:pStyle w:val="pj"/>
      </w:pPr>
      <w:r>
        <w:t>3) отзыв уполномоченным органом регистрационного удостоверения у лекарственного препарата или истечение срока регистрации в Республике Казахстан в течение периода, превышающего три года или исключение из Перечня орфанных лекарственных средств, определенног</w:t>
      </w:r>
      <w:r>
        <w:t xml:space="preserve">о согласно </w:t>
      </w:r>
      <w:hyperlink r:id="rId35" w:anchor="sub_id=1770300" w:history="1">
        <w:r>
          <w:rPr>
            <w:rStyle w:val="a4"/>
          </w:rPr>
          <w:t>пункту 3 статьи 177</w:t>
        </w:r>
      </w:hyperlink>
      <w:r>
        <w:t xml:space="preserve"> Кодекса.</w:t>
      </w:r>
    </w:p>
    <w:p w:rsidR="00000000" w:rsidRDefault="00787840">
      <w:pPr>
        <w:pStyle w:val="pj"/>
      </w:pPr>
      <w:r>
        <w:t>211. В соответствии с решениями Формулярной комиссии, уполномоченный орган одобряет Казахстанский национальный лекарственный формул</w:t>
      </w:r>
      <w:r>
        <w:t>яр.</w:t>
      </w:r>
    </w:p>
    <w:p w:rsidR="00000000" w:rsidRDefault="00787840">
      <w:pPr>
        <w:pStyle w:val="pj"/>
      </w:pPr>
      <w:r>
        <w:t>212. В Казахстанский национальный лекарственный формуляр вносятся лекарственные средства, зарегистрированные в Республике Казахстан, под МНН (при отсутствии МНН - по группированному или химическому наименованию), с учетом лекарственной формы, дозировки</w:t>
      </w:r>
      <w:r>
        <w:t>, концентрации и объема, с указанием кода анатомо-терапевтическо-химической классификации лекарственных средств (далее - АТХ), с обязательным включением каждого торгового наименования лекарственного средства с аналогичным МНН лекарственной формой, дозировк</w:t>
      </w:r>
      <w:r>
        <w:t>ой, концентрацией и объемом без рассмотрения Формулярной комиссией.</w:t>
      </w:r>
    </w:p>
    <w:p w:rsidR="00000000" w:rsidRDefault="00787840">
      <w:pPr>
        <w:pStyle w:val="pj"/>
      </w:pPr>
      <w:r>
        <w:t>213. При включении лекарственных средств для лечения орфанных заболеваний, делается отметка, что данный препарат является орфанным.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r"/>
        <w:jc w:val="left"/>
      </w:pPr>
      <w:bookmarkStart w:id="27" w:name="SUB1"/>
      <w:bookmarkEnd w:id="27"/>
      <w:r>
        <w:t> </w:t>
      </w:r>
    </w:p>
    <w:p w:rsidR="00000000" w:rsidRDefault="00787840">
      <w:pPr>
        <w:pStyle w:val="pr"/>
      </w:pPr>
      <w:r>
        <w:t>Приложение к Правилам</w:t>
      </w:r>
    </w:p>
    <w:p w:rsidR="00000000" w:rsidRDefault="00787840">
      <w:pPr>
        <w:pStyle w:val="pr"/>
      </w:pPr>
      <w:r>
        <w:t>Исполняющий обязанности минист</w:t>
      </w:r>
      <w:r>
        <w:t>ра</w:t>
      </w:r>
    </w:p>
    <w:p w:rsidR="00000000" w:rsidRDefault="00787840">
      <w:pPr>
        <w:pStyle w:val="pr"/>
      </w:pPr>
      <w:r>
        <w:t>цифрового развития, инноваций и</w:t>
      </w:r>
    </w:p>
    <w:p w:rsidR="00000000" w:rsidRDefault="00787840">
      <w:pPr>
        <w:pStyle w:val="pr"/>
      </w:pPr>
      <w:r>
        <w:t>аэрокосмической промышленности</w:t>
      </w:r>
    </w:p>
    <w:p w:rsidR="00000000" w:rsidRDefault="00787840">
      <w:pPr>
        <w:pStyle w:val="pr"/>
      </w:pPr>
      <w:r>
        <w:t>Республики Казахстан</w:t>
      </w:r>
    </w:p>
    <w:p w:rsidR="00000000" w:rsidRDefault="00787840">
      <w:pPr>
        <w:pStyle w:val="pr"/>
      </w:pPr>
      <w:r>
        <w:t>от 22 апреля 2025 года</w:t>
      </w:r>
    </w:p>
    <w:p w:rsidR="00000000" w:rsidRDefault="00787840">
      <w:pPr>
        <w:pStyle w:val="pr"/>
      </w:pPr>
      <w:r>
        <w:t>№ 169/НҚ и</w:t>
      </w:r>
    </w:p>
    <w:p w:rsidR="00000000" w:rsidRDefault="00787840">
      <w:pPr>
        <w:pStyle w:val="pr"/>
      </w:pPr>
      <w:r>
        <w:t>Министр здравоохранения</w:t>
      </w:r>
    </w:p>
    <w:p w:rsidR="00000000" w:rsidRDefault="00787840">
      <w:pPr>
        <w:pStyle w:val="pr"/>
      </w:pPr>
      <w:r>
        <w:t>Республики Казахстан</w:t>
      </w:r>
    </w:p>
    <w:p w:rsidR="00000000" w:rsidRDefault="00787840">
      <w:pPr>
        <w:pStyle w:val="pr"/>
      </w:pPr>
      <w:r>
        <w:t>от 22 апреля 2025 года</w:t>
      </w:r>
    </w:p>
    <w:p w:rsidR="00000000" w:rsidRDefault="00787840">
      <w:pPr>
        <w:pStyle w:val="pr"/>
      </w:pPr>
      <w:r>
        <w:t>№ 40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 xml:space="preserve">Приложение 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</w:t>
      </w:r>
      <w:r>
        <w:t>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Заявление на проведение экспертизы, регистрации, перерегистрации, внесения изменений в регистрационное досье лекарственного средства*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39"/>
        <w:gridCol w:w="1715"/>
        <w:gridCol w:w="766"/>
        <w:gridCol w:w="575"/>
        <w:gridCol w:w="383"/>
        <w:gridCol w:w="563"/>
        <w:gridCol w:w="375"/>
        <w:gridCol w:w="563"/>
        <w:gridCol w:w="375"/>
        <w:gridCol w:w="375"/>
        <w:gridCol w:w="630"/>
        <w:gridCol w:w="420"/>
        <w:gridCol w:w="630"/>
        <w:gridCol w:w="420"/>
        <w:gridCol w:w="1153"/>
        <w:gridCol w:w="769"/>
        <w:gridCol w:w="982"/>
        <w:gridCol w:w="589"/>
        <w:gridCol w:w="332"/>
        <w:gridCol w:w="498"/>
        <w:gridCol w:w="332"/>
        <w:gridCol w:w="223"/>
        <w:gridCol w:w="222"/>
        <w:gridCol w:w="1882"/>
        <w:gridCol w:w="182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процедуры</w:t>
            </w:r>
          </w:p>
        </w:tc>
        <w:tc>
          <w:tcPr>
            <w:tcW w:w="4250" w:type="pct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Регистрация</w:t>
            </w:r>
          </w:p>
          <w:p w:rsidR="00000000" w:rsidRDefault="00787840">
            <w:pPr>
              <w:pStyle w:val="p"/>
            </w:pPr>
            <w:r>
              <w:t>Перерегистрация</w:t>
            </w:r>
          </w:p>
          <w:p w:rsidR="00000000" w:rsidRDefault="00787840">
            <w:pPr>
              <w:pStyle w:val="p"/>
            </w:pPr>
            <w:r>
              <w:t>Внесение изменений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№ регистрационного удостоверения, выданного в Республике </w:t>
            </w:r>
            <w:r>
              <w:t>Казахстан с указанием даты выдачи и срока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казахском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русском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английском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на экспорт (для отечественных производителей)</w:t>
            </w:r>
          </w:p>
        </w:tc>
        <w:tc>
          <w:tcPr>
            <w:tcW w:w="1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казахском языке</w:t>
            </w:r>
          </w:p>
        </w:tc>
        <w:tc>
          <w:tcPr>
            <w:tcW w:w="10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русском языке</w:t>
            </w:r>
          </w:p>
        </w:tc>
        <w:tc>
          <w:tcPr>
            <w:tcW w:w="13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английском языке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Международное непатентованное название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казахском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русском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английском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форма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казахском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русском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Дозировка (концентрация) (Заполняется при наличии. Объем заполняется в упаковке)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Концентрация указывается для жидких, мягких и газообразных лекарственных форм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Анатомо-терапевтическо-химическая классификация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на казахском языке</w:t>
            </w:r>
          </w:p>
        </w:tc>
        <w:tc>
          <w:tcPr>
            <w:tcW w:w="1750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на русском языке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лекарственного средства (заполняется для соответствующего лекарственного препарата, выбирается только один тип ЛС)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Оригинальный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Однокомпонентный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биологический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иммунобиологический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новая активная фармацевтическая субстанция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Воспроизведенный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Однокомпонентный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Оригинальный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Референтный лекарственный препарат для отечественного производителя, который использовался в исследованиях эквивалентности (если таковые проводились):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привести обоснования использования референтного препарата при его отличии от оригинального препарата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Биоаналогичный лекарственный препарат (Биоаналог)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Оригинальный биологический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Референтный биологический лекарственный препарат: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различия по сравнению с референтным биологическим лекарственным препаратом (если таковые имеются):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Гибридный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различия в исходном материале;</w:t>
            </w:r>
          </w:p>
          <w:p w:rsidR="00000000" w:rsidRDefault="00787840">
            <w:pPr>
              <w:pStyle w:val="p"/>
            </w:pPr>
            <w:r>
              <w:t>различия в производственном процессе;</w:t>
            </w:r>
          </w:p>
          <w:p w:rsidR="00000000" w:rsidRDefault="00787840">
            <w:pPr>
              <w:pStyle w:val="p"/>
            </w:pPr>
            <w:r>
              <w:t>другие показания к применению;</w:t>
            </w:r>
          </w:p>
          <w:p w:rsidR="00000000" w:rsidRDefault="00787840">
            <w:pPr>
              <w:pStyle w:val="p"/>
            </w:pPr>
            <w:r>
              <w:t>различия в лекарственной форме;</w:t>
            </w:r>
          </w:p>
          <w:p w:rsidR="00000000" w:rsidRDefault="00787840">
            <w:pPr>
              <w:pStyle w:val="p"/>
            </w:pPr>
            <w:r>
              <w:t>другая дозировка;</w:t>
            </w:r>
          </w:p>
          <w:p w:rsidR="00000000" w:rsidRDefault="00787840">
            <w:pPr>
              <w:pStyle w:val="p"/>
            </w:pPr>
            <w:r>
              <w:t>(количественные изменения активной фармацевтической субстанции);</w:t>
            </w:r>
          </w:p>
          <w:p w:rsidR="00000000" w:rsidRDefault="00787840">
            <w:pPr>
              <w:pStyle w:val="p"/>
            </w:pPr>
            <w:r>
              <w:t>другой способ введения;</w:t>
            </w:r>
          </w:p>
          <w:p w:rsidR="00000000" w:rsidRDefault="00787840">
            <w:pPr>
              <w:pStyle w:val="p"/>
            </w:pPr>
            <w:r>
              <w:t>другие отличия ______________________________________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Однокомпонентный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Оригинальный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Различия по сравнению с оригинальным лекарственным препаратом: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Комбинированный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изменения активной фармацевтической субстанции;</w:t>
            </w:r>
          </w:p>
          <w:p w:rsidR="00000000" w:rsidRDefault="00787840">
            <w:pPr>
              <w:pStyle w:val="p"/>
            </w:pPr>
            <w:r>
              <w:t>другая лекарственная форма;</w:t>
            </w:r>
          </w:p>
          <w:p w:rsidR="00000000" w:rsidRDefault="00787840">
            <w:pPr>
              <w:pStyle w:val="p"/>
            </w:pPr>
            <w:r>
              <w:t>другая(ие) дозировка(и) (количественные изменения активной фармацевтической субстанции);</w:t>
            </w:r>
          </w:p>
          <w:p w:rsidR="00000000" w:rsidRDefault="00787840">
            <w:pPr>
              <w:pStyle w:val="p"/>
            </w:pPr>
            <w:r>
              <w:t>другой (ие) способ(ы) введения;</w:t>
            </w:r>
          </w:p>
          <w:p w:rsidR="00000000" w:rsidRDefault="00787840">
            <w:pPr>
              <w:pStyle w:val="p"/>
            </w:pPr>
            <w:r>
              <w:t>другая фармакокинетика (включая другую биодоступность);</w:t>
            </w:r>
          </w:p>
          <w:p w:rsidR="00000000" w:rsidRDefault="00787840">
            <w:pPr>
              <w:pStyle w:val="p"/>
            </w:pPr>
            <w:r>
              <w:t>другое показание к применению;</w:t>
            </w:r>
          </w:p>
          <w:p w:rsidR="00000000" w:rsidRDefault="00787840">
            <w:pPr>
              <w:pStyle w:val="p"/>
            </w:pPr>
            <w:r>
              <w:t>другие отличия _________________________________</w:t>
            </w:r>
            <w:r>
              <w:t>_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известная комбинация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новая комбинация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Оригинальный лекарственный препарат (в случае известной комбинации)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Лекарственный препарат с хорошо изученным медицинским применением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удостоверения, дата регистрации, номер регистрационного удостоверения.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Радиофармацевтический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радиофармацевтический набор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прекурсор радионуклида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источник радионуклида (первичный и вторичный) (при наличии)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Генератор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Гомеопатический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новый гомеопатический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Растительный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биноминальное научное название растения (род, вид, разновидность)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гомеопатический препарат, включенный в фармакопеи и монографии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источник происхождения сырья (лабораторный код)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части производящего растения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 (определение) субстанции растительного происхождения и другие названия (синонимы, указанные в Фармакопеях)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Орфанный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Присвоен ли лекарственному препарату статус орфанного лекарственного препарата в Республике Казахстан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В процессе рассмотрения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регистрационного удостоверения орфанного лекарственного препарата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Отказано в присвоении статуса орфанного лекарственного препарата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Заявление на присвоение статуса отозвано: дата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Трансфер Наименование, адрес производственной площадки передающей стороны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Активная фармацевтическая субстанция, произведенная не в условиях GMP или лекарственное растительное сырье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Преквалификация ВОЗ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Форма отпуска в стране заявителя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 рецепту врача Без рецепта врача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Способы введения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по устройствам ввода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Упаковка (заполняется список значений)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(первичная или вторичная)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Размер (при наличии)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Объем (при наличии)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Кол-во единиц в упаковке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Промежуточная (при наличии)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Штрих-код вторичной упаковки (GTIN) (Джитин)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Указать штрих-код для каждой дозировки (концентрации)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Полный качественный и количественный состав (заполняется список значений)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вещества (активное или вспомогательное)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на единицу лекарственной формы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страна и адрес производственной площадки (для активных веществ)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Контролируется международным комитетом по контролю за наркотиками (отмечается при налич</w:t>
            </w:r>
            <w:r>
              <w:t>ии)</w:t>
            </w:r>
          </w:p>
        </w:tc>
        <w:tc>
          <w:tcPr>
            <w:tcW w:w="8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ядовитых веществ (отмечается при наличии)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Признак человеческого или животного происхождения (отмечается при наличии)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Активное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таб. III таб. IV таб.</w:t>
            </w:r>
          </w:p>
        </w:tc>
        <w:tc>
          <w:tcPr>
            <w:tcW w:w="8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 список 2 список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Вспомогательное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</w:t>
            </w:r>
          </w:p>
        </w:tc>
        <w:tc>
          <w:tcPr>
            <w:tcW w:w="38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активной фармацевтической субстанции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</w:t>
            </w:r>
          </w:p>
        </w:tc>
        <w:tc>
          <w:tcPr>
            <w:tcW w:w="3000" w:type="pct"/>
            <w:gridSpan w:val="1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хранения лекарственного средства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предлагаемый срок хранения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предлагаемый период применения (после первого вскрытия контейнера)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предлагаемый период применения (после растворения или разведения)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транспортирования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</w:t>
            </w:r>
          </w:p>
        </w:tc>
        <w:tc>
          <w:tcPr>
            <w:tcW w:w="3000" w:type="pct"/>
            <w:gridSpan w:val="1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хранения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предлагаемые условия хранения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предлагаемые условия хранения после первого вскрытия упаковки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19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Регистрация в стране-производителе и других странах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 страны</w:t>
            </w:r>
          </w:p>
        </w:tc>
        <w:tc>
          <w:tcPr>
            <w:tcW w:w="17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регистрационного удостоверения (указывается при наличии)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20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охранного документа на изобретение или полезную модель, товарный знак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 охранного документа</w:t>
            </w:r>
          </w:p>
        </w:tc>
        <w:tc>
          <w:tcPr>
            <w:tcW w:w="17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охранного документа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выдачи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21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Производство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 Полностью на данном производстве 2) Частично на данном производстве 3) Полностью на другом производстве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22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производителя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Наименование, страна (на казахском, русском, английском языках)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№, дата и срок действия разрешительного документа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Телефон, факс, e-mail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наличии), должность руководителя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</w:t>
            </w:r>
            <w:r>
              <w:t>и его наличии), должность контактного лица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Предприятие-упаковщик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1.1.1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1.1.2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лицензии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лицензии на производство, выданная уполномоченным органом страны производителя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Заявитель или представительство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доверенности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Уполномоченное лицо по осуществлению фармаконадзора в Республике Казахстан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23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Лаборатория страны-производителя по контролю качества препаратов крови и вакцин, ответственная за контроль качества (выпуск) серии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лаборатории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адрес места осуществления деятельности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 (факс)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электронная почта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24.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Изменения, вносимые в регистрационное досье лекарственного средства (указать вносимые изменения)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изменения</w:t>
            </w:r>
          </w:p>
        </w:tc>
        <w:tc>
          <w:tcPr>
            <w:tcW w:w="13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Редакция до внесения изменений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Вносимые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25.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договору на проведение экспертизы лекарственных средств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договора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заключения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26.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Субъект, осуществляющий оплату за проведение экспертизы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наличии), должность руководителя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Бизнес-идентификационный номер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Индивидуальный идентификационный номер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Банк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Расчетный счет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Валютный счет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Банковский идентификационный код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Заявитель: _______________________________________________________ Гарантирую: достоверность информации регистрационного досье, ненарушение исключительных прав третьими лицами на изобретение или полезную модель, адекватность переводов методик контроля каче</w:t>
            </w:r>
            <w:r>
              <w:t>ства, инструкции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</w:t>
            </w:r>
            <w:r>
              <w:t>е материалы,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 Обязуюсь сообщать обо всех изменениях в регистрационно</w:t>
            </w:r>
            <w:r>
              <w:t>е досье, а также представлять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</w:tc>
      </w:tr>
      <w:tr w:rsidR="00000000">
        <w:trPr>
          <w:jc w:val="center"/>
        </w:trPr>
        <w:tc>
          <w:tcPr>
            <w:tcW w:w="39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 (при его наличии) и должность ответственного лица Заявителя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Подпись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* Заявление заполняется однократно и не подлежит корректировке.</w:t>
      </w:r>
    </w:p>
    <w:p w:rsidR="00000000" w:rsidRDefault="00787840">
      <w:pPr>
        <w:pStyle w:val="pr"/>
      </w:pPr>
      <w:r>
        <w:rPr>
          <w:bdr w:val="none" w:sz="0" w:space="0" w:color="auto" w:frame="1"/>
        </w:rP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 xml:space="preserve">Заявление на регистрацию или перерегистрацию цены 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Предоставляю информацию для регистрации цены или перерегистрации зарегистрированной цены</w:t>
      </w:r>
    </w:p>
    <w:p w:rsidR="00000000" w:rsidRDefault="00787840">
      <w:pPr>
        <w:pStyle w:val="pj"/>
      </w:pPr>
      <w:r>
        <w:t>1. Заявитель</w:t>
      </w:r>
    </w:p>
    <w:p w:rsidR="00000000" w:rsidRDefault="00787840">
      <w:pPr>
        <w:pStyle w:val="pj"/>
      </w:pPr>
      <w:r>
        <w:t>1.1. Производитель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47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385227432"/>
            </w:pPr>
            <w:r>
              <w:t>Наименование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Фамилия, имя, отчество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1.2. Владелец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47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172573197"/>
            </w:pPr>
            <w:r>
              <w:t>Название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Фамилия, имя, отчество (при его наличии) руководителя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Фамилия, имя, отчество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1.3. Доверенное лицо или компания, представительство от заявителя, уполномоченное проводить действия во время процедуры регистрации цены в Республике Казахстан</w:t>
      </w:r>
    </w:p>
    <w:p w:rsidR="00000000" w:rsidRDefault="00787840">
      <w:pPr>
        <w:pStyle w:val="pj"/>
      </w:pPr>
      <w:r>
        <w:t>2. Информация о лекарственном средстве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141"/>
        <w:gridCol w:w="714"/>
        <w:gridCol w:w="1671"/>
        <w:gridCol w:w="2039"/>
        <w:gridCol w:w="1237"/>
        <w:gridCol w:w="774"/>
        <w:gridCol w:w="2296"/>
        <w:gridCol w:w="663"/>
        <w:gridCol w:w="332"/>
        <w:gridCol w:w="1256"/>
        <w:gridCol w:w="201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</w:t>
            </w:r>
          </w:p>
        </w:tc>
        <w:tc>
          <w:tcPr>
            <w:tcW w:w="34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и дата регистрационного удостоверения в Республике Казахстан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Лекарственное средство является: (нужное отметить)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Международное непатентованное наименование (при наличии)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форма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Дозировка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Концентрация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Объем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во вторичной (потребительской) упаковке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 согласно Анатомо-терапевтическо-химической классификации (АТХ код)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Способы введения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 ранее зарегистрированной цене для оптовой и розничной реализации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регистрации зарегистрированной цены для оптовой и розничной реализации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Предельная цена отечественного производителя для оптовой и розничной реализации (за потребительскую упаковку)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Лекарственное средство ранее на территории Республики Казахстан реализовывалось</w:t>
            </w:r>
          </w:p>
        </w:tc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</w:t>
            </w: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 нет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Предельная цена производителя для оптовой и розничной реализации для ввозимых ЛС (за потребительскую упаковку)</w:t>
            </w:r>
          </w:p>
        </w:tc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за потребительскую упаковку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Лекарственное средство ранее на территорию Республики Казахстан поставлялось</w:t>
            </w:r>
          </w:p>
        </w:tc>
        <w:tc>
          <w:tcPr>
            <w:tcW w:w="28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документов, подтверждающих цену ЛС (за потребительскую упаковку)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в валюте инвойса за потребительскую упаковку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инвойса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контракта, договора и др., подтверждающих цену ЛС (за потребительскую упаковку)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в валюте фактического контракта, договора или др. на поставку ЛС за потребительскую упаковку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фактического контракта, договора или др. на поставку ЛС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 цене в референтных странах, где имеется государственная регистрация лекарственного средства или стране-производителя (за потребитель</w:t>
            </w:r>
            <w:r>
              <w:t>скую упаковку)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в потребительской упаковке в референтной стране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за потребительскую упаковку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в пересчете на количество ЛС в потребительской упаковке, зарегистрированной в РК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Валюта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в тенге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Причина отсутствия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Азербайджан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Кыргызстан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Узбекистан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Страна-производителя*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17.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Зарегистрированная цена для оптовой и розничной реализации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18.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ЛС, произведенного в Республике Казахстан, состоящую из нижеуказанных фактически понесенных затрат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фактически понесенных затрат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проектировка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разработка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дизайн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трансфер технологий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патентирование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обучение персонала на производственных площадках зарубежом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лабораторные испытания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технические испытания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клинические испытания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19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20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качества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21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систему мониторинга безопасности, качества и эффективности медицинских изделий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22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персонала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Итого сумма: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Заявление на включение лекарственного средства в Казахстанский национальный лекарственный формуляр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Информация о заявителе:</w:t>
      </w:r>
    </w:p>
    <w:p w:rsidR="00000000" w:rsidRDefault="00787840">
      <w:pPr>
        <w:pStyle w:val="pj"/>
      </w:pPr>
      <w:r>
        <w:t>1) наименование организации;</w:t>
      </w:r>
    </w:p>
    <w:p w:rsidR="00000000" w:rsidRDefault="00787840">
      <w:pPr>
        <w:pStyle w:val="pj"/>
      </w:pPr>
      <w:r>
        <w:t>2) Ф.И.О. (при наличии) ответственного лица, должность;</w:t>
      </w:r>
    </w:p>
    <w:p w:rsidR="00000000" w:rsidRDefault="00787840">
      <w:pPr>
        <w:pStyle w:val="pj"/>
      </w:pPr>
      <w:r>
        <w:t>3) место нахождения организации-заявителя (юридический адрес, фактический адрес);</w:t>
      </w:r>
    </w:p>
    <w:p w:rsidR="00000000" w:rsidRDefault="00787840">
      <w:pPr>
        <w:pStyle w:val="pj"/>
      </w:pPr>
      <w:r>
        <w:t>4) БИН, банковские реквизиты;</w:t>
      </w:r>
    </w:p>
    <w:p w:rsidR="00000000" w:rsidRDefault="00787840">
      <w:pPr>
        <w:pStyle w:val="pj"/>
      </w:pPr>
      <w:r>
        <w:t>5) номер телефона и (или) факса;</w:t>
      </w:r>
    </w:p>
    <w:p w:rsidR="00000000" w:rsidRDefault="00787840">
      <w:pPr>
        <w:pStyle w:val="pj"/>
      </w:pPr>
      <w:r>
        <w:t>6) электронный адрес или адрес электронной почты.</w:t>
      </w:r>
    </w:p>
    <w:p w:rsidR="00000000" w:rsidRDefault="00787840">
      <w:pPr>
        <w:pStyle w:val="pj"/>
      </w:pPr>
      <w:r>
        <w:t>2. Данные по заявленному лекарственному средству (ЛС) в соответствии с Государственным реестром лекарственных средств и медицинских изделий:</w:t>
      </w:r>
    </w:p>
    <w:p w:rsidR="00000000" w:rsidRDefault="00787840">
      <w:pPr>
        <w:pStyle w:val="pj"/>
      </w:pPr>
      <w:r>
        <w:t>1) торговое наименование ЛС;</w:t>
      </w:r>
    </w:p>
    <w:p w:rsidR="00000000" w:rsidRDefault="00787840">
      <w:pPr>
        <w:pStyle w:val="pj"/>
      </w:pPr>
      <w:r>
        <w:t>2) международное непатентованное наименование;</w:t>
      </w:r>
    </w:p>
    <w:p w:rsidR="00000000" w:rsidRDefault="0078784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787840">
      <w:pPr>
        <w:pStyle w:val="pj"/>
      </w:pPr>
      <w:r>
        <w:t>4) лекарственная форма и дозировка, концентрация;</w:t>
      </w:r>
    </w:p>
    <w:p w:rsidR="00000000" w:rsidRDefault="00787840">
      <w:pPr>
        <w:pStyle w:val="pj"/>
      </w:pPr>
      <w:r>
        <w:t>5) сведения о государственной регистрации заявленного ЛС в Республике Казах</w:t>
      </w:r>
      <w:r>
        <w:t>стан;</w:t>
      </w:r>
    </w:p>
    <w:p w:rsidR="00000000" w:rsidRDefault="00787840">
      <w:pPr>
        <w:pStyle w:val="pj"/>
      </w:pPr>
      <w:r>
        <w:t>6) фармакологическое действие ЛС;</w:t>
      </w:r>
    </w:p>
    <w:p w:rsidR="00000000" w:rsidRDefault="00787840">
      <w:pPr>
        <w:pStyle w:val="pj"/>
      </w:pPr>
      <w:r>
        <w:t>7) фармакологическая группа ЛС и АТХ код;</w:t>
      </w:r>
    </w:p>
    <w:p w:rsidR="00000000" w:rsidRDefault="0078784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787840">
      <w:pPr>
        <w:pStyle w:val="pj"/>
      </w:pPr>
      <w:r>
        <w:t>9) способ применения.</w:t>
      </w:r>
    </w:p>
    <w:p w:rsidR="00000000" w:rsidRDefault="00787840">
      <w:pPr>
        <w:pStyle w:val="pj"/>
      </w:pPr>
      <w:r>
        <w:t>Если досье содержит конфиденциальную информацию, указать, какая инф</w:t>
      </w:r>
      <w:r>
        <w:t>ормация является конфиденциальной и предоставить обоснование конфиденциального характера этой информации.</w:t>
      </w:r>
    </w:p>
    <w:p w:rsidR="00000000" w:rsidRDefault="00787840">
      <w:pPr>
        <w:pStyle w:val="pj"/>
      </w:pPr>
      <w:r>
        <w:t>Должность ответственного лица заявителя _______________ Подпись</w:t>
      </w:r>
    </w:p>
    <w:p w:rsidR="00000000" w:rsidRDefault="00787840">
      <w:pPr>
        <w:pStyle w:val="pj"/>
      </w:pPr>
      <w:r>
        <w:t>Ф.И.О. (при наличии) _________________________________________</w:t>
      </w:r>
    </w:p>
    <w:p w:rsidR="00000000" w:rsidRDefault="00787840">
      <w:pPr>
        <w:pStyle w:val="pj"/>
      </w:pPr>
      <w:r>
        <w:t>Дата ____________</w:t>
      </w:r>
    </w:p>
    <w:p w:rsidR="00000000" w:rsidRDefault="00787840">
      <w:pPr>
        <w:pStyle w:val="pj"/>
      </w:pPr>
      <w:r>
        <w:t>Приме</w:t>
      </w:r>
      <w:r>
        <w:t>чания: Объем заявления не превышает 2 страниц и основывается на сводной информации из досье.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  <w:jc w:val="left"/>
      </w:pPr>
      <w:bookmarkStart w:id="28" w:name="SUB2"/>
      <w:bookmarkEnd w:id="28"/>
      <w:r>
        <w:t> </w:t>
      </w:r>
    </w:p>
    <w:p w:rsidR="00000000" w:rsidRDefault="00787840">
      <w:pPr>
        <w:pStyle w:val="pr"/>
      </w:pPr>
      <w:r>
        <w:t xml:space="preserve">Приложение 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 xml:space="preserve">регистрации лекарственных средств </w:t>
      </w:r>
    </w:p>
    <w:p w:rsidR="00000000" w:rsidRDefault="00787840">
      <w:pPr>
        <w:pStyle w:val="pr"/>
      </w:pPr>
      <w:r>
        <w:t>и медицинских изделий по принципу «единого окна»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c"/>
      </w:pPr>
      <w:r>
        <w:t xml:space="preserve">Заявление </w:t>
      </w:r>
      <w:r>
        <w:t>на проведение экспертизы, государственной регистрации, перерегистрации, внесения изменений в регистрационное досье медицинского изделия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402"/>
        <w:gridCol w:w="602"/>
        <w:gridCol w:w="1204"/>
        <w:gridCol w:w="1775"/>
        <w:gridCol w:w="2080"/>
        <w:gridCol w:w="1669"/>
        <w:gridCol w:w="1570"/>
        <w:gridCol w:w="953"/>
        <w:gridCol w:w="763"/>
        <w:gridCol w:w="1132"/>
        <w:gridCol w:w="1778"/>
        <w:gridCol w:w="1417"/>
        <w:gridCol w:w="1256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процедуры</w:t>
            </w:r>
          </w:p>
        </w:tc>
        <w:tc>
          <w:tcPr>
            <w:tcW w:w="34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Регистрация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Перерегистрация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Внесение изменений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1.1.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экспертизы (необходимое указать)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Ускоренная Да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Основание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3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0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казахском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русском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Номенклатурный код Глобальной номенклатуры медицинских изделий (при наличии)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 Номенклатуры медицинских изделий Республики Казахстан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10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Область медицинского применения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казахском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русском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10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Назначение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казахском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русском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Медицинское изделие является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МИ (ИМН)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МИ (МТ)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МИ (in vitro)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7-1.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медицинского изделия ин витро (необходимое указать)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Закрытая система: Да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обоснование от производителя (указать страницу регистрационного досье)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10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казахском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русском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зависимости от степени потенциального риска применения (необходимое отметить)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1 - с низкой степенью риска Класс 2а - со средней степенью риска Класс 2б - с повышенной степенью риска Класс 3 - с высокой степенью риска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Медицинская техника является (отметить при необходимости)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Средство измерения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Комплекс (МТ)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Система (МТ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Аппарат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Прибор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Оборудование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Изделие медицинского назначения является (отметить при необходимости)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Средство измерения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Стерильное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Набор (комплект)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Медицинское изделие in vitro является (отметить при необходимости)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Средство измерения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Аппарат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Прибор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Оборудование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Для самоконтроля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Набор (комплект)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составе имеется лекарственное средство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Комплектация МИ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модели (модификации) МИ на русском языке **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модели (модификации) МИ на казахском языке **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составной части на русском языке ***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составной части на казахском языке ***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составных частей на русском языке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составных частей на казахском языке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Модель составных частей на русском языке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Модель составных частей на казахском языке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 на русском языке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 на казахском языке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 на русском языке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 на казахском языке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основной блок МТ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негізгі блок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комплектующее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жиынтықтаушылар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програмное обеспечение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бағдарламалық жасақтама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принадлежность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керек-жарақтары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расходный материал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шығын материалдары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изделие типоразмерного ряда(с указанием диапазона размеров 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типтік мөлшерлі қатар бұйымы (өлшем ауқымын көрсете отырып)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реагент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реагент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42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Упаковка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(первичная или вторичная)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Размер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единиц в упаковке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Групповая (при наличии)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хранения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месяцев (лет)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Гарантийный срок эксплуатации приборов (аппаратов, оборудовании)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месяцев (лет)</w:t>
            </w: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15.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транспортирования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16.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хранения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17.</w:t>
            </w:r>
          </w:p>
        </w:tc>
        <w:tc>
          <w:tcPr>
            <w:tcW w:w="3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Регистрация в стране-производителе и других странах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 страны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регистрационного удостоверения (указывается при наличии)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Производство</w:t>
            </w:r>
          </w:p>
        </w:tc>
        <w:tc>
          <w:tcPr>
            <w:tcW w:w="3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Полностью на данном производстве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Частично на данном производстве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7840">
            <w:pPr>
              <w:pStyle w:val="p"/>
            </w:pPr>
            <w:r>
              <w:t>Полностью на другом производстве</w:t>
            </w:r>
          </w:p>
          <w:p w:rsidR="00000000" w:rsidRDefault="0078784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92.168.0.93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19.</w:t>
            </w:r>
          </w:p>
        </w:tc>
        <w:tc>
          <w:tcPr>
            <w:tcW w:w="44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 медицинского изделия и участок производства (включая участки производства любого компонента, который является частью медицинского изделия)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производителя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Наименование, страна 1,2 (на казахском, русском, английском языках)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№, дата и срок действия разрешительного документа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Телефон, факс, e-mail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наличии), должность руководителя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наличии), должность контактного лица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Производственная площадка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Уполномоченный представитель производителя в Республике Казахстан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Заявитель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доверенности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20.</w:t>
            </w:r>
          </w:p>
        </w:tc>
        <w:tc>
          <w:tcPr>
            <w:tcW w:w="44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Изменения, вносимые в регистрационное досье (заполняются при типе заявки - внесение изменений) (указать вносимые изменения)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Редакция до внесения изменений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Вносимые изменения</w:t>
            </w: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21.</w:t>
            </w:r>
          </w:p>
        </w:tc>
        <w:tc>
          <w:tcPr>
            <w:tcW w:w="43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договору на проведение валидации медицинского изделия</w:t>
            </w: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договора на проведение валидации медицинского изделия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заключения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22.</w:t>
            </w:r>
          </w:p>
        </w:tc>
        <w:tc>
          <w:tcPr>
            <w:tcW w:w="43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Субъект, осуще</w:t>
            </w:r>
            <w:r>
              <w:t>ствляющий оплату за проведение валидации медицинского изделия</w:t>
            </w: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юридического лица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Электронный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Бизнес-идентификационный номер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Индивидуальный идентификационный номер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Банк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Расчетный счет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Валютный счет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Банковский идентификационный код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Заявитель: _____________________________________________________________________</w:t>
            </w:r>
          </w:p>
          <w:p w:rsidR="00000000" w:rsidRDefault="00787840">
            <w:pPr>
              <w:pStyle w:val="p"/>
            </w:pPr>
            <w:r>
              <w:t xml:space="preserve">Гарантирую: достоверность информации, адекватность переводов методик контроля качества, эксплуатационного документа, инструкции по медицинскому применению медицинского изделия, представление до начала лабораторных испытаний образцов медицинского изделия, </w:t>
            </w:r>
            <w:r>
              <w:t>стандартные образцы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документам по качеству, пр</w:t>
            </w:r>
            <w:r>
              <w:t>едставленным на экспертизу.</w:t>
            </w:r>
          </w:p>
          <w:p w:rsidR="00000000" w:rsidRDefault="00787840">
            <w:pPr>
              <w:pStyle w:val="p"/>
            </w:pPr>
            <w:r>
              <w:t>Обязуюсь осуществлять поставку медицинского изделия в Республику Казахстан, соответствующие требованиям, указанным в регистрационном досье, и сопровождать медицинское изделие инструкцией по медицинскому применению (руководством)</w:t>
            </w:r>
            <w:r>
              <w:t xml:space="preserve"> по эксплуатации на казахском и русском языках, с соблюдением достоверности и аутентичности переводов.</w:t>
            </w:r>
          </w:p>
          <w:p w:rsidR="00000000" w:rsidRDefault="00787840">
            <w:pPr>
              <w:pStyle w:val="p"/>
            </w:pPr>
            <w:r>
              <w:t>Гарантирую сохранение безопасности и качества медицинского изделия в течение всего срока использования, при соблюдении условий транспортирования и хранен</w:t>
            </w:r>
            <w:r>
              <w:t>ия в соответствии с требованиями завода-производителя.</w:t>
            </w:r>
          </w:p>
          <w:p w:rsidR="00000000" w:rsidRDefault="00787840">
            <w:pPr>
              <w:pStyle w:val="p"/>
            </w:pPr>
            <w:r>
              <w:t xml:space="preserve">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</w:t>
            </w:r>
            <w:r>
              <w:t>инструкции по медицинскому применению и/или в эксплуатационном документе медицинского изделия.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</w:t>
            </w:r>
          </w:p>
          <w:p w:rsidR="00000000" w:rsidRDefault="00787840">
            <w:pPr>
              <w:pStyle w:val="p"/>
            </w:pPr>
            <w:r>
              <w:t>Ф.И.О. (при его наличии)</w:t>
            </w:r>
          </w:p>
          <w:p w:rsidR="00000000" w:rsidRDefault="00787840">
            <w:pPr>
              <w:pStyle w:val="p"/>
            </w:pPr>
            <w:r>
              <w:t>Заявителя</w:t>
            </w:r>
          </w:p>
          <w:p w:rsidR="00000000" w:rsidRDefault="00787840">
            <w:pPr>
              <w:pStyle w:val="p"/>
            </w:pPr>
            <w:r>
              <w:t>Подпись</w:t>
            </w:r>
          </w:p>
        </w:tc>
      </w:tr>
      <w:tr w:rsidR="00000000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* Наименование на английском языке обязательно для зарубежных предприятий</w:t>
      </w:r>
    </w:p>
    <w:p w:rsidR="00000000" w:rsidRDefault="00787840">
      <w:pPr>
        <w:pStyle w:val="pj"/>
      </w:pPr>
      <w:r>
        <w:t>** при наличии нескольких моделей (модификаций) данные заполняются отдельной строкой на каждую модель (модификацию)</w:t>
      </w:r>
    </w:p>
    <w:p w:rsidR="00000000" w:rsidRDefault="00787840">
      <w:pPr>
        <w:pStyle w:val="pj"/>
      </w:pPr>
      <w:r>
        <w:t>*** заполняется при наличии</w:t>
      </w:r>
    </w:p>
    <w:p w:rsidR="00000000" w:rsidRDefault="00787840">
      <w:pPr>
        <w:pStyle w:val="pj"/>
      </w:pPr>
      <w:r>
        <w:t>**** помимо указанных документов, заявитель предоставляет отчет валидации медицинского изделия, представленных на экспертизу или отчет валидации изменений, вносимых в регистрационное досье медицинского изделия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____________________________</w:t>
      </w:r>
    </w:p>
    <w:p w:rsidR="00000000" w:rsidRDefault="00787840">
      <w:pPr>
        <w:pStyle w:val="pr"/>
      </w:pPr>
      <w:r>
        <w:t>_______</w:t>
      </w:r>
      <w:r>
        <w:t>_____________________</w:t>
      </w:r>
    </w:p>
    <w:p w:rsidR="00000000" w:rsidRDefault="00787840">
      <w:pPr>
        <w:pStyle w:val="pr"/>
      </w:pPr>
      <w:r>
        <w:t>____________________________</w:t>
      </w:r>
    </w:p>
    <w:p w:rsidR="00000000" w:rsidRDefault="00787840">
      <w:pPr>
        <w:pStyle w:val="pr"/>
      </w:pPr>
      <w:r>
        <w:t>(наименование государственной</w:t>
      </w:r>
    </w:p>
    <w:p w:rsidR="00000000" w:rsidRDefault="00787840">
      <w:pPr>
        <w:pStyle w:val="pr"/>
      </w:pPr>
      <w:r>
        <w:t>экспертной организации)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Заявление для регистрации, внесения изменения в цену производителя изделия медицинского назначения, ввозимого на территорию Республики Казахстан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Предоставляю информацию для регистрации, внесения изменения в цену производителя изделия медицинского назначения, ввозимого на территорию Республики Казахстан</w:t>
      </w:r>
    </w:p>
    <w:p w:rsidR="00000000" w:rsidRDefault="00787840">
      <w:pPr>
        <w:pStyle w:val="pj"/>
      </w:pPr>
      <w:r>
        <w:t>__________________________________________</w:t>
      </w:r>
    </w:p>
    <w:p w:rsidR="00000000" w:rsidRDefault="00787840">
      <w:pPr>
        <w:pStyle w:val="pj"/>
      </w:pPr>
      <w:r>
        <w:t>1. Заявитель</w:t>
      </w:r>
    </w:p>
    <w:p w:rsidR="00000000" w:rsidRDefault="00787840">
      <w:pPr>
        <w:pStyle w:val="pj"/>
      </w:pPr>
      <w: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4"/>
        <w:gridCol w:w="2127"/>
      </w:tblGrid>
      <w:tr w:rsidR="00000000">
        <w:trPr>
          <w:jc w:val="center"/>
        </w:trPr>
        <w:tc>
          <w:tcPr>
            <w:tcW w:w="3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юридического лица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Республике Казахстан структурного подразделения (юридическое лицо, филиал)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1.2. Владелец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1355"/>
      </w:tblGrid>
      <w:tr w:rsidR="00000000">
        <w:trPr>
          <w:jc w:val="center"/>
        </w:trPr>
        <w:tc>
          <w:tcPr>
            <w:tcW w:w="4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руководителя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наличии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Республике Казахстан структурного подразделения (юридическое лицо, филиал) наделенного функцией реализации для оптовых дистрибьюторов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1.3. Уполномоченный представитель производителя либо доверенное лицо, уполномоченное проводить действия во врем</w:t>
      </w:r>
      <w:r>
        <w:t>я процедуры государственной регистрации в Республике Казахстан.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7"/>
        <w:gridCol w:w="2223"/>
        <w:gridCol w:w="291"/>
      </w:tblGrid>
      <w:tr w:rsidR="00000000">
        <w:trPr>
          <w:jc w:val="center"/>
        </w:trPr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Название (или Ф.И.О. для физ. лица (при его наличии))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руководителя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о доверенности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доверенности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2. Информация о ИМН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940"/>
        <w:gridCol w:w="323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регистрационного удостоверения, дата выдачи в Республике Казахстан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Вариант исполнения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Единица измерения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Составляющие одной единицы измерения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Медицинское изделие относится к классу безопасности (нужное отметить)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1 - с низкой степенью риска</w:t>
            </w:r>
          </w:p>
          <w:p w:rsidR="00000000" w:rsidRDefault="00787840">
            <w:pPr>
              <w:pStyle w:val="p"/>
            </w:pPr>
            <w:r>
              <w:t>класс 2 а - со средней степенью риска</w:t>
            </w:r>
          </w:p>
          <w:p w:rsidR="00000000" w:rsidRDefault="00787840">
            <w:pPr>
              <w:pStyle w:val="p"/>
            </w:pPr>
            <w:r>
              <w:t>класс 2 б - с повышенной степенью риска</w:t>
            </w:r>
          </w:p>
          <w:p w:rsidR="00000000" w:rsidRDefault="00787840">
            <w:pPr>
              <w:pStyle w:val="p"/>
            </w:pPr>
            <w:r>
              <w:t>класс 3 - с высокой степенью риска</w:t>
            </w:r>
          </w:p>
        </w:tc>
      </w:tr>
    </w:tbl>
    <w:p w:rsidR="00000000" w:rsidRDefault="00787840">
      <w:pPr>
        <w:pStyle w:val="pj"/>
      </w:pPr>
      <w:r>
        <w:t>Заявитель: _____________________________________________________________________</w:t>
      </w:r>
    </w:p>
    <w:p w:rsidR="00000000" w:rsidRDefault="00787840">
      <w:pPr>
        <w:pStyle w:val="pj"/>
      </w:pPr>
      <w:r>
        <w:t>Гарантирую: достоверность,</w:t>
      </w:r>
      <w:r>
        <w:t xml:space="preserve"> полноту и содержание предоставленных документов в соответствии с законодательством Республики Казахстан и настоящими Правилами.</w:t>
      </w:r>
    </w:p>
    <w:p w:rsidR="00000000" w:rsidRDefault="00787840">
      <w:pPr>
        <w:pStyle w:val="pj"/>
      </w:pPr>
      <w:r>
        <w:t>Дата</w:t>
      </w:r>
    </w:p>
    <w:p w:rsidR="00000000" w:rsidRDefault="00787840">
      <w:pPr>
        <w:pStyle w:val="pj"/>
      </w:pPr>
      <w:r>
        <w:t>Ф.И.О. (при его наличии) Заявителя</w:t>
      </w:r>
    </w:p>
    <w:p w:rsidR="00000000" w:rsidRDefault="00787840">
      <w:pPr>
        <w:pStyle w:val="pj"/>
      </w:pPr>
      <w:r>
        <w:t>Подпись</w:t>
      </w:r>
    </w:p>
    <w:p w:rsidR="00000000" w:rsidRDefault="00787840">
      <w:pPr>
        <w:pStyle w:val="pj"/>
      </w:pPr>
      <w:r>
        <w:t xml:space="preserve">Примечание: *Регистрация цены или внесение изменения в зарегистрированную цену </w:t>
      </w:r>
      <w:r>
        <w:t>производителя на торговое наименование и техническую характеристику ИМН в рамках ГОБМП и (или) в системе ОСМС осуществляется в тенге. При конвертации цены заявителя в тенге используются официальные курсы иностранных валют в среднем за месяц, предшествующий</w:t>
      </w:r>
      <w:r>
        <w:t xml:space="preserve"> подаче заявления (средний обменный курс) Национального Банка Республики Казахстан.</w:t>
      </w:r>
    </w:p>
    <w:p w:rsidR="00000000" w:rsidRDefault="00787840">
      <w:pPr>
        <w:pStyle w:val="pj"/>
      </w:pPr>
      <w:r>
        <w:t xml:space="preserve">**При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</w:t>
      </w:r>
      <w:r>
        <w:t>курсу операций за предшествующий месяц, предоставленных казначейством Организации Объединенных Наций, на сайте www.treasury.un.org.</w:t>
      </w:r>
    </w:p>
    <w:p w:rsidR="00000000" w:rsidRDefault="00787840">
      <w:pPr>
        <w:pStyle w:val="pj"/>
      </w:pPr>
      <w:r>
        <w:t>*** При отсутствии регистрации в референтных странах</w:t>
      </w:r>
    </w:p>
    <w:p w:rsidR="00000000" w:rsidRDefault="00787840">
      <w:pPr>
        <w:pStyle w:val="pj"/>
      </w:pPr>
      <w:r>
        <w:t>__________________ ________________ ____________________</w:t>
      </w:r>
    </w:p>
    <w:p w:rsidR="00000000" w:rsidRDefault="00787840">
      <w:pPr>
        <w:pStyle w:val="pj"/>
      </w:pPr>
      <w:r>
        <w:t>****В случае о</w:t>
      </w:r>
      <w:r>
        <w:t>тсутствия РУ и ранее зарегистрированная цена производителя ИМН за единицу измерения у заявляемого на регистрацию цены производителя ИМН пункт 1.2 и строка 2 пункта 2 и данные ранее зарегистрированной цена производителя ИМН не заполняются.</w:t>
      </w:r>
    </w:p>
    <w:p w:rsidR="00000000" w:rsidRDefault="00787840">
      <w:pPr>
        <w:pStyle w:val="pj"/>
      </w:pPr>
      <w:r>
        <w:t>Ф.И.О. (при его н</w:t>
      </w:r>
      <w:r>
        <w:t>аличии) заявителя подпись</w:t>
      </w:r>
    </w:p>
    <w:p w:rsidR="00000000" w:rsidRDefault="00787840">
      <w:pPr>
        <w:pStyle w:val="pj"/>
      </w:pPr>
      <w:r>
        <w:t>Дата _____________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____________________________</w:t>
      </w:r>
    </w:p>
    <w:p w:rsidR="00000000" w:rsidRDefault="00787840">
      <w:pPr>
        <w:pStyle w:val="pr"/>
      </w:pPr>
      <w:r>
        <w:t>____________________________</w:t>
      </w:r>
    </w:p>
    <w:p w:rsidR="00000000" w:rsidRDefault="00787840">
      <w:pPr>
        <w:pStyle w:val="pr"/>
      </w:pPr>
      <w:r>
        <w:t>____________________________</w:t>
      </w:r>
    </w:p>
    <w:p w:rsidR="00000000" w:rsidRDefault="00787840">
      <w:pPr>
        <w:pStyle w:val="pr"/>
      </w:pPr>
      <w:r>
        <w:t>(наименование государственной</w:t>
      </w:r>
    </w:p>
    <w:p w:rsidR="00000000" w:rsidRDefault="00787840">
      <w:pPr>
        <w:pStyle w:val="pr"/>
      </w:pPr>
      <w:r>
        <w:t>экспертной организации)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Заявление для регистрации, внесения изменения в цену производителя изделия медицинского назначения, производимого на территории Республики Казахстан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3771"/>
        <w:gridCol w:w="387"/>
      </w:tblGrid>
      <w:tr w:rsidR="00000000">
        <w:trPr>
          <w:jc w:val="center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юридического лица</w:t>
            </w:r>
          </w:p>
        </w:tc>
        <w:tc>
          <w:tcPr>
            <w:tcW w:w="2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ФИО (при его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Торговое наименование ИМН</w:t>
      </w:r>
    </w:p>
    <w:p w:rsidR="00000000" w:rsidRDefault="00787840">
      <w:pPr>
        <w:pStyle w:val="pj"/>
      </w:pPr>
      <w:r>
        <w:t>____________________________________________</w:t>
      </w:r>
    </w:p>
    <w:p w:rsidR="00000000" w:rsidRDefault="00787840">
      <w:pPr>
        <w:pStyle w:val="pj"/>
      </w:pPr>
      <w:r>
        <w:t>РУ</w:t>
      </w:r>
    </w:p>
    <w:p w:rsidR="00000000" w:rsidRDefault="00787840">
      <w:pPr>
        <w:pStyle w:val="pj"/>
      </w:pPr>
      <w:r>
        <w:t>№__________________________________________________________________</w:t>
      </w:r>
    </w:p>
    <w:p w:rsidR="00000000" w:rsidRDefault="00787840">
      <w:pPr>
        <w:pStyle w:val="pj"/>
      </w:pPr>
      <w:r>
        <w:t>Вариант исполнения</w:t>
      </w:r>
    </w:p>
    <w:p w:rsidR="00000000" w:rsidRDefault="00787840">
      <w:pPr>
        <w:pStyle w:val="pj"/>
      </w:pPr>
      <w:r>
        <w:t>______________________________________________________________</w:t>
      </w:r>
    </w:p>
    <w:p w:rsidR="00000000" w:rsidRDefault="00787840">
      <w:pPr>
        <w:pStyle w:val="pj"/>
      </w:pPr>
      <w:r>
        <w:t>Единица измерения ИМН_____________________________________________</w:t>
      </w:r>
    </w:p>
    <w:p w:rsidR="00000000" w:rsidRDefault="00787840">
      <w:pPr>
        <w:pStyle w:val="pj"/>
      </w:pPr>
      <w:r>
        <w:t>Составляющие одной единицы измерения ИМН</w:t>
      </w:r>
    </w:p>
    <w:p w:rsidR="00000000" w:rsidRDefault="00787840">
      <w:pPr>
        <w:pStyle w:val="pj"/>
      </w:pPr>
      <w:r>
        <w:t>______________________________________</w:t>
      </w:r>
    </w:p>
    <w:p w:rsidR="00000000" w:rsidRDefault="00787840">
      <w:pPr>
        <w:pStyle w:val="pj"/>
      </w:pPr>
      <w:r>
        <w:t>Класс безопасности</w:t>
      </w:r>
    </w:p>
    <w:p w:rsidR="00000000" w:rsidRDefault="00787840">
      <w:pPr>
        <w:pStyle w:val="pj"/>
      </w:pPr>
      <w:r>
        <w:t>____________________________________________________________________</w:t>
      </w:r>
    </w:p>
    <w:p w:rsidR="00000000" w:rsidRDefault="00787840">
      <w:pPr>
        <w:pStyle w:val="pj"/>
      </w:pPr>
      <w:r>
        <w:t>Ранее зарегистрированная цена производителя ИМН за единицу измерения</w:t>
      </w:r>
    </w:p>
    <w:p w:rsidR="00000000" w:rsidRDefault="00787840">
      <w:pPr>
        <w:pStyle w:val="pj"/>
      </w:pPr>
      <w:r>
        <w:t>___________________</w:t>
      </w:r>
      <w:r>
        <w:t>_________________________________________________</w:t>
      </w:r>
    </w:p>
    <w:p w:rsidR="00000000" w:rsidRDefault="00787840">
      <w:pPr>
        <w:pStyle w:val="pj"/>
      </w:pPr>
      <w:r>
        <w:t>Заявленная цена производителя ИМН за единицу измерения</w:t>
      </w:r>
    </w:p>
    <w:p w:rsidR="00000000" w:rsidRDefault="00787840">
      <w:pPr>
        <w:pStyle w:val="pj"/>
      </w:pPr>
      <w:r>
        <w:t>___________________________</w:t>
      </w:r>
    </w:p>
    <w:p w:rsidR="00000000" w:rsidRDefault="00787840">
      <w:pPr>
        <w:pStyle w:val="pj"/>
      </w:pPr>
      <w:r>
        <w:t>Прошу зарегистрировать цену ИМН, произведенного в Республике Казахстан, состоящую из нижеуказанных фактически понесенных за</w:t>
      </w:r>
      <w:r>
        <w:t>трат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732"/>
        <w:gridCol w:w="138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расходов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Стоимость,</w:t>
            </w:r>
          </w:p>
          <w:p w:rsidR="00000000" w:rsidRDefault="00787840">
            <w:pPr>
              <w:pStyle w:val="p"/>
            </w:pPr>
            <w:r>
              <w:t>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проектировка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разработка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дизайн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трансфер технологий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патентирование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обучение персонала на производственных площадках зарубежом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лабораторные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технические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клинические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качества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систему мониторинга безопасности, качества и эффективности медицинских изделий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персонала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Итого сумма: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</w:tbl>
    <w:p w:rsidR="00000000" w:rsidRDefault="00787840">
      <w:pPr>
        <w:pStyle w:val="pj"/>
      </w:pPr>
      <w:r>
        <w:t>Заявитель: _____________________________________________________________________</w:t>
      </w:r>
    </w:p>
    <w:p w:rsidR="00000000" w:rsidRDefault="00787840">
      <w:pPr>
        <w:pStyle w:val="pj"/>
      </w:pPr>
      <w:r>
        <w:t>Гарантирую: достоверность, полноту и содержание предоставленных документов в соответствии с законодательством Республики Казахстан и настоящими Правилами.</w:t>
      </w:r>
    </w:p>
    <w:p w:rsidR="00000000" w:rsidRDefault="00787840">
      <w:pPr>
        <w:pStyle w:val="pj"/>
      </w:pPr>
      <w:r>
        <w:t>*В случае отсутствия РУ у заявляемого на регистрацию цены производителя ИМН или ранее зарегистрирован</w:t>
      </w:r>
      <w:r>
        <w:t>ной цены соответствующие графы не заполняются.</w:t>
      </w:r>
    </w:p>
    <w:p w:rsidR="00000000" w:rsidRDefault="00787840">
      <w:pPr>
        <w:pStyle w:val="pj"/>
      </w:pPr>
      <w:r>
        <w:t>Дата</w:t>
      </w:r>
    </w:p>
    <w:p w:rsidR="00000000" w:rsidRDefault="00787840">
      <w:pPr>
        <w:pStyle w:val="pj"/>
      </w:pPr>
      <w:r>
        <w:t>Ф.И.О. (при его наличии) Заявителя</w:t>
      </w:r>
    </w:p>
    <w:p w:rsidR="00000000" w:rsidRDefault="00787840">
      <w:pPr>
        <w:pStyle w:val="pj"/>
      </w:pPr>
      <w:r>
        <w:t>Подпись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29" w:name="SUB3"/>
      <w:bookmarkEnd w:id="29"/>
      <w:r>
        <w:t> </w:t>
      </w:r>
    </w:p>
    <w:p w:rsidR="00000000" w:rsidRDefault="00787840">
      <w:pPr>
        <w:pStyle w:val="pr"/>
      </w:pPr>
      <w:r>
        <w:t xml:space="preserve">Приложение 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Перечень основных</w:t>
      </w:r>
      <w:r>
        <w:rPr>
          <w:b/>
          <w:bCs/>
        </w:rPr>
        <w:t xml:space="preserve"> требований к оказанию композитной государственной услуги </w:t>
      </w:r>
    </w:p>
    <w:p w:rsidR="00000000" w:rsidRDefault="00787840">
      <w:pPr>
        <w:pStyle w:val="pc"/>
      </w:pPr>
      <w:r>
        <w:rPr>
          <w:b/>
          <w:bCs/>
        </w:rPr>
        <w:t>«Регистрация лекарственных средств и медицинских изделий по принципу «единого окна»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83"/>
        <w:gridCol w:w="563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Министерство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веб-портал «электронного правительства» www.еgov.kz (далее - портал).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об услугополучателе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Физические и юридические лица (далее - услугополучатель)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Экспертиза, регистрация, перерегистрация, внесение изменений в регистрационное досье лекарственного средства или медицинского изделия, профессиональная экспертиза для включения в Казахстанский национальный лекарственны</w:t>
            </w:r>
            <w:r>
              <w:t>й формуляр - до 100 (сто) рабочих дней;</w:t>
            </w:r>
          </w:p>
          <w:p w:rsidR="00000000" w:rsidRDefault="00787840">
            <w:pPr>
              <w:pStyle w:val="p"/>
            </w:pPr>
            <w:r>
              <w:t>регистрация, внесение изменения в цену производителя - 10 (десять)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Электронная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экспертизе, регистрации, перерегистрации и внесении изменений в регистрационное досье лекарственного средства или медицинского изделия:</w:t>
            </w:r>
          </w:p>
          <w:p w:rsidR="00000000" w:rsidRDefault="00787840">
            <w:pPr>
              <w:pStyle w:val="p"/>
            </w:pPr>
            <w:r>
              <w:t>1) регистрационное удостоверение, действующее на территории Республики Казахстан;</w:t>
            </w:r>
          </w:p>
          <w:p w:rsidR="00000000" w:rsidRDefault="00787840">
            <w:pPr>
              <w:pStyle w:val="p"/>
            </w:pPr>
            <w:r>
              <w:t>2) зарегистрированные инструкция (</w:t>
            </w:r>
            <w:r>
              <w:t>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      </w:r>
          </w:p>
          <w:p w:rsidR="00000000" w:rsidRDefault="00787840">
            <w:pPr>
              <w:pStyle w:val="p"/>
            </w:pPr>
            <w:r>
              <w:t>3) зарегистрированные макеты упаковок, этикеток, стикеров на лекарственные средства, м</w:t>
            </w:r>
            <w:r>
              <w:t>едицинские изделия на казахском и русском языках;</w:t>
            </w:r>
          </w:p>
          <w:p w:rsidR="00000000" w:rsidRDefault="00787840">
            <w:pPr>
              <w:pStyle w:val="p"/>
            </w:pPr>
            <w:r>
              <w:t>4) мотивированный ответ об отказе в оказании государственной услуги.</w:t>
            </w:r>
          </w:p>
          <w:p w:rsidR="00000000" w:rsidRDefault="00787840">
            <w:pPr>
              <w:pStyle w:val="p"/>
            </w:pPr>
            <w:r>
              <w:t>При регистрации, внесения изменений в цену производителя лекарственного средства:</w:t>
            </w:r>
          </w:p>
          <w:p w:rsidR="00000000" w:rsidRDefault="00787840">
            <w:pPr>
              <w:pStyle w:val="p"/>
            </w:pPr>
            <w:r>
              <w:t>1) заключение о зарегистрированной цене или перерегистрированной цене в рамках ГОБМП и (или) в системе ОСМС.</w:t>
            </w:r>
          </w:p>
          <w:p w:rsidR="00000000" w:rsidRDefault="00787840">
            <w:pPr>
              <w:pStyle w:val="p"/>
            </w:pPr>
            <w:r>
              <w:t>2) мотивированный отказ в регистрации цены или перерегистрации зарегистрированной цены в рамках ГОБМП и (или) в системе ОСМС.</w:t>
            </w:r>
          </w:p>
          <w:p w:rsidR="00000000" w:rsidRDefault="00787840">
            <w:pPr>
              <w:pStyle w:val="p"/>
            </w:pPr>
            <w:r>
              <w:t>При регистрации, внес</w:t>
            </w:r>
            <w:r>
              <w:t>ения изменений в цену производителя медицинских изделий:</w:t>
            </w:r>
          </w:p>
          <w:p w:rsidR="00000000" w:rsidRDefault="00787840">
            <w:pPr>
              <w:pStyle w:val="p"/>
            </w:pPr>
            <w:r>
              <w:t>1) заключение о регистрации, внесения изменения в цену производителя на торговое наименование и техническую характеристику ввозимых/производимых ИМН, поданных в рамках ГОБМП и (или) в системе ОСМС;</w:t>
            </w:r>
          </w:p>
          <w:p w:rsidR="00000000" w:rsidRDefault="00787840">
            <w:pPr>
              <w:pStyle w:val="p"/>
            </w:pPr>
            <w:r>
              <w:t>2</w:t>
            </w:r>
            <w:r>
              <w:t>) мотивированный отказ в регистрации, внесении изменения в цену производителя ИМН в рамках ГОБМП и (или) в системе ОСМС;</w:t>
            </w:r>
          </w:p>
          <w:p w:rsidR="00000000" w:rsidRDefault="00787840">
            <w:pPr>
              <w:pStyle w:val="p"/>
            </w:pPr>
            <w:r>
              <w:t>3) заключение о регистрации, внесения изменения в цену производителя медицинского изделия для диагностики вне живого организма (in vitr</w:t>
            </w:r>
            <w:r>
              <w:t>o), производимые на территории Республики Казахстан в рамках долгосрочных договоров поставки, заключенных с Единым дистрибьютором;</w:t>
            </w:r>
          </w:p>
          <w:p w:rsidR="00000000" w:rsidRDefault="00787840">
            <w:pPr>
              <w:pStyle w:val="p"/>
            </w:pPr>
            <w:r>
              <w:t>4) мотивированный отказ в регистрации, внесения изменения в цену производителя медицинского изделия для диагностики вне живог</w:t>
            </w:r>
            <w:r>
              <w:t>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Размер оплаты, взимаемой с услугополучателя при оказании государственной услуги, и способы ее взим</w:t>
            </w:r>
            <w:r>
              <w:t>ания в случаях, предусмотренных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 оказание государственной услуги услугополучатель оплачивает в республиканский бюджет регистрационный сбор в порядке установленном Кодексом Республики Казахстан «О налогах и других о</w:t>
            </w:r>
            <w:r>
              <w:t>бязательных платежах в бюджет (Налоговый кодекс)» в размере следующих ставок:</w:t>
            </w:r>
          </w:p>
          <w:p w:rsidR="00000000" w:rsidRDefault="00787840">
            <w:pPr>
              <w:pStyle w:val="p"/>
            </w:pPr>
            <w:r>
              <w:t>1) 11 месячных расчетных показателей, действующих в день оплаты сбора за государственную регистрацию;</w:t>
            </w:r>
          </w:p>
          <w:p w:rsidR="00000000" w:rsidRDefault="00787840">
            <w:pPr>
              <w:pStyle w:val="p"/>
            </w:pPr>
            <w:r>
              <w:t>2) 5 месячных расчетных показателей, действующих в день оплаты сбора за госу</w:t>
            </w:r>
            <w:r>
              <w:t>дарственную перерегистрацию. Оплата лицензионного сбора может осуществляться услугополучателем в наличной и безналичной форме через банки второго уровня. На получение государственной услуги оплата может осуществляться через платежный шлюз «электронного пра</w:t>
            </w:r>
            <w:r>
              <w:t>вительства» (далее - ПШЭП).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График работы услугодателя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 услугодателя - с понедельника по пятницу, с 8.00 до 17.30 часов с перерывом на обед с 13.00 до 14.30 часов, кроме выходных и праздничных дней согласно Трудовому кодексу Республики Казахстан (далее - Трудовой кодекс).</w:t>
            </w:r>
          </w:p>
          <w:p w:rsidR="00000000" w:rsidRDefault="00787840">
            <w:pPr>
              <w:pStyle w:val="p"/>
            </w:pPr>
            <w:r>
              <w:t>2) портала - круглосуточно, за исклю</w:t>
            </w:r>
            <w:r>
              <w:t>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прием заявления и выдача результата оказания государственной услуги</w:t>
            </w:r>
            <w:r>
              <w:t xml:space="preserve"> осуществляется следующим рабочим днем).</w:t>
            </w:r>
          </w:p>
          <w:p w:rsidR="00000000" w:rsidRDefault="00787840">
            <w:pPr>
              <w:pStyle w:val="p"/>
            </w:pPr>
            <w:r>
              <w:t>3) Условие обслуживания услугодателем: Государственная услуга оказывается в порядке очереди, без предварительной записи, без ускоренного обслуживания. Адреса мест оказания государственной услуги размещены на портале</w:t>
            </w:r>
            <w:r>
              <w:t xml:space="preserve"> www.egov.kz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 услугодателю:</w:t>
            </w:r>
          </w:p>
          <w:p w:rsidR="00000000" w:rsidRDefault="00787840">
            <w:pPr>
              <w:pStyle w:val="p"/>
            </w:pPr>
            <w:r>
              <w:t>для экспертизы лекарственных средств при их государственной регистрации и перерегистрации:</w:t>
            </w:r>
          </w:p>
          <w:p w:rsidR="00000000" w:rsidRDefault="00787840">
            <w:pPr>
              <w:pStyle w:val="p"/>
            </w:pPr>
            <w:r>
              <w:t xml:space="preserve">1) заявление на проведение экспертизы лекарственного средства (далее - заявление) в электронном виде по форме согласно </w:t>
            </w:r>
            <w:hyperlink w:anchor="sub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787840">
            <w:pPr>
              <w:pStyle w:val="p"/>
            </w:pPr>
            <w:r>
              <w:t>2) регистрационное досье в электронном виде в формате межплатформенного эле</w:t>
            </w:r>
            <w:r>
              <w:t>ктронного документа («pdf» формат):</w:t>
            </w:r>
          </w:p>
          <w:p w:rsidR="00000000" w:rsidRDefault="00787840">
            <w:pPr>
              <w:pStyle w:val="p"/>
            </w:pPr>
            <w:r>
              <w:t xml:space="preserve">перечень документов, предоставляемых для экспертизы производителями Республики Казахстан по форме согласно </w:t>
            </w:r>
            <w:hyperlink w:anchor="sub13" w:history="1">
              <w:r>
                <w:rPr>
                  <w:rStyle w:val="a4"/>
                </w:rPr>
                <w:t>приложению 13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787840">
            <w:pPr>
              <w:pStyle w:val="p"/>
            </w:pPr>
            <w:r>
              <w:t>перечень документов, предоставляемых в формате Об</w:t>
            </w:r>
            <w:r>
              <w:t xml:space="preserve">щего технического документа, по форме согласно </w:t>
            </w:r>
            <w:hyperlink w:anchor="sub14" w:history="1">
              <w:r>
                <w:rPr>
                  <w:rStyle w:val="a4"/>
                </w:rPr>
                <w:t>приложению 14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787840">
            <w:pPr>
              <w:pStyle w:val="p"/>
            </w:pPr>
            <w:r>
              <w:t>3) сведения, подтверждающие оплату заявителем на расчетный счет государственной экспертной организации суммы для проведения экспертизы;</w:t>
            </w:r>
          </w:p>
          <w:p w:rsidR="00000000" w:rsidRDefault="00787840">
            <w:pPr>
              <w:pStyle w:val="p"/>
            </w:pPr>
            <w:r>
              <w:t>4) образцы лекарственных средств, стандартные образцы химических веществ, стандартные образцы биологических лекарственных препаратов, тест-штаммы микроорганизмов, культуры клеток, в количествах, достаточных для трехкратных лабораторных испытаний с остаточн</w:t>
            </w:r>
            <w:r>
              <w:t>ым сроком годности не менее 9 (девяти) месяцев (за исключением случаев, не требующих проведения лабораторных испытаний),а также специфические реагенты, расходные материалы, применяемые при проведении лабораторных испытаний лекарственных средств, образцы ле</w:t>
            </w:r>
            <w:r>
              <w:t>карственных средств, содержащие наркотические средства, психотропные вещества и прекурсоры, а также требующие особых условий хранения (температурный режим, влажность) заявитель предоставляет в течение 2 (два) рабочих дней с момента подачи заявления нарочно</w:t>
            </w:r>
            <w:r>
              <w:t xml:space="preserve"> по акту приема-передачи в испытательную лабораторию государственной экспертной организации.</w:t>
            </w:r>
          </w:p>
          <w:p w:rsidR="00000000" w:rsidRDefault="00787840">
            <w:pPr>
              <w:pStyle w:val="p"/>
            </w:pPr>
            <w:r>
              <w:t>При перерегистрации лекарственных средств предоставление образцов, предусмотренных данным пунктом, не требуется.</w:t>
            </w:r>
          </w:p>
          <w:p w:rsidR="00000000" w:rsidRDefault="00787840">
            <w:pPr>
              <w:pStyle w:val="p"/>
            </w:pPr>
            <w:r>
              <w:t>Перечень предоставляемых материалов регистрационно</w:t>
            </w:r>
            <w:r>
              <w:t xml:space="preserve">го досье в зависимости от вида лекарственного средства соответствует </w:t>
            </w:r>
            <w:hyperlink w:anchor="sub15" w:history="1">
              <w:r>
                <w:rPr>
                  <w:rStyle w:val="a4"/>
                </w:rPr>
                <w:t>приложению 15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787840">
            <w:pPr>
              <w:pStyle w:val="p"/>
            </w:pPr>
            <w:r>
              <w:t xml:space="preserve">При внесении изменений типа IА, IБ, значительных изменений типа II представляет заявление по форме согласно </w:t>
            </w:r>
            <w:hyperlink w:anchor="sub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 xml:space="preserve"> и документы согласно </w:t>
            </w:r>
            <w:hyperlink w:anchor="sub16" w:history="1">
              <w:r>
                <w:rPr>
                  <w:rStyle w:val="a4"/>
                </w:rPr>
                <w:t>приложению 16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</w:p>
          <w:p w:rsidR="00000000" w:rsidRDefault="00787840">
            <w:pPr>
              <w:pStyle w:val="p"/>
            </w:pPr>
            <w:r>
              <w:t>Для регистрации цены производителя:</w:t>
            </w:r>
          </w:p>
          <w:p w:rsidR="00000000" w:rsidRDefault="00787840">
            <w:pPr>
              <w:pStyle w:val="p"/>
            </w:pPr>
            <w:r>
              <w:t>1) документ, подтверждающий право заявителя осуществлять регистрацию цены или внесение изм</w:t>
            </w:r>
            <w:r>
              <w:t>енений в цену производителя.</w:t>
            </w:r>
          </w:p>
          <w:p w:rsidR="00000000" w:rsidRDefault="00787840">
            <w:pPr>
              <w:pStyle w:val="p"/>
            </w:pPr>
            <w:r>
              <w:t>2) для иностранных производителей ЛС и для заказчиков контрактного производства ЛС: информация на фирменном бланке заявителя, заверенная подписью уполномоченного лица заявителя о ценах в референтных странах, в случае отсутствия</w:t>
            </w:r>
            <w:r>
              <w:t xml:space="preserve"> цен в референтных странах - в стране производителя.</w:t>
            </w:r>
          </w:p>
          <w:p w:rsidR="00000000" w:rsidRDefault="00787840">
            <w:pPr>
              <w:pStyle w:val="p"/>
            </w:pPr>
            <w:r>
              <w:t>При внесении изменений в зарегистрированную цену производителя ЛС:</w:t>
            </w:r>
          </w:p>
          <w:p w:rsidR="00000000" w:rsidRDefault="00787840">
            <w:pPr>
              <w:pStyle w:val="p"/>
            </w:pPr>
            <w:r>
              <w:t>Для отечественных производителей:</w:t>
            </w:r>
          </w:p>
          <w:p w:rsidR="00000000" w:rsidRDefault="00787840">
            <w:pPr>
              <w:pStyle w:val="p"/>
            </w:pPr>
            <w:r>
              <w:t>1) документ, подтверждающий право заявителя осуществлять регистрацию цены или внесение измененй в цену</w:t>
            </w:r>
            <w:r>
              <w:t xml:space="preserve"> производителя;</w:t>
            </w:r>
          </w:p>
          <w:p w:rsidR="00000000" w:rsidRDefault="00787840">
            <w:pPr>
              <w:pStyle w:val="p"/>
            </w:pPr>
            <w:r>
              <w:t>2) информация с подтверждающими документами (контракт, договор) о ценах ЛС реализуемых в других странах за 12 месяцев, предшествующих дате подачи заявления на регистрацию либо внесения изменений в зарегистрированную цену.</w:t>
            </w:r>
          </w:p>
          <w:p w:rsidR="00000000" w:rsidRDefault="00787840">
            <w:pPr>
              <w:pStyle w:val="p"/>
            </w:pPr>
            <w:r>
              <w:t>В случае отсутстви</w:t>
            </w:r>
            <w:r>
              <w:t>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      </w:r>
          </w:p>
          <w:p w:rsidR="00000000" w:rsidRDefault="00787840">
            <w:pPr>
              <w:pStyle w:val="p"/>
            </w:pPr>
            <w:r>
              <w:t>3) для ЛС, срок действия регистрационного удостоверения которых на момент подачи заявления истек,</w:t>
            </w:r>
            <w:r>
              <w:t xml:space="preserve"> произведенных на территории Республики Казахстан до истечения срока действия регистрационного удостоверения ЛС, предоставляются документы, подтверждающие производство ЛС.</w:t>
            </w:r>
          </w:p>
          <w:p w:rsidR="00000000" w:rsidRDefault="00787840">
            <w:pPr>
              <w:pStyle w:val="p"/>
            </w:pPr>
            <w:r>
              <w:t>Для заказчиков контрактного производства ЛС:</w:t>
            </w:r>
          </w:p>
          <w:p w:rsidR="00000000" w:rsidRDefault="00787840">
            <w:pPr>
              <w:pStyle w:val="p"/>
            </w:pPr>
            <w:r>
              <w:t>1) документ, подтверждающий право заяви</w:t>
            </w:r>
            <w:r>
              <w:t>теля осуществлять регистрацию цены или внесение измененй в цену производителя;</w:t>
            </w:r>
          </w:p>
          <w:p w:rsidR="00000000" w:rsidRDefault="00787840">
            <w:pPr>
              <w:pStyle w:val="p"/>
            </w:pPr>
            <w:r>
              <w:t>2) информация на фирменном бланке заявителя, заверенная подписью уполномоченного лица заявителя о ценах в референтных странах, в случае отсутствия цен в референтных странах, в с</w:t>
            </w:r>
            <w:r>
              <w:t>тране производителя;</w:t>
            </w:r>
          </w:p>
          <w:p w:rsidR="00000000" w:rsidRDefault="00787840">
            <w:pPr>
              <w:pStyle w:val="p"/>
            </w:pPr>
            <w:r>
              <w:t>3) копия долгосрочного договора поставки с заказчиком контрактного производства ЛС с информацией о цене производителя ЛС, действующего на момент подачи заявления на регистрацию либо внесения изменений в зарегистрированную цену;</w:t>
            </w:r>
          </w:p>
          <w:p w:rsidR="00000000" w:rsidRDefault="00787840">
            <w:pPr>
              <w:pStyle w:val="p"/>
            </w:pPr>
            <w:r>
              <w:t xml:space="preserve">4) для </w:t>
            </w:r>
            <w:r>
              <w:t>ЛС,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ЛС, для изменения зарегистрированной цены предоставляются</w:t>
            </w:r>
            <w:r>
              <w:t xml:space="preserve"> документы, подтверждающие производство ЛС (копия сертификата о соответствии продукции).</w:t>
            </w:r>
          </w:p>
          <w:p w:rsidR="00000000" w:rsidRDefault="00787840">
            <w:pPr>
              <w:pStyle w:val="p"/>
            </w:pPr>
            <w:r>
              <w:t>Для иностранных производителей:</w:t>
            </w:r>
          </w:p>
          <w:p w:rsidR="00000000" w:rsidRDefault="00787840">
            <w:pPr>
              <w:pStyle w:val="p"/>
            </w:pPr>
            <w:r>
              <w:t>1) документ, подтверждающий право заявителя осуществлять регистрацию цены или внесние изменений в цену производителя, включая право пре</w:t>
            </w:r>
            <w:r>
              <w:t>доставлять информацию о ценах в референтных странах и о ценах фактических ввозов;</w:t>
            </w:r>
          </w:p>
          <w:p w:rsidR="00000000" w:rsidRDefault="00787840">
            <w:pPr>
              <w:pStyle w:val="p"/>
            </w:pPr>
            <w:r>
              <w:t>2) копия документа, подтверждающая цену ЛС (копия инвойса (накладной), счет-фактуры) за последние 12 месяцев (при наличии фактического ввоза), за исключением случаев ввоза на</w:t>
            </w:r>
            <w:r>
              <w:t xml:space="preserve"> территорию Республики Казахстан ЛС на основаниях, предусмотренных </w:t>
            </w:r>
            <w:hyperlink r:id="rId37" w:anchor="sub_id=2520004" w:history="1">
              <w:r>
                <w:rPr>
                  <w:rStyle w:val="a4"/>
                </w:rPr>
                <w:t>подпунктом 4) статьи 252</w:t>
              </w:r>
            </w:hyperlink>
            <w:r>
              <w:t xml:space="preserve"> Кодекса.</w:t>
            </w:r>
          </w:p>
          <w:p w:rsidR="00000000" w:rsidRDefault="00787840">
            <w:pPr>
              <w:pStyle w:val="p"/>
            </w:pPr>
            <w:r>
              <w:t>При отсутствии фактических ввозов за последние 12 месяцев, предоставля</w:t>
            </w:r>
            <w:r>
              <w:t>ются копии документов за предыдущий период 12 месяцев.</w:t>
            </w:r>
          </w:p>
          <w:p w:rsidR="00000000" w:rsidRDefault="00787840">
            <w:pPr>
              <w:pStyle w:val="p"/>
            </w:pPr>
            <w:r>
              <w:t>При отсутствии фактических ввозов за указанный период, заявитель подтверждает отсутствие ввоза на фирменном бланке заявителя, заверенном подписью уполномоченного лица заявителя;</w:t>
            </w:r>
          </w:p>
          <w:p w:rsidR="00000000" w:rsidRDefault="00787840">
            <w:pPr>
              <w:pStyle w:val="p"/>
            </w:pPr>
            <w:r>
              <w:t>3) копия таможенной дек</w:t>
            </w:r>
            <w:r>
              <w:t>ларации к документу, указанному в подпункте 1) пункта 6 (для иностранных производителей);</w:t>
            </w:r>
          </w:p>
          <w:p w:rsidR="00000000" w:rsidRDefault="00787840">
            <w:pPr>
              <w:pStyle w:val="p"/>
            </w:pPr>
            <w:r>
              <w:t>4) копия контракта или договора о приобретении ЛС с ценой, действующей на момент подачи заявления на изменение зарегистрированной цены ЛС;</w:t>
            </w:r>
          </w:p>
          <w:p w:rsidR="00000000" w:rsidRDefault="00787840">
            <w:pPr>
              <w:pStyle w:val="p"/>
            </w:pPr>
            <w:r>
              <w:t>5) для ЛС, срок действия ре</w:t>
            </w:r>
            <w:r>
              <w:t>гистрационного удостоверения которых на момент подачи заявления истек, ввезенных на территории Республики Казахстан до истечения срока действия регистрационного удостоверения ЛС, предоставляются документы, подтверждающие ввоз ЛС: копия сертификата соответс</w:t>
            </w:r>
            <w:r>
              <w:t>твии продукции, копия таможенной декларации.</w:t>
            </w:r>
          </w:p>
          <w:p w:rsidR="00000000" w:rsidRDefault="00787840">
            <w:pPr>
              <w:pStyle w:val="p"/>
            </w:pPr>
            <w:r>
              <w:t>для экспертизы медицинских изделий при их государственной регистрации и перерегистрации:</w:t>
            </w:r>
          </w:p>
          <w:p w:rsidR="00000000" w:rsidRDefault="00787840">
            <w:pPr>
              <w:pStyle w:val="p"/>
            </w:pPr>
            <w:r>
              <w:t>1) заявление на проведение экспертизы медицинского изделия в электронной и бумажной форме согласно </w:t>
            </w:r>
            <w:hyperlink w:anchor="sub2" w:history="1">
              <w:r>
                <w:rPr>
                  <w:rStyle w:val="a4"/>
                </w:rPr>
                <w:t>приложению 2</w:t>
              </w:r>
            </w:hyperlink>
            <w:r>
              <w:t xml:space="preserve"> 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787840">
            <w:pPr>
              <w:pStyle w:val="p"/>
            </w:pPr>
            <w:r>
              <w:t xml:space="preserve">2) регистрационное досье, содержащее перечень документов регистрационного досье для экспертизы медицинского изделия на электронном носителе согласно </w:t>
            </w:r>
            <w:hyperlink w:anchor="sub29" w:history="1">
              <w:r>
                <w:rPr>
                  <w:rStyle w:val="a4"/>
                </w:rPr>
                <w:t>приложению 29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787840">
            <w:pPr>
              <w:pStyle w:val="p"/>
            </w:pPr>
            <w:r>
              <w:t>3) сведения, подтверждающие оплату заявителем суммы для проведения экспертизы на расчетный счет государственной экспертной организации;</w:t>
            </w:r>
          </w:p>
          <w:p w:rsidR="00000000" w:rsidRDefault="00787840">
            <w:pPr>
              <w:pStyle w:val="p"/>
            </w:pPr>
            <w:r>
              <w:t>4) образцы медицинского изделия, подлежащего лабораторным испытаниям, стандартные образцы химических веществ, тест-штамм</w:t>
            </w:r>
            <w:r>
              <w:t>ов микроорганизмов, культур клеток, специфических реагентов, расходных материалов, необходимых для воспроизводимости методик лабораторных испытаний медицинского изделия в количествах, достаточных для трехкратных испытаний с остаточным сроком годности не ме</w:t>
            </w:r>
            <w:r>
              <w:t xml:space="preserve">нее шести месяцев с соблюдением условий хранения и транспортировки, если иное не предусмотрено документами по качеству производителя, в соответствии с </w:t>
            </w:r>
            <w:hyperlink w:anchor="sub3" w:history="1">
              <w:r>
                <w:rPr>
                  <w:rStyle w:val="a4"/>
                </w:rPr>
                <w:t>приложением 3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787840">
            <w:pPr>
              <w:pStyle w:val="p"/>
            </w:pPr>
            <w:r>
              <w:t>При экспертизе изменений, вносимых в регис</w:t>
            </w:r>
            <w:r>
              <w:t xml:space="preserve">трационное досье, заявитель в течение 2 (двух) месяцев после утверждения вносимых изменений производителем подает заявление на проведение экспертизы медицинского изделия по форме согласно </w:t>
            </w:r>
            <w:hyperlink w:anchor="sub2" w:history="1">
              <w:r>
                <w:rPr>
                  <w:rStyle w:val="a4"/>
                </w:rPr>
                <w:t>приложению 2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. К заявлению о внесении изменений в регистрационное досье медицинского изделия прилагаются документы и материалы, необходимые для внесения изменений, согласно перечню видов изменений, вносимых в регистрационное досье медицинского изделия в период действия</w:t>
            </w:r>
            <w:r>
              <w:t xml:space="preserve"> регистрационного удостоверения согласно приложению 30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787840">
            <w:pPr>
              <w:pStyle w:val="p"/>
            </w:pPr>
            <w:r>
              <w:t>При регистрации, внесения изменения в цену производителя на изделия медицинского назначения или медицинское изделие для диагностики вне живого организма (in vitro), производимые н</w:t>
            </w:r>
            <w:r>
              <w:t>а территории Республики Казахстан в рамках долгосрочных договоров поставки, заключенных с Единым дистрибьютором:</w:t>
            </w:r>
          </w:p>
          <w:p w:rsidR="00000000" w:rsidRDefault="00787840">
            <w:pPr>
              <w:pStyle w:val="p"/>
            </w:pPr>
            <w:r>
              <w:t>1) документ, подтверждающий право заявителя осуществлять регистрацию цены или внесение измененй в цену производителя;</w:t>
            </w:r>
          </w:p>
          <w:p w:rsidR="00000000" w:rsidRDefault="00787840">
            <w:pPr>
              <w:pStyle w:val="p"/>
            </w:pPr>
            <w:r>
              <w:t>2) заявление по форме, со</w:t>
            </w:r>
            <w:r>
              <w:t xml:space="preserve">гласно приложению 2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787840">
            <w:pPr>
              <w:pStyle w:val="p"/>
            </w:pPr>
            <w:r>
              <w:t>В случае ввоза ИМН на территорию Республики Казахстан после регистрации цены на ИМН, заявитель в течение 60 (шестьдесят) календарных дней со дня ввоза в обязательном порядке вносит изменение в ранее зарегистрирован</w:t>
            </w:r>
            <w:r>
              <w:t>ную цену производителя с предоставлением следующих документов:</w:t>
            </w:r>
          </w:p>
          <w:p w:rsidR="00000000" w:rsidRDefault="00787840">
            <w:pPr>
              <w:pStyle w:val="p"/>
            </w:pPr>
            <w:r>
              <w:t>Для отечественных производителей:</w:t>
            </w:r>
          </w:p>
          <w:p w:rsidR="00000000" w:rsidRDefault="00787840">
            <w:pPr>
              <w:pStyle w:val="p"/>
            </w:pPr>
            <w:r>
              <w:t>1) документ, подтверждающий право заявителя осуществлять регистрацию цены или внесение изменения ранее зарегистрированной цены производителя в рамках ГОБМП и (</w:t>
            </w:r>
            <w:r>
              <w:t>или) в системе ОСМС;</w:t>
            </w:r>
          </w:p>
          <w:p w:rsidR="00000000" w:rsidRDefault="00787840">
            <w:pPr>
              <w:pStyle w:val="p"/>
            </w:pPr>
            <w:r>
              <w:t>2) информация о фактической цене поставки с указанием ссылки на веб- портал закупок Единого дистрибьютора, с предоставлением подтверждающих документов (протокол, договор закупа и (или) договор поставки) последнего закупа за 12 (двенадц</w:t>
            </w:r>
            <w:r>
              <w:t>ать) месяцев, предшествующих дате подачи заявления;</w:t>
            </w:r>
          </w:p>
          <w:p w:rsidR="00000000" w:rsidRDefault="00787840">
            <w:pPr>
              <w:pStyle w:val="p"/>
            </w:pPr>
            <w:r>
              <w:t>3) информация о фактической цене поставки с указанием ссылки на веб- портал государственных закупок, с предоставлением подтверждающих документов (протокол, договор закупа и (или) договор поставки) последн</w:t>
            </w:r>
            <w:r>
              <w:t>его закупа за 12 (двенадцать) месяцев, предшествующих дате подачи заявления.</w:t>
            </w:r>
          </w:p>
          <w:p w:rsidR="00000000" w:rsidRDefault="00787840">
            <w:pPr>
              <w:pStyle w:val="p"/>
            </w:pPr>
            <w:r>
              <w:t>В случае отсутствия фактических поставок последнего закупа за 12 (двенадцать) месяцев, предшествующих дате подачи заявления, заявитель подтверждает отсутствие фактических поставок</w:t>
            </w:r>
            <w:r>
              <w:t xml:space="preserve"> последнего закупа на фирменном бланке заявителя, заверенном подписью уполномоченного лица заявителя.</w:t>
            </w:r>
          </w:p>
          <w:p w:rsidR="00000000" w:rsidRDefault="00787840">
            <w:pPr>
              <w:pStyle w:val="p"/>
            </w:pPr>
            <w:r>
              <w:t>4) информация о фактически понесенных расходах на оценку качества в рамках ГОБМП и (или) системе ОСМС на фирменном бланке заявителя, заверенном подписью у</w:t>
            </w:r>
            <w:r>
              <w:t xml:space="preserve">полномоченного лица, по форме согласно </w:t>
            </w:r>
            <w:hyperlink w:anchor="sub39" w:history="1">
              <w:r>
                <w:rPr>
                  <w:rStyle w:val="a4"/>
                </w:rPr>
                <w:t>приложению 39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787840">
            <w:pPr>
              <w:pStyle w:val="p"/>
            </w:pPr>
            <w:r>
              <w:t>5) информация с подтверждающими документами (контракт, инвойс) о ценах ИМН реализуемых в других странах за 12 (двенадцать) месяцев, предшествующих дате п</w:t>
            </w:r>
            <w:r>
              <w:t>одачи заявления на регистрацию либо внесения изменения в ранее зарегистрованную цену производителя ИМН.</w:t>
            </w:r>
          </w:p>
          <w:p w:rsidR="00000000" w:rsidRDefault="00787840">
            <w:pPr>
              <w:pStyle w:val="p"/>
            </w:pPr>
            <w:r>
              <w:t>В случае отсутствия реализации в других странах, заявитель подтверждает отсутствие реализации на фирменном бланке заявителя, заверенном подписью уполном</w:t>
            </w:r>
            <w:r>
              <w:t>оченного лица заявителя;</w:t>
            </w:r>
          </w:p>
          <w:p w:rsidR="00000000" w:rsidRDefault="00787840">
            <w:pPr>
              <w:pStyle w:val="p"/>
            </w:pPr>
            <w:r>
              <w:t>Для иностранных производителей:</w:t>
            </w:r>
          </w:p>
          <w:p w:rsidR="00000000" w:rsidRDefault="00787840">
            <w:pPr>
              <w:pStyle w:val="p"/>
            </w:pPr>
            <w:r>
              <w:t>1) апостилированная или легализованная доверенность от завода-производителя, подтверждающая право заявителя осуществлять регистрацию цены или внесения изменения в ранее зарегистрованную цену производ</w:t>
            </w:r>
            <w:r>
              <w:t>ителя в рамках ГОБМП и (или) в системе ОСМС с указанием срока действия документа (нотариально заверенная копия);</w:t>
            </w:r>
          </w:p>
          <w:p w:rsidR="00000000" w:rsidRDefault="00787840">
            <w:pPr>
              <w:pStyle w:val="p"/>
            </w:pPr>
            <w:r>
              <w:t>2) копия документов, подтверждающих цену ИМН (копии инвойсов (накладной), счет-фактуры, за последние 12 (двенадцать) месяцев (при наличии факти</w:t>
            </w:r>
            <w:r>
              <w:t xml:space="preserve">ческих поставок), с указанием фактической цены поставки, за исключением случаев ввоза на основаниях, предусмотренных </w:t>
            </w:r>
            <w:hyperlink r:id="rId38" w:anchor="sub_id=2520004" w:history="1">
              <w:r>
                <w:rPr>
                  <w:rStyle w:val="a4"/>
                </w:rPr>
                <w:t>подпунктом 4) статьи 252</w:t>
              </w:r>
            </w:hyperlink>
            <w:r>
              <w:t xml:space="preserve"> Кодекса;</w:t>
            </w:r>
          </w:p>
          <w:p w:rsidR="00000000" w:rsidRDefault="00787840">
            <w:pPr>
              <w:pStyle w:val="p"/>
            </w:pPr>
            <w:r>
              <w:t xml:space="preserve">3) копия таможенной </w:t>
            </w:r>
            <w:r>
              <w:t xml:space="preserve">декларации к документу, указанному в подпункте 2) </w:t>
            </w:r>
            <w:hyperlink w:anchor="sub17300" w:history="1">
              <w:r>
                <w:rPr>
                  <w:rStyle w:val="a4"/>
                </w:rPr>
                <w:t>пункта 173</w:t>
              </w:r>
            </w:hyperlink>
            <w:r>
              <w:t xml:space="preserve"> (для иностранных производителей);</w:t>
            </w:r>
          </w:p>
          <w:p w:rsidR="00000000" w:rsidRDefault="00787840">
            <w:pPr>
              <w:pStyle w:val="p"/>
            </w:pPr>
            <w:r>
              <w:t>При отсутствии фактических поставок за указанный период, заявитель подтверждает отсутствие ввоза на фирменном бланке заявителя, за</w:t>
            </w:r>
            <w:r>
              <w:t>веренном подписью уполномоченного лица заявителя.</w:t>
            </w:r>
          </w:p>
          <w:p w:rsidR="00000000" w:rsidRDefault="00787840">
            <w:pPr>
              <w:pStyle w:val="p"/>
            </w:pPr>
            <w:r>
              <w:t>Кроме того, государственная экспертная организация при анализе использует копии инвойсов (накладных) или счет-фактур, предоставленных для прохождения оценки качества лекарственных средств и медицинских изде</w:t>
            </w:r>
            <w:r>
              <w:t>лий, зарегистрированных в Республике Казахстан;</w:t>
            </w:r>
          </w:p>
          <w:p w:rsidR="00000000" w:rsidRDefault="00787840">
            <w:pPr>
              <w:pStyle w:val="p"/>
            </w:pPr>
            <w:r>
              <w:t>4) копия контракта или договора о приобретении ИМН от завода производителя (нотариально заверенная копия);</w:t>
            </w:r>
          </w:p>
          <w:p w:rsidR="00000000" w:rsidRDefault="00787840">
            <w:pPr>
              <w:pStyle w:val="p"/>
            </w:pPr>
            <w:r>
              <w:t>5) информация о фактической цене поставки с указанием ссылки на веб- портал закупок Единого дистрибью</w:t>
            </w:r>
            <w:r>
              <w:t>тора, с предоставлением подтверждающих документов (протокол, договор закупа и (или) договор поставки) последнего закупа за 12 (двенадцать) месяцев, предшествующих дате подачи заявления;</w:t>
            </w:r>
          </w:p>
          <w:p w:rsidR="00000000" w:rsidRDefault="00787840">
            <w:pPr>
              <w:pStyle w:val="p"/>
            </w:pPr>
            <w:r>
              <w:t>6) информация о фактической цене поставки с указанием ссылки на веб- п</w:t>
            </w:r>
            <w:r>
              <w:t>ортал государственных закупок, с предоставлением подтверждающих документов (протокол, договор закупа и (или) договор поставки) последнего закупа за 12 (двенадцать) месяцев, предшествующих дате подачи заявления.</w:t>
            </w:r>
          </w:p>
          <w:p w:rsidR="00000000" w:rsidRDefault="00787840">
            <w:pPr>
              <w:pStyle w:val="p"/>
            </w:pPr>
            <w:r>
              <w:t>Перечень документов, необходимых для регистра</w:t>
            </w:r>
            <w:r>
              <w:t>ции, внесение изменения в цену производителя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регламентирован</w:t>
            </w:r>
            <w:r>
              <w:t xml:space="preserve"> </w:t>
            </w:r>
            <w:hyperlink w:anchor="sub40" w:history="1">
              <w:r>
                <w:rPr>
                  <w:rStyle w:val="a4"/>
                </w:rPr>
                <w:t>приложением 40</w:t>
              </w:r>
            </w:hyperlink>
            <w:r>
              <w:t xml:space="preserve"> настоящих Правил.</w:t>
            </w:r>
          </w:p>
          <w:p w:rsidR="00000000" w:rsidRDefault="00787840">
            <w:pPr>
              <w:pStyle w:val="p"/>
            </w:pPr>
            <w:r>
              <w:t>Для формирования Казахстанского национального лекарственного формуляра предоставляются следующие документы:</w:t>
            </w:r>
          </w:p>
          <w:p w:rsidR="00000000" w:rsidRDefault="00787840">
            <w:pPr>
              <w:pStyle w:val="p"/>
            </w:pPr>
            <w:r>
              <w:t xml:space="preserve">1) заявление согласно </w:t>
            </w:r>
            <w:hyperlink w:anchor="sub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787840">
            <w:pPr>
              <w:pStyle w:val="p"/>
            </w:pPr>
            <w:r>
              <w:t>2)</w:t>
            </w:r>
            <w:r>
              <w:t xml:space="preserve"> досье, составленное в соответствии с требованиями, предусмотренными в </w:t>
            </w:r>
            <w:hyperlink w:anchor="sub42" w:history="1">
              <w:r>
                <w:rPr>
                  <w:rStyle w:val="a4"/>
                </w:rPr>
                <w:t>приложении 42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787840">
            <w:pPr>
              <w:pStyle w:val="p"/>
            </w:pPr>
            <w:r>
              <w:t>3)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Основания для отказа в оказании государственной у</w:t>
            </w:r>
            <w:r>
              <w:t>слуги, установленные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787840">
            <w:pPr>
              <w:pStyle w:val="p"/>
            </w:pPr>
            <w:r>
              <w:t>2) несоответствие услугополучател</w:t>
            </w:r>
            <w:r>
              <w:t>я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 w:rsidR="00000000" w:rsidRDefault="00787840">
            <w:pPr>
              <w:pStyle w:val="p"/>
            </w:pPr>
            <w:r>
              <w:t>3) в отношении услугополучателя имеется вступившее в за</w:t>
            </w:r>
            <w:r>
              <w:t>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787840">
            <w:pPr>
              <w:pStyle w:val="p"/>
            </w:pPr>
            <w:r>
              <w:t xml:space="preserve">4) в отношении услугополучателя имеется вступившее в законную силу решение суда, на основании которого </w:t>
            </w:r>
            <w:r>
              <w:t>услугополучатель лишен специального права, связанного с получением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Полномочия представителя услугополучателя оформляются в соответствии с гражданским законодательством Республики Казахстан. Для получения государственной услуги через портал необходимо наличие ЭЦП. Услугополучатель получает информацию о порядке и статусе ок</w:t>
            </w:r>
            <w:r>
              <w:t>азания государственной услуги в режиме удаленного доступа посредством «личного кабинета» информационной системы услугодателя, а также единого контакт-центра по вопросам оказания государственных услуг. Услугодатель при необходимости запрашивает у услугополу</w:t>
            </w:r>
            <w:r>
              <w:t>чателя разъяснения или уточнения по конкретным положениям в предоставленных документах и материалах регистрационного досье. Единый контакт-центр по вопросам оказания государственных услуг: 1414</w:t>
            </w:r>
          </w:p>
        </w:tc>
      </w:tr>
    </w:tbl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0" w:name="SUB4"/>
      <w:bookmarkEnd w:id="30"/>
      <w:r>
        <w:t> </w:t>
      </w:r>
    </w:p>
    <w:p w:rsidR="00000000" w:rsidRDefault="00787840">
      <w:pPr>
        <w:pStyle w:val="pr"/>
      </w:pPr>
      <w:r>
        <w:t xml:space="preserve">Приложение 4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</w:t>
      </w:r>
      <w:r>
        <w:t>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 1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Герб Республики Казахстан Министерство здравоохранения Республики Казахстан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Регистрационное удостоверение РК-ЛС - №</w:t>
      </w:r>
    </w:p>
    <w:p w:rsidR="00000000" w:rsidRDefault="00787840">
      <w:pPr>
        <w:pStyle w:val="pj"/>
      </w:pPr>
      <w:r>
        <w:t>В соответствии с </w:t>
      </w:r>
      <w:r>
        <w:rPr>
          <w:u w:val="single"/>
        </w:rPr>
        <w:t>Кодексом</w:t>
      </w:r>
      <w:r>
        <w:t> Республики Казахстан</w:t>
      </w:r>
      <w:r>
        <w:t xml:space="preserve"> «О здоровье народа и системе здравоохранения» настоящее удостоверение выдано: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8797"/>
        <w:gridCol w:w="291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держателя регистрационного удостоверения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 держателя регистрационного удостоверения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p w:rsidR="00000000" w:rsidRDefault="00787840">
      <w:pPr>
        <w:pStyle w:val="pj"/>
      </w:pPr>
      <w:r>
        <w:t>Информация о зарегистрированном лекарственном средстве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784"/>
        <w:gridCol w:w="222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лекарственного средства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Для отечественных производителей торговое наименование для экспорта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Международное непатентованное наименование (при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форма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Дозировка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Фасовка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 анатомо-терапевтическо-химической классификации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 активных веществ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хранения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Порядок отпуска (по рецепту, без рецепта)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Информация о производителе лекарственного средства*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186"/>
        <w:gridCol w:w="2746"/>
        <w:gridCol w:w="943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Предприятие-упаковщик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* Информация о производителе лекарственного средства заполняется на каждую производственную площадку.</w:t>
      </w:r>
    </w:p>
    <w:p w:rsidR="00000000" w:rsidRDefault="00787840">
      <w:pPr>
        <w:pStyle w:val="pj"/>
      </w:pPr>
      <w:r>
        <w:t>Дата государственной регистрации (перерегистрации) «___2 ______ 20___ года №_____ решения.</w:t>
      </w:r>
    </w:p>
    <w:p w:rsidR="00000000" w:rsidRDefault="00787840">
      <w:pPr>
        <w:pStyle w:val="pj"/>
      </w:pPr>
      <w:r>
        <w:t>Действительно до «____» ______ 20___ года или «Бессрочно» (нужное указать).</w:t>
      </w:r>
    </w:p>
    <w:p w:rsidR="00000000" w:rsidRDefault="00787840">
      <w:pPr>
        <w:pStyle w:val="pj"/>
      </w:pPr>
      <w:r>
        <w:t>Дата внесения изменений «____» ______ 20___ года №_____ решения.</w:t>
      </w:r>
    </w:p>
    <w:p w:rsidR="00000000" w:rsidRDefault="00787840">
      <w:pPr>
        <w:pStyle w:val="pj"/>
      </w:pPr>
      <w:r>
        <w:t>Ф.И.О (при его наличии) руководителя государственного органа (или уполномоченное лицо) ___________________________</w:t>
      </w:r>
      <w:r>
        <w:t>______________________________________</w:t>
      </w:r>
    </w:p>
    <w:p w:rsidR="00000000" w:rsidRDefault="00787840">
      <w:pPr>
        <w:pStyle w:val="pj"/>
      </w:pPr>
      <w:r>
        <w:t>_________________________________________________________________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Форма 2</w:t>
      </w:r>
    </w:p>
    <w:p w:rsidR="00000000" w:rsidRDefault="00787840">
      <w:pPr>
        <w:pStyle w:val="pc"/>
      </w:pPr>
      <w:r>
        <w:t>Герб Республики Казахстан Министерство здравоохранения Республики Казахстан</w:t>
      </w:r>
    </w:p>
    <w:p w:rsidR="00000000" w:rsidRDefault="00787840">
      <w:pPr>
        <w:pStyle w:val="pj"/>
      </w:pPr>
      <w:r>
        <w:t>Регистрационное удостоверение (выбрать нужное и отметить один из них):</w:t>
      </w:r>
    </w:p>
    <w:p w:rsidR="00000000" w:rsidRDefault="00787840">
      <w:pPr>
        <w:pStyle w:val="pj"/>
      </w:pPr>
      <w:r>
        <w:t>РК МИ (ИМН) -</w:t>
      </w:r>
    </w:p>
    <w:p w:rsidR="00000000" w:rsidRDefault="0078784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92.168.0.93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7840">
      <w:pPr>
        <w:pStyle w:val="pj"/>
      </w:pPr>
      <w:r>
        <w:t>РК МИ (МТ) -</w:t>
      </w:r>
    </w:p>
    <w:p w:rsidR="00000000" w:rsidRDefault="0078784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92.168.0.93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7840">
      <w:pPr>
        <w:pStyle w:val="pj"/>
      </w:pPr>
      <w:r>
        <w:t>РК МИ (in vitro) -</w:t>
      </w:r>
    </w:p>
    <w:p w:rsidR="00000000" w:rsidRDefault="0078784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92.168.0.93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7840">
      <w:pPr>
        <w:pStyle w:val="pj"/>
      </w:pPr>
      <w:r>
        <w:t>В соответствии с Кодексом Республики Казахстан «О здоровье народа и системе здравоохранения» настоящее регистрационное удостоверение выдано: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320"/>
      </w:tblGrid>
      <w:tr w:rsidR="00000000">
        <w:trPr>
          <w:jc w:val="center"/>
        </w:trPr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страна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Производственная площадка, страна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Уполномоченный представитель производителя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</w:tr>
    </w:tbl>
    <w:p w:rsidR="00000000" w:rsidRDefault="00787840">
      <w:pPr>
        <w:pStyle w:val="pj"/>
      </w:pPr>
      <w:r>
        <w:t>в том, что ___________________________________________________________</w:t>
      </w:r>
    </w:p>
    <w:p w:rsidR="00000000" w:rsidRDefault="00787840">
      <w:pPr>
        <w:pStyle w:val="pj"/>
      </w:pPr>
      <w:r>
        <w:t>(наименование медицинского изделия)</w:t>
      </w:r>
    </w:p>
    <w:p w:rsidR="00000000" w:rsidRDefault="00787840">
      <w:pPr>
        <w:pStyle w:val="pj"/>
      </w:pPr>
      <w:r>
        <w:t>____________________________________________________________________</w:t>
      </w:r>
    </w:p>
    <w:p w:rsidR="00000000" w:rsidRDefault="00787840">
      <w:pPr>
        <w:pStyle w:val="pj"/>
      </w:pPr>
      <w:r>
        <w:t>(класс безопасности в зависимости от потенциального риска применения)</w:t>
      </w:r>
    </w:p>
    <w:p w:rsidR="00000000" w:rsidRDefault="00787840">
      <w:pPr>
        <w:pStyle w:val="pj"/>
      </w:pPr>
      <w:r>
        <w:t>зарегистрирована (зарегистрировано) и разрешена (разрешено) к применению</w:t>
      </w:r>
    </w:p>
    <w:p w:rsidR="00000000" w:rsidRDefault="00787840">
      <w:pPr>
        <w:pStyle w:val="pj"/>
      </w:pPr>
      <w:r>
        <w:t>в медицинской практике на территории Республики Казахстан.</w:t>
      </w:r>
    </w:p>
    <w:p w:rsidR="00000000" w:rsidRDefault="00787840">
      <w:pPr>
        <w:pStyle w:val="pj"/>
      </w:pPr>
      <w:r>
        <w:t>Перечень расходных материалов и комплектующих к медици</w:t>
      </w:r>
      <w:r>
        <w:t>нскому изделию</w:t>
      </w:r>
    </w:p>
    <w:p w:rsidR="00000000" w:rsidRDefault="00787840">
      <w:pPr>
        <w:pStyle w:val="pj"/>
      </w:pPr>
      <w:r>
        <w:t>в приложении к данному регистрационному удостоверению согласно форме 3</w:t>
      </w:r>
    </w:p>
    <w:p w:rsidR="00000000" w:rsidRDefault="00787840">
      <w:pPr>
        <w:pStyle w:val="pj"/>
      </w:pPr>
      <w:r>
        <w:t>(указать количество листов).</w:t>
      </w:r>
    </w:p>
    <w:p w:rsidR="00000000" w:rsidRDefault="00787840">
      <w:pPr>
        <w:pStyle w:val="pj"/>
      </w:pPr>
      <w:r>
        <w:t>Дата государственной регистрации (перерегистрации).</w:t>
      </w:r>
    </w:p>
    <w:p w:rsidR="00000000" w:rsidRDefault="00787840">
      <w:pPr>
        <w:pStyle w:val="pj"/>
      </w:pPr>
      <w:r>
        <w:t>«___» ______ 20___ года №_____ решения.</w:t>
      </w:r>
    </w:p>
    <w:p w:rsidR="00000000" w:rsidRDefault="00787840">
      <w:pPr>
        <w:pStyle w:val="pj"/>
      </w:pPr>
      <w:r>
        <w:t>Действительно до «____» ______ 20___ года или «Бе</w:t>
      </w:r>
      <w:r>
        <w:t>ссрочно» (нужное указать).</w:t>
      </w:r>
    </w:p>
    <w:p w:rsidR="00000000" w:rsidRDefault="00787840">
      <w:pPr>
        <w:pStyle w:val="pj"/>
      </w:pPr>
      <w:r>
        <w:t>Дата внесения изменений «____» ______ 20___ года №_____ решения</w:t>
      </w:r>
    </w:p>
    <w:p w:rsidR="00000000" w:rsidRDefault="00787840">
      <w:pPr>
        <w:pStyle w:val="pj"/>
      </w:pPr>
      <w:r>
        <w:t>Ф.И.О (при его наличии) руководителя государственного органа</w:t>
      </w:r>
    </w:p>
    <w:p w:rsidR="00000000" w:rsidRDefault="00787840">
      <w:pPr>
        <w:pStyle w:val="pj"/>
      </w:pPr>
      <w:r>
        <w:t>(или уполномоченное лицо</w:t>
      </w:r>
    </w:p>
    <w:p w:rsidR="00000000" w:rsidRDefault="00787840">
      <w:pPr>
        <w:pStyle w:val="pj"/>
      </w:pPr>
      <w:r>
        <w:t>____________________________________________________________________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Форма 3</w:t>
      </w:r>
    </w:p>
    <w:p w:rsidR="00000000" w:rsidRDefault="00787840">
      <w:pPr>
        <w:pStyle w:val="pc"/>
      </w:pPr>
      <w:r>
        <w:t xml:space="preserve">Министерство здравоохранения Республики Казахстан </w:t>
      </w:r>
    </w:p>
    <w:p w:rsidR="00000000" w:rsidRDefault="00787840">
      <w:pPr>
        <w:pStyle w:val="pc"/>
        <w:jc w:val="left"/>
      </w:pPr>
      <w:bookmarkStart w:id="31" w:name="SUB11"/>
      <w:bookmarkEnd w:id="31"/>
      <w:r>
        <w:t> </w:t>
      </w:r>
    </w:p>
    <w:p w:rsidR="00000000" w:rsidRDefault="00787840">
      <w:pPr>
        <w:pStyle w:val="pr"/>
      </w:pPr>
      <w:r>
        <w:t>Приложение к регистрационному удостоверению (выбрать нужное и отметить один из них):</w:t>
      </w:r>
    </w:p>
    <w:p w:rsidR="00000000" w:rsidRDefault="00787840">
      <w:pPr>
        <w:pStyle w:val="pj"/>
      </w:pPr>
      <w:r>
        <w:t>      РК МИ (ИМН) -</w:t>
      </w:r>
    </w:p>
    <w:p w:rsidR="00000000" w:rsidRDefault="0078784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92.168.0.93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7840">
      <w:pPr>
        <w:pStyle w:val="pj"/>
      </w:pPr>
      <w:r>
        <w:t>РК МИ (МТ) -</w:t>
      </w:r>
    </w:p>
    <w:p w:rsidR="00000000" w:rsidRDefault="0078784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92.168.0.93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7840">
      <w:pPr>
        <w:pStyle w:val="pj"/>
      </w:pPr>
      <w:r>
        <w:t>РК МИ (in vitro) -</w:t>
      </w:r>
    </w:p>
    <w:p w:rsidR="00000000" w:rsidRDefault="0078784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92.168.0.93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7840">
      <w:pPr>
        <w:pStyle w:val="pj"/>
      </w:pPr>
      <w:r>
        <w:t>Перечень составных частей медицинского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47"/>
        <w:gridCol w:w="2619"/>
        <w:gridCol w:w="2039"/>
        <w:gridCol w:w="1778"/>
        <w:gridCol w:w="943"/>
      </w:tblGrid>
      <w:tr w:rsidR="00000000">
        <w:trPr>
          <w:jc w:val="center"/>
        </w:trPr>
        <w:tc>
          <w:tcPr>
            <w:tcW w:w="46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063144308"/>
            </w:pPr>
            <w:r>
              <w:t>Наименования модели (модификации) 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составных частей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составных частей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Модель составных частей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 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Ф.И.О (при его наличии) руководителя государственного органа (или уполномоченное лицо) ________________________________________________________________ «____» ______ 20___ года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2" w:name="SUB5"/>
      <w:bookmarkEnd w:id="32"/>
      <w:r>
        <w:t> </w:t>
      </w:r>
    </w:p>
    <w:p w:rsidR="00000000" w:rsidRDefault="00787840">
      <w:pPr>
        <w:pStyle w:val="pr"/>
      </w:pPr>
      <w:r>
        <w:t xml:space="preserve">Приложение 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Заключение о зарегистрированной цене или перерегистрированной цене в рамках ГОБМП и (или) в системе ОСМС</w:t>
      </w:r>
    </w:p>
    <w:p w:rsidR="00000000" w:rsidRDefault="00787840">
      <w:pPr>
        <w:pStyle w:val="pj"/>
      </w:pPr>
      <w:r>
        <w:t>1. Заявитель:</w:t>
      </w:r>
    </w:p>
    <w:p w:rsidR="00000000" w:rsidRDefault="00787840">
      <w:pPr>
        <w:pStyle w:val="pj"/>
      </w:pPr>
      <w:r>
        <w:t>1.1. Произво</w:t>
      </w:r>
      <w:r>
        <w:t>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44"/>
        <w:gridCol w:w="222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097289472"/>
            </w:pPr>
            <w:r>
              <w:t>Наименование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44"/>
        <w:gridCol w:w="222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213737868"/>
            </w:pPr>
            <w:r>
              <w:t>Название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3867"/>
        <w:gridCol w:w="387"/>
      </w:tblGrid>
      <w:tr w:rsidR="00000000">
        <w:trPr>
          <w:jc w:val="center"/>
        </w:trPr>
        <w:tc>
          <w:tcPr>
            <w:tcW w:w="4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519665761"/>
            </w:pPr>
            <w:r>
              <w:t>Название (при наличии)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доверенности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2. Информация о ЛС:</w:t>
      </w:r>
    </w:p>
    <w:p w:rsidR="00000000" w:rsidRDefault="00787840">
      <w:pPr>
        <w:pStyle w:val="pj"/>
      </w:pPr>
      <w:r>
        <w:t>1. Наименование ЛС _____________________________________________</w:t>
      </w:r>
    </w:p>
    <w:p w:rsidR="00000000" w:rsidRDefault="00787840">
      <w:pPr>
        <w:pStyle w:val="pj"/>
      </w:pPr>
      <w:r>
        <w:t>2. Номер регистрационного удостоверения, дата выдачи______________________________________</w:t>
      </w:r>
    </w:p>
    <w:p w:rsidR="00000000" w:rsidRDefault="00787840">
      <w:pPr>
        <w:pStyle w:val="pj"/>
      </w:pPr>
      <w:r>
        <w:t>3. Лекарственная форма ________________________</w:t>
      </w:r>
    </w:p>
    <w:p w:rsidR="00000000" w:rsidRDefault="00787840">
      <w:pPr>
        <w:pStyle w:val="pj"/>
      </w:pPr>
      <w:r>
        <w:t>4. Количество в потребительской упаковке _______</w:t>
      </w:r>
    </w:p>
    <w:p w:rsidR="00000000" w:rsidRDefault="00787840">
      <w:pPr>
        <w:pStyle w:val="pj"/>
      </w:pPr>
      <w:r>
        <w:t>5. Объем ____________________________________</w:t>
      </w:r>
    </w:p>
    <w:p w:rsidR="00000000" w:rsidRDefault="00787840">
      <w:pPr>
        <w:pStyle w:val="pj"/>
      </w:pPr>
      <w:r>
        <w:t>6. Концентрация ______</w:t>
      </w:r>
      <w:r>
        <w:t>________________________</w:t>
      </w:r>
    </w:p>
    <w:p w:rsidR="00000000" w:rsidRDefault="00787840">
      <w:pPr>
        <w:pStyle w:val="pj"/>
      </w:pPr>
      <w:r>
        <w:t>7. Дозировка _________________________________</w:t>
      </w:r>
    </w:p>
    <w:p w:rsidR="00000000" w:rsidRDefault="00787840">
      <w:pPr>
        <w:pStyle w:val="pj"/>
      </w:pPr>
      <w:r>
        <w:t>* При конвертации иностранной валюты цен в заявлении, а также в документах, подтверждающих фактическую цену поставок, копиях инвойса (накладной) или счет-фактуры, а также в контракте и</w:t>
      </w:r>
      <w:r>
        <w:t>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Казахстан.</w:t>
      </w:r>
    </w:p>
    <w:p w:rsidR="00000000" w:rsidRDefault="00787840">
      <w:pPr>
        <w:pStyle w:val="pj"/>
      </w:pPr>
      <w:r>
        <w:t>В случае отсутст</w:t>
      </w:r>
      <w:r>
        <w:t>вия официального курса валют в перечне иностранных валют, утвержденном </w:t>
      </w:r>
      <w:hyperlink r:id="rId39" w:history="1">
        <w:r>
          <w:rPr>
            <w:rStyle w:val="a4"/>
          </w:rPr>
          <w:t>постановлением</w:t>
        </w:r>
      </w:hyperlink>
      <w:r>
        <w:t> Правления Национального Банка Республики Казахстан от 24 августа 2012 года № 242 «Об утверждении Правил у</w:t>
      </w:r>
      <w:r>
        <w:t>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Соедин</w:t>
      </w:r>
      <w:r>
        <w:t>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https://treasury.un.org.</w:t>
      </w:r>
    </w:p>
    <w:p w:rsidR="00000000" w:rsidRDefault="00787840">
      <w:pPr>
        <w:pStyle w:val="pj"/>
      </w:pPr>
      <w:r>
        <w:t>Зарегистрированная либо перерегистрированная цена на ТН ЛС в рамках ГОБМП и (ил</w:t>
      </w:r>
      <w:r>
        <w:t>и) в системе ОСМС составляет __________ тенге за одну единицу измерения</w:t>
      </w:r>
    </w:p>
    <w:p w:rsidR="00000000" w:rsidRDefault="00787840">
      <w:pPr>
        <w:pStyle w:val="p"/>
      </w:pPr>
      <w:r>
        <w:t>        специалист структурного подразделения ___________________________________________________</w:t>
      </w:r>
    </w:p>
    <w:p w:rsidR="00000000" w:rsidRDefault="00787840">
      <w:pPr>
        <w:pStyle w:val="p"/>
      </w:pPr>
      <w:r>
        <w:t>                                                                                      </w:t>
      </w:r>
      <w:r>
        <w:t>           подпись Ф.И.О. (при наличии)</w:t>
      </w:r>
    </w:p>
    <w:p w:rsidR="00000000" w:rsidRDefault="00787840">
      <w:pPr>
        <w:pStyle w:val="p"/>
      </w:pPr>
      <w:r>
        <w:t>        руководитель структурного подразделения _________________________________________________</w:t>
      </w:r>
    </w:p>
    <w:p w:rsidR="00000000" w:rsidRDefault="00787840">
      <w:pPr>
        <w:pStyle w:val="p"/>
      </w:pPr>
      <w:r>
        <w:t>                                                                                                 подпись Ф.И.О. (при н</w:t>
      </w:r>
      <w:r>
        <w:t>аличии)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3" w:name="SUB6"/>
      <w:bookmarkEnd w:id="33"/>
      <w:r>
        <w:t> </w:t>
      </w:r>
    </w:p>
    <w:p w:rsidR="00000000" w:rsidRDefault="00787840">
      <w:pPr>
        <w:pStyle w:val="pr"/>
      </w:pPr>
      <w:r>
        <w:t xml:space="preserve">Приложение 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Заключение о регистрации, внесения изменения в ц</w:t>
      </w:r>
      <w:r>
        <w:rPr>
          <w:b/>
          <w:bCs/>
        </w:rPr>
        <w:t xml:space="preserve">ену производителя на торговое наименование и техническую характеристику ввозимых/производимых изделий медицинского назначения, поданных в рамках гарантированного объема бесплатной медицинской помощи и (или) в системе обязательного социального медицинского </w:t>
      </w:r>
      <w:r>
        <w:rPr>
          <w:b/>
          <w:bCs/>
        </w:rPr>
        <w:t>страхования</w:t>
      </w:r>
    </w:p>
    <w:p w:rsidR="00000000" w:rsidRDefault="00787840">
      <w:pPr>
        <w:pStyle w:val="pj"/>
      </w:pPr>
      <w:r>
        <w:t>1. Заявитель:</w:t>
      </w:r>
    </w:p>
    <w:p w:rsidR="00000000" w:rsidRDefault="00787840">
      <w:pPr>
        <w:pStyle w:val="pj"/>
      </w:pPr>
      <w: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7"/>
        <w:gridCol w:w="276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</w:tbl>
    <w:p w:rsidR="00000000" w:rsidRDefault="00787840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355"/>
        <w:gridCol w:w="276"/>
      </w:tblGrid>
      <w:tr w:rsidR="00000000">
        <w:trPr>
          <w:jc w:val="center"/>
        </w:trPr>
        <w:tc>
          <w:tcPr>
            <w:tcW w:w="4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 юридического лица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Контактное лицо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867"/>
        <w:gridCol w:w="484"/>
      </w:tblGrid>
      <w:tr w:rsidR="00000000">
        <w:trPr>
          <w:jc w:val="center"/>
        </w:trPr>
        <w:tc>
          <w:tcPr>
            <w:tcW w:w="4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 (при наличии)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Фактический адрес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Телефон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e-mail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доверенности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2. Информация об изделии медицинского назначения (далее - ИМН):</w:t>
      </w:r>
    </w:p>
    <w:p w:rsidR="00000000" w:rsidRDefault="00787840">
      <w:pPr>
        <w:pStyle w:val="pj"/>
      </w:pPr>
      <w:r>
        <w:t>1. Торговое наименование ИМН __________________________________________</w:t>
      </w:r>
    </w:p>
    <w:p w:rsidR="00000000" w:rsidRDefault="00787840">
      <w:pPr>
        <w:pStyle w:val="pj"/>
      </w:pPr>
      <w:r>
        <w:t>2. Номер регистрационного удостоверения, дата выдачи (при наличии) ____________________</w:t>
      </w:r>
    </w:p>
    <w:p w:rsidR="00000000" w:rsidRDefault="00787840">
      <w:pPr>
        <w:pStyle w:val="pj"/>
      </w:pPr>
      <w:r>
        <w:t>3. Вариант исполнения __________________________________________________</w:t>
      </w:r>
    </w:p>
    <w:p w:rsidR="00000000" w:rsidRDefault="00787840">
      <w:pPr>
        <w:pStyle w:val="pj"/>
      </w:pPr>
      <w:r>
        <w:t>4. Составляющие одной единицы измерения ________________________________</w:t>
      </w:r>
    </w:p>
    <w:p w:rsidR="00000000" w:rsidRDefault="00787840">
      <w:pPr>
        <w:pStyle w:val="pj"/>
      </w:pPr>
      <w:r>
        <w:t>5. Класс безопасности ___________________________________________________</w:t>
      </w:r>
    </w:p>
    <w:p w:rsidR="00000000" w:rsidRDefault="00787840">
      <w:pPr>
        <w:pStyle w:val="pj"/>
      </w:pPr>
      <w:r>
        <w:t>Зарегистрированная или измененная цена на торговое наименование и техническую характеристику изделия медицинс</w:t>
      </w:r>
      <w:r>
        <w:t>кого назначения в размере __________ тенге за одну единицу измерения</w:t>
      </w:r>
    </w:p>
    <w:p w:rsidR="00000000" w:rsidRDefault="00787840">
      <w:pPr>
        <w:pStyle w:val="p"/>
      </w:pPr>
      <w:r>
        <w:t>         специалист структурного подразделения</w:t>
      </w:r>
    </w:p>
    <w:p w:rsidR="00000000" w:rsidRDefault="00787840">
      <w:pPr>
        <w:pStyle w:val="p"/>
      </w:pPr>
      <w:r>
        <w:t>         ____________________________________________________ ____________</w:t>
      </w:r>
    </w:p>
    <w:p w:rsidR="00000000" w:rsidRDefault="00787840">
      <w:pPr>
        <w:pStyle w:val="p"/>
      </w:pPr>
      <w:r>
        <w:t>         подпись ФИО                          (при его наличии)</w:t>
      </w:r>
    </w:p>
    <w:p w:rsidR="00000000" w:rsidRDefault="00787840">
      <w:pPr>
        <w:pStyle w:val="p"/>
      </w:pPr>
      <w:r>
        <w:t> </w:t>
      </w:r>
      <w:r>
        <w:t>        руководитель структурного подразделения</w:t>
      </w:r>
    </w:p>
    <w:p w:rsidR="00000000" w:rsidRDefault="00787840">
      <w:pPr>
        <w:pStyle w:val="p"/>
      </w:pPr>
      <w:r>
        <w:t>         ____________________________________________________ ____________</w:t>
      </w:r>
    </w:p>
    <w:p w:rsidR="00000000" w:rsidRDefault="00787840">
      <w:pPr>
        <w:pStyle w:val="p"/>
      </w:pPr>
      <w:r>
        <w:t>          подпись ФИО                           (при его наличии)</w:t>
      </w:r>
    </w:p>
    <w:p w:rsidR="00000000" w:rsidRDefault="00787840">
      <w:pPr>
        <w:pStyle w:val="pj"/>
      </w:pPr>
      <w:r>
        <w:t>*сведения о регистрационном удостоверении, заполняются заявителем п</w:t>
      </w:r>
      <w:r>
        <w:t>ри его наличии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4" w:name="SUB7"/>
      <w:bookmarkEnd w:id="34"/>
      <w:r>
        <w:t> </w:t>
      </w:r>
    </w:p>
    <w:p w:rsidR="00000000" w:rsidRDefault="00787840">
      <w:pPr>
        <w:pStyle w:val="pr"/>
      </w:pPr>
      <w:r>
        <w:t xml:space="preserve">Приложение 7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Утверждаю</w:t>
      </w:r>
    </w:p>
    <w:p w:rsidR="00000000" w:rsidRDefault="00787840">
      <w:pPr>
        <w:pStyle w:val="pr"/>
      </w:pPr>
      <w:r>
        <w:t>____________</w:t>
      </w:r>
    </w:p>
    <w:p w:rsidR="00000000" w:rsidRDefault="00787840">
      <w:pPr>
        <w:pStyle w:val="pr"/>
      </w:pPr>
      <w:r>
        <w:t>(должность)</w:t>
      </w:r>
    </w:p>
    <w:p w:rsidR="00000000" w:rsidRDefault="00787840">
      <w:pPr>
        <w:pStyle w:val="pr"/>
      </w:pPr>
      <w:r>
        <w:t>______________________</w:t>
      </w:r>
    </w:p>
    <w:p w:rsidR="00000000" w:rsidRDefault="00787840">
      <w:pPr>
        <w:pStyle w:val="pr"/>
      </w:pPr>
      <w:r>
        <w:t>ФИО (при его наличии)</w:t>
      </w:r>
    </w:p>
    <w:p w:rsidR="00000000" w:rsidRDefault="00787840">
      <w:pPr>
        <w:pStyle w:val="pr"/>
      </w:pPr>
      <w:r>
        <w:t>___________</w:t>
      </w:r>
      <w:r>
        <w:t>__</w:t>
      </w:r>
    </w:p>
    <w:p w:rsidR="00000000" w:rsidRDefault="00787840">
      <w:pPr>
        <w:pStyle w:val="pr"/>
      </w:pPr>
      <w:r>
        <w:t>(подпись)</w:t>
      </w:r>
    </w:p>
    <w:p w:rsidR="00000000" w:rsidRDefault="00787840">
      <w:pPr>
        <w:pStyle w:val="pr"/>
      </w:pPr>
      <w:r>
        <w:t>_________________</w:t>
      </w:r>
    </w:p>
    <w:p w:rsidR="00000000" w:rsidRDefault="00787840">
      <w:pPr>
        <w:pStyle w:val="pr"/>
      </w:pPr>
      <w:r>
        <w:t>(дата)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 xml:space="preserve">Заключение о регистрации, внесения изменения в цену производителя медицинского изделия </w:t>
      </w:r>
    </w:p>
    <w:p w:rsidR="00000000" w:rsidRDefault="00787840">
      <w:pPr>
        <w:pStyle w:val="pc"/>
      </w:pPr>
      <w:r>
        <w:rPr>
          <w:b/>
          <w:bCs/>
        </w:rPr>
        <w:t>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2031"/>
      </w:tblGrid>
      <w:tr w:rsidR="00000000">
        <w:trPr>
          <w:jc w:val="center"/>
        </w:trPr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Основание для регистрации, внесения изменения в цену производителя медицинск</w:t>
            </w:r>
            <w:r>
              <w:t>ого изделия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регистрации заявки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 заявителе (Наименование, организационно-правовая форма Заявителя, БИН, ФИО. (при его наличии) руководителя (или лицо, исполняющее его обязанности)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Предмет анализа цен (наименование, модель, производитель)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Регистрационное удостоверение (номер, сроки действия) (при наличии)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 заключения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</w:tbl>
    <w:p w:rsidR="00000000" w:rsidRDefault="00787840">
      <w:pPr>
        <w:pStyle w:val="pj"/>
      </w:pPr>
      <w:r>
        <w:t>Заключение о регистрации, внесения изменения в цену производителя медицинского изделия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</w:t>
      </w:r>
      <w:r>
        <w:t>ых с Единым дистрибьютором состоит из вводной, исследовательской части и заключения.</w:t>
      </w:r>
    </w:p>
    <w:p w:rsidR="00000000" w:rsidRDefault="00787840">
      <w:pPr>
        <w:pStyle w:val="pj"/>
      </w:pPr>
      <w:r>
        <w:t>В исследовательской части заключения эксперта излагается весь процесс исследования и его результаты, дается обоснование установленным фактическим данным и обстоятельствам.</w:t>
      </w:r>
    </w:p>
    <w:p w:rsidR="00000000" w:rsidRDefault="00787840">
      <w:pPr>
        <w:pStyle w:val="pj"/>
      </w:pPr>
      <w:r>
        <w:t>Заключение содержит приложение в виде таблицы с указанием рекомендуемой стоимости предмета экспертизы в разрезе комплектующих.</w:t>
      </w:r>
    </w:p>
    <w:p w:rsidR="00000000" w:rsidRDefault="00787840">
      <w:pPr>
        <w:pStyle w:val="pj"/>
      </w:pPr>
      <w:r>
        <w:t>Заключение:</w:t>
      </w:r>
    </w:p>
    <w:p w:rsidR="00000000" w:rsidRDefault="00787840">
      <w:pPr>
        <w:pStyle w:val="pj"/>
      </w:pPr>
      <w:r>
        <w:t>Цена данной комплектации медицинского изделия для диагностики вне живого организма (in vitro), производимые на терри</w:t>
      </w:r>
      <w:r>
        <w:t>тории Республики Казахстан в рамках долгосрочных договоров поставки, заключенных с Единым дистрибьютором составляет _________ тенге за одну единицу измерения.</w:t>
      </w:r>
    </w:p>
    <w:p w:rsidR="00000000" w:rsidRDefault="00787840">
      <w:pPr>
        <w:pStyle w:val="p"/>
      </w:pPr>
      <w:r>
        <w:t>Эксперт _________________________________________________________</w:t>
      </w:r>
    </w:p>
    <w:p w:rsidR="00000000" w:rsidRDefault="00787840">
      <w:pPr>
        <w:pStyle w:val="p"/>
      </w:pPr>
      <w:r>
        <w:t>                        (подпис</w:t>
      </w:r>
      <w:r>
        <w:t>ь) ФИО (при его наличии)</w:t>
      </w:r>
    </w:p>
    <w:p w:rsidR="00000000" w:rsidRDefault="00787840">
      <w:pPr>
        <w:pStyle w:val="p"/>
      </w:pPr>
      <w:r>
        <w:t>руководитель</w:t>
      </w:r>
    </w:p>
    <w:p w:rsidR="00000000" w:rsidRDefault="00787840">
      <w:pPr>
        <w:pStyle w:val="p"/>
      </w:pPr>
      <w:r>
        <w:t>структурного подразделения ________________ _______________________</w:t>
      </w:r>
    </w:p>
    <w:p w:rsidR="00000000" w:rsidRDefault="00787840">
      <w:pPr>
        <w:pStyle w:val="p"/>
      </w:pPr>
      <w:r>
        <w:t>                                                 (подпись)                ФИО (при его наличии)</w:t>
      </w:r>
    </w:p>
    <w:p w:rsidR="00000000" w:rsidRDefault="00787840">
      <w:pPr>
        <w:pStyle w:val="pj"/>
      </w:pPr>
      <w:r>
        <w:t>*сведения о регистрационном удостоверении, дата регист</w:t>
      </w:r>
      <w:r>
        <w:t>рации и дате истечения заполняются заявителем при его наличии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r>
        <w:t> </w:t>
      </w:r>
    </w:p>
    <w:p w:rsidR="00000000" w:rsidRDefault="00787840">
      <w:pPr>
        <w:pStyle w:val="pr"/>
      </w:pPr>
      <w:r>
        <w:t xml:space="preserve">Приложение 8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Заключение проверки оформления заявления и досье д</w:t>
      </w:r>
      <w:r>
        <w:rPr>
          <w:b/>
          <w:bCs/>
        </w:rPr>
        <w:t>ля включения лекарственного средства в Казахстанский национальный лекарственный формуляр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Информация о заявителе:</w:t>
      </w:r>
    </w:p>
    <w:p w:rsidR="00000000" w:rsidRDefault="00787840">
      <w:pPr>
        <w:pStyle w:val="pj"/>
      </w:pPr>
      <w:r>
        <w:t>1) наименование организации;</w:t>
      </w:r>
    </w:p>
    <w:p w:rsidR="00000000" w:rsidRDefault="00787840">
      <w:pPr>
        <w:pStyle w:val="pj"/>
      </w:pPr>
      <w:r>
        <w:t>2) Ф.И.О. (при наличии) ответственного лица, должность;</w:t>
      </w:r>
    </w:p>
    <w:p w:rsidR="00000000" w:rsidRDefault="00787840">
      <w:pPr>
        <w:pStyle w:val="pj"/>
      </w:pPr>
      <w:r>
        <w:t>место нахождения организации-заявителя (юридический адрес, фактический адрес);</w:t>
      </w:r>
    </w:p>
    <w:p w:rsidR="00000000" w:rsidRDefault="00787840">
      <w:pPr>
        <w:pStyle w:val="pj"/>
      </w:pPr>
      <w:r>
        <w:t>3) БИН, банковские реквизиты;</w:t>
      </w:r>
    </w:p>
    <w:p w:rsidR="00000000" w:rsidRDefault="00787840">
      <w:pPr>
        <w:pStyle w:val="pj"/>
      </w:pPr>
      <w:r>
        <w:t>4) номер телефона и (или) факса;</w:t>
      </w:r>
    </w:p>
    <w:p w:rsidR="00000000" w:rsidRDefault="00787840">
      <w:pPr>
        <w:pStyle w:val="pj"/>
      </w:pPr>
      <w:r>
        <w:t>5) е-mail.</w:t>
      </w:r>
    </w:p>
    <w:p w:rsidR="00000000" w:rsidRDefault="00787840">
      <w:pPr>
        <w:pStyle w:val="pj"/>
      </w:pPr>
      <w:r>
        <w:t>2. Данные по заявленному лекарственному средству (ЛС):</w:t>
      </w:r>
    </w:p>
    <w:p w:rsidR="00000000" w:rsidRDefault="00787840">
      <w:pPr>
        <w:pStyle w:val="pj"/>
      </w:pPr>
      <w:r>
        <w:t>1) торговое наименование ЛС;</w:t>
      </w:r>
    </w:p>
    <w:p w:rsidR="00000000" w:rsidRDefault="00787840">
      <w:pPr>
        <w:pStyle w:val="pj"/>
      </w:pPr>
      <w:r>
        <w:t>2) международное не</w:t>
      </w:r>
      <w:r>
        <w:t>патентованное наименование;</w:t>
      </w:r>
    </w:p>
    <w:p w:rsidR="00000000" w:rsidRDefault="0078784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787840">
      <w:pPr>
        <w:pStyle w:val="pj"/>
      </w:pPr>
      <w:r>
        <w:t>4) лекарственная форма и дозировка, концентрация;</w:t>
      </w:r>
    </w:p>
    <w:p w:rsidR="00000000" w:rsidRDefault="00787840">
      <w:pPr>
        <w:pStyle w:val="pj"/>
      </w:pPr>
      <w:r>
        <w:t>5) сведения о государственной регистрации заявленного ЛС в Республике Казахстан;</w:t>
      </w:r>
    </w:p>
    <w:p w:rsidR="00000000" w:rsidRDefault="00787840">
      <w:pPr>
        <w:pStyle w:val="pj"/>
      </w:pPr>
      <w:r>
        <w:t>6) фармаколог</w:t>
      </w:r>
      <w:r>
        <w:t>ическое действие ЛС;</w:t>
      </w:r>
    </w:p>
    <w:p w:rsidR="00000000" w:rsidRDefault="00787840">
      <w:pPr>
        <w:pStyle w:val="pj"/>
      </w:pPr>
      <w:r>
        <w:t>7) фармакологическая группа ЛС и АТХ код;</w:t>
      </w:r>
    </w:p>
    <w:p w:rsidR="00000000" w:rsidRDefault="0078784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787840">
      <w:pPr>
        <w:pStyle w:val="pj"/>
      </w:pPr>
      <w:r>
        <w:t>9) способ применения.</w:t>
      </w:r>
    </w:p>
    <w:p w:rsidR="00000000" w:rsidRDefault="00787840">
      <w:pPr>
        <w:pStyle w:val="pj"/>
      </w:pPr>
      <w:r>
        <w:t>3. Заключение по результатам проверки на полноту и правильность оформления представлен</w:t>
      </w:r>
      <w:r>
        <w:t>ных документов:</w:t>
      </w:r>
    </w:p>
    <w:p w:rsidR="00000000" w:rsidRDefault="00787840">
      <w:pPr>
        <w:pStyle w:val="pj"/>
      </w:pPr>
      <w:r>
        <w:t>1) оценка полноты представленных документов и материалов;</w:t>
      </w:r>
    </w:p>
    <w:p w:rsidR="00000000" w:rsidRDefault="00787840">
      <w:pPr>
        <w:pStyle w:val="pj"/>
      </w:pPr>
      <w:r>
        <w:t>2) оценка оформления заявления и представленных материалов;</w:t>
      </w:r>
    </w:p>
    <w:p w:rsidR="00000000" w:rsidRDefault="00787840">
      <w:pPr>
        <w:pStyle w:val="pj"/>
      </w:pPr>
      <w:r>
        <w:t>3) оценка представления сведений согласно пункту 4 настоящих Правил;</w:t>
      </w:r>
    </w:p>
    <w:p w:rsidR="00000000" w:rsidRDefault="00787840">
      <w:pPr>
        <w:pStyle w:val="pj"/>
      </w:pPr>
      <w:r>
        <w:t>4) соответствие между заявлением и материалами на бум</w:t>
      </w:r>
      <w:r>
        <w:t>ажном носителе и в электронном виде.</w:t>
      </w:r>
    </w:p>
    <w:p w:rsidR="00000000" w:rsidRDefault="00787840">
      <w:pPr>
        <w:pStyle w:val="pj"/>
      </w:pPr>
      <w:r>
        <w:t>4. Замечания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5" w:name="SUB9"/>
      <w:bookmarkEnd w:id="35"/>
      <w:r>
        <w:t> </w:t>
      </w:r>
    </w:p>
    <w:p w:rsidR="00000000" w:rsidRDefault="00787840">
      <w:pPr>
        <w:pStyle w:val="pr"/>
      </w:pPr>
      <w:r>
        <w:t xml:space="preserve">Приложение 9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Решение об отказе в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2075857707"/>
            </w:pPr>
            <w:r>
              <w:t>Номер заявления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заявления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Услугопол</w:t>
            </w:r>
            <w:r>
              <w:t>учатель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решения об отказе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решения об отказе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__________________________________________ наименование государственного органа уведомляет Вас об отказе в регистрации, перерегистрации или внесении изменений в регистрационное досье и медицинском применении лекарственного средства (медицинского изделия) (</w:t>
            </w:r>
            <w:r>
              <w:t>нужное подчеркнуть) на территории Республики Казахстан.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Причина отказа: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 (при его наличии) руководителя государственного органа (или уполномоченного лица)</w:t>
            </w:r>
          </w:p>
          <w:p w:rsidR="00000000" w:rsidRDefault="00787840">
            <w:pPr>
              <w:pStyle w:val="p"/>
            </w:pPr>
            <w:r>
              <w:t>Скачать</w:t>
            </w:r>
          </w:p>
        </w:tc>
      </w:tr>
    </w:tbl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6" w:name="SUB10"/>
      <w:bookmarkEnd w:id="36"/>
      <w:r>
        <w:t> </w:t>
      </w:r>
    </w:p>
    <w:p w:rsidR="00000000" w:rsidRDefault="00787840">
      <w:pPr>
        <w:pStyle w:val="pr"/>
      </w:pPr>
      <w:r>
        <w:t xml:space="preserve">Приложение 10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по регистрации лекарстве</w:t>
      </w:r>
      <w:r>
        <w:t>нных средств</w:t>
      </w:r>
    </w:p>
    <w:p w:rsidR="00000000" w:rsidRDefault="00787840">
      <w:pPr>
        <w:pStyle w:val="pr"/>
      </w:pPr>
      <w:r>
        <w:t>и 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j"/>
      </w:pPr>
      <w:r>
        <w:t>____________________________________________________________</w:t>
      </w:r>
    </w:p>
    <w:p w:rsidR="00000000" w:rsidRDefault="00787840">
      <w:pPr>
        <w:pStyle w:val="pj"/>
      </w:pPr>
      <w:r>
        <w:t>Наименование доверенного лица или компании, представительства от заявителя, уполномоченного проводить действия во время процедуры регистрации цены в Республике Казахстан</w:t>
      </w:r>
    </w:p>
    <w:p w:rsidR="00000000" w:rsidRDefault="00787840">
      <w:pPr>
        <w:pStyle w:val="pj"/>
      </w:pPr>
      <w:r>
        <w:t xml:space="preserve">МОТИВИРОВАННЫЙ ОТКАЗ В РЕГИСТРАЦИИ ЦЕНЫ ИЛИ ПЕРЕРЕГИСТРАЦИИ ЗАРЕГИСТРИРОВАННОЙ ЦЕНЫ В </w:t>
      </w:r>
      <w:r>
        <w:t>РАМКАХ ГОБМП И (ИЛИ) В СИСТЕМЕ ОСМС</w:t>
      </w:r>
    </w:p>
    <w:p w:rsidR="00000000" w:rsidRDefault="00787840">
      <w:pPr>
        <w:pStyle w:val="pj"/>
      </w:pPr>
      <w: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</w:t>
      </w:r>
      <w:r>
        <w:t>рства здравоохранения Республики Казахстан (далее - Экспертная организация) сообщает следующее. При рассмотрении заявлений о регистрации цены или перерегистрации зарегистрированной цены на лекарственное средство в рамках ГОБМП и (или) в системе ОСМС, а име</w:t>
      </w:r>
      <w:r>
        <w:t>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297"/>
        <w:gridCol w:w="4590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п/п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Уникальный код на портале ценообразования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лекарственного средства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сотрудниками Экспертной организации было выявлено следующее:</w:t>
      </w:r>
    </w:p>
    <w:p w:rsidR="00000000" w:rsidRDefault="00787840">
      <w:pPr>
        <w:pStyle w:val="pj"/>
      </w:pPr>
      <w:r>
        <w:t>(отметить нужное)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  <w:gridCol w:w="580"/>
      </w:tblGrid>
      <w:tr w:rsidR="00000000">
        <w:trPr>
          <w:jc w:val="center"/>
        </w:trPr>
        <w:tc>
          <w:tcPr>
            <w:tcW w:w="4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168207495"/>
            </w:pPr>
            <w:r>
              <w:t>Предоставление документов в неполном объеме и (или) неполнота содержащихся в них сведений в соответствии с требованиями настоящих Правил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Предоставление недостоверных сведений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производителя в рамках ГОБМП и (или) в системе ОСМС ввозимых ЛС д</w:t>
            </w:r>
            <w:r>
              <w:t>ля Республики Казахстан превышает максимальное значение трех минимальных цен из числа поданных в заявлении референтных стран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производителя в рамках ГОБМП и (или) в системе ОСМС ввозимых ЛС для Республики Казахстан превышает максимальное значение цен из числа поданных в заявлении референтных стран (В случае если количество референтных стран менее трех)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Цена производител</w:t>
            </w:r>
            <w:r>
              <w:t>я в рамках ГОБМП и (или) в системе ОСМС ввозимых ЛС для Республики Казахстан превышает значение цены для страны-производителя. (При отсутствии государственной регистрации ЛС в референтных странах)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Предоставленная цена производителя в рамках ГОБМП и (и</w:t>
            </w:r>
            <w:r>
              <w:t>ли) в системе ОСМС для ввозимых ЛС выше значения цен, указанных в предоставленных документах, подтверждающих цену ЛС (копия инвойса (накладной) или счет-фактуры) последнего ввоза за вычетом скидки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Предоставленная цена производителя в рамках ГОБМП и (и</w:t>
            </w:r>
            <w:r>
              <w:t>ли) в системе ОСМС для ввозимых ЛС выше значения цен, указанных в предоставленных документах,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</w:t>
            </w:r>
            <w:r>
              <w:t>ены ЛС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Предоставленная предельная цена ЛС отечественного производителя в рамках ГОБМП и (или) в системе ОСМС не превышает цен ЛС, реализуемых в других странах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Настоящим, в соответствии с пунктом 49, пунктом 51, а также пунктом 53 «Правил регулирования, формирования предельных цен и наценки на лекарственные средства» экспертная организация направляет мотивированный отказ в регистрации цены или перерегистрации зар</w:t>
      </w:r>
      <w:r>
        <w:t>егистрированной цены в рамках ГОБМП и (или) в системе ОСМС на перечисленные выше лекарственные средства.</w:t>
      </w:r>
    </w:p>
    <w:p w:rsidR="00000000" w:rsidRDefault="00787840">
      <w:pPr>
        <w:pStyle w:val="pj"/>
      </w:pPr>
      <w:r>
        <w:t>      ______________________________________________________________</w:t>
      </w:r>
    </w:p>
    <w:p w:rsidR="00000000" w:rsidRDefault="00787840">
      <w:pPr>
        <w:pStyle w:val="pj"/>
      </w:pPr>
      <w:r>
        <w:t>      ______________________________________________________________</w:t>
      </w:r>
    </w:p>
    <w:p w:rsidR="00000000" w:rsidRDefault="00787840">
      <w:pPr>
        <w:pStyle w:val="pj"/>
      </w:pPr>
      <w:r>
        <w:t>      должнос</w:t>
      </w:r>
      <w:r>
        <w:t>ть подпись ФИО (при наличии)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 xml:space="preserve">Приложение 11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</w:t>
      </w:r>
    </w:p>
    <w:p w:rsidR="00000000" w:rsidRDefault="00787840">
      <w:pPr>
        <w:pStyle w:val="pr"/>
      </w:pPr>
      <w:r>
        <w:t>и 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______________________________</w:t>
      </w:r>
    </w:p>
    <w:p w:rsidR="00000000" w:rsidRDefault="00787840">
      <w:pPr>
        <w:pStyle w:val="pr"/>
      </w:pPr>
      <w:r>
        <w:t>______________________________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j"/>
      </w:pPr>
      <w:r>
        <w:t>Наименование дов</w:t>
      </w:r>
      <w:r>
        <w:t>еренного лица или компании, представительства от заявителя, уполномоченного проводить действия во время процедуры регистрации, внесения изменения в цену производителя в Республике Казахстан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Мотивированный отказ в регистрации, внесении изменения в цену из</w:t>
      </w:r>
      <w:r>
        <w:rPr>
          <w:b/>
          <w:bCs/>
        </w:rPr>
        <w:t>делий медицинского назначения производителя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</w:t>
      </w:r>
      <w:r>
        <w:t>ахстан (далее - Экспертная организация) сообщает следующее.</w:t>
      </w:r>
    </w:p>
    <w:p w:rsidR="00000000" w:rsidRDefault="00787840">
      <w:pPr>
        <w:pStyle w:val="pj"/>
      </w:pPr>
      <w:r>
        <w:t>При рассмотрении заявлений о регистрации, внесении изменения в цену на изделие медицинского назначения в рамках ГОБМП и (или) в системе ОСМС, а именно: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696"/>
        <w:gridCol w:w="2924"/>
        <w:gridCol w:w="781"/>
        <w:gridCol w:w="892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 п/п</w:t>
            </w:r>
          </w:p>
        </w:tc>
        <w:tc>
          <w:tcPr>
            <w:tcW w:w="3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Уникальный код на портале ценообразования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Торговое наименование медицинского изделия</w:t>
            </w:r>
          </w:p>
        </w:tc>
      </w:tr>
      <w:tr w:rsidR="00000000">
        <w:trPr>
          <w:jc w:val="center"/>
        </w:trPr>
        <w:tc>
          <w:tcPr>
            <w:tcW w:w="4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сотрудниками Экспертной организации было выявлено следующее:</w:t>
            </w:r>
          </w:p>
          <w:p w:rsidR="00000000" w:rsidRDefault="00787840">
            <w:pPr>
              <w:pStyle w:val="p"/>
            </w:pPr>
            <w:r>
              <w:t>(отметить нужное)</w:t>
            </w:r>
          </w:p>
          <w:p w:rsidR="00000000" w:rsidRDefault="00787840">
            <w:pPr>
              <w:pStyle w:val="p"/>
            </w:pPr>
            <w:r>
              <w:t>Предоставление документов в неполном объеме и (или) неполнота содержащихся в них сведений в соответствии с требованиями настоящих Правил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Предоставление недостоверных сведений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Предоставленная цена производителя в рамках ГОБМП и (или) в системе ОСМС для ввозимых ИМН, выше значения цен за единицу измерения, указанных в предоставленных документах, подтверждающих цену ИМН (копия инвойса (накладной) или счет-фактуры, таможенной декла</w:t>
            </w:r>
            <w:r>
              <w:t>рации) последнего ввоза за вычетом скидки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Предоставленная цена производителя в рамках ГОБМП и (или) в системе ОСМС для ввозимых ИМН выше значения цен за единицу измерения, указанных в предоставленных документах, подтверждающих цену в контракте или</w:t>
            </w:r>
            <w:r>
              <w:t xml:space="preserve"> договоре от завода производителя ИМН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Предоставленная предельная цена ИМН отечественного производителя в рамках ГОБМП и (или) в системе ОСМС превышает цен ИМН, реализуемых в других странах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Зарегистрированная цена в рамках ГОБМП и (или) в системе ОСМС превышает цену последнего закупа на веб-портале ТОО «СК-Фармация» за 12 месяцев, предшествующих дате подачи заявления на заявляемое ИМН;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Зарегистрированная цена в рамках ГОБМП и (или) в </w:t>
            </w:r>
            <w:r>
              <w:t>системе ОСМС превышает цену последнего закупа на веб-портале государственных закупок за 12 месяцев, предшествующих дате подачи заявления на заявляемое ИМН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____________________________________________________________________</w:t>
      </w:r>
    </w:p>
    <w:p w:rsidR="00000000" w:rsidRDefault="00787840">
      <w:pPr>
        <w:pStyle w:val="pj"/>
      </w:pPr>
      <w:r>
        <w:t>_______________________________________________________________</w:t>
      </w:r>
    </w:p>
    <w:p w:rsidR="00000000" w:rsidRDefault="00787840">
      <w:pPr>
        <w:pStyle w:val="pj"/>
      </w:pPr>
      <w:r>
        <w:t>Настоящим, в соответствии с </w:t>
      </w:r>
      <w:r>
        <w:rPr>
          <w:u w:val="single"/>
        </w:rPr>
        <w:t>пунктом 12</w:t>
      </w:r>
      <w:r>
        <w:t>, </w:t>
      </w:r>
      <w:r>
        <w:rPr>
          <w:u w:val="single"/>
        </w:rPr>
        <w:t>17</w:t>
      </w:r>
      <w:r>
        <w:t>, </w:t>
      </w:r>
      <w:r>
        <w:rPr>
          <w:u w:val="single"/>
        </w:rPr>
        <w:t>20</w:t>
      </w:r>
      <w:r>
        <w:t> </w:t>
      </w:r>
      <w:r>
        <w:t>»Правил регулирования, формирования предельных цен и наценки на медицинские изделия» экспертная организация направляет мотивированный отказ в регистрации, внесении изменения в цену производителя в рамках ГОБМП и (или) в системе ОСМС на перечисленные издели</w:t>
      </w:r>
      <w:r>
        <w:t>я медицинского назначения.</w:t>
      </w:r>
    </w:p>
    <w:p w:rsidR="00000000" w:rsidRDefault="00787840">
      <w:pPr>
        <w:pStyle w:val="pj"/>
      </w:pPr>
      <w:r>
        <w:t>________________ ______________ _______________________</w:t>
      </w:r>
    </w:p>
    <w:p w:rsidR="00000000" w:rsidRDefault="00787840">
      <w:pPr>
        <w:pStyle w:val="pj"/>
      </w:pPr>
      <w:r>
        <w:t>должность               подпись         Ф.И. О. (при его наличии)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7" w:name="SUB12"/>
      <w:bookmarkEnd w:id="37"/>
      <w:r>
        <w:t> </w:t>
      </w:r>
    </w:p>
    <w:p w:rsidR="00000000" w:rsidRDefault="00787840">
      <w:pPr>
        <w:pStyle w:val="pr"/>
      </w:pPr>
      <w:r>
        <w:t xml:space="preserve">Приложение 12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</w:t>
      </w:r>
    </w:p>
    <w:p w:rsidR="00000000" w:rsidRDefault="00787840">
      <w:pPr>
        <w:pStyle w:val="pr"/>
      </w:pPr>
      <w:r>
        <w:t>и медицинских и</w:t>
      </w:r>
      <w:r>
        <w:t>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t>___________________________________________________________________</w:t>
      </w:r>
    </w:p>
    <w:p w:rsidR="00000000" w:rsidRDefault="00787840">
      <w:pPr>
        <w:pStyle w:val="pc"/>
      </w:pPr>
      <w:r>
        <w:t>Наименование заявителя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 xml:space="preserve">Мотивированный отказ в регистрации, внесения изменения в цену производителя медицинского изделия </w:t>
      </w:r>
    </w:p>
    <w:p w:rsidR="00000000" w:rsidRDefault="00787840">
      <w:pPr>
        <w:pStyle w:val="pc"/>
      </w:pPr>
      <w:r>
        <w:rPr>
          <w:b/>
          <w:bCs/>
        </w:rPr>
        <w:t>для диагностики вне ж</w:t>
      </w:r>
      <w:r>
        <w:rPr>
          <w:b/>
          <w:bCs/>
        </w:rPr>
        <w:t>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в рамках гарантированного объема бесплатной медицинской помощи и (или) в системе обязательного социаль</w:t>
      </w:r>
      <w:r>
        <w:rPr>
          <w:b/>
          <w:bCs/>
        </w:rPr>
        <w:t>ного медицинского страхования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</w:t>
      </w:r>
      <w:r>
        <w:t>а здравоохранения Республики Казахстан (далее - Экспертная организация) сообщает следующее.</w:t>
      </w:r>
    </w:p>
    <w:p w:rsidR="00000000" w:rsidRDefault="00787840">
      <w:pPr>
        <w:pStyle w:val="pj"/>
      </w:pPr>
      <w:r>
        <w:t>При рассмотрении заявлений о регистрации, внесения изменения в цену производителя на медицинское изделие для диагностики вне живого организма (in vitro), производим</w:t>
      </w:r>
      <w:r>
        <w:t>ые на территории Республики Казахстан в рамках долгосрочных договоров поставки, заключенных с Единым дистрибьютором в рамках ГОБМП и (или) в системе ОСМС, а именно: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70"/>
        <w:gridCol w:w="706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п/п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Уникальный код на портале ценообразования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сотрудниками Экспертной организации было выявлено следующее:</w:t>
      </w:r>
    </w:p>
    <w:p w:rsidR="00000000" w:rsidRDefault="00787840">
      <w:pPr>
        <w:pStyle w:val="pj"/>
      </w:pPr>
      <w:r>
        <w:t>                  (отметить нужное)</w:t>
      </w:r>
    </w:p>
    <w:p w:rsidR="00000000" w:rsidRDefault="00787840">
      <w:pPr>
        <w:pStyle w:val="pj"/>
      </w:pPr>
      <w:r>
        <w:t>Предоставление документов в неполном объеме и (или) неполнота содержащихся в них сведений в соответствии с требованиями настоящих Правил.</w:t>
      </w:r>
    </w:p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_________</w:t>
      </w:r>
      <w:r>
        <w:t>____________________________________________</w:t>
      </w:r>
    </w:p>
    <w:p w:rsidR="00000000" w:rsidRDefault="00787840">
      <w:pPr>
        <w:pStyle w:val="pj"/>
      </w:pPr>
      <w:r>
        <w:t>_____________________________________________________</w:t>
      </w:r>
    </w:p>
    <w:p w:rsidR="00000000" w:rsidRDefault="00787840">
      <w:pPr>
        <w:pStyle w:val="pj"/>
      </w:pPr>
      <w:r>
        <w:t>Настоящим, в соответствии с </w:t>
      </w:r>
      <w:hyperlink r:id="rId40" w:anchor="sub_id=3300" w:history="1">
        <w:r>
          <w:rPr>
            <w:rStyle w:val="a4"/>
          </w:rPr>
          <w:t>пунктом 33 или 34 </w:t>
        </w:r>
      </w:hyperlink>
      <w:r>
        <w:t>Правил регулирования, формиро</w:t>
      </w:r>
      <w:r>
        <w:t>вания предельных цен и наценки на медицинские изделия Экспертная организация направляет мотивированный отказ в регистрации, внесении изменения в цену производителя на торговое наименование и техническую характеристику медицинского изделия для диагностики в</w:t>
      </w:r>
      <w:r>
        <w:t>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в рамках ГОБМП и (или) в системе ОСМС на перечисленное выше медицинское изделие.</w:t>
      </w:r>
    </w:p>
    <w:p w:rsidR="00000000" w:rsidRDefault="00787840">
      <w:pPr>
        <w:pStyle w:val="pj"/>
      </w:pPr>
      <w:r>
        <w:t xml:space="preserve">________________ </w:t>
      </w:r>
      <w:r>
        <w:t>______________ ______________________________</w:t>
      </w:r>
    </w:p>
    <w:p w:rsidR="00000000" w:rsidRDefault="00787840">
      <w:pPr>
        <w:pStyle w:val="pj"/>
      </w:pPr>
      <w:r>
        <w:t>        должность              подпись                ФИО. (при его наличии)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8" w:name="SUB13"/>
      <w:bookmarkEnd w:id="38"/>
      <w:r>
        <w:t> </w:t>
      </w:r>
    </w:p>
    <w:p w:rsidR="00000000" w:rsidRDefault="00787840">
      <w:pPr>
        <w:pStyle w:val="pr"/>
      </w:pPr>
      <w:r>
        <w:t xml:space="preserve">Приложение 13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</w:t>
      </w:r>
      <w:r>
        <w:t>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Перечень документов, предоставляемых для экспертизы производителями Республики Казахстан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877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документов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Часть I Общая документация*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Сертификат GMP (с указанием даты и результатов последней </w:t>
            </w:r>
            <w:r>
              <w:t>инспекции нотариально засвидетельствованные) при наличии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 А2.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Если в производственном процессе участвует несколько производителей документы пунктов IА2, ІА3, ІА4 предоставляются на всех участников производства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 А3.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 А4.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Охранный документ на изобретение или полезную модель оригинального лекарственного средства (предоставляется патентообладателем</w:t>
            </w:r>
            <w:r>
              <w:t xml:space="preserve"> охранного документа в электронном формате), охранный документ на товарный знак (в электронном формате)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 А5.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Декларация от производителя (держателя регистрационного удостоверения) письмо о ненарушении исключительных прав третьими лицами на изобретени</w:t>
            </w:r>
            <w:r>
              <w:t>е или полезную модель (предоставляется при экспертизе генерического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 А6.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лекарственного средства, поданного на регистрацию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 А7.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 о прионовой безопасност</w:t>
            </w:r>
            <w:r>
              <w:t>и на вещества животного происхождения от производителя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 А8.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</w:t>
            </w:r>
            <w:r>
              <w:t xml:space="preserve"> воспроизведенного, гибридного или биоаналогичного (биоподобного) лекарственного препарата отсутствуют отличия от действующих ОХЛП и Инструкция ЛС оригинального (референтного) лекарственного препарата, за исключением отличий информации о производителе, сро</w:t>
            </w:r>
            <w:r>
              <w:t>ке годности, составе вспомогательных веществ незначимые различия в биодоступности или фармакокинетике.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 А 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(до 5 страниц) обоснований и фактов, показывающих, что лекарственный препарат является воспроизведенным, гибридным или биоаналогичным (биоподобным) лекарственным препаратом соответствующего оригинального (биологического)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I.В.1.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Проект общей характеристики лекарственного средства (ОХЛС) в электронном виде в формате «doc (док)»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I.В.2.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Проект инструкции по медицинскому применению (листок-вкладыш) в электронном виде в формате «doc (док)» н</w:t>
            </w:r>
            <w:r>
              <w:t>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1.В.3.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Текст маркировки для первичной и вторичной упаковок, стикеров, этикеток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1.В.4.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Цветные макеты потребительских упаковок, этикеток, стикеров в электронном виде в формате «jpeg (джипег)»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1.В.5.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Построчное (расположенное параллельно на одном листе) сравнение действующих ОХЛП и Инструкция ЛС оригинального (референтного) лекарственног</w:t>
            </w:r>
            <w:r>
              <w:t>о препарата и проектов ОХЛП и Инструкция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1.В.6.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Ведомость изменений с указанием построчно расположенного сравнения в</w:t>
            </w:r>
            <w:r>
              <w:t>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I.С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Мастер файл системы фармаконадзора </w:t>
            </w:r>
            <w:r>
              <w:t>держателя регистрационного удостоверения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фармаконадзора держателя регистрационного уд</w:t>
            </w:r>
            <w:r>
              <w:t>остоверения (при перерегистрации) включающая: информацию о том, что держатель регистрационного удостоверения имеет в своем распоряжении уполномоченное лицо за глобальный фармаконадзор; контактные данные уполномоченного лица за глобальный фармаконадзор; дек</w:t>
            </w:r>
            <w:r>
              <w:t>ларацию, подписанную держателем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 ссылку на место (адрес), где хранится мастер-</w:t>
            </w:r>
            <w:r>
              <w:t>файл системы фармаконадзора.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I.C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Периодически обновляемый отчет по безопасности (при перерегистрации)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I.C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План управления рисками (для оригинального лекарственного препарата, биологического, биоаналогичного, биотехнологического, а также иммунологического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I.D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Документ, подтверждающий, что держатель регистрационного удостоверения имеет уполномоченное (контактное) лицо за фармаконадзор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Часть II Химическая, фармацевтическая и биологическая документация*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А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А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Качественный и количественный состав лекарственного препарата (активные, вспомогательные вещества, состав оболочки таблетки или корпуса капсулы)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А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Документ, подтверждающий качество упаковочного и укупорочного материалов готового продукта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А 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Фармацевтическая разработка (описание АФС, вспомогательных веществ, разработка лекарственного препарата в сравнений с оригиниальным (референтным) препара</w:t>
            </w:r>
            <w:r>
              <w:t>том (в случае, если генерик), разработка производственного процесса, совместимость компонентов, излишки, стабильность, микробиологическая чистота)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В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 производстве: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В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производственная формула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В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описание технологии производства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В 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в процессе производства (операционный контроль)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В 4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валидация производственных процессов (валидация процессов, проводимых в асептических условиях, включает моделирование процесса с использованием питательной среды (наполнение питательными средами)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С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методы контроля исходных материалов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С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ак</w:t>
            </w:r>
            <w:r>
              <w:t>тивная субстанция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С 1.1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Документ, подтверждающий качество активного вещества трех промышленных серии (сертификат анализа субстанции от производителя, сертификат соответствия монографии Европейской Фармакопеи, протокол анализа, аналитический паспорт)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С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вспомогательные ве</w:t>
            </w:r>
            <w:r>
              <w:t>щества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С 2.1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сертификаты качества на вспомогательные вещества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С 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упаковочный материал (первичная и вторичная упаковка)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С 3.1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сертификаты качества упаковочного материала с приложением документов, регламентирующих их качество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D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методы контроля качества промежуточных продуктов (при необходимости)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Е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спецификация качества и методики контроля готового продукта с аутентичным переводом с языка производителя на русский язык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E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нормативный документ производителя по контролю качества и безопасности лекарственного средства в электронном виде в формате «doc (док)», пояснительная записка к нему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E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валидация методик испытаний лекарственного препарата (при перерегистрации допо</w:t>
            </w:r>
            <w:r>
              <w:t>лнительно копию нормативного документа по качеству, утвержденного в Республике Казахстан)**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F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результаты испытания стабильности не менее чем на трех промышленных или опытно-промышленных (пилотных) сериях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G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 профиле растворения (для твердых дозированных лекарственных форм)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Н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контроля на животных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K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вероятной опасности для окружающей среды для препаратов, содержащих генетически измененные организмы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 L.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дополнительная информация, подтверждающая качество (при необходимости)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Часть III. Фармакологическая и токсикологическая документация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А.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токсичности (острой и хронической), (медицинский иммунобиологический препарат - токсичность при однократном введении и введении повторных доз)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В.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Влияние на репродуктивную функцию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С.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эмбриотоксичности и тератогенности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D.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мутагенности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Е.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канцерогенности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F.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Фармакодинамика (для медицинских генно-биологических препаратов - результаты исследования реактогенности)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G.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Фармакокинетика (для медицинских иммунобиологических препаратов - результаты специфической активности)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H.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о местно-раздражающем действии (для медицинских иммунобиологических препаратов - результаты исследования иммуногенности)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III Q.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Дополнительная информация, подтверждающая безопасность (при необходимости)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Часть IV. Клиническая документация***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IV.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IV А.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 клинической фармакологии (фармакодинамика, фармакокинетика)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IV В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Клиническая, иммунологическая эффективность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IV С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Диагностическая эффективность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IV D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Результаты клинических исследований (испытаний), научные публикации, отчеты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IV D1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пострегистрационного опыта (при наличии)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IV E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Дополнительная информация, подтверждающая эффективность</w:t>
            </w:r>
          </w:p>
        </w:tc>
      </w:tr>
    </w:tbl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* При перерегистрации осуществляемой в соответствии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предост</w:t>
      </w:r>
      <w:r>
        <w:t>авляются части I и II данного перечня.</w:t>
      </w:r>
    </w:p>
    <w:p w:rsidR="00000000" w:rsidRDefault="00787840">
      <w:pPr>
        <w:pStyle w:val="pj"/>
      </w:pPr>
      <w:r>
        <w:t>** Для фармакопейных методик предоставляются данные верификации.</w:t>
      </w:r>
    </w:p>
    <w:p w:rsidR="00000000" w:rsidRDefault="00787840">
      <w:pPr>
        <w:pStyle w:val="pj"/>
      </w:pPr>
      <w:r>
        <w:t>*** утвержденный протокол исследования, утвержденный отчет исследования, разрешение регуляторного органа на проведение исследования (при наличии), одобр</w:t>
      </w:r>
      <w:r>
        <w:t>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</w:t>
      </w:r>
      <w:r>
        <w:t xml:space="preserve">сследований 20 %), хроматограммы (при предоставлении исследования биоэквивалентности), копии договоров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</w:t>
      </w:r>
      <w:r>
        <w:t>конфиденциальной информации).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39" w:name="SUB14"/>
      <w:bookmarkEnd w:id="39"/>
      <w:r>
        <w:t> </w:t>
      </w:r>
    </w:p>
    <w:p w:rsidR="00000000" w:rsidRDefault="00787840">
      <w:pPr>
        <w:pStyle w:val="pr"/>
      </w:pPr>
      <w:r>
        <w:t xml:space="preserve">Приложение 14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j"/>
      </w:pPr>
      <w:r>
        <w:t>Перечень документов, предоставляемых для экспертизы в формате Общего технического</w:t>
      </w:r>
      <w:r>
        <w:t xml:space="preserve"> документа</w:t>
      </w:r>
    </w:p>
    <w:p w:rsidR="00000000" w:rsidRDefault="0078784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8261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 п/п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документов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Модуль 1.*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Общая документация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Сертификат на фармацевтический продукт согласно рекомендации Всемирной организации здравоохранения (нотариально засвидетельствованный) (при наличии) или Сертификат (регистрационное удостоверение) о регистрации в стране-производителе (нотариально засвидетел</w:t>
            </w:r>
            <w:r>
              <w:t>ьствованный (при наличии)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Сертификат GMP (с указанием даты и результатов последней инспекции) (нотариально засвидетельствованный) или адрес сайта реестра выданных уполномоченным органом сертификатов соответствия требованиям GMP (например, EudraGMP) в и</w:t>
            </w:r>
            <w:r>
              <w:t>нформационно-коммуникационной сети «Интернет»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Сведения о регистрации лекарственного средства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Копия охранного документа на товарный знак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ЛС)воспроизведенного, гибридного или биоаналогичного (биоподобного) л</w:t>
            </w:r>
            <w:r>
              <w:t xml:space="preserve">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незначимые различия в </w:t>
            </w:r>
            <w:r>
              <w:t>биодоступности или фармакокинетике.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(до 5 страниц) обоснований и фактов, показывающих, что лекарственный препарат является воспроизведенным, гибридным или биоаналогичным (биоподобным) лекарственным препаратом соответствующего оригинального (биологического)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Общая характеристика лекарственного средства, инструкция по медицинскому применению (листок-вкладыш), маркировка (цветные макеты):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Общая характеристика лекарственного препарата с датой последнего пересмотра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Утвержденная инст</w:t>
            </w:r>
            <w:r>
              <w:t>рукция по медицинскому применению лекарственного средства (для организаций-производителей стран Содружества Независимых Государств), заверенная организацией-производителем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Проекты общей характеристики лекарственного средства (ОХЛС), инструкции по медицинскому применению лекарственного средства (листок-вкладыш)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Текст маркировки первичной и вторичной упаковок, этикеток, стикеров на каза</w:t>
            </w:r>
            <w:r>
              <w:t>хском и русском языках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Цветные макеты потребительских упаковок, этикеток, стикеров в электронном виде в формате jpeg (джипег) в масштабе 1:1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</w:t>
            </w:r>
            <w:r>
              <w:t>енного препарата с выделением и обоснованием всех отличий.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1.3.7.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об экспертах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1.4.1.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об эксперте по качеству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1.4.2.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об эксперте по доклиническим данным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1.4.3.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об эксперте по клиническим данным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потенциальной опасности для окружающей среды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1.5.1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Лекарственные препараты, содержащие или полученные из геномодифицированных организмов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относительно фармаконадзора заявителя в Республике Казахстан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1.6.1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Мастер файл системы фармаконадзора держателя регистрационного удостоверения (</w:t>
            </w:r>
            <w:r>
              <w:t>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фармаконадзора держателя регистрационного удостоверения (при перерегистрации) включающ</w:t>
            </w:r>
            <w:r>
              <w:t>ая: доказательство того, что держатель регистрационного удостоверения имеет в своем распоряжении уполномоченное лицо за глобальный фармаконадзор; контактные данные уполномоченного лица за глобальный фармаконадзор; декларацию, подписанную держателем регистр</w:t>
            </w:r>
            <w:r>
              <w:t>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 ссылку на место (адрес), где хранится мастер-файл системы фармаконадзора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1.6.2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Периодически обновляемый отчет по безопасности (при перерегистрации)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1.6.3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План управления рисками (для оригинального лекарственного препарата, биоаналогичного, биологического, биотехнологического, а также иммунологического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1.6.4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Документ, подтверждающий что держатель регистрационного удостоверения имеет уполномоченное (контактное) лицо за фармаконадзор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Модуль 2.*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общего технического документа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модулей 2-5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Введение в общий технический документ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Общий отчет по качеству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2.3.S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Активная фармацевтическая субстанция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2.3.S.1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Общая информация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2.3.S.2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2.3.S.3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2.3.S.4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активного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2.3.S.5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2.3.S.6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2.3.S.7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Стабильность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Описание и состав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Фармацевтическая разработка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вспомогательных веществ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2.3.Р.7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2.3.Р.8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Стабильность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2.3.А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Дополнения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2.3.А.1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Технические средства и оборудование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2.3.А.2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безопасности относительно посторонних микроорганизмов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2.3.А.3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2.3.R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Региональная информация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Обзор доклинических данных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Обзор клинических данных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по доклиническим данным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2.6.1.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фармакологических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2.6.2.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фармакологических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2.6.3.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фармакокинетических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2.6.4.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фармакокинетических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2.6.5.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токсикологических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2.6.6.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токсикологических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клинических данных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2.7.1.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биофармацевтических исследований и связанных с ними аналитических методов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2.7.2.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исследований по клинической фармакологии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2.7.3.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по клинической эффективности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2.7.4.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по клинической безопасности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2.7.5.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2.7.6.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Короткие обзоры индивидуальных исследований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Модуль 3. Качество*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Основные данные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субстанция (для лекарственных препаратов, которые содержат более одного активного вещества, информация предоставляется в полном объеме относительно каждого из них)**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Общая информация**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3.2.S.1.1.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3.2.S.1.2.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Структура**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3.2.S.1.3.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Общие свойства**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Описание производственного процесса и его контроль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исходных материалов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критических этапов и промежуточной продукции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Валидация процесса и (или) его оценка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Разработка производственного процесса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Характеристика**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Доказательство структуры и характеристики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Примеси**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активного вещества**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3.2.S.4.1.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Спецификация**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3.2.S.4.2.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Аналитические методики**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3.2.S.4.3.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Валидация аналитических методик***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3.2.S.4.4.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Анализы серий**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3.2.S.4.5.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Обоснование спецификации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Система упаковка (укупорка)**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Стабильность**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3.2.S.7.1.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относительно стабильности и выводы**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3.2.S.7.2.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Протокол пострегистрационного изучения стабильности и обязательства относительно стабильности**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3.2.S.7.3.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о стабильности**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Описание и состав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Фармацевтическая разработка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Составные вещества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3.2.Р.2.1.1.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субстанция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3.2.Р.2.1.2.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Вспомогательные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Разработка состава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Излишки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Физико-химические и биологические свойства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Разработка производственного процесса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Микробиологические характеристики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Совместимость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 (Производители)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 на серию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Описание производственного процесса и контроля процесса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3.2.Р.3.4.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критических этапов и промежуточной продукции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3.2.Р.3.5.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Валидация процесса и (или) его оценка****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вспомогательных веществ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3.2.Р.4.1.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Спецификации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3.2.Р.4.2.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Аналитические методики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3.2.Р.4.3.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Валидация аналитических методик***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3.2.Р.4.4.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Обоснование спецификаций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3.2.Р.4.5.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Вспомогательные вещества человеческого и животного происхождения (при использовании ВВ животного или человеческого происхождения предоставляется сертификаты вирусно</w:t>
            </w:r>
            <w:r>
              <w:t>й, бактериологической и прионовой безопасности)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3.2.Р.4.6.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Контроль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3.2.Р.5.1.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Спецификация (Спецификации)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3.2.Р.5.2.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Аналитические методики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Утвержденный нормативный документ по контролю качества и безопасности в электронном виде в формате doc (при перерегистрации дополнительно копию утвержденного нормативного документа в Республике Казахстан)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3.2.Р.5.3.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Валидация аналитических методик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3.2.Р.5.4.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Анализы серий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3.2.Р.5.5.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Характеристика примесей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3.2.Р.5.6.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Обоснования спецификации(й)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Стандартные образцы и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Стабильность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3.2.Р.8.1.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и вывод о стабильности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3.2.Р.8.2.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Протокол пострегистрационного изучения стабильности и обязательства относительно стабильности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3.2.Р.8.3.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о стабильности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3.2.А.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Дополнения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3.2.А.1.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Технические средства и оборудование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3.2.А.2.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безопасности относительно посторонних микроорганизмов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3.2.А.3.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3.2.R.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Региональная информация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Модуль 4. Отчеты о доклинических (неклинических) исследованиях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Отчеты об исследованиях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Фармакология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4.2.1.1.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 фармакодинамика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4.2.1.2.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 фармакодинамика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4.2.1.3.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Фармакологическая безопасность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4.2.1.4.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Фармакодинамические лекарственные взаимодействия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Фармакокинетика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Аналитические методики и отчеты по валидации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Абсорбция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Распределение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Метаболизм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Экскреция (выведение)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Фармакокинетические лекарственные взаимодействия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4.2.2.7.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Другие фармакокинетические исследования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Токсикология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Токсичность при однократном введении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Токсичность при многократном введении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Генотоксичность (ин-витро, ин-виво, токсикокинетическая оценка)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4.2.3.4.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Канцерогенность (долгосрочные исследования; краткосрочные или среднесрочные исследования)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4.2.3.5.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Репродуктивная и онтогенетическая токсичность: фертильность и раннее эмбриональное развитие, эмбрио-фетальное развитие; пренатальное и постнатальное развитие; исследования, на неполовозрелом потомстве с последующим наблюдением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4.2.3.6.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Местная перенос</w:t>
            </w:r>
            <w:r>
              <w:t>имость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4.2.3.7.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Другие исследования токсичности: антигенность, иммунотоксичность, исследования механизма действия, лекарственная зависимость, метаболиты, примеси и др.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Модуль 5. Отчеты о клинических исследованиях и (или) испытаниях*****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Перечень всех клинических исследований (испытаний) в виде таблиц (название исследований с переводом на русский язык)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Отчеты о клинических исследованиях (испытаниях)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Отчеты о биофармацевтических исследованиях: отчет исследований по биодоступности; отчет сравнительных исследований по биодоступности и биоэквивалентности; отчет по корреляции исследований ин-витро, ин-виво; отчет по биоаналитическим и аналитическим методам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Отчеты исследований по фармакокинетике при использовании биоматериалов человека: отчет исследований связывания с белками; отчет исследований печеночного метаболизма и взаимодействий; отчет по исследованиям с использованием биоматериалов челове</w:t>
            </w:r>
            <w:r>
              <w:t>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Отчеты о фармакокинетических исследованиях у человека: отчет исследований фармакокинетики у здоровых добровольцев и исследованию первичной переносимости; отчет исследований фармакокинетики у пациентов и исследованию первичной переносимости; </w:t>
            </w:r>
            <w:r>
              <w:t>отчет исследований внутреннего фактора фармакокинетических исследований; отчет исследований внешнего фактора фармакокинетических исследований; отчет исследований фармакокинетики в различных популяциях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5.3.4.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Отчеты о фармакодинамических исследованиях у человека: отчет исследований фармакодинамики и фармакокинетики (фармакодинамики) у здоровых добровольцев; отчет исследований фармакодинамики и фармакокинетики (фармакодинамики) у пациентов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5.3.5.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Отчеты об исследовании эффективности и безопасности: отчет контролируемых клинических исследований по заявленным показаниям; отчет неконтролируемых клинических исследований; отчеты анализа данных более чем одного исследования, включая любые формальные инте</w:t>
            </w:r>
            <w:r>
              <w:t>грированные анализы, метаанализы и перекрестные анализы; отчеты по другим исследованиям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5.3.6.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Отчеты о пострегистрационном опыте применения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5.3.7.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Образцы индивидуальных регистрационных форм и индивидуальные списки пациентов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Копия использованных литературных источников</w:t>
            </w:r>
          </w:p>
        </w:tc>
      </w:tr>
    </w:tbl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* При перерегистрации лекарственного средства предоставляются модули 1-3. Закрытые части драг мастер - файла предоставляются по запросу экспертной организации в ходе экспертных работ.</w:t>
      </w:r>
    </w:p>
    <w:p w:rsidR="00000000" w:rsidRDefault="00787840">
      <w:pPr>
        <w:pStyle w:val="pj"/>
      </w:pPr>
      <w:r>
        <w:t>** При пер</w:t>
      </w:r>
      <w:r>
        <w:t xml:space="preserve">ерегистрации предоставляются результаты стабильности, сертификаты качества (сертификат анализа, протокол испытании) для серий, произведенных в пострегистрационный период активной фармацевтической субстанции и (или) лекарственного препарата. Если отдельные </w:t>
      </w:r>
      <w:r>
        <w:t>части документации не включены в досье, в соответствующем разделе необходимо представить обоснование. Для препаратов животного происхождения в разделе 3.2.S необходимо представить следующие дополнительные сведения: данные относительно вида, возраста, рацио</w:t>
      </w:r>
      <w:r>
        <w:t>на животных, от которых получено сырье; данные о характере (категории) ткани, из которой получено сырье для производства лекарственного препарата, с точки зрения его опасности относительно содержания прионов; технологическая схема обработки сырья с указани</w:t>
      </w:r>
      <w:r>
        <w:t>ем экстрагентов и технологических параметров; методы контроля качества сырья, включая методы выявления прионов в лекарственном препарате (при необходимости). Допускается предоставление документов Модулей 3, 4, 5 на английском языке с переводом на русский я</w:t>
      </w:r>
      <w:r>
        <w:t>зык следующих разделов Модуля: спецификации (3.2.P.5.1.), аналитические методики (3.2.Р.5.2.), обоснование спецификаций (3.2.Р.5.6.).</w:t>
      </w:r>
    </w:p>
    <w:p w:rsidR="00000000" w:rsidRDefault="00787840">
      <w:pPr>
        <w:pStyle w:val="pj"/>
      </w:pPr>
      <w:r>
        <w:t>*** Для фармакопейных методик предоставляются данные верификации.</w:t>
      </w:r>
    </w:p>
    <w:p w:rsidR="00000000" w:rsidRDefault="00787840">
      <w:pPr>
        <w:pStyle w:val="pj"/>
      </w:pPr>
      <w:r>
        <w:t>**** Валидация процессов, проводимых в асептических усло</w:t>
      </w:r>
      <w:r>
        <w:t>виях, включает моделирование процесса с использованием питательной среды (наполнение питательными средами).</w:t>
      </w:r>
    </w:p>
    <w:p w:rsidR="00000000" w:rsidRDefault="00787840">
      <w:pPr>
        <w:pStyle w:val="pj"/>
      </w:pPr>
      <w:r>
        <w:t>***** для каждого клинического исследования (в т.ч. исследования биоэквивалентности) предоставляются: утвержденный протокол исследования, утвержденн</w:t>
      </w:r>
      <w:r>
        <w:t>ый отчет исследования, разрешение регуляторного органа на проведение исследования (при наличии), одобрение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</w:t>
      </w:r>
      <w:r>
        <w:t>идуальных регистрационных карт субъектов исследования (для международных, многоцентровых клинических исследований 20%), хроматограммы (при предоставлении исследования биоэквивалентности), копии договоров между спонсором клинического исследования и исследов</w:t>
      </w:r>
      <w:r>
        <w:t>ательским центром (контрактной исследовательской организацией) (в случае необходимости после изъятия конфиденциальной информации).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0" w:name="SUB15"/>
      <w:bookmarkEnd w:id="40"/>
      <w:r>
        <w:t> </w:t>
      </w:r>
    </w:p>
    <w:p w:rsidR="00000000" w:rsidRDefault="00787840">
      <w:pPr>
        <w:pStyle w:val="pr"/>
      </w:pPr>
      <w:r>
        <w:t xml:space="preserve">Приложение 15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Перечень предоставляемых материалов регистрационного досье в зависимости от вида лекарственного средства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Для экспертизы при государственной регистрации оригинального лекарственного средства и его новых лекарственных форм, в том чис</w:t>
      </w:r>
      <w:r>
        <w:t>ле иммунобиологического препарата предоставляются полный комплект регистрационного досье.</w:t>
      </w:r>
    </w:p>
    <w:p w:rsidR="00000000" w:rsidRDefault="00787840">
      <w:pPr>
        <w:pStyle w:val="pj"/>
      </w:pPr>
      <w:r>
        <w:t>На момент подачи заявления на экспертизу лекарственного средства предоставляется регистрационное досье с данными клинических исследований I - III фазы.</w:t>
      </w:r>
    </w:p>
    <w:p w:rsidR="00000000" w:rsidRDefault="00787840">
      <w:pPr>
        <w:pStyle w:val="pj"/>
      </w:pPr>
      <w:r>
        <w:t>2. Воспроизвед</w:t>
      </w:r>
      <w:r>
        <w:t>енный лекарственный препарат</w:t>
      </w:r>
    </w:p>
    <w:p w:rsidR="00000000" w:rsidRDefault="00787840">
      <w:pPr>
        <w:pStyle w:val="pj"/>
      </w:pPr>
      <w:r>
        <w:t>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препаратом.</w:t>
      </w:r>
    </w:p>
    <w:p w:rsidR="00000000" w:rsidRDefault="00787840">
      <w:pPr>
        <w:pStyle w:val="pj"/>
      </w:pPr>
      <w:r>
        <w:t>Для доказательства эквивалентности генерика с оригинальным (референтным) пре</w:t>
      </w:r>
      <w:r>
        <w:t>паратом в Модуле 5 формата ОТД или части IV Перечня документов, предоставляемых для экспертизы производителями Республики Казахстан (далее - Перечень) в регистрационном досье генерика предоставляются результаты исследований в соответствии с Правилами прове</w:t>
      </w:r>
      <w:r>
        <w:t>дения исследований биоэквивалентности лекарственных препаратов в рамках Евразийского экономического союза, утвержденными Решением Совета Евразийской экономической комиссии от 3 ноября 2016 года № 85.</w:t>
      </w:r>
    </w:p>
    <w:p w:rsidR="00000000" w:rsidRDefault="00787840">
      <w:pPr>
        <w:pStyle w:val="pj"/>
      </w:pPr>
      <w:r>
        <w:t>В Модуле 1 или Части I Перечня заявитель предоставляет р</w:t>
      </w:r>
      <w:r>
        <w:t>езюме (до 5 страниц) обоснований и фактов, показывающих, что лекарственный препарат является воспроизведенным лекарственным препаратом соответствующего оригинального лекарственного препарата. Указанное резюме содержит информацию о препарате, его качественн</w:t>
      </w:r>
      <w:r>
        <w:t>ом составе и количественном содержании в нем активного вещества, его лекарственной форме и профиле безопасности и (или) эффективности его активного вещества по сравнению с активным веществом оригинального препарата, а также сведения о биологической доступн</w:t>
      </w:r>
      <w:r>
        <w:t>ости и биоэквивалентности данного препарата.</w:t>
      </w:r>
    </w:p>
    <w:p w:rsidR="00000000" w:rsidRDefault="00787840">
      <w:pPr>
        <w:pStyle w:val="pj"/>
      </w:pPr>
      <w:r>
        <w:t>3. Гибридный лекарственный препарат</w:t>
      </w:r>
    </w:p>
    <w:p w:rsidR="00000000" w:rsidRDefault="00787840">
      <w:pPr>
        <w:pStyle w:val="pj"/>
      </w:pPr>
      <w:r>
        <w:t>Для государственной регистрации гибридного лекарственного препарата предоставляют следующие данные:</w:t>
      </w:r>
    </w:p>
    <w:p w:rsidR="00000000" w:rsidRDefault="00787840">
      <w:pPr>
        <w:pStyle w:val="pj"/>
      </w:pPr>
      <w:r>
        <w:t xml:space="preserve">В Модуле 1 или Части I Перечня заявитель предоставляет краткую информацию, </w:t>
      </w:r>
      <w:r>
        <w:t>обобщающую обоснования и факты, что лекарственный препарат, является гибридным по отношению к соответствующему оригинальному препарату. Обобщение содержит информацию о препарате, активной фармацевтической субстанции, лекарственной форме, дозировках, показа</w:t>
      </w:r>
      <w:r>
        <w:t>ниях к применению, способе применения по сравнению с оригинальным препаратом, а также, при необходимости, сведения о биодоступности и биоэквивалентности данного препарата.</w:t>
      </w:r>
    </w:p>
    <w:p w:rsidR="00000000" w:rsidRDefault="00787840">
      <w:pPr>
        <w:pStyle w:val="pj"/>
      </w:pPr>
      <w:r>
        <w:t>В определенных случаях требуется план управления рисками.</w:t>
      </w:r>
    </w:p>
    <w:p w:rsidR="00000000" w:rsidRDefault="00787840">
      <w:pPr>
        <w:pStyle w:val="pj"/>
      </w:pPr>
      <w:r>
        <w:t>В случае отсутствия опреде</w:t>
      </w:r>
      <w:r>
        <w:t>ленных элементов представляется обоснование их отсутствия в соответствующем разделе.</w:t>
      </w:r>
    </w:p>
    <w:p w:rsidR="00000000" w:rsidRDefault="00787840">
      <w:pPr>
        <w:pStyle w:val="pj"/>
      </w:pPr>
      <w:r>
        <w:t>В обзоре доклинических и клинических данных уделяется особое внимание следующим элементам:</w:t>
      </w:r>
    </w:p>
    <w:p w:rsidR="00000000" w:rsidRDefault="00787840">
      <w:pPr>
        <w:pStyle w:val="pj"/>
      </w:pPr>
      <w:r>
        <w:t>резюме профиля примесей активного вещества (и в соответствующих случаях, возможн</w:t>
      </w:r>
      <w:r>
        <w:t>ых продуктов разложения, образующихся при хранении) в сериях препарата, который подлежит реализации на фармацевтическом рынке;</w:t>
      </w:r>
    </w:p>
    <w:p w:rsidR="00000000" w:rsidRDefault="00787840">
      <w:pPr>
        <w:pStyle w:val="pj"/>
      </w:pPr>
      <w:r>
        <w:t xml:space="preserve">обновление литературных публикаций по активному веществу в рамках настоящей заявки на регистрацию; данное требование выполняется </w:t>
      </w:r>
      <w:r>
        <w:t>путем ссылок на статьи в рецензируемых журналах;</w:t>
      </w:r>
    </w:p>
    <w:p w:rsidR="00000000" w:rsidRDefault="00787840">
      <w:pPr>
        <w:pStyle w:val="pj"/>
      </w:pPr>
      <w:r>
        <w:t>каждый пункт в общей характеристике лекарственного препарата, ранее не известный или вытекающий из характеристик препарата и (или) его терапевтической группы, проанализировать в доклинических и клинических о</w:t>
      </w:r>
      <w:r>
        <w:t>бзорах (резюме и подкрепить доказательствами из опубликованной литературы и (или) из результатов дополнительных исследований;</w:t>
      </w:r>
    </w:p>
    <w:p w:rsidR="00000000" w:rsidRDefault="00787840">
      <w:pPr>
        <w:pStyle w:val="pj"/>
      </w:pPr>
      <w:r>
        <w:t>Представить дополнительную информацию, доказывающую, что профили безопасности и (или) эффективности заявленного препарата не отлич</w:t>
      </w:r>
      <w:r>
        <w:t>аются от таковых у референтного препарата (резюме собственных доклинических и (или) клинических исследований).</w:t>
      </w:r>
    </w:p>
    <w:p w:rsidR="00000000" w:rsidRDefault="00787840">
      <w:pPr>
        <w:pStyle w:val="pj"/>
      </w:pPr>
      <w:r>
        <w:t>Результаты доклинических и (или) клинических исследований гибридного лекарственного препарата включает в соответствующие разделы Модулей 4 и 5 ил</w:t>
      </w:r>
      <w:r>
        <w:t>и Части III, IV Перечня.</w:t>
      </w:r>
    </w:p>
    <w:p w:rsidR="00000000" w:rsidRDefault="00787840">
      <w:pPr>
        <w:pStyle w:val="pj"/>
      </w:pPr>
      <w:r>
        <w:t>Проведение дополнительных исследований, необходимых для воспроизведенных лекарственных препаратов и гибридных препаратов:</w:t>
      </w:r>
    </w:p>
    <w:p w:rsidR="00000000" w:rsidRDefault="00787840">
      <w:pPr>
        <w:pStyle w:val="pj"/>
      </w:pPr>
      <w:r>
        <w:t>1) различные соли (сложные) эфиры (комплексы) их производные (с одной и той же активной частью молекулы) пред</w:t>
      </w:r>
      <w:r>
        <w:t>оставляют доказательства того, что нет никаких изменений в фармакокинетике активной части молекулы, фармакодинамике и (или) токсичности, которые существенно влияют на профиль безопасности (эффективности) (иначе рассматривается как новое активное вещество);</w:t>
      </w:r>
    </w:p>
    <w:p w:rsidR="00000000" w:rsidRDefault="00787840">
      <w:pPr>
        <w:pStyle w:val="pj"/>
      </w:pPr>
      <w:r>
        <w:t>2) другой способ применения (другая) лекарственная форма (для парентерального введения, необходимо проводить различия между внутриартериальным, внутривенным, внутримышечным, подкожным и другими методами введения) новый путь введения иная лекарственная фор</w:t>
      </w:r>
      <w:r>
        <w:t>ма (при том же способе введения) предоставляют клинические данные (безопасность эффективность), исследования фармакокинетики, соответствующие доклинические данные (например, местная переносимость), если это применимо;</w:t>
      </w:r>
    </w:p>
    <w:p w:rsidR="00000000" w:rsidRDefault="00787840">
      <w:pPr>
        <w:pStyle w:val="pj"/>
      </w:pPr>
      <w:r>
        <w:t>3) другая дозировка при том же пути вв</w:t>
      </w:r>
      <w:r>
        <w:t>едения (лекарственной форме) и показаниям к применению предоставляют исследования сравнительной биодоступности;</w:t>
      </w:r>
    </w:p>
    <w:p w:rsidR="00000000" w:rsidRDefault="00787840">
      <w:pPr>
        <w:pStyle w:val="pj"/>
      </w:pPr>
      <w:r>
        <w:t>4) сверхбиодоступные препараты при сохранении интервала дозирования, но со снижением дозы, предназначенные для достижения сходной концентрации в</w:t>
      </w:r>
      <w:r>
        <w:t xml:space="preserve"> плазме (крови) предоставляют исследования сравнительной биодоступности.</w:t>
      </w:r>
    </w:p>
    <w:p w:rsidR="00000000" w:rsidRDefault="00787840">
      <w:pPr>
        <w:pStyle w:val="pj"/>
      </w:pPr>
      <w:r>
        <w:t>4. Биологические препараты</w:t>
      </w:r>
    </w:p>
    <w:p w:rsidR="00000000" w:rsidRDefault="00787840">
      <w:pPr>
        <w:pStyle w:val="pj"/>
      </w:pPr>
      <w:r>
        <w:t>1) Для лекарственных препаратов, полученных из крови или плазмы человека заявитель предоставляет полное регистрационное досье лекарственного препарата, которое сопровождается приложением отдельного мастер-файла на плазму.</w:t>
      </w:r>
    </w:p>
    <w:p w:rsidR="00000000" w:rsidRDefault="00787840">
      <w:pPr>
        <w:pStyle w:val="pj"/>
      </w:pPr>
      <w:r>
        <w:t>Мастер-файл на плазму крови являет</w:t>
      </w:r>
      <w:r>
        <w:t>ся самостоятельным документом,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человека, использованной в качестве исходного материала и (или) сырья при производс</w:t>
      </w:r>
      <w:r>
        <w:t>тве субфракций или промежуточных фракций, компонентов вспомогательных веществ или активных веществ, являющихся частью лекарственных препаратов или медицинских изделий;</w:t>
      </w:r>
    </w:p>
    <w:p w:rsidR="00000000" w:rsidRDefault="00787840">
      <w:pPr>
        <w:pStyle w:val="pj"/>
      </w:pPr>
      <w:r>
        <w:t>каждый центр или учреждение, фракционирующие (перерабатывающие) плазму человека подготав</w:t>
      </w:r>
      <w:r>
        <w:t>ливают и поддерживают в обновленном состоянии набор подробной значимой информации, указанной в мастер-файле на плазму крови;</w:t>
      </w:r>
    </w:p>
    <w:p w:rsidR="00000000" w:rsidRDefault="00787840">
      <w:pPr>
        <w:pStyle w:val="pj"/>
      </w:pPr>
      <w:r>
        <w:t>если регистрационное досье относится к компоненту, полученному из плазмы, то для использованной плазмы в качестве исходного материа</w:t>
      </w:r>
      <w:r>
        <w:t>ла (сырья) предусматривается ссылка на мастер-файл владельца.</w:t>
      </w:r>
    </w:p>
    <w:p w:rsidR="00000000" w:rsidRDefault="00787840">
      <w:pPr>
        <w:pStyle w:val="pj"/>
      </w:pPr>
      <w:r>
        <w:t>Мастер-файл владельца содержит следующую информацию о плазме, использованной как исходный материал (сырье):</w:t>
      </w:r>
    </w:p>
    <w:p w:rsidR="00000000" w:rsidRDefault="00787840">
      <w:pPr>
        <w:pStyle w:val="pj"/>
      </w:pPr>
      <w:r>
        <w:t>происхождение плазмы:</w:t>
      </w:r>
    </w:p>
    <w:p w:rsidR="00000000" w:rsidRDefault="00787840">
      <w:pPr>
        <w:pStyle w:val="pj"/>
      </w:pPr>
      <w:r>
        <w:t xml:space="preserve">информация о центрах или учреждениях, в которых проводится сбор </w:t>
      </w:r>
      <w:r>
        <w:t>крови (плазмы), включая данные об инспекции и представление специального разрешения на ведение данного вида деятельности, а также эпидемиологические данные об инфекциях, передающихся через кровь в регионе, где производится заготовка крови (плазмы);</w:t>
      </w:r>
    </w:p>
    <w:p w:rsidR="00000000" w:rsidRDefault="00787840">
      <w:pPr>
        <w:pStyle w:val="pj"/>
      </w:pPr>
      <w:r>
        <w:t>информа</w:t>
      </w:r>
      <w:r>
        <w:t>ция о центрах или учреждениях, в которых проводится контроль донаций и пулов плазмы, включая инспекционный и регуляторный статус этих центров или учреждений;</w:t>
      </w:r>
    </w:p>
    <w:p w:rsidR="00000000" w:rsidRDefault="00787840">
      <w:pPr>
        <w:pStyle w:val="pj"/>
      </w:pPr>
      <w:r>
        <w:t>критерии отбора (исключения) доноров крови (плазмы);</w:t>
      </w:r>
    </w:p>
    <w:p w:rsidR="00000000" w:rsidRDefault="00787840">
      <w:pPr>
        <w:pStyle w:val="pj"/>
      </w:pPr>
      <w:r>
        <w:t>описание действующей системы, позволяющей отс</w:t>
      </w:r>
      <w:r>
        <w:t>ледить путь каждой донации от учреждения, где собирают кровь (плазму), до готового лекарственного препарата и наоборот;</w:t>
      </w:r>
    </w:p>
    <w:p w:rsidR="00000000" w:rsidRDefault="00787840">
      <w:pPr>
        <w:pStyle w:val="pj"/>
      </w:pPr>
      <w:r>
        <w:t>качество плазмы и ее безопасность:</w:t>
      </w:r>
    </w:p>
    <w:p w:rsidR="00000000" w:rsidRDefault="00787840">
      <w:pPr>
        <w:pStyle w:val="pj"/>
      </w:pPr>
      <w:r>
        <w:t>соответствие качества статьям (монографиям) государственных фармакопей;</w:t>
      </w:r>
    </w:p>
    <w:p w:rsidR="00000000" w:rsidRDefault="00787840">
      <w:pPr>
        <w:pStyle w:val="pj"/>
      </w:pPr>
      <w:r>
        <w:t>контроль собранной крови (пла</w:t>
      </w:r>
      <w:r>
        <w:t>змы) и ее пулов на наличие возбудителей инфекций, включая информацию о методах контроля и в случае пулов плазмы - данные валидации использованных методик;</w:t>
      </w:r>
    </w:p>
    <w:p w:rsidR="00000000" w:rsidRDefault="00787840">
      <w:pPr>
        <w:pStyle w:val="pj"/>
      </w:pPr>
      <w:r>
        <w:t>технические характеристики контейнеров для сбора крови и плазмы, включая информацию об использованных</w:t>
      </w:r>
      <w:r>
        <w:t xml:space="preserve"> растворах антикоагулянтов;</w:t>
      </w:r>
    </w:p>
    <w:p w:rsidR="00000000" w:rsidRDefault="00787840">
      <w:pPr>
        <w:pStyle w:val="pj"/>
      </w:pPr>
      <w:r>
        <w:t>условия хранения и транспортировки плазмы;</w:t>
      </w:r>
    </w:p>
    <w:p w:rsidR="00000000" w:rsidRDefault="00787840">
      <w:pPr>
        <w:pStyle w:val="pj"/>
      </w:pPr>
      <w:r>
        <w:t>процедура хранения любого материала, используемого для производства и (или) период карантина;</w:t>
      </w:r>
    </w:p>
    <w:p w:rsidR="00000000" w:rsidRDefault="00787840">
      <w:pPr>
        <w:pStyle w:val="pj"/>
      </w:pPr>
      <w:r>
        <w:t>характеристика пула плазмы;</w:t>
      </w:r>
    </w:p>
    <w:p w:rsidR="00000000" w:rsidRDefault="00787840">
      <w:pPr>
        <w:pStyle w:val="pj"/>
      </w:pPr>
      <w:r>
        <w:t>описание установленной системы взаимодействия между производите</w:t>
      </w:r>
      <w:r>
        <w:t>лем лекарственного препарата, полученного из плазмы, и (или) центром или учреждением, фракционирующим и (или) перерабатывающим плазму, и центром или учреждением по сбору и контролю крови (плазмы), а также согласованные ими спецификации на плазму.</w:t>
      </w:r>
    </w:p>
    <w:p w:rsidR="00000000" w:rsidRDefault="00787840">
      <w:pPr>
        <w:pStyle w:val="pj"/>
      </w:pPr>
      <w:r>
        <w:t>Мастер-фа</w:t>
      </w:r>
      <w:r>
        <w:t>йл на плазму также содержит перечень лекарственных препаратов, на которые он распространяется, независимо от того, являются ли эти лекарственные препараты зарегистрированными, находятся в процессе регистрации или в стадии клинических исследований.</w:t>
      </w:r>
    </w:p>
    <w:p w:rsidR="00000000" w:rsidRDefault="00787840">
      <w:pPr>
        <w:pStyle w:val="pj"/>
      </w:pPr>
      <w:r>
        <w:t>Мастер-ф</w:t>
      </w:r>
      <w:r>
        <w:t>айл на плазму подлежит ежегодному обновлению и повторной экспертизе.</w:t>
      </w:r>
    </w:p>
    <w:p w:rsidR="00000000" w:rsidRDefault="00787840">
      <w:pPr>
        <w:pStyle w:val="pj"/>
      </w:pPr>
      <w:r>
        <w:t>При внесении изменений в мастер-файл на плазму он подлежит экспертизе в соответствии с процедурой внесения изменений.</w:t>
      </w:r>
    </w:p>
    <w:p w:rsidR="00000000" w:rsidRDefault="00787840">
      <w:pPr>
        <w:pStyle w:val="pj"/>
      </w:pPr>
      <w:r>
        <w:t>2) В отношении вакцин для медицинского применения требования к исходн</w:t>
      </w:r>
      <w:r>
        <w:t>ым материалам и сырью заменяются мастер файлом вакцинного антигена. В случае вакцины, не являющейся вакциной для профилактики гриппа человека, предоставляется мастер файл вакцинного антигена для каждого антигена, который является активным веществом этой ва</w:t>
      </w:r>
      <w:r>
        <w:t>кцины.</w:t>
      </w:r>
    </w:p>
    <w:p w:rsidR="00000000" w:rsidRDefault="00787840">
      <w:pPr>
        <w:pStyle w:val="pj"/>
      </w:pPr>
      <w:r>
        <w:t>Мастер-файл вакцинного антигена содержит следующую информацию, извлеченную из соответствующей части (Активная фармацевтическая субстанция) модуля 3 «Качество».</w:t>
      </w:r>
    </w:p>
    <w:p w:rsidR="00000000" w:rsidRDefault="00787840">
      <w:pPr>
        <w:pStyle w:val="pj"/>
      </w:pPr>
      <w:r>
        <w:t>Активное вещество:</w:t>
      </w:r>
    </w:p>
    <w:p w:rsidR="00000000" w:rsidRDefault="00787840">
      <w:pPr>
        <w:pStyle w:val="pj"/>
      </w:pPr>
      <w:r>
        <w:t xml:space="preserve">общая информация, включая сведения о соответствии статье (монографии) </w:t>
      </w:r>
      <w:r>
        <w:t>государственных фармакопей;</w:t>
      </w:r>
    </w:p>
    <w:p w:rsidR="00000000" w:rsidRDefault="00787840">
      <w:pPr>
        <w:pStyle w:val="pj"/>
      </w:pPr>
      <w:r>
        <w:t>информация о производителе активного вещества: информация о производственном процессе, исходных материалах и сырье, специальных мерах относительно трансмиссивных губчатых энцефалопатий и оценке безопасности посторонних инфекцион</w:t>
      </w:r>
      <w:r>
        <w:t>ных агентов, помещениях и оборудовании;</w:t>
      </w:r>
    </w:p>
    <w:p w:rsidR="00000000" w:rsidRDefault="00787840">
      <w:pPr>
        <w:pStyle w:val="pj"/>
      </w:pPr>
      <w:r>
        <w:t>характеристика активного вещества;</w:t>
      </w:r>
    </w:p>
    <w:p w:rsidR="00000000" w:rsidRDefault="00787840">
      <w:pPr>
        <w:pStyle w:val="pj"/>
      </w:pPr>
      <w:r>
        <w:t>контроль качества активного вещества;</w:t>
      </w:r>
    </w:p>
    <w:p w:rsidR="00000000" w:rsidRDefault="00787840">
      <w:pPr>
        <w:pStyle w:val="pj"/>
      </w:pPr>
      <w:r>
        <w:t>стандартные образцы и материалы;</w:t>
      </w:r>
    </w:p>
    <w:p w:rsidR="00000000" w:rsidRDefault="00787840">
      <w:pPr>
        <w:pStyle w:val="pj"/>
      </w:pPr>
      <w:r>
        <w:t>первичная упаковка и укупорочная система активного вещества;</w:t>
      </w:r>
    </w:p>
    <w:p w:rsidR="00000000" w:rsidRDefault="00787840">
      <w:pPr>
        <w:pStyle w:val="pj"/>
      </w:pPr>
      <w:r>
        <w:t>стабильность активного вещества.</w:t>
      </w:r>
    </w:p>
    <w:p w:rsidR="00000000" w:rsidRDefault="00787840">
      <w:pPr>
        <w:pStyle w:val="pj"/>
      </w:pPr>
      <w:r>
        <w:t>Для новых вакцин, которые содержат новый вакцинный антиген, заявитель подает полное регистрационное досье, включая все мастер-файлы вакцинного антигена на каждый вакцинный антиген, который является частью новой вакцины, если мастер-файл вакцинного антигена</w:t>
      </w:r>
      <w:r>
        <w:t xml:space="preserve"> на такой вакцинный антиген отсутствует.</w:t>
      </w:r>
    </w:p>
    <w:p w:rsidR="00000000" w:rsidRDefault="00787840">
      <w:pPr>
        <w:pStyle w:val="pj"/>
      </w:pPr>
      <w:r>
        <w:t>Указанные требования также применяются к каждой вакцине, которая состоит из новой комбинации вакцинных антигенов, независимо от того, является один или более антигенов частью вакцин, которые уже зарегистрированы.</w:t>
      </w:r>
    </w:p>
    <w:p w:rsidR="00000000" w:rsidRDefault="00787840">
      <w:pPr>
        <w:pStyle w:val="pj"/>
      </w:pPr>
      <w:r>
        <w:t>Пр</w:t>
      </w:r>
      <w:r>
        <w:t>и внесении изменений в мастер-файл на вакцинный антиген, мастер-файл подлежит экспертизе в соответствии с процедурой внесения изменений.</w:t>
      </w:r>
    </w:p>
    <w:p w:rsidR="00000000" w:rsidRDefault="00787840">
      <w:pPr>
        <w:pStyle w:val="pj"/>
      </w:pPr>
      <w:r>
        <w:t>5. Биоаналогичный лекарственный препарат (биоаналог, биоподобный лекарственный препарат, биосимиляр)</w:t>
      </w:r>
    </w:p>
    <w:p w:rsidR="00000000" w:rsidRDefault="00787840">
      <w:pPr>
        <w:pStyle w:val="pj"/>
      </w:pPr>
      <w:r>
        <w:t>Для экспертизы био</w:t>
      </w:r>
      <w:r>
        <w:t xml:space="preserve">аналогичного лекарственного препарата предоставляются данные сравнительных исследований его с оригинальным (референтным) биологическим лекарственным средством в соответствии с </w:t>
      </w:r>
      <w:hyperlink r:id="rId41" w:anchor="sub_id=100" w:history="1">
        <w:r>
          <w:rPr>
            <w:rStyle w:val="a4"/>
          </w:rPr>
          <w:t>Правилами</w:t>
        </w:r>
      </w:hyperlink>
      <w:r>
        <w:t xml:space="preserve"> проведения исследований биологических лекарственных средств в рамках Евразийского экономического союза, утвержденными Решением Совета Евразийской экономической комиссии от 3 ноября 2016 года № 89.</w:t>
      </w:r>
    </w:p>
    <w:p w:rsidR="00000000" w:rsidRDefault="00787840">
      <w:pPr>
        <w:pStyle w:val="pj"/>
      </w:pPr>
      <w:r>
        <w:t>В Модуле 1 формата ОТД регистрационного досье ил</w:t>
      </w:r>
      <w:r>
        <w:t xml:space="preserve">и Части I Перечня заявитель представляет резюме обоснований и фактов, показывающих, что лекарственный препарат, подаваемый на экспертизу, является биоаналогичным (биоподобным) лекарственным препаратом оригинальному (референтному) лекарственному препарату. </w:t>
      </w:r>
      <w:r>
        <w:t>Резюме содержит информацию о лекарственном препарате, активном веществе, лекарственной форме, дозировках, показаниях к применению и способе применения в сравнении с аналогичной информацией об оригинальном (референтном) лекарственном препарате.</w:t>
      </w:r>
    </w:p>
    <w:p w:rsidR="00000000" w:rsidRDefault="00787840">
      <w:pPr>
        <w:pStyle w:val="pj"/>
      </w:pPr>
      <w:r>
        <w:t>В Модуле 1 ф</w:t>
      </w:r>
      <w:r>
        <w:t>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(биоподобный) лекарственн</w:t>
      </w:r>
      <w:r>
        <w:t>ый препарат.</w:t>
      </w:r>
    </w:p>
    <w:p w:rsidR="00000000" w:rsidRDefault="00787840">
      <w:pPr>
        <w:pStyle w:val="pj"/>
      </w:pPr>
      <w:r>
        <w:t>Качество, безопасность, эффективность и иммуногенность биоаналогичного лекарственного препарата на производственной, доклинической и клинической фазе его разработки сравниваются с одним и тем же эталонным референтным биологическим лекарственны</w:t>
      </w:r>
      <w:r>
        <w:t>м средством в соответствии с правилами исследования биологических лекарственных средств в рамках Евразийского экономического союза.</w:t>
      </w:r>
    </w:p>
    <w:p w:rsidR="00000000" w:rsidRDefault="00787840">
      <w:pPr>
        <w:pStyle w:val="pj"/>
      </w:pPr>
      <w:r>
        <w:t>В Модулях 2, 3, 4 и 5 формата ОТД или Части II, III, IV Перечня регистрационного досье биосимиляра содержится следующая инфо</w:t>
      </w:r>
      <w:r>
        <w:t>рмация:</w:t>
      </w:r>
    </w:p>
    <w:p w:rsidR="00000000" w:rsidRDefault="00787840">
      <w:pPr>
        <w:pStyle w:val="pj"/>
      </w:pPr>
      <w:r>
        <w:t>1)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(детали по первичной структуре и структурам более высокого порядка, посттрансляционным модификация</w:t>
      </w:r>
      <w:r>
        <w:t>м (включая, в частности гликоформы), биологической активности, чистоте, примесям);</w:t>
      </w:r>
    </w:p>
    <w:p w:rsidR="00000000" w:rsidRDefault="00787840">
      <w:pPr>
        <w:pStyle w:val="pj"/>
      </w:pPr>
      <w:r>
        <w:t>2) подтверждение сходства характеристик готового препарата (лекарственная форма, количественный и качественный состав, дозировка, способ применения, условия хранения, срок х</w:t>
      </w:r>
      <w:r>
        <w:t>ранения, стабильность, профиль примесей) биосимиляра и эталонного биологического лекарственного средства; допускается различие в профиле примесей и вспомогательных веществах биосимиляра и референтного препарата, заявителем принимается во внимание наличие н</w:t>
      </w:r>
      <w:r>
        <w:t>овейших технологий, демонстрируется соответствие выбранного состава по таким критериям, как профиль примесей, стабильность, совместимость (со вспомогательными веществами, растворителями и материалами упаковки), целостность (как на биологическом, так и физи</w:t>
      </w:r>
      <w:r>
        <w:t>ко-химическом уровне), активность и сила действия активного вещества;</w:t>
      </w:r>
    </w:p>
    <w:p w:rsidR="00000000" w:rsidRDefault="00787840">
      <w:pPr>
        <w:pStyle w:val="pj"/>
      </w:pPr>
      <w:r>
        <w:t>3) критерии выбора эталонного биологического лекарственного средства;</w:t>
      </w:r>
    </w:p>
    <w:p w:rsidR="00000000" w:rsidRDefault="00787840">
      <w:pPr>
        <w:pStyle w:val="pj"/>
      </w:pPr>
      <w:r>
        <w:t>4) в случае различий при разработке биосимиляра, которые обладают потенциальным воздействием на его безопасность или</w:t>
      </w:r>
      <w:r>
        <w:t xml:space="preserve"> эффективность, предоставляются дополнительные данные по исследованиям на животных и клиническим исследованиям для того, чтобы охарактеризовать различия;</w:t>
      </w:r>
    </w:p>
    <w:p w:rsidR="00000000" w:rsidRDefault="00787840">
      <w:pPr>
        <w:pStyle w:val="pj"/>
      </w:pPr>
      <w:r>
        <w:t>5) полное описание и пакет данных по производственному процессу, начиная с разработки векторов экспрес</w:t>
      </w:r>
      <w:r>
        <w:t>сии и банков клеток, культуры (брожения) клеток, сбора, очистки, реакций модификации, наполнения контейнеров для готовой лекарственной формы;</w:t>
      </w:r>
    </w:p>
    <w:p w:rsidR="00000000" w:rsidRDefault="00787840">
      <w:pPr>
        <w:pStyle w:val="pj"/>
      </w:pPr>
      <w:r>
        <w:t>6) исследования, проводимые в ходе фармацевтической разработки для определения и валидации лекарственной формы, со</w:t>
      </w:r>
      <w:r>
        <w:t>става и системы упаковки (укупорки) (включая их целостность для предотвращения микробного загрязнения);</w:t>
      </w:r>
    </w:p>
    <w:p w:rsidR="00000000" w:rsidRDefault="00787840">
      <w:pPr>
        <w:pStyle w:val="pj"/>
      </w:pPr>
      <w:r>
        <w:t xml:space="preserve">7) спецификация биосимляра, отражающая и контролирующая важные качественные показатели лекарственного средства, известные для эталонного биологического </w:t>
      </w:r>
      <w:r>
        <w:t>лекарственного средства (такие как идентификация; чистота; активность; молекулярная гетерогенность в плане размеров, заряда и гидрофобности, где возможно их определение; степень сиалирования; количество отдельных полипептидных цепей; гликозилирование функц</w:t>
      </w:r>
      <w:r>
        <w:t>иональной области; уровни агрегации; примеси, такие как белок и ДНК клетки-хозяина);</w:t>
      </w:r>
    </w:p>
    <w:p w:rsidR="00000000" w:rsidRDefault="00787840">
      <w:pPr>
        <w:pStyle w:val="pj"/>
      </w:pPr>
      <w:r>
        <w:t>8) исследования стабильности;</w:t>
      </w:r>
    </w:p>
    <w:p w:rsidR="00000000" w:rsidRDefault="00787840">
      <w:pPr>
        <w:pStyle w:val="pj"/>
      </w:pPr>
      <w:r>
        <w:t>9) результаты доклинических (неклинических) исследований (в основе доклинических исследований лежит подход, основанный на оценке рисков, и, т</w:t>
      </w:r>
      <w:r>
        <w:t>ам где возможно, избегать проведения исследований на животных): ин-витро исследования связывания с рецептором или клеточные анализы (например, анализ пролиферации клеток или анализ цитотоксичности) являются необходимыми доклиническими исследованиями; ин-ви</w:t>
      </w:r>
      <w:r>
        <w:t>во исследования на подходящем виде животных (на котором была изучена фармакодинамическая и (или) токсикологическая активность эталонного биологического лекарственного средства); кривая зависимости эффекта от дозы («доза-эффект»), определение начальной безо</w:t>
      </w:r>
      <w:r>
        <w:t>пасной дозы и схем повышения дозы в последующих клинических исследованиях, исследования фармакологической безопасности; результаты как минимум одного исследовании токсичности при многократном введении, включая оценку токсикокинетики, определение и характер</w:t>
      </w:r>
      <w:r>
        <w:t>истики иммунных ответов, в том числе титры антител, перекрестная реактивность с гомологичными эндогенными белками и нейтрализующая способность; оценка местной переносимости; данные токсикологических исследований, включающие оценку репродуктивной токсичност</w:t>
      </w:r>
      <w:r>
        <w:t>и, генотоксичности, мутагенности и канцерогенности (при необходимости) требуется предоставлять в тех случаях, когда результаты исследования токсичности при многократном введении, исследования местной переносимости выявляют потенциальные риски и (или) когда</w:t>
      </w:r>
      <w:r>
        <w:t xml:space="preserve"> известны токсикологические свойства эталонного биологического лекарственного средства (например, известные побочные эффекты эталонного биопрепарата на репродуктивную функцию);</w:t>
      </w:r>
    </w:p>
    <w:p w:rsidR="00000000" w:rsidRDefault="00787840">
      <w:pPr>
        <w:pStyle w:val="pj"/>
      </w:pPr>
      <w:r>
        <w:t>10) результаты клинических исследований (характер и сложность референтного преп</w:t>
      </w:r>
      <w:r>
        <w:t>арат, степень сходства, наблюдаемая в физико-химических, биологических исследованиях будут влиять на планирование клинических исследований):</w:t>
      </w:r>
    </w:p>
    <w:p w:rsidR="00000000" w:rsidRDefault="00787840">
      <w:pPr>
        <w:pStyle w:val="pj"/>
      </w:pPr>
      <w:r>
        <w:t>фармакокинетические исследования (фармакокинетические исследования при однократном введении; фармакокинетические ис</w:t>
      </w:r>
      <w:r>
        <w:t>следования при многократном введении при наличии зависимости фармакокинетики от дозы и времени; фармакокинетическое сравнение биосимиляра и референтного препарата включает всасывание, биодоступность, характеристики выведения (клиренс и (или) период полувыв</w:t>
      </w:r>
      <w:r>
        <w:t>едения));</w:t>
      </w:r>
    </w:p>
    <w:p w:rsidR="00000000" w:rsidRDefault="00787840">
      <w:pPr>
        <w:pStyle w:val="pj"/>
      </w:pPr>
      <w:r>
        <w:t>фармакодинамические исследования (фармакодинамические эффекты оцениваются на подходящей популяции и с применением доз из крутой части кривой зависимости доза-эффект в доклинических исследованиях; фармакодинамические маркеры выбираются в зависимос</w:t>
      </w:r>
      <w:r>
        <w:t>ти от их клинической значимости);</w:t>
      </w:r>
    </w:p>
    <w:p w:rsidR="00000000" w:rsidRDefault="00787840">
      <w:pPr>
        <w:pStyle w:val="pj"/>
      </w:pPr>
      <w:r>
        <w:t>сравнительные клинические исследования, включая оценку вида, частоты и тяжести нежелательных явлений (побочных реакций);</w:t>
      </w:r>
    </w:p>
    <w:p w:rsidR="00000000" w:rsidRDefault="00787840">
      <w:pPr>
        <w:pStyle w:val="pj"/>
      </w:pPr>
      <w:r>
        <w:t>исследования иммуногенности на целевой группе (сравнение частоты и типа образующихся антител и потенц</w:t>
      </w:r>
      <w:r>
        <w:t>иальные клинические последствия иммунного ответа для биосимиляра и референтного препарата; иммуногенность исследуется на популяции пациентов с самым высоким риском иммунного ответа и иммунных побочных реакций; предоставляется обоснование стратегии определе</w:t>
      </w:r>
      <w:r>
        <w:t>ния антител, включая выбор, оценку и характеристику методов, установление времени отбора проб, в том числе на исходном уровне, объемы, обработку и хранение проб, а также статистические методы анализа данных; аналитические методы определения антител валидир</w:t>
      </w:r>
      <w:r>
        <w:t>уются для намеченной цели, проводится скрининговый анализ достаточной чувствительности метода, проводится определение нейтрализующих антител; период наблюдения при исследованиях на иммуногенность соответствует планируемой длительности лечения и предполагае</w:t>
      </w:r>
      <w:r>
        <w:t>мого времени образования антител, и не меньше 12 месяцев, при другой длительности исследования представляется обоснование; при значимых случаях образования титров антител, их стойкость в течение определенного времени, потенциальные изменения характера имму</w:t>
      </w:r>
      <w:r>
        <w:t>нного ответа и клинические последствия требуется исследовать в до- и после регистрационный период);</w:t>
      </w:r>
    </w:p>
    <w:p w:rsidR="00000000" w:rsidRDefault="00787840">
      <w:pPr>
        <w:pStyle w:val="pj"/>
      </w:pPr>
      <w:r>
        <w:t>основные клинические данные получаются с использованием лекарственного средства, произведенного путем окончательного производственного процесса, т.е. лекарс</w:t>
      </w:r>
      <w:r>
        <w:t>твенного средства, на которое подается заявление на государственную регистрацию;</w:t>
      </w:r>
    </w:p>
    <w:p w:rsidR="00000000" w:rsidRDefault="00787840">
      <w:pPr>
        <w:pStyle w:val="pj"/>
      </w:pPr>
      <w:r>
        <w:t>для любых отклонений от этих требований заявитель представляет обоснование, и при необходимости, данные дополнительных фармакокинетических исследований, сравнивающих фармакоки</w:t>
      </w:r>
      <w:r>
        <w:t>нетические профили лекарственного средства с окончательным и более ранним составом;</w:t>
      </w:r>
    </w:p>
    <w:p w:rsidR="00000000" w:rsidRDefault="00787840">
      <w:pPr>
        <w:pStyle w:val="pj"/>
      </w:pPr>
      <w:r>
        <w:t>11) спецификацию безопасности (с описанием важных выявленных и потенциальных проблем безопасности эталонного биопрепарата, класса лекарственного вещества и (или) биосимиляр</w:t>
      </w:r>
      <w:r>
        <w:t xml:space="preserve">а) и план фармаконадзора биосимиляра в пострегистрационный период (с описанием планируемых пострегистрационных мероприятий и методов, основывающихся на спецификации безопасности, плана управления и минимизации рисков, в том числе образовательные материалы </w:t>
      </w:r>
      <w:r>
        <w:t>для пациентов и (или) лечащих врачей);</w:t>
      </w:r>
    </w:p>
    <w:p w:rsidR="00000000" w:rsidRDefault="00787840">
      <w:pPr>
        <w:pStyle w:val="pj"/>
      </w:pPr>
      <w:r>
        <w:t>12) экстраполирование данных по эффективности и безопасности с одного терапевтического показания на другое: если референтный препарат имеет более одного показания к применению, заявитель предоставляет обоснование отсутствия клинических исследований эффекти</w:t>
      </w:r>
      <w:r>
        <w:t xml:space="preserve">вности и безопасности биосимиляра по другим показаниям к применению, по которым не проведены клинические исследования биосимиляра; в обосновании отражается опыт клинического применения, доступность данных литературы, механизмов действия активного вещества </w:t>
      </w:r>
      <w:r>
        <w:t>референтного препарата для каждого показания (включая степень их достоверности) и вовлеченных рецепторов; при наличии доказательств, что при разных показаниях к применению вовлекаются различные активные центры действующего вещества референтного препарата и</w:t>
      </w:r>
      <w:r>
        <w:t>ли различные рецепторы клетки мишени или что профиль безопасности препарата различается для разных показаний к применению, предоставляются данные клинических исследований; для экстраполирования данных по безопасности принимает во внимание факторы, связанны</w:t>
      </w:r>
      <w:r>
        <w:t>е с пациентом (сопутствующее лечение, сопутствующие заболевания и иммунный статус), факторы, связанные с заболеванием (реакции, сходные с таковыми клеток мишеней); объем таких данных рассматривается в свете совокупности доказательств, полученных при устано</w:t>
      </w:r>
      <w:r>
        <w:t>влении сопоставимости биосимиляра и потенциальных остающихся неопределенностей.</w:t>
      </w:r>
    </w:p>
    <w:p w:rsidR="00000000" w:rsidRDefault="00787840">
      <w:pPr>
        <w:pStyle w:val="pj"/>
      </w:pPr>
      <w:r>
        <w:t>6. Комбинированные лекарственные препараты</w:t>
      </w:r>
    </w:p>
    <w:p w:rsidR="00000000" w:rsidRDefault="00787840">
      <w:pPr>
        <w:pStyle w:val="pj"/>
      </w:pPr>
      <w:r>
        <w:t>Для новых лекарственных препаратов, представляющих собой комбинацию двух или более ранее известных активных веществ в одной лекарстве</w:t>
      </w:r>
      <w:r>
        <w:t xml:space="preserve">нной форме, представляется полное регистрационное досье (Модули 1-5, Части I-IV Перечня). Модуль 3 или Часть II включает сведения о производстве, контроле качества, производителе каждого активного вещества, входящего в состав комбинированных лекарственных </w:t>
      </w:r>
      <w:r>
        <w:t>препаратов. В Модулях 4 и 5 или Частях III, IV Перечня представляются результаты доклинических и клинических исследований заявляемых комбинаций активных веществ.</w:t>
      </w:r>
    </w:p>
    <w:p w:rsidR="00000000" w:rsidRDefault="00787840">
      <w:pPr>
        <w:pStyle w:val="pj"/>
      </w:pPr>
      <w:r>
        <w:t>7. Лекарственные средства с хорошо изученным медицинским применением.</w:t>
      </w:r>
    </w:p>
    <w:p w:rsidR="00000000" w:rsidRDefault="00787840">
      <w:pPr>
        <w:pStyle w:val="pj"/>
      </w:pPr>
      <w:r>
        <w:t>К лекарственным средства</w:t>
      </w:r>
      <w:r>
        <w:t>м с хорошо изученным медицинским применением относятся лекарственные препараты с подтвержденной эффективностью и приемлемым уровнем безопасности:</w:t>
      </w:r>
    </w:p>
    <w:p w:rsidR="00000000" w:rsidRDefault="00787840">
      <w:pPr>
        <w:pStyle w:val="pj"/>
      </w:pPr>
      <w:r>
        <w:t>активное вещество, которых хорошо изучено в медицинском применении;</w:t>
      </w:r>
    </w:p>
    <w:p w:rsidR="00000000" w:rsidRDefault="00787840">
      <w:pPr>
        <w:pStyle w:val="pj"/>
      </w:pPr>
      <w:r>
        <w:t>лекарственные препараты из сырья природног</w:t>
      </w:r>
      <w:r>
        <w:t>о происхождения (например: деготь березовый, змеиный яд,</w:t>
      </w:r>
    </w:p>
    <w:p w:rsidR="00000000" w:rsidRDefault="00787840">
      <w:pPr>
        <w:pStyle w:val="pj"/>
      </w:pPr>
      <w:r>
        <w:t>продукты пчеловодства, медицинские пиявки, желчь, минералы и др.);</w:t>
      </w:r>
    </w:p>
    <w:p w:rsidR="00000000" w:rsidRDefault="00787840">
      <w:pPr>
        <w:pStyle w:val="pj"/>
      </w:pPr>
      <w:r>
        <w:t>витамины и витаминно-минеральные комплексы;</w:t>
      </w:r>
    </w:p>
    <w:p w:rsidR="00000000" w:rsidRDefault="00787840">
      <w:pPr>
        <w:pStyle w:val="pj"/>
      </w:pPr>
      <w:r>
        <w:t>растворы антисептиков (перекись водорода, йод, бриллиантовый зеленый и др.);</w:t>
      </w:r>
    </w:p>
    <w:p w:rsidR="00000000" w:rsidRDefault="00787840">
      <w:pPr>
        <w:pStyle w:val="pj"/>
      </w:pPr>
      <w:r>
        <w:t>вода для ин</w:t>
      </w:r>
      <w:r>
        <w:t>ъекций;</w:t>
      </w:r>
    </w:p>
    <w:p w:rsidR="00000000" w:rsidRDefault="00787840">
      <w:pPr>
        <w:pStyle w:val="pj"/>
      </w:pPr>
      <w:r>
        <w:t>адсорбенты (уголь активированный);</w:t>
      </w:r>
    </w:p>
    <w:p w:rsidR="00000000" w:rsidRDefault="00787840">
      <w:pPr>
        <w:pStyle w:val="pj"/>
      </w:pPr>
      <w:r>
        <w:t>карминативные лекарственные препараты;</w:t>
      </w:r>
    </w:p>
    <w:p w:rsidR="00000000" w:rsidRDefault="00787840">
      <w:pPr>
        <w:pStyle w:val="pj"/>
      </w:pPr>
      <w:r>
        <w:t>лекарственные препараты из группы раздражающих и обволакивающих средств.</w:t>
      </w:r>
    </w:p>
    <w:p w:rsidR="00000000" w:rsidRDefault="00787840">
      <w:pPr>
        <w:pStyle w:val="pj"/>
      </w:pPr>
      <w:r>
        <w:t>В регистрационном досье представляются Модули 1, 2 и 3 и Части I, II Перечня. В Модулях 4 и 5 или Час</w:t>
      </w:r>
      <w:r>
        <w:t>ти III, IV Перечня в подробной научной библиографии указываются доклинические и клинические характеристики.</w:t>
      </w:r>
    </w:p>
    <w:p w:rsidR="00000000" w:rsidRDefault="00787840">
      <w:pPr>
        <w:pStyle w:val="pj"/>
      </w:pPr>
      <w:r>
        <w:t>Для лекарственных средств с хорошо изученным медицинским применением предоставляются следующие данные:</w:t>
      </w:r>
    </w:p>
    <w:p w:rsidR="00000000" w:rsidRDefault="00787840">
      <w:pPr>
        <w:pStyle w:val="pj"/>
      </w:pPr>
      <w:r>
        <w:t xml:space="preserve">1) факторы, которые необходимо учитывать при </w:t>
      </w:r>
      <w:r>
        <w:t>определении хорошо изученного медицинского применения компонентов лекарственных средств:</w:t>
      </w:r>
    </w:p>
    <w:p w:rsidR="00000000" w:rsidRDefault="00787840">
      <w:pPr>
        <w:pStyle w:val="pj"/>
      </w:pPr>
      <w:r>
        <w:t>время, в течение которого используется активное вещество в медицинской практике;</w:t>
      </w:r>
    </w:p>
    <w:p w:rsidR="00000000" w:rsidRDefault="00787840">
      <w:pPr>
        <w:pStyle w:val="pj"/>
      </w:pPr>
      <w:r>
        <w:t>количественные аспекты использования активного вещества;</w:t>
      </w:r>
    </w:p>
    <w:p w:rsidR="00000000" w:rsidRDefault="00787840">
      <w:pPr>
        <w:pStyle w:val="pj"/>
      </w:pPr>
      <w:r>
        <w:t xml:space="preserve">частота научных публикаций и </w:t>
      </w:r>
      <w:r>
        <w:t>актуальности использования активного вещества в течение последних 5 лет перед подачей заявления (со ссылкой на публикации в научных источниках);</w:t>
      </w:r>
    </w:p>
    <w:p w:rsidR="00000000" w:rsidRDefault="00787840">
      <w:pPr>
        <w:pStyle w:val="pj"/>
      </w:pPr>
      <w:r>
        <w:t>согласованность научных оценок.</w:t>
      </w:r>
    </w:p>
    <w:p w:rsidR="00000000" w:rsidRDefault="00787840">
      <w:pPr>
        <w:pStyle w:val="pj"/>
      </w:pPr>
      <w:r>
        <w:t>Для определения хорошо изученного применения различных активных веществ предост</w:t>
      </w:r>
      <w:r>
        <w:t>авляется оценка за различные периоды времени. Период времени, необходимый для определения хорошо изученного медицинского применения активного вещества, составляет не менее 10 лет с даты первого систематического и документированного применения лекарственног</w:t>
      </w:r>
      <w:r>
        <w:t>о средства.</w:t>
      </w:r>
    </w:p>
    <w:p w:rsidR="00000000" w:rsidRDefault="00787840">
      <w:pPr>
        <w:pStyle w:val="pj"/>
      </w:pPr>
      <w:r>
        <w:t>2) материалы регистрационного досье, представленные заявителем, включают все аспекты оценки безопасности и эффективности, содержат ссылку на обзор соответствующей литературы с учетом пред- и пострегистрационных исследований и опубликованной нау</w:t>
      </w:r>
      <w:r>
        <w:t>чной литературы относительно результатов эпидемиологических исследований и особенно сравнительных исследований, всю документацию, как положительную, так и отрицательную. Библиографическая ссылка на другие источники доказательств (пострегистрационные исслед</w:t>
      </w:r>
      <w:r>
        <w:t>ования, эпидемиологические исследования), кроме данных, касающихся методов контроля и испытаний, является доказательством безопасности и эффективности лекарственного препарата при условии, что в регистрационном досье четко объяснено и обосновано использова</w:t>
      </w:r>
      <w:r>
        <w:t>ние этих источников информации;</w:t>
      </w:r>
    </w:p>
    <w:p w:rsidR="00000000" w:rsidRDefault="00787840">
      <w:pPr>
        <w:pStyle w:val="pj"/>
      </w:pPr>
      <w:r>
        <w:t>3) обоснование доказанного приемлемого уровня безопасности и (или) эффективности, несмотря на отсутствие некоторых исследований;</w:t>
      </w:r>
    </w:p>
    <w:p w:rsidR="00000000" w:rsidRDefault="00787840">
      <w:pPr>
        <w:pStyle w:val="pj"/>
      </w:pPr>
      <w:r>
        <w:t>4) в доклинических и (или) клинических обзорах объяснить значимость любых представленных данных</w:t>
      </w:r>
      <w:r>
        <w:t>, касающихся уже зарегистрированного лекарственного препарата, отличного от того, который предлагается к регистрации. Представляется обоснование по поводу того, можно ли заявленный лекарственный препарат считать подобным уже зарегистрированному лекарственн</w:t>
      </w:r>
      <w:r>
        <w:t>ому препарату, несмотря на существующие различия;</w:t>
      </w:r>
    </w:p>
    <w:p w:rsidR="00000000" w:rsidRDefault="00787840">
      <w:pPr>
        <w:pStyle w:val="pj"/>
      </w:pPr>
      <w:r>
        <w:t>5) пострегистрационный опыт использования содержит информацию об использовании других лекарственных препаратов, содержащих те же активные вещества;</w:t>
      </w:r>
    </w:p>
    <w:p w:rsidR="00000000" w:rsidRDefault="00787840">
      <w:pPr>
        <w:pStyle w:val="pj"/>
      </w:pPr>
      <w:r>
        <w:t>6) периодически обновляемый отчет по безопасности лекарств</w:t>
      </w:r>
      <w:r>
        <w:t>енного препарата за последние 5 лет с момента регистрации в стране производителя до подачи заявления зарубежными производителями.</w:t>
      </w:r>
    </w:p>
    <w:p w:rsidR="00000000" w:rsidRDefault="00787840">
      <w:pPr>
        <w:pStyle w:val="pj"/>
      </w:pPr>
      <w:r>
        <w:t>При отсутствии опыта применения в стране производителя за 5 лет с момента регистрации, предоставляется периодически обновляемы</w:t>
      </w:r>
      <w:r>
        <w:t>й отчет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(GVP).</w:t>
      </w:r>
    </w:p>
    <w:p w:rsidR="00000000" w:rsidRDefault="00787840">
      <w:pPr>
        <w:pStyle w:val="pj"/>
      </w:pPr>
      <w:r>
        <w:t>8. Растительные лекарственные препараты</w:t>
      </w:r>
    </w:p>
    <w:p w:rsidR="00000000" w:rsidRDefault="00787840">
      <w:pPr>
        <w:pStyle w:val="pj"/>
      </w:pPr>
      <w:r>
        <w:t>Для экспертизы лекарственных препаратов растительного происхождения предоставляются результаты соответствующих фармакологических, токсикологических и клинических исследований. Материалы и документы по доклиническим (неклиническим) и (или) клиническим иссле</w:t>
      </w:r>
      <w:r>
        <w:t>дованиям включают:</w:t>
      </w:r>
    </w:p>
    <w:p w:rsidR="00000000" w:rsidRDefault="00787840">
      <w:pPr>
        <w:pStyle w:val="pj"/>
      </w:pPr>
      <w:r>
        <w:t>материалы доклинических (неклинических) исследований специфической активности;</w:t>
      </w:r>
    </w:p>
    <w:p w:rsidR="00000000" w:rsidRDefault="00787840">
      <w:pPr>
        <w:pStyle w:val="pj"/>
      </w:pPr>
      <w:r>
        <w:t>материалы исследования острой и хронической токсичности;</w:t>
      </w:r>
    </w:p>
    <w:p w:rsidR="00000000" w:rsidRDefault="00787840">
      <w:pPr>
        <w:pStyle w:val="pj"/>
      </w:pPr>
      <w:r>
        <w:t>данные о местно-раздражающем действии;</w:t>
      </w:r>
    </w:p>
    <w:p w:rsidR="00000000" w:rsidRDefault="00787840">
      <w:pPr>
        <w:pStyle w:val="pj"/>
      </w:pPr>
      <w:r>
        <w:t>данные об аллергизирующих свойствах;</w:t>
      </w:r>
    </w:p>
    <w:p w:rsidR="00000000" w:rsidRDefault="00787840">
      <w:pPr>
        <w:pStyle w:val="pj"/>
      </w:pPr>
      <w:r>
        <w:t>опыт клинического примене</w:t>
      </w:r>
      <w:r>
        <w:t>ния в стране-производителе или других странах.</w:t>
      </w:r>
    </w:p>
    <w:p w:rsidR="00000000" w:rsidRDefault="00787840">
      <w:pPr>
        <w:pStyle w:val="pj"/>
      </w:pPr>
      <w:r>
        <w:t>При этом материалы относительно качественных аспектов лекарственного препарата предоставляются в полном объеме.</w:t>
      </w:r>
    </w:p>
    <w:p w:rsidR="00000000" w:rsidRDefault="00787840">
      <w:pPr>
        <w:pStyle w:val="pj"/>
      </w:pPr>
      <w:r>
        <w:t>Для сборов лекарственного растительного сырья, фито-чаев предоставляется обзор научной литературы</w:t>
      </w:r>
      <w:r>
        <w:t xml:space="preserve"> по лекарственным растениям, входящих в их состав.</w:t>
      </w:r>
    </w:p>
    <w:p w:rsidR="00000000" w:rsidRDefault="00787840">
      <w:pPr>
        <w:pStyle w:val="pj"/>
      </w:pPr>
      <w:r>
        <w:t>9. Гомеопатические препараты</w:t>
      </w:r>
    </w:p>
    <w:p w:rsidR="00000000" w:rsidRDefault="00787840">
      <w:pPr>
        <w:pStyle w:val="pj"/>
      </w:pPr>
      <w:r>
        <w:t>Заявитель для экспертизы гомеопатических препаратов представляет документы и материалы, включающие информацию по Модулям 4 и 5 или Частям III и IV Перечня:</w:t>
      </w:r>
    </w:p>
    <w:p w:rsidR="00000000" w:rsidRDefault="00787840">
      <w:pPr>
        <w:pStyle w:val="pj"/>
      </w:pPr>
      <w:r>
        <w:t xml:space="preserve">для гомеопатических </w:t>
      </w:r>
      <w:r>
        <w:t>препаратов, соответствующих всем нижеперечисленным условиям в комплексе:</w:t>
      </w:r>
    </w:p>
    <w:p w:rsidR="00000000" w:rsidRDefault="00787840">
      <w:pPr>
        <w:pStyle w:val="pj"/>
      </w:pPr>
      <w:r>
        <w:t>препараты предназначены для перорального или наружного применения;</w:t>
      </w:r>
    </w:p>
    <w:p w:rsidR="00000000" w:rsidRDefault="00787840">
      <w:pPr>
        <w:pStyle w:val="pj"/>
      </w:pPr>
      <w:r>
        <w:t>на этикетке лекарственного препарата или любой относящейся к нему информации не приведено конкретного терапевтическо</w:t>
      </w:r>
      <w:r>
        <w:t>го показания к применению;</w:t>
      </w:r>
    </w:p>
    <w:p w:rsidR="00000000" w:rsidRDefault="00787840">
      <w:pPr>
        <w:pStyle w:val="pj"/>
      </w:pPr>
      <w:r>
        <w:t>степень растворения лекарственного препарата является достаточной для гарантии его безопасности; в частности, лекарственный препарат не содержать более 1 части на 10 000 частей маточного раствора или более 1/100 минимальной дозы,</w:t>
      </w:r>
      <w:r>
        <w:t xml:space="preserve"> применяемой в аллопатии в отношении действующего вещества, наличие которого в аллопатическом лекарственном препарате требует обязательного наличия рецепта врача, для Модулей 4 и 5 или Частей III и IV Перечня предоставляются обзор данных научной литературы</w:t>
      </w:r>
      <w:r>
        <w:t xml:space="preserve"> об эффективности и безопасности гомеопатического препарата в заявляемой области применения;</w:t>
      </w:r>
    </w:p>
    <w:p w:rsidR="00000000" w:rsidRDefault="00787840">
      <w:pPr>
        <w:pStyle w:val="pj"/>
      </w:pPr>
      <w:r>
        <w:t>для новых гомеопатических препаратов, не упоминаемых в фармакопеях и монографиях; для комбинированных гомеопатических препаратов, которые приведет к возможным взаи</w:t>
      </w:r>
      <w:r>
        <w:t>модействиям, синергетическим эффектам или аддитивным эффектам различных ингредиентов; для гомеопатических препаратов, ингредиенты которых представляют риск токсических или других неблагоприятных воздействий, особенно когда ингредиенты концентрированы или п</w:t>
      </w:r>
      <w:r>
        <w:t>редставлены в низких разведениях (например, 1X, 2X или 1C), или не контролируются должным образом в процессе производства; для гомеопатических препаратов, предназначенных для инъекций и для препаратов, применяемых в офтальмологии; предназначенные для испол</w:t>
      </w:r>
      <w:r>
        <w:t>ьзования с целью профилактики или лечения серьезных заболеваний; для гомеопатических препаратов, предназначенных для уязвимых групп населения (например, новорожденные и дети, беременные и пожилые, пациенты с ослабленным иммунитетом и др.): для Модуля 4 или</w:t>
      </w:r>
      <w:r>
        <w:t xml:space="preserve"> Части III Перечня представляются данные токсикологических, исследований (в случае содержания инфекционного агента подтверждение исследованием биологической безопасности), обоснование подбора различных потенций, данные клинического опыта применения; для Мо</w:t>
      </w:r>
      <w:r>
        <w:t>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дозировок.</w:t>
      </w:r>
    </w:p>
    <w:p w:rsidR="00000000" w:rsidRDefault="00787840">
      <w:pPr>
        <w:pStyle w:val="pj"/>
      </w:pPr>
      <w:r>
        <w:t>общая характеристика лекарственного препарата и</w:t>
      </w:r>
      <w:r>
        <w:t xml:space="preserve"> инструкцию по медицинскому применению (листок-вкладыш) с указанием, что лекарственное средство является гомеопатическим препаратом.</w:t>
      </w:r>
    </w:p>
    <w:p w:rsidR="00000000" w:rsidRDefault="00787840">
      <w:pPr>
        <w:pStyle w:val="pj"/>
      </w:pPr>
      <w:r>
        <w:t>10. Витамины, минералы</w:t>
      </w:r>
    </w:p>
    <w:p w:rsidR="00000000" w:rsidRDefault="00787840">
      <w:pPr>
        <w:pStyle w:val="pj"/>
      </w:pPr>
      <w:r>
        <w:t>Для экспертизы лекарственных средств, содержащих витамины и (или) представляющих собой комплекс вита</w:t>
      </w:r>
      <w:r>
        <w:t>минов и (или) витаминов и минералов, заявитель представляет один из нижеследующих документов и материалов:</w:t>
      </w:r>
    </w:p>
    <w:p w:rsidR="00000000" w:rsidRDefault="00787840">
      <w:pPr>
        <w:pStyle w:val="pj"/>
      </w:pPr>
      <w:r>
        <w:t>1) библиографический обзор данных по безопасности лекарственных средств, вместе с отчетом эксперта, включая информацию об эксперте;</w:t>
      </w:r>
    </w:p>
    <w:p w:rsidR="00000000" w:rsidRDefault="00787840">
      <w:pPr>
        <w:pStyle w:val="pj"/>
      </w:pPr>
      <w:r>
        <w:t>2) научные публик</w:t>
      </w:r>
      <w:r>
        <w:t>ации на заявляемый препарат;</w:t>
      </w:r>
    </w:p>
    <w:p w:rsidR="00000000" w:rsidRDefault="00787840">
      <w:pPr>
        <w:pStyle w:val="pj"/>
      </w:pPr>
      <w:r>
        <w:t>3) данные исследований острой и (или) хронической токсичности.</w:t>
      </w:r>
    </w:p>
    <w:p w:rsidR="00000000" w:rsidRDefault="00787840">
      <w:pPr>
        <w:pStyle w:val="pj"/>
      </w:pPr>
      <w:r>
        <w:t>11. Радиофармацевтические препараты</w:t>
      </w:r>
    </w:p>
    <w:p w:rsidR="00000000" w:rsidRDefault="00787840">
      <w:pPr>
        <w:pStyle w:val="pj"/>
      </w:pPr>
      <w:r>
        <w:t>Для экспертизы радиофармацевтических препаратов и их прекурсоров в Модуле 3 или Части II Перечня представляются документы и мате</w:t>
      </w:r>
      <w:r>
        <w:t>риалы, включающие следующую специфическую информацию:</w:t>
      </w:r>
    </w:p>
    <w:p w:rsidR="00000000" w:rsidRDefault="00787840">
      <w:pPr>
        <w:pStyle w:val="pj"/>
      </w:pPr>
      <w:r>
        <w:t>1) в радиофармацевтическом наборе, который снабжается радиоактивной меткой после поставки производителем, за активное вещество принимают часть набора, предназначенную для переноса или связывания радиону</w:t>
      </w:r>
      <w:r>
        <w:t xml:space="preserve">клида.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препарата. Требуемые спецификации радионуклида </w:t>
      </w:r>
      <w:r>
        <w:t>описываются в соответствии, если применимо, с общей или частной статьей (монографией) Государственной Фармакопеи РК, либо при отсутствии таких статей (монографий) - статьям (монографиям) фармакопей, признанных действующими на территории Республики Казахста</w:t>
      </w:r>
      <w:r>
        <w:t>н.</w:t>
      </w:r>
    </w:p>
    <w:p w:rsidR="00000000" w:rsidRDefault="00787840">
      <w:pPr>
        <w:pStyle w:val="pj"/>
      </w:pPr>
      <w:r>
        <w:t>В дополнение, описывает все соединения, необходимые для введения радиоактивной метки, а также структуру соединения с радиоактивной меткой.</w:t>
      </w:r>
    </w:p>
    <w:p w:rsidR="00000000" w:rsidRDefault="00787840">
      <w:pPr>
        <w:pStyle w:val="pj"/>
      </w:pPr>
      <w:r>
        <w:t>Анализируются ядерные реакции радионуклидов.</w:t>
      </w:r>
    </w:p>
    <w:p w:rsidR="00000000" w:rsidRDefault="00787840">
      <w:pPr>
        <w:pStyle w:val="pj"/>
      </w:pPr>
      <w:r>
        <w:t>Как материнский, так и дочерний радионуклиды генератора считаются акт</w:t>
      </w:r>
      <w:r>
        <w:t>ивными веществами;</w:t>
      </w:r>
    </w:p>
    <w:p w:rsidR="00000000" w:rsidRDefault="00787840">
      <w:pPr>
        <w:pStyle w:val="pj"/>
      </w:pPr>
      <w:r>
        <w:t>2) сведения о природе радионуклида, подлинности изотопа, возможных примесях, носителе, применении и специфической активности;</w:t>
      </w:r>
    </w:p>
    <w:p w:rsidR="00000000" w:rsidRDefault="00787840">
      <w:pPr>
        <w:pStyle w:val="pj"/>
      </w:pPr>
      <w:r>
        <w:t>3) исходные материалы включают целевые материалы для облучения;</w:t>
      </w:r>
    </w:p>
    <w:p w:rsidR="00000000" w:rsidRDefault="00787840">
      <w:pPr>
        <w:pStyle w:val="pj"/>
      </w:pPr>
      <w:r>
        <w:t>4) рассмотрение химической (радиохимической) чистоты и ее связь с биораспределением;</w:t>
      </w:r>
    </w:p>
    <w:p w:rsidR="00000000" w:rsidRDefault="00787840">
      <w:pPr>
        <w:pStyle w:val="pj"/>
      </w:pPr>
      <w:r>
        <w:t>5) описание радионуклидной чистоты, радиохимической чистоты и специфической активности;</w:t>
      </w:r>
    </w:p>
    <w:p w:rsidR="00000000" w:rsidRDefault="00787840">
      <w:pPr>
        <w:pStyle w:val="pj"/>
      </w:pPr>
      <w:r>
        <w:t>6) для генераторов представляются подробные данные испытаний материнских и дочерних</w:t>
      </w:r>
      <w:r>
        <w:t xml:space="preserve"> радионуклидов. Для генераторов-элюатов представляются испытания материнских радионуклидов и других компонентов системы генератора;</w:t>
      </w:r>
    </w:p>
    <w:p w:rsidR="00000000" w:rsidRDefault="00787840">
      <w:pPr>
        <w:pStyle w:val="pj"/>
      </w:pPr>
      <w:r>
        <w:t>7) содержание активных веществ на основании массы активной части молекулы применяется только к радиофармацевтическим наборам</w:t>
      </w:r>
      <w:r>
        <w:t>. Для радионуклидов радиоактивность выражается в беккерелях, с указанием даты и, если необходимо, времени и часового пояса. Указывается тип радиоктивности;</w:t>
      </w:r>
    </w:p>
    <w:p w:rsidR="00000000" w:rsidRDefault="00787840">
      <w:pPr>
        <w:pStyle w:val="pj"/>
      </w:pPr>
      <w:r>
        <w:t>8) спецификации лекарственного препарата, являющегося радиофармацевтическим набором, включают испыта</w:t>
      </w:r>
      <w:r>
        <w:t>ния свойств препарата после введения радиоактивной метки, соответствующие контроли на радиохимическую и радионуклидную чистоту соединения с радиоактивной меткой. Любой материал, необходимый для введения радиоактивной метки подлежит установлению подлинности</w:t>
      </w:r>
      <w:r>
        <w:t xml:space="preserve"> и количественному определению;</w:t>
      </w:r>
    </w:p>
    <w:p w:rsidR="00000000" w:rsidRDefault="00787840">
      <w:pPr>
        <w:pStyle w:val="pj"/>
      </w:pPr>
      <w:r>
        <w:t>9) информация о стабильности для изотопных генераторов, изотопных наборов и лекарственных препаратов с радиоактивной меткой. Указывается стабильность при использовании радиофармацевтических лекарственных препаратов в контейн</w:t>
      </w:r>
      <w:r>
        <w:t>ерах для многоразового использования.</w:t>
      </w:r>
    </w:p>
    <w:p w:rsidR="00000000" w:rsidRDefault="00787840">
      <w:pPr>
        <w:pStyle w:val="pj"/>
      </w:pPr>
      <w:r>
        <w:t>В Модуле 4 или Части III Перечня указываются аспекты радиационной дозиметрии (действие излучения на орган (ткань)). Показатель поглощенной дозы излучения рассчитывается с указанием системы использованных международно п</w:t>
      </w:r>
      <w:r>
        <w:t>ризнанных единиц измерения при определенном пути введения.</w:t>
      </w:r>
    </w:p>
    <w:p w:rsidR="00000000" w:rsidRDefault="00787840">
      <w:pPr>
        <w:pStyle w:val="pj"/>
      </w:pPr>
      <w:r>
        <w:t>В Модуле 5 или Части IV Перечня, если применимо, представляются результаты клинических испытаний или приводится в клинических обзорах (Модуль 2) обоснование их отсутствия.</w:t>
      </w:r>
    </w:p>
    <w:p w:rsidR="00000000" w:rsidRDefault="00787840">
      <w:pPr>
        <w:pStyle w:val="pj"/>
      </w:pPr>
      <w:r>
        <w:t>В случае радиофармацевтич</w:t>
      </w:r>
      <w:r>
        <w:t xml:space="preserve">еского прекурсора, предназначенного только для введения радиоактивных меток,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меткой, </w:t>
      </w:r>
      <w:r>
        <w:t>т.е. вопросы, связанные с действием свободного радионуклида на пациентов. В дополнение, представляется соответствующая информация относительно факторов риска, т.е. радиоактивного воздействия на персонал больницы и окружающую среду.</w:t>
      </w:r>
    </w:p>
    <w:p w:rsidR="00000000" w:rsidRDefault="00787840">
      <w:pPr>
        <w:pStyle w:val="pj"/>
      </w:pPr>
      <w:r>
        <w:t>В частности представляет</w:t>
      </w:r>
      <w:r>
        <w:t>ся следующая информация:</w:t>
      </w:r>
    </w:p>
    <w:p w:rsidR="00000000" w:rsidRDefault="00787840">
      <w:pPr>
        <w:pStyle w:val="pj"/>
      </w:pPr>
      <w:r>
        <w:t>Положения Модуля 3 или Части II Перечня применяются при регистрации радиофармацевтических прекурсоров, как указано выше, если применимо.</w:t>
      </w:r>
    </w:p>
    <w:p w:rsidR="00000000" w:rsidRDefault="00787840">
      <w:pPr>
        <w:pStyle w:val="pj"/>
      </w:pPr>
      <w:r>
        <w:t>В Модуле 4 или Части III Перечня относительно токсичности при однократном и многократном введе</w:t>
      </w:r>
      <w:r>
        <w:t>нии представляются результаты доклинических исследований, проведенные в соответствии с правилами надлежащей лабораторной практики.</w:t>
      </w:r>
    </w:p>
    <w:p w:rsidR="00000000" w:rsidRDefault="00787840">
      <w:pPr>
        <w:pStyle w:val="pj"/>
      </w:pPr>
      <w:r>
        <w:t>Исследования на мутагенность радионуклидов не считаются применимыми в данном конкретном случае.</w:t>
      </w:r>
    </w:p>
    <w:p w:rsidR="00000000" w:rsidRDefault="00787840">
      <w:pPr>
        <w:pStyle w:val="pj"/>
      </w:pPr>
      <w:r>
        <w:t>Представляется информация отн</w:t>
      </w:r>
      <w:r>
        <w:t>осительно химической токсичности и распределения соответствующего «холодного» (не содержащего радиоактивных веществ) нуклида.</w:t>
      </w:r>
    </w:p>
    <w:p w:rsidR="00000000" w:rsidRDefault="00787840">
      <w:pPr>
        <w:pStyle w:val="pj"/>
      </w:pPr>
      <w:r>
        <w:t>В Модуле 5 или Части IV Перечня клиническая информация, полученная в ходе клинических исследований с использованием прекурсора сам</w:t>
      </w:r>
      <w:r>
        <w:t>ого по себе, не считается значимой в случае радиофармацевтического прекурсора, предназначенного исключительно для введения радиоактивной метки.</w:t>
      </w:r>
    </w:p>
    <w:p w:rsidR="00000000" w:rsidRDefault="00787840">
      <w:pPr>
        <w:pStyle w:val="pj"/>
      </w:pPr>
      <w:r>
        <w:t>Представляется информация, подтверждающая клиническую эффективность радиофармацевтического прекурсора при присое</w:t>
      </w:r>
      <w:r>
        <w:t>динении к молекулам соответствующего носителя.</w:t>
      </w:r>
    </w:p>
    <w:p w:rsidR="00000000" w:rsidRDefault="00787840">
      <w:pPr>
        <w:pStyle w:val="pj"/>
      </w:pPr>
      <w:r>
        <w:t>12. Орфанные лекарственные препараты</w:t>
      </w:r>
    </w:p>
    <w:p w:rsidR="00000000" w:rsidRDefault="00787840">
      <w:pPr>
        <w:pStyle w:val="pj"/>
      </w:pPr>
      <w:r>
        <w:t>При экспертизе орфанных препаратов положительное заключение о безопасности выдается под обязательство заявителя на условиях:</w:t>
      </w:r>
    </w:p>
    <w:p w:rsidR="00000000" w:rsidRDefault="00787840">
      <w:pPr>
        <w:pStyle w:val="pj"/>
      </w:pPr>
      <w:r>
        <w:t>1) выполнения в определенные сроки определенной</w:t>
      </w:r>
      <w:r>
        <w:t xml:space="preserve"> программы исследований, результаты которых будут являться основанием для переоценки соотношения «польза-риск»;</w:t>
      </w:r>
    </w:p>
    <w:p w:rsidR="00000000" w:rsidRDefault="00787840">
      <w:pPr>
        <w:pStyle w:val="pj"/>
      </w:pPr>
      <w:r>
        <w:t>2) применения лекарственного препарата под строгим наблюдением врача;</w:t>
      </w:r>
    </w:p>
    <w:p w:rsidR="00000000" w:rsidRDefault="00787840">
      <w:pPr>
        <w:pStyle w:val="pj"/>
      </w:pPr>
      <w:r>
        <w:t xml:space="preserve">3) немедленного уведомления государственного органа о любых нежелательных </w:t>
      </w:r>
      <w:r>
        <w:t xml:space="preserve">реакциях, возникших при применении орфанного препарата, и предпринятых мерах в соответствии с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23 декабря 2020 года № ҚР ДСМ-320/2020 </w:t>
      </w:r>
      <w:r>
        <w:t>«Об утверждении правил проведения фармаконадзора и мониторинга безопасности, качества и эффективности медицинских изделий» (зарегистрирован в Реестре государственной регистрации нормативных правовых актов под № 21896).</w:t>
      </w:r>
    </w:p>
    <w:p w:rsidR="00000000" w:rsidRDefault="00787840">
      <w:pPr>
        <w:pStyle w:val="pj"/>
      </w:pPr>
      <w:r>
        <w:t xml:space="preserve">Экспертная организация согласовывает </w:t>
      </w:r>
      <w:r>
        <w:t>программу исследований, обязательную к проведению после получения регистрации, разработанную и предоставляемую заявителем на экспертизу согласно подпункту 1) настоящего пункта.</w:t>
      </w:r>
    </w:p>
    <w:p w:rsidR="00000000" w:rsidRDefault="00787840">
      <w:pPr>
        <w:pStyle w:val="pj"/>
      </w:pPr>
      <w:r>
        <w:t>В период выполнения поставленных условий экспертная организация предоставляет в</w:t>
      </w:r>
      <w:r>
        <w:t xml:space="preserve"> государственный орган информацию, получаемую от заявителя о проведении определенной программы исследований для ежегодной переоценки соотношения «польза-риск» для зарегистрированного орфанного препарата. Инструкция по медицинскому применению и другая медиц</w:t>
      </w:r>
      <w:r>
        <w:t>инская информация о зарегистрированном таким образом орфанном препарате содержит указания о недостаточности данных.</w:t>
      </w:r>
    </w:p>
    <w:p w:rsidR="00000000" w:rsidRDefault="00787840">
      <w:pPr>
        <w:pStyle w:val="pj"/>
      </w:pPr>
      <w:r>
        <w:t>13. Лекарственные препараты передовой терапии</w:t>
      </w:r>
    </w:p>
    <w:p w:rsidR="00000000" w:rsidRDefault="00787840">
      <w:pPr>
        <w:pStyle w:val="pj"/>
      </w:pPr>
      <w:r>
        <w:t>Материалы регистрационного досье для высокотехнологических лекарственных препаратов соответств</w:t>
      </w:r>
      <w:r>
        <w:t xml:space="preserve">уют </w:t>
      </w:r>
      <w:hyperlink r:id="rId43" w:anchor="sub_id=4100" w:history="1">
        <w:r>
          <w:rPr>
            <w:rStyle w:val="a4"/>
          </w:rPr>
          <w:t>разделу 4</w:t>
        </w:r>
      </w:hyperlink>
      <w:r>
        <w:t xml:space="preserve">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</w:t>
      </w:r>
      <w:r>
        <w:t>016 года № 78.</w:t>
      </w:r>
    </w:p>
    <w:p w:rsidR="00000000" w:rsidRDefault="00787840">
      <w:pPr>
        <w:pStyle w:val="pj"/>
      </w:pPr>
      <w:r>
        <w:t>14. Трансфер</w:t>
      </w:r>
    </w:p>
    <w:p w:rsidR="00000000" w:rsidRDefault="00787840">
      <w:pPr>
        <w:pStyle w:val="pj"/>
      </w:pPr>
      <w:r>
        <w:t>При экспертизе лекарственных препаратов, производимых на основе переноса (трансфера) полного цикла или части производственных и технологических процессов, к регистрационному досье дополнительно предоставляются следующие документ</w:t>
      </w:r>
      <w:r>
        <w:t>ы:</w:t>
      </w:r>
    </w:p>
    <w:p w:rsidR="00000000" w:rsidRDefault="00787840">
      <w:pPr>
        <w:pStyle w:val="pj"/>
      </w:pPr>
      <w:r>
        <w:t>1) договор о переносе производственных и технологических процессов между отечественным производителем и зарубежным производителем;</w:t>
      </w:r>
    </w:p>
    <w:p w:rsidR="00000000" w:rsidRDefault="00787840">
      <w:pPr>
        <w:pStyle w:val="pj"/>
      </w:pPr>
      <w:r>
        <w:t>2) отчет по результатам проведенного трансфера, включающего описание проекта трансфера, масштаб трансфера, критические пар</w:t>
      </w:r>
      <w:r>
        <w:t>аметры, полученные основной и дополнительной площадками, заключительные выводы трансфера, с приложением сертификата GMP (с указанием даты и результатов последней инспекции) (нотариально засвидетельствованный) зарубежного производителя;</w:t>
      </w:r>
    </w:p>
    <w:p w:rsidR="00000000" w:rsidRDefault="00787840">
      <w:pPr>
        <w:pStyle w:val="pj"/>
      </w:pPr>
      <w:r>
        <w:t>3) отчет валидации производственных процессов на отечественной производственной площадке;</w:t>
      </w:r>
    </w:p>
    <w:p w:rsidR="00000000" w:rsidRDefault="00787840">
      <w:pPr>
        <w:pStyle w:val="pj"/>
      </w:pPr>
      <w:r>
        <w:t>4) о подтверждении того, что качество исходного сырья (активной субстанции, вспомогательных веществ), используемого на отечественной площадке не влияет на процесс или</w:t>
      </w:r>
      <w:r>
        <w:t xml:space="preserve"> готовый продукт;</w:t>
      </w:r>
    </w:p>
    <w:p w:rsidR="00000000" w:rsidRDefault="00787840">
      <w:pPr>
        <w:pStyle w:val="pj"/>
      </w:pPr>
      <w:r>
        <w:t>5) по контролю качества препаратов, производимых на отечественной производственной площадке, и препаратов зарубежного производителя осуществляется по одной спецификации (одинаковый профиль примесей, фармакокинетический профиль растворения</w:t>
      </w:r>
      <w:r>
        <w:t xml:space="preserve"> (для твердых лекарственных форм) и ин-витро исследования);</w:t>
      </w:r>
    </w:p>
    <w:p w:rsidR="00000000" w:rsidRDefault="00787840">
      <w:pPr>
        <w:pStyle w:val="pj"/>
      </w:pPr>
      <w:r>
        <w:t>6) отчеты исследований биоэквивалентности или клинических исследований лекарственных препаратов, произведенных на производственных площадках вне Казахстана (в случае отсутствия - обоснование).</w:t>
      </w:r>
    </w:p>
    <w:p w:rsidR="00000000" w:rsidRDefault="00787840">
      <w:pPr>
        <w:pStyle w:val="pj"/>
      </w:pPr>
      <w:r>
        <w:t>В с</w:t>
      </w:r>
      <w:r>
        <w:t>лучае, если передающая площадка регистрировала на своей территории препарат по процедуре трансфера технологий и использовала отчет исследования биоэквивалентности или клинических исследований третьей стороны, данные отчеты принимаются к рассмотрению при эк</w:t>
      </w:r>
      <w:r>
        <w:t>спертизе регистрационного досье.</w:t>
      </w:r>
    </w:p>
    <w:p w:rsidR="00000000" w:rsidRDefault="00787840">
      <w:pPr>
        <w:pStyle w:val="pj"/>
      </w:pPr>
      <w:r>
        <w:t>7) на момент подачи заявления на экспертизу при регистрации передающая сторона предоставляет результаты исследований ускоренной стабильности и не менее 6-ти месячных исследований долгосрочной стабильности, для принимающей с</w:t>
      </w:r>
      <w:r>
        <w:t>тороны - программу исследований стабильности с указанием серий лекарственного препарата и пострегистрационные обязательства о предоставлении данных стабильности с площадок передающей и принимающей строн (периодичность предоставления информации согласно про</w:t>
      </w:r>
      <w:r>
        <w:t>грамме изучения стабильности).</w:t>
      </w:r>
    </w:p>
    <w:p w:rsidR="00000000" w:rsidRDefault="00787840">
      <w:pPr>
        <w:pStyle w:val="pj"/>
      </w:pPr>
      <w:r>
        <w:t>При полном переносе (трансфере)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</w:t>
      </w:r>
      <w:r>
        <w:t>словиям производства и системе обеспечения качества производственной площадки вне Казахстана.</w:t>
      </w:r>
    </w:p>
    <w:p w:rsidR="00000000" w:rsidRDefault="00787840">
      <w:pPr>
        <w:pStyle w:val="pj"/>
      </w:pPr>
      <w:r>
        <w:t>15. Перерегистрация</w:t>
      </w:r>
    </w:p>
    <w:p w:rsidR="00000000" w:rsidRDefault="00787840">
      <w:pPr>
        <w:pStyle w:val="pj"/>
      </w:pPr>
      <w:r>
        <w:t>Заявитель подает заявление на проведение экспертизы для перерегистрации, подается до окончания действия регистрационного удостоверения.</w:t>
      </w:r>
    </w:p>
    <w:p w:rsidR="00000000" w:rsidRDefault="00787840">
      <w:pPr>
        <w:pStyle w:val="pj"/>
      </w:pPr>
      <w:r>
        <w:t>На экс</w:t>
      </w:r>
      <w:r>
        <w:t xml:space="preserve">пертизу при государственной перерегистрации лекарственного средства производителями Республики Казахстан предоставляются части I и II Перечня </w:t>
      </w:r>
      <w:hyperlink w:anchor="sub3" w:history="1">
        <w:r>
          <w:rPr>
            <w:rStyle w:val="a4"/>
          </w:rPr>
          <w:t>приложения 3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 или Модули 1, 2 и 3 согласно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, зарубежными производителями предоставляются Модули 1, 2 и 3 согласно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>.</w:t>
      </w:r>
    </w:p>
    <w:p w:rsidR="00000000" w:rsidRDefault="00787840">
      <w:pPr>
        <w:pStyle w:val="pj"/>
      </w:pPr>
      <w:r>
        <w:t>В общем отчете по качеству предоставляется обзор информации, связанной с химическими, ф</w:t>
      </w:r>
      <w:r>
        <w:t>армацевтическими и биологическими данными. Документы Модуля 2 охватываются вопросы и описываются соответствующие данные, которые подробно представлены в Модуле 3.</w:t>
      </w:r>
    </w:p>
    <w:p w:rsidR="00000000" w:rsidRDefault="00787840">
      <w:pPr>
        <w:pStyle w:val="pj"/>
      </w:pPr>
      <w:r>
        <w:t>При выявлении в ходе проведения экспертизы фактов, ставящих под сомнение достоверность сведен</w:t>
      </w:r>
      <w:r>
        <w:t>ий, представленных в Модуле 2 регистрационного досье в отношении качества лекарственного препарата, экспертная организация запрашивает документы Модуля 3.</w:t>
      </w:r>
    </w:p>
    <w:p w:rsidR="00000000" w:rsidRDefault="00787840">
      <w:pPr>
        <w:pStyle w:val="pj"/>
      </w:pPr>
      <w:r>
        <w:t xml:space="preserve">Дополнительно производителями Республики Казахстан из Части IV Перечня согласно </w:t>
      </w:r>
      <w:hyperlink w:anchor="sub3" w:history="1">
        <w:r>
          <w:rPr>
            <w:rStyle w:val="a4"/>
          </w:rPr>
          <w:t>приложению 3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 и зарубежными производителями из Модуля 5 согласно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 предоставляются:</w:t>
      </w:r>
    </w:p>
    <w:p w:rsidR="00000000" w:rsidRDefault="00787840">
      <w:pPr>
        <w:pStyle w:val="pj"/>
      </w:pPr>
      <w:r>
        <w:t>1) отчеты пострегистрационных клинических исследований эффективности и безопасности в соответствии с планом управления рисками;</w:t>
      </w:r>
    </w:p>
    <w:p w:rsidR="00000000" w:rsidRDefault="00787840">
      <w:pPr>
        <w:pStyle w:val="pj"/>
      </w:pPr>
      <w:r>
        <w:t>2) периодически обновляемый отчет по безопасности за последние 5 лет нахождения лекарственного препарата на фармацевтическом рын</w:t>
      </w:r>
      <w:r>
        <w:t>ке Республики Казахстан с кратким аутентичным переводом с языка производителя на русский язык основных разделов.</w:t>
      </w:r>
    </w:p>
    <w:p w:rsidR="00000000" w:rsidRDefault="00787840">
      <w:pPr>
        <w:pStyle w:val="pj"/>
      </w:pPr>
      <w:r>
        <w:t>16. Внесение изменений в регистрационное досье</w:t>
      </w:r>
    </w:p>
    <w:p w:rsidR="00000000" w:rsidRDefault="00787840">
      <w:pPr>
        <w:pStyle w:val="pj"/>
      </w:pPr>
      <w:r>
        <w:t>1) Внесение изменений в регистрационное досье осуществляется до подачи заявления на перерегистра</w:t>
      </w:r>
      <w:r>
        <w:t>цию в соответствии с требованиями настоящих Правил, за исключением изменений по рекомендации фармаконадзора и экстренных ограничений, связанных с безопасностью применения препарата. При внесении изменений в регистрационное досье типа IA, IБ или II заявител</w:t>
      </w:r>
      <w:r>
        <w:t>ем предоставляется пояснительная записка, содержащая обоснование необходимости вносимых изменений.</w:t>
      </w:r>
    </w:p>
    <w:p w:rsidR="00000000" w:rsidRDefault="00787840">
      <w:pPr>
        <w:pStyle w:val="pj"/>
      </w:pPr>
      <w:r>
        <w:t xml:space="preserve">Подача заявления на экспертизу внесения изменений в регистрационное досье осуществляется заявителем в течение сроков, предусмотренных </w:t>
      </w:r>
      <w:hyperlink w:anchor="sub6200" w:history="1">
        <w:r>
          <w:rPr>
            <w:rStyle w:val="a4"/>
          </w:rPr>
          <w:t>пунктами 62</w:t>
        </w:r>
      </w:hyperlink>
      <w:r>
        <w:t xml:space="preserve"> и </w:t>
      </w:r>
      <w:hyperlink w:anchor="sub6500" w:history="1">
        <w:r>
          <w:rPr>
            <w:rStyle w:val="a4"/>
          </w:rPr>
          <w:t>65</w:t>
        </w:r>
      </w:hyperlink>
      <w:r>
        <w:t xml:space="preserve"> настоящих Правил.</w:t>
      </w:r>
    </w:p>
    <w:p w:rsidR="00000000" w:rsidRDefault="00787840">
      <w:pPr>
        <w:pStyle w:val="pj"/>
      </w:pPr>
      <w:r>
        <w:t>2) При внесений изменений в регистрационное досье типа II:</w:t>
      </w:r>
    </w:p>
    <w:p w:rsidR="00000000" w:rsidRDefault="00787840">
      <w:pPr>
        <w:pStyle w:val="pj"/>
      </w:pPr>
      <w:r>
        <w:t>по пунктам Б.I предоставляется перечень документов Части I, II Перечня (обновленные разделы I А7 - Документ, подтверждающий к</w:t>
      </w:r>
      <w:r>
        <w:t>ачество активного вещества (сертификат анализа 3-х серий активной фармацевтической субстанции от производителя, сертификат анализа субстанции от производителя, сертификат соответствия монографии Европейской Фармакопеи, протокол анализа, аналитический паспо</w:t>
      </w:r>
      <w:r>
        <w:t>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месяцев.) и II С 1 - активная субстанция в соответствии с вносимыми изменениями</w:t>
      </w:r>
      <w:r>
        <w:t xml:space="preserve">) или Модуля 3 </w:t>
      </w:r>
      <w:r>
        <w:rPr>
          <w:rStyle w:val="s0"/>
        </w:rPr>
        <w:t>Приложения 4</w:t>
      </w:r>
      <w:r>
        <w:t xml:space="preserve"> (обновленные разделы 3.2.S и 3.2.Р в соответствии с вносимыми изменениями);</w:t>
      </w:r>
    </w:p>
    <w:p w:rsidR="00000000" w:rsidRDefault="00787840">
      <w:pPr>
        <w:pStyle w:val="pj"/>
      </w:pPr>
      <w:r>
        <w:t>по пунктам Б.II предоставляется перечень документов Части I (обновленный раздел I А8 - Документ, подтверждающий качество готового продукта трех промышле</w:t>
      </w:r>
      <w:r>
        <w:t xml:space="preserve">нных серий (сертификат анализа, протокол анализа), одна серия которого совпадает с серией образца лекарственного средства, поданного на регистрацию в соответствии с вносимыми изменениями) и II Перечня или Модуль 3 </w:t>
      </w:r>
      <w:r>
        <w:rPr>
          <w:rStyle w:val="s0"/>
        </w:rPr>
        <w:t>Приложения 4</w:t>
      </w:r>
      <w:r>
        <w:t xml:space="preserve"> (обновленные разделы 3.2.P в </w:t>
      </w:r>
      <w:r>
        <w:t>соответствии с вносимыми изменениями).</w:t>
      </w:r>
    </w:p>
    <w:p w:rsidR="00000000" w:rsidRDefault="00787840">
      <w:pPr>
        <w:pStyle w:val="pj"/>
      </w:pPr>
      <w:r>
        <w:t>17. Ускоренная экспертиза лекарственного средства</w:t>
      </w:r>
    </w:p>
    <w:p w:rsidR="00000000" w:rsidRDefault="00787840">
      <w:pPr>
        <w:pStyle w:val="pj"/>
      </w:pPr>
      <w:r>
        <w:t>При проведении ускоренной экспертизы не снижаются требования к безопасности, качеству и эффективности лекарственных средств.</w:t>
      </w:r>
    </w:p>
    <w:p w:rsidR="00000000" w:rsidRDefault="00787840">
      <w:pPr>
        <w:pStyle w:val="pj"/>
      </w:pPr>
      <w:r>
        <w:t>1) Ускоренная экспертиза лекарственных сре</w:t>
      </w:r>
      <w:r>
        <w:t>дств осуществляется по решению уполномоченного органа и проводится в случаях:</w:t>
      </w:r>
    </w:p>
    <w:p w:rsidR="00000000" w:rsidRDefault="00787840">
      <w:pPr>
        <w:pStyle w:val="pj"/>
      </w:pPr>
      <w:r>
        <w:t>предназначения лекарственных средств для профилактики, лечения, диагностики редких заболеваний;</w:t>
      </w:r>
    </w:p>
    <w:p w:rsidR="00000000" w:rsidRDefault="00787840">
      <w:pPr>
        <w:pStyle w:val="pj"/>
      </w:pPr>
      <w:r>
        <w:t>возникновения и устранении последствий эпидемии, пандемии инфекционных заболеваний</w:t>
      </w:r>
      <w:r>
        <w:t xml:space="preserve"> (лекарственные препараты этиопатогенетической терапии, применяемые в экстренных ситуациях в ответ на угрозы здоровью населения (пандемии) и включенные в клинические протоколы лечения;</w:t>
      </w:r>
    </w:p>
    <w:p w:rsidR="00000000" w:rsidRDefault="00787840">
      <w:pPr>
        <w:pStyle w:val="pj"/>
      </w:pPr>
      <w:r>
        <w:t>военных действий и ликвидации их последствий, возникновения, предупрежд</w:t>
      </w:r>
      <w:r>
        <w:t>ения и ликвидации последствий чрезвычайных ситуаций, угрозы возникновения, распространения новых особо опасных инфекционных заболеваний и ликвидации их последствий;</w:t>
      </w:r>
    </w:p>
    <w:p w:rsidR="00000000" w:rsidRDefault="00787840">
      <w:pPr>
        <w:pStyle w:val="pj"/>
      </w:pPr>
      <w:r>
        <w:t>предназначения лекарственного препарата, иностранного производителя, для трансфера технолог</w:t>
      </w:r>
      <w:r>
        <w:t>ий на производственную площадку на территории Республики Казахстан.</w:t>
      </w:r>
    </w:p>
    <w:p w:rsidR="00000000" w:rsidRDefault="00787840">
      <w:pPr>
        <w:pStyle w:val="pj"/>
      </w:pPr>
      <w:r>
        <w:t>2) Экспертиза лекарственных средств, участвующих в процедуре совместной преквалификации ВОЗ, осуществляется в соответствии с приложением 8 Серии Технических докладов ВОЗ, № 996, 2016 г. «П</w:t>
      </w:r>
      <w:r>
        <w:t>роцедура совместной регистрации между группой по предварительной оценке Всемирной организации здравоохранения (ВОЗ) и национальными органами регулирования для оценки и ускоренной национальной регистрации фармацевтических продуктов и вакцин, прошедших предв</w:t>
      </w:r>
      <w:r>
        <w:t>арительную квалификацию ВОЗ».</w:t>
      </w:r>
    </w:p>
    <w:p w:rsidR="00000000" w:rsidRDefault="00787840">
      <w:pPr>
        <w:pStyle w:val="pj"/>
      </w:pPr>
      <w:r>
        <w:t>Настоящее приложение распространяется также на лекарственные средства, находящиеся на этапе экспертных работ до вступления в силу настоящих Правил.</w:t>
      </w:r>
    </w:p>
    <w:p w:rsidR="00000000" w:rsidRDefault="00787840">
      <w:pPr>
        <w:pStyle w:val="pj"/>
      </w:pPr>
      <w:r>
        <w:t>3) экспертиза лекарственных средств, по процедуре признания научной оценки лекарственных препаратов, проведенные регуляторными органами со строгой регуляторной системой (SRA) (США, EС (ЕМA), Канада, Швейцария, Великобритания, Австралия, Япония) на основани</w:t>
      </w:r>
      <w:r>
        <w:t>и совместной процедуры ускоренной регистрации с Всемирной организацией здравоохранения осуществляется в соответствии с Приложением 5 Серии Технических докладов ВОЗ, № 986., 2014 г «Руководство по представлению документации для преквалификации готовых лекар</w:t>
      </w:r>
      <w:r>
        <w:t>ственных средств, утвержденные строгими регулирующими органами».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1" w:name="SUB16"/>
      <w:bookmarkEnd w:id="41"/>
      <w:r>
        <w:t> </w:t>
      </w:r>
    </w:p>
    <w:p w:rsidR="00000000" w:rsidRDefault="00787840">
      <w:pPr>
        <w:pStyle w:val="pr"/>
      </w:pPr>
      <w:r>
        <w:t xml:space="preserve">Приложение 16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Перечень изменений, вносимых в регистрационное</w:t>
      </w:r>
      <w:r>
        <w:rPr>
          <w:b/>
          <w:bCs/>
        </w:rPr>
        <w:t xml:space="preserve"> досье лекарственного средства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А. Административные изменения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254"/>
        <w:gridCol w:w="310"/>
        <w:gridCol w:w="465"/>
        <w:gridCol w:w="310"/>
        <w:gridCol w:w="1108"/>
        <w:gridCol w:w="554"/>
        <w:gridCol w:w="397"/>
        <w:gridCol w:w="695"/>
        <w:gridCol w:w="695"/>
        <w:gridCol w:w="1333"/>
      </w:tblGrid>
      <w:tr w:rsidR="00000000">
        <w:trPr>
          <w:jc w:val="center"/>
        </w:trPr>
        <w:tc>
          <w:tcPr>
            <w:tcW w:w="32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А.1 Изменение названия и (или) адреса держателя регистрационного удостоверения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Документы и данные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32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Держатель регистрационного удостоверения не меняется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2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Смена держателя регистрационного удостоверения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Держателем регистрационного удостоверения является юридическое лицо.</w:t>
            </w:r>
          </w:p>
          <w:p w:rsidR="00000000" w:rsidRDefault="00787840">
            <w:pPr>
              <w:pStyle w:val="p"/>
            </w:pPr>
            <w:r>
              <w:t>2. Изменение не требует оценки безопасности, качества и эффективности и соотношения 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Документ от соответствующего уполномоченного органа (например, налогового органа), в котором указано новое название или адрес.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</w:t>
            </w:r>
            <w:r>
              <w:t>я по медицинскому применению (листок-вкладыш), маркировка).</w:t>
            </w:r>
          </w:p>
          <w:p w:rsidR="00000000" w:rsidRDefault="00787840">
            <w:pPr>
              <w:pStyle w:val="p"/>
            </w:pPr>
            <w:r>
              <w:t>3. Краткая характеристика системы фармаконадзора от нового держателя регистрационного удостоверения (далее - ДРУ) включают следующие элементы:</w:t>
            </w:r>
          </w:p>
          <w:p w:rsidR="00000000" w:rsidRDefault="00787840">
            <w:pPr>
              <w:pStyle w:val="p"/>
            </w:pPr>
            <w:r>
              <w:t>информация о том, что держатель регистрационного удос</w:t>
            </w:r>
            <w:r>
              <w:t>товерения имеет в своем распоряжении уполномоченное лицо за глобальный фармаконадзор; контактные данные уполномоченного лица за глобальный фармаконадзор; декларация, подписанная держателем регистрационного удостоверения о том, что он имеет систему фармакон</w:t>
            </w:r>
            <w:r>
              <w:t>адзора для выполнения задач и обязанностей по пострегистрационному контролю безопасности лекарственных средств; ссылка на место (адрес), где хранится мастер-файл системы фармаконадзора.</w:t>
            </w:r>
          </w:p>
          <w:p w:rsidR="00000000" w:rsidRDefault="00787840">
            <w:pPr>
              <w:pStyle w:val="p"/>
            </w:pPr>
            <w:r>
              <w:t>4. Договорные взаимоотношения между производителем и ДРУ на право осущ</w:t>
            </w:r>
            <w:r>
              <w:t>ествления деятельности по фармаконадзору.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А. 2 Изменение (торгового) наименования лекарственного препарата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Документы и данные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Лекарственные препараты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 Избегать путаницы с названиями существующих медицинских препаратов или же с Международным непатентованным наименованием (далее - МНН), если же наименование общепринятое, изменение произведено в следующем порядке: от общепринятого названия к фарма</w:t>
            </w:r>
            <w:r>
              <w:t>копейному или к МНН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Мотивированное обоснование необходимости изменения названия препарата.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инструкция по медиц</w:t>
            </w:r>
            <w:r>
              <w:t>инскому применению (листок-вкладыш), маркировка).</w:t>
            </w:r>
          </w:p>
          <w:p w:rsidR="00000000" w:rsidRDefault="00787840">
            <w:pPr>
              <w:pStyle w:val="p"/>
            </w:pPr>
            <w:r>
              <w:t>3. Копия документа, выданного компетентными органами страны-производителя, который удостоверяет изменение его названия.</w:t>
            </w:r>
          </w:p>
          <w:p w:rsidR="00000000" w:rsidRDefault="00787840">
            <w:pPr>
              <w:pStyle w:val="p"/>
            </w:pPr>
            <w:r>
              <w:t>4. Подписанная декларация о том, что место, способ, состав, нормативный документ, регл</w:t>
            </w:r>
            <w:r>
              <w:t>аментирующий качество препарата остались без изменения.</w:t>
            </w:r>
          </w:p>
          <w:p w:rsidR="00000000" w:rsidRDefault="00787840">
            <w:pPr>
              <w:pStyle w:val="p"/>
            </w:pPr>
            <w:r>
              <w:t>5. Ведомость изменений к утвержденному нормативному документу по контролю качества и безопасности ЛС.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А. 3 Изменение наименования активной фармацевтической субстанции или вспомогательного вещества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Документы и данные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1. Фармацевтическая субстанция (вспомогательное вещество) не изменяется.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Свидетельство Всемирной организации здравоохранения (далее - ВОЗ) об утверждении или копия перечня Международного непатентованного наименования. Если применимо, подтверждение того, что изменение соответствует Государственной Фар</w:t>
            </w:r>
            <w:r>
              <w:t>макопее Республики Казахстан. Декларация, что наименование растительных лекарственных препаратов растительного происхождения соответствует документам Республики Казахстан.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А. 4 Изменение названия и (или) адреса: производителя (включая, если применимо, площадок по контролю качества), или держателя мастер- файла активной фармацевтической субстанции (далее - МФАФС), или поставщика активной фармацевтической субстанции, исходных </w:t>
            </w:r>
            <w:r>
              <w:t>материалов, реактивов или промежуточных продуктов, используемых в производстве активной фармацевтической субстанции (если указано в техническом досье), если в регистрационном досье отсутствуют сертификаты соответствия Ph. Eur., или производителя нового всп</w:t>
            </w:r>
            <w:r>
              <w:t>омогательного вещества (если указано в техническом досье)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Документы и данные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Производственная площадка и ни одна из производственных операций не изменяется.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Официальный документ от уполномоченного органа (например, налогового органа), в котором указано новое название и (или) адрес.</w:t>
            </w:r>
          </w:p>
          <w:p w:rsidR="00000000" w:rsidRDefault="00787840">
            <w:pPr>
              <w:pStyle w:val="p"/>
            </w:pPr>
            <w:r>
              <w:t>2. Поправка к соответствующему(соответствующим) разделу (разделам) досье.</w:t>
            </w:r>
          </w:p>
          <w:p w:rsidR="00000000" w:rsidRDefault="00787840">
            <w:pPr>
              <w:pStyle w:val="p"/>
            </w:pPr>
            <w:r>
              <w:t>3. При изменении названия держателя МФАФС — обновлен</w:t>
            </w:r>
            <w:r>
              <w:t>ное разрешение на доступ.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А. 5 Изменение названия и (или) адреса производителя лекарственного препарата, включая выпускающие площадки и площадки по контролю качества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Документы и данные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Действия, за которые отвечает производитель (импортер), включают выпуск серий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Действия, за которые отвечает производитель (импортер), не включают выпуск серий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Нет изменения в производственном процессе, фактическом месте расположения площадки, в нормативном документе по контролю качества и безопасности лекарственного средства.</w:t>
            </w:r>
          </w:p>
          <w:p w:rsidR="00000000" w:rsidRDefault="00787840">
            <w:pPr>
              <w:pStyle w:val="p"/>
            </w:pPr>
            <w:r>
              <w:t xml:space="preserve">2. Изменение не требует оценки безопасности, качества и эффективности и соотношения </w:t>
            </w:r>
            <w:r>
              <w:t>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 xml:space="preserve">1. Копия исправленного разрешения на производство (при наличии) или официальный документ от соответствующего уполномоченного органа, в котором упоминается новое </w:t>
            </w:r>
            <w:r>
              <w:t>название и (или) адрес.</w:t>
            </w:r>
          </w:p>
          <w:p w:rsidR="00000000" w:rsidRDefault="00787840">
            <w:pPr>
              <w:pStyle w:val="p"/>
            </w:pPr>
            <w:r>
              <w:t>2. Если применимо, поправка к соответствующему (соответствующим) разделу (разделам) досье, включая пересмотренную информацию о лекарственном препарате.</w:t>
            </w:r>
          </w:p>
          <w:p w:rsidR="00000000" w:rsidRDefault="00787840">
            <w:pPr>
              <w:pStyle w:val="p"/>
            </w:pPr>
            <w:r>
              <w:t>3. Обновленная краткая характеристика лекарственного препарата, инструкция по медицинскому применению (листок-вкладыш), маркировка.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А. 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Изменение кода анатомо-терапевтическо-химической (далее - АТХ) классификации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</w:t>
            </w:r>
            <w:r>
              <w:t>ация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вследствие утверждения или изменения ВОЗ кода АТХ.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Свидетельство ВОЗ об утверждении или копия перечня кодов АТХ.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препарата).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А. 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Исключение производственной площадки (в том числе для активной фармацевтической субстанции, промежуточных продуктов, ле</w:t>
            </w:r>
            <w:r>
              <w:t>карственного препарата, упаковщика, производителя, ответственного за выпуск серии, контроля качества серий или поставщика исходного материала, реактива или вспомогательного вещества (если указаны в досье)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Остается не менее одной ранее одобренной производственной площадки (производителя), осуществляющих те же функции, что и подлежащие исключению. Если применимо, в Республике Казахстан остается, по меньшей мере, один производитель, отвечающий за выпуск сер</w:t>
            </w:r>
            <w:r>
              <w:t>ий, способный сертифицировать испытание продукта в целях выпуска серий в Республике Казахстан.</w:t>
            </w:r>
          </w:p>
          <w:p w:rsidR="00000000" w:rsidRDefault="00787840">
            <w:pPr>
              <w:pStyle w:val="p"/>
            </w:pPr>
            <w:r>
              <w:t>2. Исключение не является следствием критических недостатков производства.</w:t>
            </w:r>
          </w:p>
          <w:p w:rsidR="00000000" w:rsidRDefault="00787840">
            <w:pPr>
              <w:pStyle w:val="p"/>
            </w:pPr>
            <w:r>
              <w:t>3. Изменение не требует оценки безопасности, качества и эффективности и соотношения по</w:t>
            </w:r>
            <w:r>
              <w:t>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В форме заявления о внесении изменений необходимо четко обозначить «текущих» и «предлагаемых» производителей, перечисленных в заявлении о регистрации.</w:t>
            </w:r>
          </w:p>
          <w:p w:rsidR="00000000" w:rsidRDefault="00787840">
            <w:pPr>
              <w:pStyle w:val="p"/>
            </w:pPr>
            <w:r>
              <w:t>2. Поправка к соответствующему(соответствующим) разделу (разделам) досье, включая пересмотренную информацию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A. 8 Изменения даты аудита для верификации соответствия производителя активной фармацевтической субстанции п</w:t>
            </w:r>
            <w:r>
              <w:t>равилам надлежащей производственной практики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 xml:space="preserve">1. Письменное подтверждение производителя лекарственного препарата, содержащее указание о верификации соответствия производителя активной фармацевтической субстанции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надлежащей производственной практики Республики Каза</w:t>
            </w:r>
            <w:r>
              <w:t>хстан.</w:t>
            </w:r>
          </w:p>
        </w:tc>
      </w:tr>
      <w:tr w:rsidR="00000000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87840">
      <w:pPr>
        <w:pStyle w:val="pj"/>
      </w:pPr>
      <w:r>
        <w:t>Б. Изменения качества</w:t>
      </w:r>
    </w:p>
    <w:p w:rsidR="00000000" w:rsidRDefault="00787840">
      <w:pPr>
        <w:pStyle w:val="pj"/>
      </w:pPr>
      <w:r>
        <w:t>Б.I Активная фармацевтическая субстанция</w:t>
      </w:r>
    </w:p>
    <w:p w:rsidR="00000000" w:rsidRDefault="00787840">
      <w:pPr>
        <w:pStyle w:val="pj"/>
      </w:pPr>
      <w:r>
        <w:t>Б.I. а) Производство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1436"/>
        <w:gridCol w:w="2010"/>
        <w:gridCol w:w="1627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Б.I.а.1 Изменение производителя исходного материала (реактива) промежуточного продукта, используемого в процессе производства активной фармацевтической субстанции или изменение производителя активной фармацевтической субстанции (включая, если применимо, пл</w:t>
            </w:r>
            <w:r>
              <w:t>ощадки по контролю качества) активной фармацевтической субстанции, если в регистрационном досье отсутствует сертификат соответствия Европейской Фармакопии.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Предлагаемый производитель принадлежит к той же фармацевтической группе, что и одобренный производитель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1, 2, 3, 4, 5, 6, 7,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Внесение нового производителя активной фармацевтической субстанции, обоснованной МФАФС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Предлагаемый производитель использует резко отличающийся способ синтеза или условия производства, которые меняют важные показатели качества активной фармацевтической субстанции, такие как качественный и (или) количественный профиль примесей, требующий к</w:t>
            </w:r>
            <w:r>
              <w:t>валификации, или физико-химические свойства, влияющие на биодоступность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Новый производитель материала, требующего оценки вирусной безопасности и (или) риска Трансмиссивной губчатой энцефалопатии (далее - ТГЭ)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Изменение затрагивает биологическую активную фармацевтическую субстанцию или исходный материал (реактив) промежуточный продукт, использующийся в производстве биологического (иммунологического) лекарственного препарата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Изменение порядк</w:t>
            </w:r>
            <w:r>
              <w:t>а контроля качества активной фармацевтической субстанции: смена или добавление площадки, на которой осуществляется контроль (испытание) серий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2, 4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ж) Внесение нового производителя активной фармацевтической субстанции, не имеющей МФАФС и требующей существенного обновления соответствующего раздела досье по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з) Включение альтернативной площадки по стер</w:t>
            </w:r>
            <w:r>
              <w:t>илизации активной фармацевтической субстанции с использованием метода Государственной Фармакопеи Республики Казахстан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1, 2, 4, 5, 8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и) Внесение новой площадки по микронизации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2, 5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1, 4, 5, 6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к) Изменения соглашений по испытаниям по контролю качества биологической активной фармацевтической субстанции: замена или включение площадки, на которой осуществляется контроль (испытания) серий, включая биологический (иммунологический) (иммуно-химический)</w:t>
            </w:r>
            <w:r>
              <w:t xml:space="preserve"> метод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л) Новая площадка по хранению главного банка клеток и (или) рабочих банков клеток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Спецификации исходных материалов и реактивов (включая внутрипроизводственные контроли, методы анализа всех материалов) идентичны ранее одобренным. Спецификации (включая внутрипроизводственный контроль, методы анализа всех материалов), способы приготовле</w:t>
            </w:r>
            <w:r>
              <w:t>ния (включая размер серии) и подробный способ синтеза промежуточных продуктов и активных фармацевтических субстанций идентичны ранее одобренным.</w:t>
            </w:r>
          </w:p>
          <w:p w:rsidR="00000000" w:rsidRDefault="00787840">
            <w:pPr>
              <w:pStyle w:val="p"/>
            </w:pPr>
            <w:r>
              <w:t>2. Активная фармацевтическая субстанция не является биологической (иммунологической) или стерильной.</w:t>
            </w:r>
          </w:p>
          <w:p w:rsidR="00000000" w:rsidRDefault="00787840">
            <w:pPr>
              <w:pStyle w:val="p"/>
            </w:pPr>
            <w:r>
              <w:t xml:space="preserve">3. Если в </w:t>
            </w:r>
            <w:r>
              <w:t>процессе производства используются материалы человеческого или животного происхождения, производитель не использует нового поставщика, в отношении которого требуется оценка вирусной безопасности и соответствие Государственной Фармакопее Республики Казахста</w:t>
            </w:r>
            <w:r>
              <w:t>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</w:p>
          <w:p w:rsidR="00000000" w:rsidRDefault="00787840">
            <w:pPr>
              <w:pStyle w:val="p"/>
            </w:pPr>
            <w:r>
              <w:t>4. Трансфер технологий со старой на новую площадку произведен успешно.</w:t>
            </w:r>
          </w:p>
          <w:p w:rsidR="00000000" w:rsidRDefault="00787840">
            <w:pPr>
              <w:pStyle w:val="p"/>
            </w:pPr>
            <w:r>
              <w:t>5. Спецификация на размер части</w:t>
            </w:r>
            <w:r>
              <w:t>ц активной фармацевтической субстанции и соответствующий аналитический метод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Если применимо,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Декларация держателя регистрационного удостоверения и</w:t>
            </w:r>
            <w:r>
              <w:t>ли держателя МФАФС соответственно, что процедуры контроля качества способа синтеза (или для растительных лекарственных препаратов (соответственно): метода приготовления, географического источника, производства растительной фармацевтической субстанции и про</w:t>
            </w:r>
            <w:r>
              <w:t>цесса производства) и спецификации активной фармацевтической субстанции и исходного материала (реактива) промежуточного продукта в процессе производства активной фармацевтической субстанции (если применимо) не отличаются от ранее одобренных.</w:t>
            </w:r>
          </w:p>
          <w:p w:rsidR="00000000" w:rsidRDefault="00787840">
            <w:pPr>
              <w:pStyle w:val="p"/>
            </w:pPr>
            <w:r>
              <w:t>3. Либо сертиф</w:t>
            </w:r>
            <w:r>
              <w:t>икат соответствия Европейской Фармакопеи по ТГЭ для любого нового источника материала, либо (если применимо) документальное подтверждение того, что источник материала, подверженный риску ТГЭ, ранее исследовался уполномоченным органом; и было подтверждено е</w:t>
            </w:r>
            <w:r>
              <w:t>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 Необходимо представить следующие сведени</w:t>
            </w:r>
            <w:r>
              <w:t>я: название производителя; вид животных и ткани, из которых получен материал; страна происхождения животных, его использование и приемлемость в прошлом.</w:t>
            </w:r>
          </w:p>
          <w:p w:rsidR="00000000" w:rsidRDefault="00787840">
            <w:pPr>
              <w:pStyle w:val="p"/>
            </w:pPr>
            <w:r>
              <w:t>4. Данные анализа серий (в формате сравнительной таблицы), по меньшей мере, двух серий (по меньшей мере</w:t>
            </w:r>
            <w:r>
              <w:t>, опытно-промышленных) активной фармацевтической субстанции от текущих и предлагаемых производителей (площадок).</w:t>
            </w:r>
          </w:p>
          <w:p w:rsidR="00000000" w:rsidRDefault="00787840">
            <w:pPr>
              <w:pStyle w:val="p"/>
            </w:pPr>
            <w:r>
              <w:t>5. В форме заявления о внесении изменений необходимо четко обозначить «текущих» и «предлагаемых» производителей, как указано в разделе 2.5 форм</w:t>
            </w:r>
            <w:r>
              <w:t>ы заявления.</w:t>
            </w:r>
          </w:p>
          <w:p w:rsidR="00000000" w:rsidRDefault="00787840">
            <w:pPr>
              <w:pStyle w:val="p"/>
            </w:pPr>
            <w:r>
              <w:t>6. Если активная фармацевтическая субстанция используется в качестве исходного материала, декларация квалифицированного лица каждого держателя лицензии на производство, указанного в заявлении, и квалифицированного лица каждого держателя лицензии на произво</w:t>
            </w:r>
            <w:r>
              <w:t>дство, указанного в заявлении в качестве ответственного за выпуск серий. В декларациях необходимо указать, что производитель(производители) активной фармацевтической субстанции, указанный (указанные) в заявлении, осуществляет (осуществляют) свою деятельнос</w:t>
            </w:r>
            <w:r>
              <w:t>ть в соответствии с Правилами надлежащей производственной практики Республики Казахстан в отношении исходных материалов. При определенных обстоятельствах допускается представлять одну декларацию (см. примечание к изменению Б.II.б.1).</w:t>
            </w:r>
          </w:p>
          <w:p w:rsidR="00000000" w:rsidRDefault="00787840">
            <w:pPr>
              <w:pStyle w:val="p"/>
            </w:pPr>
            <w:r>
              <w:t xml:space="preserve">7. Гарантийное письмо </w:t>
            </w:r>
            <w:r>
              <w:t>(при необходимости) производителя активной фармацевтической субстанции оповещать держателя регистрационного удостоверения о любых изменениях процесса производства, спецификаций и аналитических методик активной фармацевтической субстанции.</w:t>
            </w:r>
          </w:p>
          <w:p w:rsidR="00000000" w:rsidRDefault="00787840">
            <w:pPr>
              <w:pStyle w:val="p"/>
            </w:pPr>
            <w:r>
              <w:t xml:space="preserve">8. Подтверждение </w:t>
            </w:r>
            <w:r>
              <w:t>того, что предлагаемая площадка должным образом лицензирована в отношении рассматриваемой лекарственной формы, лекарственного препарата или производственной операции.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Б.I.а.2 Изменения процесса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</w:t>
            </w:r>
            <w:r>
              <w:t>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Несущественное изменение процесса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Значительное изменение процесса производства активной фармацевтической субстанции, которое оказывает существенное влияние на качество, безопасность или эффективность лекарственного препарата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Изменение затрагивает биологическую (иммунологическую) субстанцию или использование другого вещества, полученного путем химического синтеза, при производстве биологического (иммунологического) лекарственного препарата, которое оказывает существенное вли</w:t>
            </w:r>
            <w:r>
              <w:t>яние на качество, безопасность или эффективность лекарственного препарата и не связано с протоколом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Изменение затрагивает растительный лекарственный препарат, а именно: географический источник, способ производства или приготовления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Несущественное изменение закрытой части МФАФС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Нежелательное изменение качественного или количественного профиля примесей, или физико-химических свойств отсутствует.</w:t>
            </w:r>
          </w:p>
          <w:p w:rsidR="00000000" w:rsidRDefault="00787840">
            <w:pPr>
              <w:pStyle w:val="p"/>
            </w:pPr>
            <w:r>
              <w:t>2. Способ синтеза остается тем же, то есть промежуточные продукты не изменяются и в процесс не вводятся новые реактивы, катализаторы или растворители. Географический источник, приготовление растительного сырья и способ производства лекарственных растительн</w:t>
            </w:r>
            <w:r>
              <w:t>ых препаратов не изменяются.</w:t>
            </w:r>
          </w:p>
          <w:p w:rsidR="00000000" w:rsidRDefault="00787840">
            <w:pPr>
              <w:pStyle w:val="p"/>
            </w:pPr>
            <w:r>
              <w:t>3. Спецификации активной фармацевтической субстанции и промежуточных продуктов не изменяются.</w:t>
            </w:r>
          </w:p>
          <w:p w:rsidR="00000000" w:rsidRDefault="00787840">
            <w:pPr>
              <w:pStyle w:val="p"/>
            </w:pPr>
            <w:r>
              <w:t>4. Изменение полностью описывается в открытой части (части «заявителя») МФАФС (если применимо).</w:t>
            </w:r>
          </w:p>
          <w:p w:rsidR="00000000" w:rsidRDefault="00787840">
            <w:pPr>
              <w:pStyle w:val="p"/>
            </w:pPr>
            <w:r>
              <w:t>5. Активная фармацевтическая субстанция не является биологической (иммунологической) субстанцией.</w:t>
            </w:r>
          </w:p>
          <w:p w:rsidR="00000000" w:rsidRDefault="00787840">
            <w:pPr>
              <w:pStyle w:val="p"/>
            </w:pPr>
            <w:r>
              <w:t>6. Изменение не затрагивает географический источник, способ производства или приготовления лекарственного растительного препарата.</w:t>
            </w:r>
          </w:p>
          <w:p w:rsidR="00000000" w:rsidRDefault="00787840">
            <w:pPr>
              <w:pStyle w:val="p"/>
            </w:pPr>
            <w:r>
              <w:t>7. Изменение не затрагивает</w:t>
            </w:r>
            <w:r>
              <w:t xml:space="preserve"> закрытой части МФАФС.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 (соответствующим) разделу (разделам) досье, включая прямое сравнение текущего и нового процессов.</w:t>
            </w:r>
          </w:p>
          <w:p w:rsidR="00000000" w:rsidRDefault="00787840">
            <w:pPr>
              <w:pStyle w:val="p"/>
            </w:pPr>
            <w:r>
              <w:t>2. Данные анализа серий (в формате сравнительной таблицы), по меньшей мере, двух сери</w:t>
            </w:r>
            <w:r>
              <w:t>й (по меньшей мере, опытно-промышленных), произведенных с помощью одобренного и предлагаемого процессов.</w:t>
            </w:r>
          </w:p>
          <w:p w:rsidR="00000000" w:rsidRDefault="00787840">
            <w:pPr>
              <w:pStyle w:val="p"/>
            </w:pPr>
            <w:r>
              <w:t>3. Копии утвержденных спецификаций активной фармацевтической субстанции.</w:t>
            </w:r>
          </w:p>
          <w:p w:rsidR="00000000" w:rsidRDefault="00787840">
            <w:pPr>
              <w:pStyle w:val="p"/>
            </w:pPr>
            <w:r>
              <w:t>4. Декларация держателя регистрационного удостоверения или держателя МФАФС соо</w:t>
            </w:r>
            <w:r>
              <w:t>тветственно, что изменение качественного и количественного профиля примесей или физико-химических свойств отсутствует, способ синтеза, спецификации активной фармацевтической субстанции и промежуточных продуктов не изменяются.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 Б.I.а.2.б)</w:t>
            </w:r>
            <w:r>
              <w:t xml:space="preserve"> Под значительными изменениями активных фармацевтических субстанций, полученных путем химического синтеза, подразумеваются изменения способа синтеза или условий производства, которые способны изменить важные показатели качества активной фармацевтической су</w:t>
            </w:r>
            <w:r>
              <w:t>бстанции, такие как качественный и (или) количественный профиль примесей, требующий квалификации, или физико-химические свойства, влияющие на биодоступность.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Б.I.а.3 Изменение размера серии (включая диапазоны размера серии) активной фармацевтической субстанции или промежуточного продукта, используемого в процессе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Увеличение размера серии вплоть до 10 раз по сравнению с зарегистрированным размером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1, 2, 3, 4, 5, 6, 7, 8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10-кратное разукрупнение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Изменение требует анализа сопоставимости биологической (иммунологической)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Увеличение размера серии более 10 раз по сравнению с зарегистрированным размером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Увеличение (уменьшение) масштаба производства биологической (иммунологической) активной фармацевтической субстанции без изменения процесса производства (например, дублирование линии)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Все изменения методов производства</w:t>
            </w:r>
            <w:r>
              <w:t xml:space="preserve"> затрагивают лишь необходимые для укрупнения или разукрупнения, например, использование оборудование другого размера.</w:t>
            </w:r>
          </w:p>
          <w:p w:rsidR="00000000" w:rsidRDefault="00787840">
            <w:pPr>
              <w:pStyle w:val="p"/>
            </w:pPr>
            <w:r>
              <w:t>2. Необходимо представить результаты испытаний согласно спецификациям не менее двух серий предлагаемого размера серии.</w:t>
            </w:r>
          </w:p>
          <w:p w:rsidR="00000000" w:rsidRDefault="00787840">
            <w:pPr>
              <w:pStyle w:val="p"/>
            </w:pPr>
            <w:r>
              <w:t xml:space="preserve">3. Рассматриваемый </w:t>
            </w:r>
            <w:r>
              <w:t>лекарственный препарат не является биологическим (иммунологическим) лекарственным препаратом.</w:t>
            </w:r>
          </w:p>
          <w:p w:rsidR="00000000" w:rsidRDefault="00787840">
            <w:pPr>
              <w:pStyle w:val="p"/>
            </w:pPr>
            <w:r>
              <w:t>4. Изменение не влияет нежелательным образом на воспроизводимость процесса.</w:t>
            </w:r>
          </w:p>
          <w:p w:rsidR="00000000" w:rsidRDefault="00787840">
            <w:pPr>
              <w:pStyle w:val="p"/>
            </w:pPr>
            <w:r>
              <w:t>5. Непредвиденных ситуациях, возникших в ходе производства, или нарушения стабильности</w:t>
            </w:r>
            <w:r>
              <w:t xml:space="preserve"> изменение не осуществляется.</w:t>
            </w:r>
          </w:p>
          <w:p w:rsidR="00000000" w:rsidRDefault="00787840">
            <w:pPr>
              <w:pStyle w:val="p"/>
            </w:pPr>
            <w:r>
              <w:t>6. Спецификации активной фармацевтической субстанции (промежуточных) продуктов не изменяются.</w:t>
            </w:r>
          </w:p>
          <w:p w:rsidR="00000000" w:rsidRDefault="00787840">
            <w:pPr>
              <w:pStyle w:val="p"/>
            </w:pPr>
            <w:r>
              <w:t>7. Активная фармацевтическая субстанция не является стерильной.</w:t>
            </w:r>
          </w:p>
          <w:p w:rsidR="00000000" w:rsidRDefault="00787840">
            <w:pPr>
              <w:pStyle w:val="p"/>
            </w:pPr>
            <w:r>
              <w:t>8. Размер серии находятся в пределе 10-кратного диапазона размера серии, предусмотренного при регистрации или после последующего изменения, не являвшегося изменением IA типа.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 (соответствующим) разделу (разд</w:t>
            </w:r>
            <w:r>
              <w:t>елам) досье.</w:t>
            </w:r>
          </w:p>
          <w:p w:rsidR="00000000" w:rsidRDefault="00787840">
            <w:pPr>
              <w:pStyle w:val="p"/>
            </w:pPr>
            <w:r>
              <w:t>2. Номера серий испытанных серий имеют предлагаемый размер серии.</w:t>
            </w:r>
          </w:p>
          <w:p w:rsidR="00000000" w:rsidRDefault="00787840">
            <w:pPr>
              <w:pStyle w:val="p"/>
            </w:pPr>
            <w:r>
              <w:t>3. Данные анализа серий (в формате сравнительной таблицы), по меньшей мере, одной промышленной серии активной фармацевтической субстанции или промежуточного продукта соответстве</w:t>
            </w:r>
            <w:r>
              <w:t>нно, произведенной в утвержденном и предлагаемом размере. По запросу необходимо представить данные по следующим двум полным промышленным сериям; держатель сообщает, если результаты анализа не укладываются в спецификацию и предложить план действий.</w:t>
            </w:r>
          </w:p>
          <w:p w:rsidR="00000000" w:rsidRDefault="00787840">
            <w:pPr>
              <w:pStyle w:val="p"/>
            </w:pPr>
            <w:r>
              <w:t>4. Копии</w:t>
            </w:r>
            <w:r>
              <w:t xml:space="preserve"> одобренных спецификаций активной фармацевтической субстанции (и промежуточных продуктов, если применимо).</w:t>
            </w:r>
          </w:p>
          <w:p w:rsidR="00000000" w:rsidRDefault="00787840">
            <w:pPr>
              <w:pStyle w:val="p"/>
            </w:pPr>
            <w:r>
              <w:t>5. Декларация держателя регистрационного удостоверения или держателя МФАФС соответственно, что все изменения методов производства затрагивают лишь не</w:t>
            </w:r>
            <w:r>
              <w:t>обходимые для укрупнения или разукрупнения, например, использование оборудование другого размера; изменение не влияет нежелательным образом на воспроизводимость процесса; изменение не является следствием непредвиденных ситуаций, возникших в ходе производст</w:t>
            </w:r>
            <w:r>
              <w:t>ва, или нарушения стабильности; спецификации активной фармацевтической субстанции (промежуточных продуктов) не изменяются.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Б.I.а.4 Изменение внутрипроизводственных испытаний или критериев приемлемости, использующихся при производстве активной фармаце</w:t>
            </w:r>
            <w:r>
              <w:t>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Ужесточение внутрипроизводственных критериев приемлемости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Добавление новых внутрипроизводственных испытаний или критериев приемлемости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1, 2, 5, 6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Исключение незначимого внутрипроизводственного испытания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Расширение одобренных внутрипроизводственных критериев приемлемости, которые существенно влияют на совокупное качество активное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Исключение внутрипроизводственного испытания, которое существенно повлияет на сово</w:t>
            </w:r>
            <w:r>
              <w:t>купное качество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Добавление или замена внутрипроизводственного испытания из соображений безопасности или качества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или внесения изменений II типа).</w:t>
            </w:r>
          </w:p>
          <w:p w:rsidR="00000000" w:rsidRDefault="00787840">
            <w:pPr>
              <w:pStyle w:val="p"/>
            </w:pPr>
            <w:r>
              <w:t xml:space="preserve">2. Изменение не является </w:t>
            </w:r>
            <w:r>
              <w:t>следствием непредвиденных ситуаций, возникших в ходе производства, например, новая неквалифицированная примесь, изменение пределов содержания суммы примесей.</w:t>
            </w:r>
          </w:p>
          <w:p w:rsidR="00000000" w:rsidRDefault="00787840">
            <w:pPr>
              <w:pStyle w:val="p"/>
            </w:pPr>
            <w:r>
              <w:t>3. Любое изменение укладываются в диапазон действующих одобренных критериев приемлемости.</w:t>
            </w:r>
          </w:p>
          <w:p w:rsidR="00000000" w:rsidRDefault="00787840">
            <w:pPr>
              <w:pStyle w:val="p"/>
            </w:pPr>
            <w:r>
              <w:t>4. Анали</w:t>
            </w:r>
            <w:r>
              <w:t>тическая методика не изменяется или изменяется незначительно.</w:t>
            </w:r>
          </w:p>
          <w:p w:rsidR="00000000" w:rsidRDefault="0078784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87840">
            <w:pPr>
              <w:pStyle w:val="p"/>
            </w:pPr>
            <w:r>
              <w:t>6. Новый метод испытания не является биологическим (иммунологи</w:t>
            </w:r>
            <w:r>
              <w:t>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787840">
            <w:pPr>
              <w:pStyle w:val="p"/>
            </w:pPr>
            <w:r>
              <w:t>7. Параметр спецификации не затрагивает крити</w:t>
            </w:r>
            <w:r>
              <w:t>ческий параметр, например, любой из следующих: количественное определение, примеси (если только определенный растворитель однозначно не используется в производстве активной фармацевтической субстанции), любая критическая физическая характеристика, например</w:t>
            </w:r>
            <w:r>
              <w:t>, размер частиц, насыпная плотность до и после уплотнения, испытание на подлинность, вода, любой запрос на изменение частоты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 (соответствующим) разделу (разделам) досье.</w:t>
            </w:r>
          </w:p>
          <w:p w:rsidR="00000000" w:rsidRDefault="00787840">
            <w:pPr>
              <w:pStyle w:val="p"/>
            </w:pPr>
            <w:r>
              <w:t>2. Сравнительная таблица текущих и предлагаемых внутрипроизводственных испытаний.</w:t>
            </w:r>
          </w:p>
          <w:p w:rsidR="00000000" w:rsidRDefault="00787840">
            <w:pPr>
              <w:pStyle w:val="p"/>
            </w:pPr>
            <w:r>
              <w:t>3. Подробное описание нового нефармакопейной аналитической методики и данные валидации (в соответствующих случаях).</w:t>
            </w:r>
          </w:p>
          <w:p w:rsidR="00000000" w:rsidRDefault="00787840">
            <w:pPr>
              <w:pStyle w:val="p"/>
            </w:pPr>
            <w:r>
              <w:t>4. Данные анализа двух промышленных серий (для биологическ</w:t>
            </w:r>
            <w:r>
              <w:t>их активных фармацевтических субстанций, в отсутствие конкретных обоснований, — три промышленные серии) активной фармацевтической субстанции по всем параметрам спецификации.</w:t>
            </w:r>
          </w:p>
          <w:p w:rsidR="00000000" w:rsidRDefault="00787840">
            <w:pPr>
              <w:pStyle w:val="p"/>
            </w:pPr>
            <w:r>
              <w:t>5. Обоснование (оценка) рисков со стороны держателя регистрационного удостоверения</w:t>
            </w:r>
            <w:r>
              <w:t xml:space="preserve"> или держателя МФАФС соответственно, подтверждающие, что внутрипроизводственные параметры являются незначимыми или устаревшими.</w:t>
            </w:r>
          </w:p>
          <w:p w:rsidR="00000000" w:rsidRDefault="00787840">
            <w:pPr>
              <w:pStyle w:val="p"/>
            </w:pPr>
            <w:r>
              <w:t>6. Обоснование со стороны держателя регистрационного удостоверения или держателя МФАФС соответственно новых внутрипроизводственн</w:t>
            </w:r>
            <w:r>
              <w:t>ых испытаний и пределов.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Б.I.а.5 Изменение активной фармацевтической субстанции вакцины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замена или добавление нового серотипа, штамма, антигена или кодирующей последовательности или комбинация серотипов, штаммов, антигенов или кодирующих последовательностей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 необходимая для проведения экспертизы модифицированных вак</w:t>
            </w:r>
            <w:r>
              <w:t>цин:</w:t>
            </w:r>
          </w:p>
          <w:p w:rsidR="00000000" w:rsidRDefault="00787840">
            <w:pPr>
              <w:pStyle w:val="p"/>
            </w:pPr>
            <w:r>
              <w:t>1. Сопроводительное письмо с мотивирующим обоснованием;</w:t>
            </w:r>
          </w:p>
          <w:p w:rsidR="00000000" w:rsidRDefault="00787840">
            <w:pPr>
              <w:pStyle w:val="p"/>
            </w:pPr>
            <w:r>
              <w:t>2. Поправка к соответствующему(соответствующим) разделу (разделам) досье.</w:t>
            </w:r>
          </w:p>
          <w:p w:rsidR="00000000" w:rsidRDefault="00787840">
            <w:pPr>
              <w:pStyle w:val="p"/>
            </w:pPr>
            <w:r>
              <w:t>3. Актуализированные документы по качеству: По активной фармацевтической субстанции:</w:t>
            </w:r>
          </w:p>
          <w:p w:rsidR="00000000" w:rsidRDefault="00787840">
            <w:pPr>
              <w:pStyle w:val="p"/>
            </w:pPr>
            <w:r>
              <w:t>1) общая информация активного вещест</w:t>
            </w:r>
            <w:r>
              <w:t>ва: название, структура, общие свойства;</w:t>
            </w:r>
          </w:p>
          <w:p w:rsidR="00000000" w:rsidRDefault="00787840">
            <w:pPr>
              <w:pStyle w:val="p"/>
            </w:pPr>
            <w:r>
              <w:t>2) производитель, описание производственного процесса и его контроль;</w:t>
            </w:r>
          </w:p>
          <w:p w:rsidR="00000000" w:rsidRDefault="00787840">
            <w:pPr>
              <w:pStyle w:val="p"/>
            </w:pPr>
            <w:r>
              <w:t>3) контроль исходных материалов;</w:t>
            </w:r>
          </w:p>
          <w:p w:rsidR="00000000" w:rsidRDefault="00787840">
            <w:pPr>
              <w:pStyle w:val="p"/>
            </w:pPr>
            <w:r>
              <w:t>4) контроль критических этапов и промежуточной продукции;</w:t>
            </w:r>
          </w:p>
          <w:p w:rsidR="00000000" w:rsidRDefault="00787840">
            <w:pPr>
              <w:pStyle w:val="p"/>
            </w:pPr>
            <w:r>
              <w:t>5) валидация процесса и (или) его оценка;</w:t>
            </w:r>
          </w:p>
          <w:p w:rsidR="00000000" w:rsidRDefault="00787840">
            <w:pPr>
              <w:pStyle w:val="p"/>
            </w:pPr>
            <w:r>
              <w:t>6) разработка производственного процесса;</w:t>
            </w:r>
          </w:p>
          <w:p w:rsidR="00000000" w:rsidRDefault="00787840">
            <w:pPr>
              <w:pStyle w:val="p"/>
            </w:pPr>
            <w:r>
              <w:t>7) доказательство структуры и характеристики;</w:t>
            </w:r>
          </w:p>
          <w:p w:rsidR="00000000" w:rsidRDefault="00787840">
            <w:pPr>
              <w:pStyle w:val="p"/>
            </w:pPr>
            <w:r>
              <w:t>8) примеси;</w:t>
            </w:r>
          </w:p>
          <w:p w:rsidR="00000000" w:rsidRDefault="00787840">
            <w:pPr>
              <w:pStyle w:val="p"/>
            </w:pPr>
            <w:r>
              <w:t>9) спецификация качества;</w:t>
            </w:r>
          </w:p>
          <w:p w:rsidR="00000000" w:rsidRDefault="00787840">
            <w:pPr>
              <w:pStyle w:val="p"/>
            </w:pPr>
            <w:r>
              <w:t>10) аналитические методики;</w:t>
            </w:r>
          </w:p>
          <w:p w:rsidR="00000000" w:rsidRDefault="00787840">
            <w:pPr>
              <w:pStyle w:val="p"/>
            </w:pPr>
            <w:r>
              <w:t>11) валидация аналитических методик;</w:t>
            </w:r>
          </w:p>
          <w:p w:rsidR="00000000" w:rsidRDefault="00787840">
            <w:pPr>
              <w:pStyle w:val="p"/>
            </w:pPr>
            <w:r>
              <w:t>12) документ, подтверждающий качество активного вещества трех сер</w:t>
            </w:r>
            <w:r>
              <w:t>ий (сертификат анализа субстанции от производителя, протокол анализа, аналитический паспорт);</w:t>
            </w:r>
          </w:p>
          <w:p w:rsidR="00000000" w:rsidRDefault="00787840">
            <w:pPr>
              <w:pStyle w:val="p"/>
            </w:pPr>
            <w:r>
              <w:t>13) обоснование спецификации;</w:t>
            </w:r>
          </w:p>
          <w:p w:rsidR="00000000" w:rsidRDefault="00787840">
            <w:pPr>
              <w:pStyle w:val="p"/>
            </w:pPr>
            <w:r>
              <w:t>14) стандартные образцы или вещества;</w:t>
            </w:r>
          </w:p>
          <w:p w:rsidR="00000000" w:rsidRDefault="00787840">
            <w:pPr>
              <w:pStyle w:val="p"/>
            </w:pPr>
            <w:r>
              <w:t>15) система упаковка (укупорка);</w:t>
            </w:r>
          </w:p>
          <w:p w:rsidR="00000000" w:rsidRDefault="00787840">
            <w:pPr>
              <w:pStyle w:val="p"/>
            </w:pPr>
            <w:r>
              <w:t>16) резюме относительно стабильности и выводы;</w:t>
            </w:r>
          </w:p>
          <w:p w:rsidR="00000000" w:rsidRDefault="00787840">
            <w:pPr>
              <w:pStyle w:val="p"/>
            </w:pPr>
            <w:r>
              <w:t>17) Протокол п</w:t>
            </w:r>
            <w:r>
              <w:t>острегистрационного изучения стабильности и обязательства относительно стабильности;</w:t>
            </w:r>
          </w:p>
          <w:p w:rsidR="00000000" w:rsidRDefault="00787840">
            <w:pPr>
              <w:pStyle w:val="p"/>
            </w:pPr>
            <w:r>
              <w:t>18) данные о стабильности.</w:t>
            </w:r>
          </w:p>
          <w:p w:rsidR="00000000" w:rsidRDefault="00787840">
            <w:pPr>
              <w:pStyle w:val="p"/>
            </w:pPr>
            <w:r>
              <w:t>По готовому препарату:</w:t>
            </w:r>
          </w:p>
          <w:p w:rsidR="00000000" w:rsidRDefault="00787840">
            <w:pPr>
              <w:pStyle w:val="p"/>
            </w:pPr>
            <w:r>
              <w:t>1) документ, подтверждающий качество готового продукта трех серий (сертификат анализа, протокол анализа), одна серия кото</w:t>
            </w:r>
            <w:r>
              <w:t>рого совпадает с серией образца лекарственного средства, поданного на регистрацию;</w:t>
            </w:r>
          </w:p>
          <w:p w:rsidR="00000000" w:rsidRDefault="00787840">
            <w:pPr>
              <w:pStyle w:val="p"/>
            </w:pPr>
            <w:r>
              <w:t>2) документ о прионовой безопасности на вещества животного происхождения от производителя (поставшика);</w:t>
            </w:r>
          </w:p>
          <w:p w:rsidR="00000000" w:rsidRDefault="00787840">
            <w:pPr>
              <w:pStyle w:val="p"/>
            </w:pPr>
            <w:r>
              <w:t>3) качественный и количественный состав лекарственного препарата (акт</w:t>
            </w:r>
            <w:r>
              <w:t>ивные, вспомогательные вещества);</w:t>
            </w:r>
          </w:p>
          <w:p w:rsidR="00000000" w:rsidRDefault="00787840">
            <w:pPr>
              <w:pStyle w:val="p"/>
            </w:pPr>
            <w:r>
              <w:t>4) документ, подтверждающий качество упаковочного и укупорочного материалов готового продукта;</w:t>
            </w:r>
          </w:p>
          <w:p w:rsidR="00000000" w:rsidRDefault="00787840">
            <w:pPr>
              <w:pStyle w:val="p"/>
            </w:pPr>
            <w:r>
              <w:t>5) фармацевтическая разработка (описание афс, вспомогательных веществ, разработка лекарственного препарата, разработка производ</w:t>
            </w:r>
            <w:r>
              <w:t>ственного процесса, совместимость компонентов, излишки, стабильность, микробиологическая чистота);</w:t>
            </w:r>
          </w:p>
          <w:p w:rsidR="00000000" w:rsidRDefault="00787840">
            <w:pPr>
              <w:pStyle w:val="p"/>
            </w:pPr>
            <w:r>
              <w:t>6) производственная формула;</w:t>
            </w:r>
          </w:p>
          <w:p w:rsidR="00000000" w:rsidRDefault="00787840">
            <w:pPr>
              <w:pStyle w:val="p"/>
            </w:pPr>
            <w:r>
              <w:t>7) описание технологии производства;</w:t>
            </w:r>
          </w:p>
          <w:p w:rsidR="00000000" w:rsidRDefault="00787840">
            <w:pPr>
              <w:pStyle w:val="p"/>
            </w:pPr>
            <w:r>
              <w:t>8) контроль в процессе производства (операционный контроль);</w:t>
            </w:r>
          </w:p>
          <w:p w:rsidR="00000000" w:rsidRDefault="00787840">
            <w:pPr>
              <w:pStyle w:val="p"/>
            </w:pPr>
            <w:r>
              <w:t>9) методы контроля исходных ма</w:t>
            </w:r>
            <w:r>
              <w:t>териалов;</w:t>
            </w:r>
          </w:p>
          <w:p w:rsidR="00000000" w:rsidRDefault="00787840">
            <w:pPr>
              <w:pStyle w:val="p"/>
            </w:pPr>
            <w:r>
              <w:t>10) сертификаты качества на вспомогательные вещества;</w:t>
            </w:r>
          </w:p>
          <w:p w:rsidR="00000000" w:rsidRDefault="00787840">
            <w:pPr>
              <w:pStyle w:val="p"/>
            </w:pPr>
            <w:r>
              <w:t>11) методы контроля качества промежуточных продуктов (при необходимости);</w:t>
            </w:r>
          </w:p>
          <w:p w:rsidR="00000000" w:rsidRDefault="00787840">
            <w:pPr>
              <w:pStyle w:val="p"/>
            </w:pPr>
            <w:r>
              <w:t>12) нормативный документ производителя по контролю качества и безопасности лекарственного средства в электронном виде в формате .docx;</w:t>
            </w:r>
          </w:p>
          <w:p w:rsidR="00000000" w:rsidRDefault="00787840">
            <w:pPr>
              <w:pStyle w:val="p"/>
            </w:pPr>
            <w:r>
              <w:t>13) валидация методик испытаний лекарственного препарата;</w:t>
            </w:r>
          </w:p>
          <w:p w:rsidR="00000000" w:rsidRDefault="00787840">
            <w:pPr>
              <w:pStyle w:val="p"/>
            </w:pPr>
            <w:r>
              <w:t>14) результаты испытания стабильности сроком не менее чем 1 мес</w:t>
            </w:r>
            <w:r>
              <w:t xml:space="preserve">яц не менее на трех опытно-промышленных сериях с гарантийном обязательством о предоставлении результатов исследований стабильности, проведенных через 3 (три) и 6 (шесть) месяцев на 3 (три) последовательных промышленных сериях после завершения исследований </w:t>
            </w:r>
            <w:r>
              <w:t>стабильности;</w:t>
            </w:r>
          </w:p>
          <w:p w:rsidR="00000000" w:rsidRDefault="00787840">
            <w:pPr>
              <w:pStyle w:val="p"/>
            </w:pPr>
            <w:r>
              <w:t>15) дополнительная информация, подтверждающая качество (при необходимости).</w:t>
            </w:r>
          </w:p>
          <w:p w:rsidR="00000000" w:rsidRDefault="00787840">
            <w:pPr>
              <w:pStyle w:val="p"/>
            </w:pPr>
            <w:r>
              <w:t>4. Гарантийное письмо держателя временного регистрационного удостоверения (в произвольной форме) о проведении клинические исследования иммуногенности вариантной вакци</w:t>
            </w:r>
            <w:r>
              <w:t>ны, после получения временной регистрации.</w:t>
            </w:r>
          </w:p>
          <w:p w:rsidR="00000000" w:rsidRDefault="00787840">
            <w:pPr>
              <w:pStyle w:val="p"/>
            </w:pPr>
            <w:r>
              <w:t>Данные об иммуногенности моновалентной и поливалентной вариантной вакцины против вариантного штамма (штаммов) оцениваются на основании представленных данных:</w:t>
            </w:r>
          </w:p>
          <w:p w:rsidR="00000000" w:rsidRDefault="00787840">
            <w:pPr>
              <w:pStyle w:val="p"/>
            </w:pPr>
            <w:r>
              <w:t xml:space="preserve">клинического исследования иммуногенности при первичной </w:t>
            </w:r>
            <w:r>
              <w:t>вакцинации вариантной вакциной. Рекомендуется провести, как минимум, одно испытание на субъектах, ранее не вакцинированных и без признаков предшествующей инфекции;</w:t>
            </w:r>
          </w:p>
          <w:p w:rsidR="00000000" w:rsidRDefault="00787840">
            <w:pPr>
              <w:pStyle w:val="p"/>
            </w:pPr>
            <w:r>
              <w:t>клинического исследования иммуногенности при вакцинации вариантной вакциной (однократное доз</w:t>
            </w:r>
            <w:r>
              <w:t>ирование) субъектов, ранее получивших первичную вакцинацию родительской (исходной) вакциной;</w:t>
            </w:r>
          </w:p>
          <w:p w:rsidR="00000000" w:rsidRDefault="00787840">
            <w:pPr>
              <w:pStyle w:val="p"/>
            </w:pPr>
            <w:r>
              <w:t>о титрах нейтрализующих антител, измеренных по отношению к соответствующему штамму (штаммам) вакцины, то есть в родительской группе вакцины против родительского шт</w:t>
            </w:r>
            <w:r>
              <w:t>амма и в вариантной группе против вариантного штамма (штаммов);</w:t>
            </w:r>
          </w:p>
          <w:p w:rsidR="00000000" w:rsidRDefault="00787840">
            <w:pPr>
              <w:pStyle w:val="p"/>
            </w:pPr>
            <w:r>
              <w:t>нижняя граница 95% доверительного интервала разницы в уровнях сероконверсии для вакцины с вариантным штаммом по сравнению с родительским штаммом не превышает -10%; сероконверсия определяется к</w:t>
            </w:r>
            <w:r>
              <w:t>ак четырехкратное увеличение титра от состояния до вакцинации к состоянию поствакцинации;</w:t>
            </w:r>
          </w:p>
          <w:p w:rsidR="00000000" w:rsidRDefault="00787840">
            <w:pPr>
              <w:pStyle w:val="p"/>
            </w:pPr>
            <w:r>
              <w:t>для модифицированной вакцины (измененный вариант (штамм), использованный в инактивированных вакцинах или измененный вариант белка, мРНК или иной субъединицы) предоста</w:t>
            </w:r>
            <w:r>
              <w:t>вляются доказательства, что вариантные вакцины производятся тем же производителем с использованием того же процесса, что и оригинальные вакцины, клиническая эффективность которой была продемонстрирована;</w:t>
            </w:r>
          </w:p>
          <w:p w:rsidR="00000000" w:rsidRDefault="00787840">
            <w:pPr>
              <w:pStyle w:val="p"/>
            </w:pPr>
            <w:r>
              <w:t>по подробному описанию собственно использованного шт</w:t>
            </w:r>
            <w:r>
              <w:t>амма или белка, мРНК или иной субъединицы, с фиксацией отличий от исходного варианта (сравнительная характеристика штаммов или субъединиц); о безопасности, собранных в ходе испытаний иммуногенности вариантной вакцины.</w:t>
            </w:r>
          </w:p>
          <w:p w:rsidR="00000000" w:rsidRDefault="00787840">
            <w:pPr>
              <w:pStyle w:val="p"/>
            </w:pPr>
            <w:r>
              <w:t>Документация представляется с учетом р</w:t>
            </w:r>
            <w:r>
              <w:t>уководства ВОЗ.</w:t>
            </w:r>
          </w:p>
        </w:tc>
      </w:tr>
    </w:tbl>
    <w:p w:rsidR="00000000" w:rsidRDefault="00787840">
      <w:pPr>
        <w:pStyle w:val="pj"/>
      </w:pPr>
      <w:r>
        <w:t>Б.I. б) Контроль качества активной фармацевтической субстанции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Б.I.б.1 Изменение параметров спецификации и (или) критериев приемлемости активной фармацевтической субстанции, исходного материала (промежуточного продукта) реактива, используемых в процессе производства активной фармацевтической субстанции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</w:t>
            </w:r>
            <w:r>
              <w:t>буемая документация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Ужесточение критериев приемлемости спецификации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Добавление в спецификацию нового параметра и соответствующего ему метода испытания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1, 2, 5, 6, 7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Исключение незначительного параметра спецификации (например, исключение устаревшего параметра)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Исключение параметра спецификации, который существенно повлияет на совокупное качество активной фармацевтической субстанции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Изменение, выходящее за одобренный диапазон критериев приемлемости спецификаций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ж) Расширение одобренных критериев приемлемости спецификации на исходные материалы (промежуточные продукты), которые существенно влияют на совокупное качество активной фармацевтической субстанции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з) Добавление и</w:t>
            </w:r>
            <w:r>
              <w:t>ли замена (исключая биологическую и иммунологическую субстанцию) параметра спецификации и соответствующего ему метода испытания из соображений безопасности или качества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и) Если на активную фармацевтическую субстанцию отсутствует статья Государственной Фармакопее Республики Казахстан, изменение собственных данных спецификации на данные неофициальной фармакопеи или фармакопеи третьей страны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</w:t>
            </w:r>
            <w:r>
              <w:t>вия</w:t>
            </w:r>
          </w:p>
          <w:p w:rsidR="00000000" w:rsidRDefault="00787840">
            <w:pPr>
              <w:pStyle w:val="p"/>
            </w:pPr>
            <w:r>
              <w:t>1. Изменение не является следствием любого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типа)</w:t>
            </w:r>
            <w:r>
              <w:t>.</w:t>
            </w:r>
          </w:p>
          <w:p w:rsidR="00000000" w:rsidRDefault="0078784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787840">
            <w:pPr>
              <w:pStyle w:val="p"/>
            </w:pPr>
            <w:r>
              <w:t>3. Любое изменение укладываются в диапазон текущих одобренных критериев</w:t>
            </w:r>
            <w:r>
              <w:t xml:space="preserve"> приемлемости.</w:t>
            </w:r>
          </w:p>
          <w:p w:rsidR="00000000" w:rsidRDefault="0078784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8784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87840">
            <w:pPr>
              <w:pStyle w:val="p"/>
            </w:pPr>
            <w:r>
              <w:t>6. Новый метод испытания не является би</w:t>
            </w:r>
            <w:r>
              <w:t>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787840">
            <w:pPr>
              <w:pStyle w:val="p"/>
            </w:pPr>
            <w:r>
              <w:t>7. Изменение любого материала не затрагивает генотоксичную примесь. Если вовлечена активная фармацевтическая субстанция, за исключением остаточных растворителей, которые соответствуют пределам соответствующей статье Государственной Фармакопее Республики Ка</w:t>
            </w:r>
            <w:r>
              <w:t>захстан, контроль любой новой примеси соответствуют Государственной Фармакопее Республики Казахстан.</w:t>
            </w:r>
          </w:p>
          <w:p w:rsidR="00000000" w:rsidRDefault="00787840">
            <w:pPr>
              <w:pStyle w:val="p"/>
            </w:pPr>
            <w:r>
              <w:t>8. Параметр спецификации не затрагивает критический параметр, например, любой из следующих: количественное определение, примеси (если только определенный р</w:t>
            </w:r>
            <w:r>
              <w:t>астворитель однозначно не используется в производстве активной фармацевтической субстанции),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любой запрос на про</w:t>
            </w:r>
            <w:r>
              <w:t>пуск испытания.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87840">
            <w:pPr>
              <w:pStyle w:val="p"/>
            </w:pPr>
            <w:r>
              <w:t>3. Подробное описание любой новой аналитической методики и данные валидации (в соответ</w:t>
            </w:r>
            <w:r>
              <w:t>ствующих случаях).</w:t>
            </w:r>
          </w:p>
          <w:p w:rsidR="00000000" w:rsidRDefault="00787840">
            <w:pPr>
              <w:pStyle w:val="p"/>
            </w:pPr>
            <w:r>
              <w:t>4. Данные анализа двух промышленных серий (в отсутствие обоснования обратного для биологических активной фармацевтических субстанций - три серии) соответствующей активной фармацевтической субстанции по всем параметрам спецификации.</w:t>
            </w:r>
          </w:p>
          <w:p w:rsidR="00000000" w:rsidRDefault="00787840">
            <w:pPr>
              <w:pStyle w:val="p"/>
            </w:pPr>
            <w:r>
              <w:t xml:space="preserve">5. В </w:t>
            </w:r>
            <w:r>
              <w:t>соответствующих случаях данные теста сравнительной кинетики растворения лекарственного препарата, содержащего активную фармацевтическую субстанцию, по меньшей мере, из опытно-промышленной серии, соответствующую действующим и предлагаемым спецификациям. В о</w:t>
            </w:r>
            <w:r>
              <w:t>тношении лекарственных растительных препаратов достаточны данные сравнительной распадаемости.</w:t>
            </w:r>
          </w:p>
          <w:p w:rsidR="00000000" w:rsidRDefault="00787840">
            <w:pPr>
              <w:pStyle w:val="p"/>
            </w:pPr>
            <w:r>
              <w:t xml:space="preserve">6. Обоснование (оценка) рисков со стороны держателя регистрационного удостоверения или держателя МФАФС соответственно, подтверждающие, что внутрипроизводственный </w:t>
            </w:r>
            <w:r>
              <w:t>параметр является незначимым или устаревшим.</w:t>
            </w:r>
          </w:p>
          <w:p w:rsidR="00000000" w:rsidRDefault="00787840">
            <w:pPr>
              <w:pStyle w:val="p"/>
            </w:pPr>
            <w:r>
              <w:t>7.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Б.I.б.2 Изменение аналитической методики активно</w:t>
            </w:r>
            <w:r>
              <w:t>й фармацевтической субстанции или исходного материала (промежуточного продукта) реактива, используемых в процессе производства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Исключение аналитической методики активной фармацевтической субстанции или исходного материала (промежуточного продукта) реактива, если альтернативная ей аналитическая методика уже одобрена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Прочие изменения аналитической методики (вкл</w:t>
            </w:r>
            <w:r>
              <w:t>ючая замену или добавление) реактива, которая не оказывает значимого влияния на совокупное качество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Существенное изменение или замена биологического (иммунологического) (иммунохимического) метода испытания или метода, в котором используется биологический реактив для биологической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Прочие изменения ана</w:t>
            </w:r>
            <w:r>
              <w:t>литической методики (включая добавление или замену) активной фармацевтической субстанции или исходного материала (промежуточного продукта)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Проведена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787840">
            <w:pPr>
              <w:pStyle w:val="p"/>
            </w:pPr>
            <w:r>
              <w:t>2. Пределы содержания суммы примесей не изменились, новые неквалифицированные примеси не обнаружены.</w:t>
            </w:r>
          </w:p>
          <w:p w:rsidR="00000000" w:rsidRDefault="00787840">
            <w:pPr>
              <w:pStyle w:val="p"/>
            </w:pPr>
            <w:r>
              <w:t>3. Метод анализа н</w:t>
            </w:r>
            <w:r>
              <w:t>е изменился (например, изменение длины колонки или температуры, но не другой вид колонки или метод).</w:t>
            </w:r>
          </w:p>
          <w:p w:rsidR="00000000" w:rsidRDefault="00787840">
            <w:pPr>
              <w:pStyle w:val="p"/>
            </w:pPr>
            <w:r>
              <w:t>4.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</w:t>
            </w:r>
            <w:r>
              <w:t>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787840">
            <w:pPr>
              <w:pStyle w:val="p"/>
            </w:pPr>
            <w:r>
              <w:t>5. Ни один новый метод испытания не основан на новых нестандартных методах или стандартных методах, используемых по-новому.</w:t>
            </w:r>
          </w:p>
          <w:p w:rsidR="00000000" w:rsidRDefault="00787840">
            <w:pPr>
              <w:pStyle w:val="p"/>
            </w:pPr>
            <w:r>
              <w:t>6. Активная фармацев</w:t>
            </w:r>
            <w:r>
              <w:t>тическая субстанция не является биологической (иммунологической).</w:t>
            </w:r>
          </w:p>
          <w:p w:rsidR="00000000" w:rsidRDefault="00787840">
            <w:pPr>
              <w:pStyle w:val="p"/>
            </w:pPr>
            <w:r>
              <w:t>7. Альтернативная аналитическая методика для параметра спецификации уже одобрена, при этом такая методика не была включена посредством IA-уведомления.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</w:t>
            </w:r>
            <w:r>
              <w:t>тствующему(соответсвующим)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787840">
            <w:pPr>
              <w:pStyle w:val="p"/>
            </w:pPr>
            <w:r>
              <w:t>2. Сравнительные результаты валидации или, при наличии обоснования, сравнитель</w:t>
            </w:r>
            <w:r>
              <w:t>ные результаты анализа, подтверждающие,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</w:tr>
    </w:tbl>
    <w:p w:rsidR="00000000" w:rsidRDefault="00787840">
      <w:pPr>
        <w:pStyle w:val="pj"/>
      </w:pPr>
      <w:r>
        <w:t>Б.I. в) Упаковочно-укупорочная система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Б.I.в.1 Изменение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Качественный и (или) количественный состав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Качественный и (или) количественный состав для стерильных или незамороженных биологических (иммунологических) активных фармацевтических субстанций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Жидкие активые фармацевтические субстанции (нестерильные)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1, 2, 3, 5, 6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По соответствующим свойствам предлагаемый упаковочный материал, по меньшей мере, соответствует к эквивалентным одобренному.</w:t>
            </w:r>
          </w:p>
          <w:p w:rsidR="00000000" w:rsidRDefault="00787840">
            <w:pPr>
              <w:pStyle w:val="p"/>
            </w:pPr>
            <w:r>
              <w:t>2.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опытно-промышленных или промышленных сер</w:t>
            </w:r>
            <w:r>
              <w:t xml:space="preserve">иях, в его распоряжении находятся удовлетворительные результаты, по меньшей мере, 3-месячного изучения стабильности. Однако, если предлагаемая упаковка более устойчива по сравнению с зарегистрированной, то трехмесячные данные по стабильности не требуются. </w:t>
            </w:r>
            <w:r>
              <w:t>По завершении таких исследований, если результаты не укладываются в спецификации или потенциально не укладываются в спецификации на конец срока годности (периода) повторного испытания, их необходимо немедленно представить уполномоченному органу наряду с пр</w:t>
            </w:r>
            <w:r>
              <w:t>едлагаемым планом действий.</w:t>
            </w:r>
          </w:p>
          <w:p w:rsidR="00000000" w:rsidRDefault="00787840">
            <w:pPr>
              <w:pStyle w:val="p"/>
            </w:pPr>
            <w:r>
              <w:t>3. Исключая стерильные, жидкие и биологические (иммунологические) активные фармацевтические субстанции.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Необходимые данные о новой уп</w:t>
            </w:r>
            <w:r>
              <w:t>аковке (например, сравнительные данные по проницаемости, например, для О², СО² влаги), включая подтверждение того, что материал соответствует соответствующим фармакопейным требованиям о пластических материалах и объектах, контактирующих с пищевыми продукта</w:t>
            </w:r>
            <w:r>
              <w:t>ми.</w:t>
            </w:r>
          </w:p>
          <w:p w:rsidR="00000000" w:rsidRDefault="00787840">
            <w:pPr>
              <w:pStyle w:val="p"/>
            </w:pPr>
            <w:r>
              <w:t>3. В соответствующих случаях необходимо представить подтверждение того, что взаимодействие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компоненты лекар</w:t>
            </w:r>
            <w:r>
              <w:t>ственного препарата не переходят в упаковку), включая подтверждение того, что материал соответствует соответствующим фармакопейным требованиям о пластических материалах и объектах, контактирующих с пищевыми продуктами.</w:t>
            </w:r>
          </w:p>
          <w:p w:rsidR="00000000" w:rsidRDefault="00787840">
            <w:pPr>
              <w:pStyle w:val="p"/>
            </w:pPr>
            <w:r>
              <w:t>4. Декларация держателя регистрационн</w:t>
            </w:r>
            <w:r>
              <w:t>ого удостоверения или держателя МФАФС, что требуемые исследования стабильности начаты в соответствии с установленными требованиями (с указанием номеров серий); и что (в соответствующих случаях) на момент введения изменений в его распоряжении находились тре</w:t>
            </w:r>
            <w:r>
              <w:t xml:space="preserve">буемые 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</w:t>
            </w:r>
            <w:r>
              <w:t>в спецификации или потенциально не укладываться в спецификации на конец срока годности (периода) повторного испытания, их немедленно представят уполномоченному органу наряду с предлагаемым планом действий.</w:t>
            </w:r>
          </w:p>
          <w:p w:rsidR="00000000" w:rsidRDefault="00787840">
            <w:pPr>
              <w:pStyle w:val="p"/>
            </w:pPr>
            <w:r>
              <w:t>5. Результаты исследований стабильности, проведенн</w:t>
            </w:r>
            <w:r>
              <w:t>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трех месяцев, и подтверждение того, что указанные исследования будут завершены, и е</w:t>
            </w:r>
            <w:r>
              <w:t>сли результаты не будут укладываться в спецификации или потенциально не укладываться в спецификации на конец срока годности (периода) повторного испытания, их немедленно представят уполномоченному органу наряду с предлагаемым планом действий.</w:t>
            </w:r>
          </w:p>
          <w:p w:rsidR="00000000" w:rsidRDefault="00787840">
            <w:pPr>
              <w:pStyle w:val="p"/>
            </w:pPr>
            <w:r>
              <w:t xml:space="preserve">6. Сравнение </w:t>
            </w:r>
            <w:r>
              <w:t>действующих и предлагаемых спецификаций первичной упаковки (если применимо).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 в. 2 Изменение параметров спецификации и (или) критериев приемлемости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1,2, 3, 4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Добавление в спецификацию нового параметра и соответствующему ему метода испытаний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Добавление или замена параметра спецификации из соображений безопасности или качества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 xml:space="preserve"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внесения изменений II типа), </w:t>
            </w:r>
            <w:r>
              <w:t>если только оно ранее не рассмотрено и одобрено в качестве меры последующего наблюдения.</w:t>
            </w:r>
          </w:p>
          <w:p w:rsidR="00000000" w:rsidRDefault="0078784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 упаковочного материала или при хранении активной фармацевтической субстанции</w:t>
            </w:r>
            <w:r>
              <w:t>.</w:t>
            </w:r>
          </w:p>
          <w:p w:rsidR="00000000" w:rsidRDefault="00787840">
            <w:pPr>
              <w:pStyle w:val="p"/>
            </w:pPr>
            <w:r>
              <w:t>3. Любое изменение укладываются в диапазон текущих одобренных критериев приемлемости.</w:t>
            </w:r>
          </w:p>
          <w:p w:rsidR="00000000" w:rsidRDefault="0078784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8784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</w:t>
            </w:r>
            <w:r>
              <w:t>одологии, используемой по-новому.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87840">
            <w:pPr>
              <w:pStyle w:val="p"/>
            </w:pPr>
            <w:r>
              <w:t>3. Подробное описание любой новой аналитической методики и данные валидации (в соответствующих случаях).</w:t>
            </w:r>
          </w:p>
          <w:p w:rsidR="00000000" w:rsidRDefault="00787840">
            <w:pPr>
              <w:pStyle w:val="p"/>
            </w:pPr>
            <w:r>
              <w:t>4. Данные анализа двух серий упаковочного материала по всем параметрам спецификации.</w:t>
            </w:r>
          </w:p>
          <w:p w:rsidR="00000000" w:rsidRDefault="00787840">
            <w:pPr>
              <w:pStyle w:val="p"/>
            </w:pPr>
            <w:r>
              <w:t>5. Обоснование (оценка) рисков со стороны держателя регистрационно</w:t>
            </w:r>
            <w:r>
              <w:t>го удостоверения или держателя МФАФС соответственно, подтверждающие, что внутрипроизводственный параметр является незначимым или устаревшим.</w:t>
            </w:r>
          </w:p>
          <w:p w:rsidR="00000000" w:rsidRDefault="00787840">
            <w:pPr>
              <w:pStyle w:val="p"/>
            </w:pPr>
            <w:r>
              <w:t xml:space="preserve">6. Обоснование со стороны держателя РУ или держателя МФАФС соответственно новых параметра спецификации и критериев </w:t>
            </w:r>
            <w:r>
              <w:t>приемлемости.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 в. 3 Изменение аналитической методики испытания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Незначительные изменения утвержденной аналитической методики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Прочие изменения аналитической методики (включая добавление или замену)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1, 3, 4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Исключение аналитической методики, если альтернативная ей методика уже утверждена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Согласно соответствующим документам Республики Казахстан, проведена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787840">
            <w:pPr>
              <w:pStyle w:val="p"/>
            </w:pPr>
            <w:r>
              <w:t>2. Метод анализа не изменился (например, изменение длины коло</w:t>
            </w:r>
            <w:r>
              <w:t>нки или температуры, но не другой вид колонки или метод).</w:t>
            </w:r>
          </w:p>
          <w:p w:rsidR="00000000" w:rsidRDefault="00787840">
            <w:pPr>
              <w:pStyle w:val="p"/>
            </w:pPr>
            <w:r>
              <w:t>3. Ни один новый метод испытаний не основан на новых нестандартных методах или стандартных методах, используемых по-новому.</w:t>
            </w:r>
          </w:p>
          <w:p w:rsidR="00000000" w:rsidRDefault="00787840">
            <w:pPr>
              <w:pStyle w:val="p"/>
            </w:pPr>
            <w:r>
              <w:t>4. Активная фармацевтическая субстанция (лекарственный препарат) не являют</w:t>
            </w:r>
            <w:r>
              <w:t>ся биологическими (иммунологическими).</w:t>
            </w:r>
          </w:p>
          <w:p w:rsidR="00000000" w:rsidRDefault="00787840">
            <w:pPr>
              <w:pStyle w:val="p"/>
            </w:pPr>
            <w:r>
              <w:t>5. В отношении параметра спецификации сохраняется аналитическая методика, при этом такая методика не была добавлена посредством IA (уведомления).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</w:t>
            </w:r>
            <w:r>
              <w:t>елу(разделам) досье, включая описание аналитической методологии, резюме данных валидации.</w:t>
            </w:r>
          </w:p>
          <w:p w:rsidR="00000000" w:rsidRDefault="00787840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</w:t>
            </w:r>
            <w:r>
              <w:t>нтны. Настоящее требование не применяется, если добавляется новая аналитическая методика.</w:t>
            </w:r>
          </w:p>
        </w:tc>
      </w:tr>
    </w:tbl>
    <w:p w:rsidR="00000000" w:rsidRDefault="00787840">
      <w:pPr>
        <w:pStyle w:val="pj"/>
      </w:pPr>
      <w:r>
        <w:t>Б.I. г) Стабильность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Б.I.г. 1 Изменение периода повторного испытания (периода хранения) или условий хранения активной фармацевтической субстанции, если в регистрационном досье отсутствует сертификат соответствия Европейской Фармакопеи, охватывающий период повторного испытания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Период повторного испытания (период хранения) 1. Сокращение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Увеличение периода повторного испытания путем экстраполяции данных по стабильности, не соответствующей документам Республики Казахстан (*)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3. Увеличение периода хранения биологической (иммунологической) активной фармацевтической субстанции, </w:t>
            </w:r>
            <w:r>
              <w:t>не соответствующие одобренной программе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Увеличение или введение периода повторного испытания (периода хранения), подтвержденного данными естественного 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Условия 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Изменение условий хранения активное фармацевтической субстанции на более строгие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Изменение условий хранения биологических (иммунологических) активных фармацевтических субстанций, если исследования стабильности проведены не в соответствии с текущим утвержденным протоколом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Изменение условий хранения активной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Изменение утвержденной программы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не являются следствием непредвиденных ситуаций, возникших в ходе производства, или изменения стабильности.</w:t>
            </w:r>
          </w:p>
          <w:p w:rsidR="00000000" w:rsidRDefault="00787840">
            <w:pPr>
              <w:pStyle w:val="p"/>
            </w:pPr>
            <w:r>
              <w:t>2. Изменения не приводят к расширению критериев приемлемости испытуемых параметров, исключению параметра стабильности или снижению часто</w:t>
            </w:r>
            <w:r>
              <w:t>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 Необходимо представить результаты соответствующих исследований стабильности в реальном времени, проведенных в соответствии с соответствующими руководс</w:t>
            </w:r>
            <w:r>
              <w:t>твами по стабильности не менее чем на двух (для биологических лекарственных препаратов — трех) опытно-промышленных или промышленных сериях активной фармацевтической субстанции, упакованной с помощью зарегистрированного упаковочного материала, и охватывающи</w:t>
            </w:r>
            <w:r>
              <w:t>х весь предлагаемый период повторного испытания или предлагаемые условия хранения.</w:t>
            </w:r>
          </w:p>
          <w:p w:rsidR="00000000" w:rsidRDefault="00787840">
            <w:pPr>
              <w:pStyle w:val="p"/>
            </w:pPr>
            <w:r>
              <w:t>2. Подтверждение того, что исследования стабильности проведены в соответствии с текущей одобренной программой. Результаты исследования подтверждаются, что соответствующие од</w:t>
            </w:r>
            <w:r>
              <w:t>обренные спецификации продолжают соблюдаться.</w:t>
            </w:r>
          </w:p>
          <w:p w:rsidR="00000000" w:rsidRDefault="00787840">
            <w:pPr>
              <w:pStyle w:val="p"/>
            </w:pPr>
            <w:r>
              <w:t>3. Копии утвержденных спецификаций на активную фармацевтическую субстанцию.</w:t>
            </w:r>
          </w:p>
          <w:p w:rsidR="00000000" w:rsidRDefault="00787840">
            <w:pPr>
              <w:pStyle w:val="p"/>
            </w:pPr>
            <w:r>
              <w:t>4. Обоснование предлагаемых изменений.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(*) Примечание</w:t>
            </w:r>
          </w:p>
        </w:tc>
        <w:tc>
          <w:tcPr>
            <w:tcW w:w="1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период повторного испытания не применим к биологическим (иммунологическим) активным фармацевтическим субстанциям</w:t>
            </w:r>
          </w:p>
        </w:tc>
      </w:tr>
    </w:tbl>
    <w:p w:rsidR="00000000" w:rsidRDefault="00787840">
      <w:pPr>
        <w:pStyle w:val="pj"/>
      </w:pPr>
      <w:r>
        <w:t>Б.I. д) Проектное поле и протокол пострегистрационных изменений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Б.I.д.1 Введение нового проектного поля или расширение одобренного проектного поля активной фармацевтической субстанции, затрагивающее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одну операционную единицу процесса производства активной фарм</w:t>
            </w:r>
            <w:r>
              <w:t>ацевтической субстанции,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аналитические методики исходных материалов (промежуточных продуктов) и (или)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Проектное поле было разработано на основании соответствующих установленных требований и международных научных руководств. Результаты исследований разработки продукта, процесса и аналитической методологии (например, взаимодействие различных параметров, ф</w:t>
            </w:r>
            <w:r>
              <w:t>ормирующих подлежащее изучению проектное поле, включая оценку рисков и многомерные исследования соответственно), в соответствующих случаях подтверждающие то, что достигнуто целостное механистическое понимание показателей качества материалов и параметров пр</w:t>
            </w:r>
            <w:r>
              <w:t>оцесса на критические показатели качества активной фармацевтической субстанции.</w:t>
            </w:r>
          </w:p>
          <w:p w:rsidR="00000000" w:rsidRDefault="00787840">
            <w:pPr>
              <w:pStyle w:val="p"/>
            </w:pPr>
            <w:r>
              <w:t>2. Описание проектного поля в табличном виде, включая переменные (свойства материалов и параметры процесса производства) и их предлагаемые диапазоны.</w:t>
            </w:r>
          </w:p>
          <w:p w:rsidR="00000000" w:rsidRDefault="00787840">
            <w:pPr>
              <w:pStyle w:val="p"/>
            </w:pPr>
            <w:r>
              <w:t>3. Поправка к соответствую</w:t>
            </w:r>
            <w:r>
              <w:t>щему (соответствующим) разделу 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Б.I.д.2 Введение пострегистрационного протокола управления изменениями, затрагивающими активную фармацевтическую субстанцию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Подробное описание предлагаемого изменения.</w:t>
            </w:r>
          </w:p>
          <w:p w:rsidR="00000000" w:rsidRDefault="00787840">
            <w:pPr>
              <w:pStyle w:val="p"/>
            </w:pPr>
            <w:r>
              <w:t>2. Протокол управления изменениями, затрагивающими активную фармацевтическую субстанцию.</w:t>
            </w:r>
          </w:p>
          <w:p w:rsidR="00000000" w:rsidRDefault="00787840">
            <w:pPr>
              <w:pStyle w:val="p"/>
            </w:pPr>
            <w:r>
              <w:t>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Б.I.д. 3 Исключение постреги</w:t>
            </w:r>
            <w:r>
              <w:t>страционного протокола управления изменениями, затрагивающими активную фармацевтическую субстанцию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Исключение пострегистрационного протокола управления изменениями, затрагивающими активную фармацевтическую субстанцию, не является следствием непредвиденных ситуаций или несоответствия спецификации в ходе введения изменений, описанных в протоколе, и ник</w:t>
            </w:r>
            <w:r>
              <w:t>ак не влияет на утвержденные сведения, включенные в регистрационное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Обоснование предлагаемого исключения.</w:t>
            </w:r>
          </w:p>
          <w:p w:rsidR="00000000" w:rsidRDefault="00787840">
            <w:pPr>
              <w:pStyle w:val="p"/>
            </w:pPr>
            <w:r>
              <w:t>2.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Б.I.д. 4 Изменения утвержденного протокола</w:t>
            </w:r>
            <w:r>
              <w:t xml:space="preserve">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Значимые изменения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Незначимые изменения протокола управления изменениями, которые не изменяют стратегию, описанную в протоколе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Декларация, что любое изменение укладывается в диапазон действующих утвержденных критериев приемлемости. Помимо этого, декларация того, что в отношении биологических (иммунологических) лекарственных препаратов не требуется оценка сопоставимости.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</w:t>
            </w:r>
            <w:r>
              <w:t>.I.д. 5 Реализация изменений, предусмотренных утвержденным протоколом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Реализация изменения не требует дополнительныхвспомогательных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Реализация изменения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Реализация изменения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Предложенное изменение осуществлено в полном соответствии с утвержденным протоколом управления изменениями.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Ссылка на утвержденный протокол управления изменениями.</w:t>
            </w:r>
          </w:p>
          <w:p w:rsidR="00000000" w:rsidRDefault="00787840">
            <w:pPr>
              <w:pStyle w:val="p"/>
            </w:pPr>
            <w:r>
              <w:t>2. Декларация, что изменение соответствует утвержденному протоколу управления изменениями и что результаты исследования удовлетворяют критериям приемлемости, оговоренные в протоколе. Помимо этого, декларация того, что в отношении биологических (иммунологич</w:t>
            </w:r>
            <w:r>
              <w:t>еских) лекарственных препаратов не требуется оценка сопоставимости.</w:t>
            </w:r>
          </w:p>
          <w:p w:rsidR="00000000" w:rsidRDefault="00787840">
            <w:pPr>
              <w:pStyle w:val="p"/>
            </w:pPr>
            <w: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000000" w:rsidRDefault="00787840">
            <w:pPr>
              <w:pStyle w:val="p"/>
            </w:pPr>
            <w:r>
              <w:t>4.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5. Копия у</w:t>
            </w:r>
            <w:r>
              <w:t>твержденных спецификаций на активную фармацевтическую субстанцию.</w:t>
            </w:r>
          </w:p>
        </w:tc>
      </w:tr>
    </w:tbl>
    <w:p w:rsidR="00000000" w:rsidRDefault="00787840">
      <w:pPr>
        <w:pStyle w:val="pj"/>
      </w:pPr>
      <w:r>
        <w:t>Б.II Лекарственный препарат</w:t>
      </w:r>
    </w:p>
    <w:p w:rsidR="00000000" w:rsidRDefault="00787840">
      <w:pPr>
        <w:pStyle w:val="pj"/>
      </w:pPr>
      <w:r>
        <w:t>Б.II. а) Внешний вид и состав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Б.II.а. 1 Изменение или добавление оттисков, гравировки или иных знаков, включая замену или добавление чернил, используемых при производстве лекарственного препарата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Изменения оттисков, гравировки или иных знаков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Изменение рисок (линий разлома), предназначенных для разделения на равные дозы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Спецификации лекарственного препарата на выпуск и на конец срока годности не изменяются (за исключением внешнего вида).</w:t>
            </w:r>
          </w:p>
          <w:p w:rsidR="00000000" w:rsidRDefault="00787840">
            <w:pPr>
              <w:pStyle w:val="p"/>
            </w:pPr>
            <w:r>
              <w:t>2. Все чернилы соответствует действующему фармацевтическому законодательству.</w:t>
            </w:r>
          </w:p>
          <w:p w:rsidR="00000000" w:rsidRDefault="00787840">
            <w:pPr>
              <w:pStyle w:val="p"/>
            </w:pPr>
            <w:r>
              <w:t>3. Риски (линии разлома), не предназначены на разделени</w:t>
            </w:r>
            <w:r>
              <w:t>е на равные дозы.</w:t>
            </w:r>
          </w:p>
          <w:p w:rsidR="00000000" w:rsidRDefault="00787840">
            <w:pPr>
              <w:pStyle w:val="p"/>
            </w:pPr>
            <w:r>
              <w:t>4. Знаки лекарственного препарата, используемые для различения дозировок, полностью не удалены.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подробное графическое или повествовательное описание текущего и нового внешнего вида, а также соответствующий пересмотр информации о лекарственном препарате.</w:t>
            </w:r>
          </w:p>
          <w:p w:rsidR="00000000" w:rsidRDefault="00787840">
            <w:pPr>
              <w:pStyle w:val="p"/>
            </w:pPr>
            <w:r>
              <w:t>2. В соответствую</w:t>
            </w:r>
            <w:r>
              <w:t>щих случаях образцы лекарственного препарата.</w:t>
            </w:r>
          </w:p>
          <w:p w:rsidR="00000000" w:rsidRDefault="00787840">
            <w:pPr>
              <w:pStyle w:val="p"/>
            </w:pPr>
            <w:r>
              <w:t>3. Результаты соответствующих испытаний по Государственной Фармакопее Республики Казахстан, подтверждающие эквивалентность свойств (правильность дозирования).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Б.II.а. 2 Изменение формы или размеров лекарс</w:t>
            </w:r>
            <w:r>
              <w:t>твенной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Таблетки, капсулы, суппозитории и пессарии с немедленным высвобождением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Лекарственные формы с отсроченным, модифицированным или пролонгированным высвобождением и таблетки с риской, предназначенной для разделения на равные дозы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 </w:t>
            </w:r>
            <w:r>
              <w:t>Добавление нового набора для радиофармацевтического лекарственного препарата с другим объемом заполнения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Профиль растворения измененного лекарственного препарата сопоставим со старым, если применимо. При невозможности проведения испы</w:t>
            </w:r>
            <w:r>
              <w:t>тания растворения время распадаемости нового лекарственного препарата в сравнении со неизмененным.</w:t>
            </w:r>
          </w:p>
          <w:p w:rsidR="00000000" w:rsidRDefault="00787840">
            <w:pPr>
              <w:pStyle w:val="p"/>
            </w:pPr>
            <w:r>
              <w:t>2. Спецификации лекарственного препарата на выпуск и на конец срока годности не изменились (за исключением размеров лекарственной формы).</w:t>
            </w:r>
          </w:p>
          <w:p w:rsidR="00000000" w:rsidRDefault="00787840">
            <w:pPr>
              <w:pStyle w:val="p"/>
            </w:pPr>
            <w:r>
              <w:t>3. Качественный и к</w:t>
            </w:r>
            <w:r>
              <w:t>оличественный состав и средняя масса не изменились.</w:t>
            </w:r>
          </w:p>
          <w:p w:rsidR="00000000" w:rsidRDefault="00787840">
            <w:pPr>
              <w:pStyle w:val="p"/>
            </w:pPr>
            <w:r>
              <w:t>4. Изменение не затрагивает таблетки с риской, предназначенной для разделения лекарственной формы на равные дозы.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подробное графическое отображение текущего и предлагаемого положения, а также пересмотр информации о лекарственном препарате соответственно.</w:t>
            </w:r>
          </w:p>
          <w:p w:rsidR="00000000" w:rsidRDefault="00787840">
            <w:pPr>
              <w:pStyle w:val="p"/>
            </w:pPr>
            <w:r>
              <w:t>2. Сравнительные данные растворени</w:t>
            </w:r>
            <w:r>
              <w:t>я не менее чем одной опытно-промышленной серии с текущими и предлагаемыми размерами (отсутствие значительных различий с точки зрения сопоставимости — см. Правила проведения исследований биоэквивалентности лекарственных препаратов (далее — Правила проведени</w:t>
            </w:r>
            <w:r>
              <w:t>я исследований биоэквивалентности). В отношении лекарственных растительных препаратов приемлемы данные сравнительной распадаемости.</w:t>
            </w:r>
          </w:p>
          <w:p w:rsidR="00000000" w:rsidRDefault="00787840">
            <w:pPr>
              <w:pStyle w:val="p"/>
            </w:pPr>
            <w:r>
              <w:t xml:space="preserve">3. Обоснования непредставления результатов нового исследования биоэквивалентности согласно </w:t>
            </w:r>
            <w:hyperlink w:anchor="sub100" w:history="1">
              <w:r>
                <w:rPr>
                  <w:rStyle w:val="a4"/>
                </w:rPr>
                <w:t>Прав</w:t>
              </w:r>
              <w:r>
                <w:rPr>
                  <w:rStyle w:val="a4"/>
                </w:rPr>
                <w:t>илам</w:t>
              </w:r>
            </w:hyperlink>
            <w:r>
              <w:t xml:space="preserve"> проведения исследований биоэквивалентности.</w:t>
            </w:r>
          </w:p>
          <w:p w:rsidR="00000000" w:rsidRDefault="00787840">
            <w:pPr>
              <w:pStyle w:val="p"/>
            </w:pPr>
            <w:r>
              <w:t>4. В соответствующих случаях образцы лекарственного препарата.</w:t>
            </w:r>
          </w:p>
          <w:p w:rsidR="00000000" w:rsidRDefault="00787840">
            <w:pPr>
              <w:pStyle w:val="p"/>
            </w:pPr>
            <w:r>
              <w:t>5. Результаты соответствующих испытаний по Государственной Фармакопее Республики Казахстан, подтверждающие эквивалентность свойств (правильность дозирования).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(*) Примечание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Для Б.II.а. 2.в), любое изменение «дозировки» лекарственного препарата треб</w:t>
            </w:r>
            <w:r>
              <w:t>ует подачи заявления о расширении регистрации.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Б.II.а. 3 Изменение состава (вспомогательных веществ)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Изменение состава вкусовых добавок (ароматизаторов) или красителей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Добавление, исключение или замена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1, 2, 3, 4, 5, 6, 7, 9, 10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Увеличение или уменьшение содержания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1, 2 3, 4, 10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Прочие вспомогательные вещества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Любая незначительная коррекция количественного состава вспомогательных веществ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1, 2, 4, 8, 9, 10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Качественные или количественные изменения одного или более вспомогательных веществ, существенно влияющие на качество, безопасность или эффективность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Изменение, затрагивающее биологический (иммунологический) препар</w:t>
            </w:r>
            <w:r>
              <w:t>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Любое новое вспомогательное вещество, предполагающее использование материалов человеческого или животного происхождения, требующих оценки данных вирусной безопасности и (или) риска ТГЭ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Изменение, обоснованное результатами исследования биоэквивалентности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Замена одного вспомогательного вещества сходным вспомогательным веществом с теми же функциональными характеристиками в аналогичном количестве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1, 3, 4, 5, 6, 7, 8, 9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Изменения функциональных характеристик лекарственной формы, например, времени распадаемости, профиля растворения отсутствуют.</w:t>
            </w:r>
          </w:p>
          <w:p w:rsidR="00000000" w:rsidRDefault="00787840">
            <w:pPr>
              <w:pStyle w:val="p"/>
            </w:pPr>
            <w:r>
              <w:t>2. Всякую незначительную коррекцию состава для поддержания общей массы необходимо осуществлять вспомогательным</w:t>
            </w:r>
            <w:r>
              <w:t xml:space="preserve"> веществом, составляющим в настоящее время основную часть лекарственного препарата.</w:t>
            </w:r>
          </w:p>
          <w:p w:rsidR="00000000" w:rsidRDefault="00787840">
            <w:pPr>
              <w:pStyle w:val="p"/>
            </w:pPr>
            <w:r>
              <w:t>3. Спецификация лекарственного препарата обновлена в части внешнего вида (запаха, вкуса) и, при необходимости, исключено испытание на подлинность.</w:t>
            </w:r>
          </w:p>
          <w:p w:rsidR="00000000" w:rsidRDefault="00787840">
            <w:pPr>
              <w:pStyle w:val="p"/>
            </w:pPr>
            <w:r>
              <w:t>4. Начаты соответствующие</w:t>
            </w:r>
            <w:r>
              <w:t xml:space="preserve"> исследования стабильности в соответствии с установленными требованиями (с указанием номеров серий); проанализированы соответствующие параметры стабильности не менее чем на двух опытно-промышленных или промышленных сериях; в распоряжении заявителя находятс</w:t>
            </w:r>
            <w:r>
              <w:t>я удовлетворительные результаты, по меньшей мере, 3-месячного изучения стабильности (на момент введения изменений IA типа и уведомления об изменениях IB типа); профиль стабильности схож с утвержденным в настоящее время профилем. Подтверждение того, что исс</w:t>
            </w:r>
            <w:r>
              <w:t>ледования будут завершены, и что если результаты на конец срока годности не будут укладываться в спецификации или потенциально не укладываться в спецификации, их немедленно представят уполномоченному органу наряду с предлагаемым планом действий. Кроме того</w:t>
            </w:r>
            <w:r>
              <w:t>, в соответствующих случаях необходимо провести испытание фотостабильности.</w:t>
            </w:r>
          </w:p>
          <w:p w:rsidR="00000000" w:rsidRDefault="00787840">
            <w:pPr>
              <w:pStyle w:val="p"/>
            </w:pPr>
            <w:r>
              <w:t>5. Все новые компоненты удовлетворяет требованиям соответствующих документов Республики Казахстан, касающихся красителей, используемых в пищевой промышленности, и вкусовых добавок.</w:t>
            </w:r>
          </w:p>
          <w:p w:rsidR="00000000" w:rsidRDefault="00787840">
            <w:pPr>
              <w:pStyle w:val="p"/>
            </w:pPr>
            <w:r>
              <w:t>6. Ни один новый компонент не предполагает использование материалов человеческого или животного происхождения, требующих оценки данных вирусной безопасности или соответствия действующим требованиям Государственной Фармакопее Республики Казахстан по миними</w:t>
            </w:r>
            <w:r>
              <w:t>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</w:p>
          <w:p w:rsidR="00000000" w:rsidRDefault="00787840">
            <w:pPr>
              <w:pStyle w:val="p"/>
            </w:pPr>
            <w:r>
              <w:t>7. В соответствующих случаях изменения не влияют на различия между дозировками и не оказывают негативного влияния</w:t>
            </w:r>
            <w:r>
              <w:t xml:space="preserve"> на вкусовые свойства лекарственных препаратов, предназначенных для детей.</w:t>
            </w:r>
          </w:p>
          <w:p w:rsidR="00000000" w:rsidRDefault="00787840">
            <w:pPr>
              <w:pStyle w:val="p"/>
            </w:pPr>
            <w:r>
              <w:t>8. Профиль растворения не менее чем двух опытно-промышленных серий нового лекарственного препарата сопоставим со неизмененным (отсутствие значительных различий с точки зрения сопост</w:t>
            </w:r>
            <w:r>
              <w:t>авимости — см. Правила проведения исследований биоэквивалентности).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неизмененным.</w:t>
            </w:r>
          </w:p>
          <w:p w:rsidR="00000000" w:rsidRDefault="00787840">
            <w:pPr>
              <w:pStyle w:val="p"/>
            </w:pPr>
            <w:r>
              <w:t xml:space="preserve">9. Изменение </w:t>
            </w:r>
            <w:r>
              <w:t>не является следствием нестабильности и (или) не сказывается на безопасности, т.е. различиях между дозировками.</w:t>
            </w:r>
          </w:p>
          <w:p w:rsidR="00000000" w:rsidRDefault="00787840">
            <w:pPr>
              <w:pStyle w:val="p"/>
            </w:pPr>
            <w:r>
              <w:t>10. Рассматриваемый лекарственный препарат не является биологическим (иммунологическим) лекарственным препаратом.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методы испытания на подлинность всех новых красителей (если применимо), а также пересмотр информации о лекарственном препарате соответственно.</w:t>
            </w:r>
          </w:p>
          <w:p w:rsidR="00000000" w:rsidRDefault="00787840">
            <w:pPr>
              <w:pStyle w:val="p"/>
            </w:pPr>
            <w:r>
              <w:t>2. Декларация, что начаты требуе</w:t>
            </w:r>
            <w:r>
              <w:t>мые исследования стабильности в соответствии с установленными требованиями (с указанием номеров серий); и что (в соответствующих случаях) на момент введения изменений в его распоряжении находились требуемые минимальные удовлетворительные данные по стабильн</w:t>
            </w:r>
            <w:r>
              <w:t>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</w:t>
            </w:r>
            <w:r>
              <w:t>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787840">
            <w:pPr>
              <w:pStyle w:val="p"/>
            </w:pPr>
            <w:r>
              <w:t>3. Результаты исследований стабильности, проведенных в соответствии с установленными требованиями, по значимым параметрам стабильности не</w:t>
            </w:r>
            <w:r>
              <w:t xml:space="preserve"> менее чем на двух опытно-промышленных или промышленных сериях, охватывающих не менее 3 месяцев, и подтверждение того, что указанные исследования будут завершены, и если результаты не будут укладываться в спецификации или потенциально не укладываться в спе</w:t>
            </w:r>
            <w:r>
              <w:t>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787840">
            <w:pPr>
              <w:pStyle w:val="p"/>
            </w:pPr>
            <w:r>
              <w:t>4. В соответствующих случаях образцы нового лекарственного препарата.</w:t>
            </w:r>
          </w:p>
          <w:p w:rsidR="00000000" w:rsidRDefault="00787840">
            <w:pPr>
              <w:pStyle w:val="p"/>
            </w:pPr>
            <w:r>
              <w:t>5. Либо сертификат соответствия Европейской Фармакопеи по ТГЭ на</w:t>
            </w:r>
            <w:r>
              <w:t xml:space="preserve"> любой новый источник материала, либо (если применимо) документальное подтверждение того, что источник материала, подверженный риску ТГЭ, ранее проверен уполномоченным органом; и было подтверждено его соответствие действующей статье Государственной Фармако</w:t>
            </w:r>
            <w:r>
              <w:t>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 Для каждого такого рода материала необходимо представить следующие сведения: на</w:t>
            </w:r>
            <w:r>
              <w:t>звание производителя; вид животных и ткани, из которых получен материал; страна происхождения животных и его использование.</w:t>
            </w:r>
          </w:p>
          <w:p w:rsidR="00000000" w:rsidRDefault="00787840">
            <w:pPr>
              <w:pStyle w:val="p"/>
            </w:pPr>
            <w:r>
              <w:t>6. В соответствующих случаях данные, подтверждающие то, что новое вспомогательное вещество не взаимодействует с аналитическими метод</w:t>
            </w:r>
            <w:r>
              <w:t>иками спецификации лекарственного препарата.</w:t>
            </w:r>
          </w:p>
          <w:p w:rsidR="00000000" w:rsidRDefault="00787840">
            <w:pPr>
              <w:pStyle w:val="p"/>
            </w:pPr>
            <w:r>
              <w:t>7. Необходимо посредством надлежащей фармацевтической разработки (включая вопросы стабильности и противомикробного консервирования, если применимо) представить обоснование смены (выбора) вспомогательных веществ.</w:t>
            </w:r>
          </w:p>
          <w:p w:rsidR="00000000" w:rsidRDefault="00787840">
            <w:pPr>
              <w:pStyle w:val="p"/>
            </w:pPr>
            <w:r>
              <w:t>8. Сравнительные данные профиля растворения твердых лекарственных форм не менее чем на двух опытно-промышленных сериях лекарственного препарата нового и старого составов. В отношении лекарственных растительных препаратов достаточны данные сравнительной ра</w:t>
            </w:r>
            <w:r>
              <w:t>спадаемости.</w:t>
            </w:r>
          </w:p>
          <w:p w:rsidR="00000000" w:rsidRDefault="00787840">
            <w:pPr>
              <w:pStyle w:val="p"/>
            </w:pPr>
            <w:r>
              <w:t>9.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Б.II.а. 4 Изменение массы оболочки лекарственных форм для приема внутрь или изменени</w:t>
            </w:r>
            <w:r>
              <w:t>е массы оболочки капсулы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Твердые лекарственные формы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Лекарственные формы с отсроченным, модифицированным или пролонгированным высвобождением, в которых оболочка является ключевым фактором высвобождения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Профиль растворения не менее чем двух опытно-промышленных серий нового лекарствен</w:t>
            </w:r>
            <w:r>
              <w:t>ного препарата сопоставим со старым.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старым.</w:t>
            </w:r>
          </w:p>
          <w:p w:rsidR="00000000" w:rsidRDefault="00787840">
            <w:pPr>
              <w:pStyle w:val="p"/>
            </w:pPr>
            <w:r>
              <w:t>2. Оболочка не является ключевым фактором механизм</w:t>
            </w:r>
            <w:r>
              <w:t>а высвобождения.</w:t>
            </w:r>
          </w:p>
          <w:p w:rsidR="00000000" w:rsidRDefault="00787840">
            <w:pPr>
              <w:pStyle w:val="p"/>
            </w:pPr>
            <w:r>
              <w:t>3. Спецификация лекарственного препарата обновлена лишь в части массы и размеров (если применимо).</w:t>
            </w:r>
          </w:p>
          <w:p w:rsidR="00000000" w:rsidRDefault="00787840">
            <w:pPr>
              <w:pStyle w:val="p"/>
            </w:pPr>
            <w:r>
              <w:t>4. Начаты соответствующие исследования стабильности в соответствии с установленными требованиями не менее чем на двух опытно-промышленных ил</w:t>
            </w:r>
            <w:r>
              <w:t>и промышленных сериях; в распоряжении заявителя на момент введения изменений находятся удовлетворительные, по меньшей мере, 3-месячные данные по стабильности; подтверждение того, что исследования будут завершены. Если результаты не укладываются в специфика</w:t>
            </w:r>
            <w:r>
              <w:t>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 момент введения изменений в его распоряжении находились требуемые минимальные удовл</w:t>
            </w:r>
            <w:r>
              <w:t>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</w:t>
            </w:r>
            <w:r>
              <w:t>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 Кроме того, в соответствующих случаях необходимо провести испытание фотостабильности.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Б.II.а. 5 Изм</w:t>
            </w:r>
            <w:r>
              <w:t>енение концентрации однодозного, полностью вводимого парентерального лекарственного препарата при неизменности содержания активной фармацевтической субстанции на единицу дозы (т.е. дозировки)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Б.II.а. 6 Исключение контейнера с растворителем (разбавителем) из упаковки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Обоснование исключения, включая указание на альтернативные способы получения растворителя (разбавителя) в целях безопасного и эффективного применения лекарственного препарата.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препарате.</w:t>
            </w:r>
          </w:p>
        </w:tc>
      </w:tr>
    </w:tbl>
    <w:p w:rsidR="00000000" w:rsidRDefault="00787840">
      <w:pPr>
        <w:pStyle w:val="pj"/>
      </w:pPr>
      <w:r>
        <w:t>Б.II. б) Производство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1832"/>
        <w:gridCol w:w="1085"/>
        <w:gridCol w:w="935"/>
        <w:gridCol w:w="727"/>
        <w:gridCol w:w="1343"/>
      </w:tblGrid>
      <w:tr w:rsidR="00000000">
        <w:trPr>
          <w:jc w:val="center"/>
        </w:trPr>
        <w:tc>
          <w:tcPr>
            <w:tcW w:w="3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Б.II.б. 1 Замена или добавление новой производственной площадки для части или всех процессов производства лекарственного препарата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Площадка по вторичной упаковке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1, 3, 8, 10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Площадка по первичной упаковке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1, 2, 3, 4, 8, 9, 10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Площадка, на которой осуществляются производственные операции для биологических (иммунологических) лекарственных препаратов или лекарственных форм, произведенных с помощью сложных производственных процессов, за исключением выпуска серий, контроля качест</w:t>
            </w:r>
            <w:r>
              <w:t>ва серий и вторичной упаковки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Площадка, требующая проведения первичной или продукт специфичной инспекции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Площадка, на которой осуществляются любые производственные операции для нестерильных лекарственных препаратов, за исключением выпуска серий, контроля серий, первичной и вторичной упаковки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1, 2, 3, 4, 5, 6, 7, 8, 9, 10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Площадка, на которой осуществляются любые производственные операции со стерильными лекарственными препаратами, производящимися с использованием асептических методов (исключая биологические (иммунологические) лекарственные препараты), за исключением выпу</w:t>
            </w:r>
            <w:r>
              <w:t>ска серий, контроля качества серий и вторичной упаковки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1, 2, 3, 4, 5, 7, 8, 10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Наличие сертификата надлежащей производственной практики (GMP) производственной площадки передающей и принимающей стороны.</w:t>
            </w:r>
          </w:p>
          <w:p w:rsidR="00000000" w:rsidRDefault="00787840">
            <w:pPr>
              <w:pStyle w:val="p"/>
            </w:pPr>
            <w:r>
              <w:t xml:space="preserve">2. Площадка лицензирована в </w:t>
            </w:r>
            <w:r>
              <w:t>установленном порядке (для производства рассматриваемой лекарственной формы или лекарственного препарата).</w:t>
            </w:r>
          </w:p>
          <w:p w:rsidR="00000000" w:rsidRDefault="00787840">
            <w:pPr>
              <w:pStyle w:val="p"/>
            </w:pPr>
            <w:r>
              <w:t>3. Рассматриваемый лекарственный препарат не является стерильным.</w:t>
            </w:r>
          </w:p>
          <w:p w:rsidR="00000000" w:rsidRDefault="00787840">
            <w:pPr>
              <w:pStyle w:val="p"/>
            </w:pPr>
            <w:r>
              <w:t>4. В соответствующих случаях, например, в отношении суспензий или эмульсий, имеется</w:t>
            </w:r>
            <w:r>
              <w:t xml:space="preserve"> схема валидации или в соответствии с текущим протоколом успешно проведена валидация новой площадки с не менее чем тремя промышленными сериями.</w:t>
            </w:r>
          </w:p>
          <w:p w:rsidR="00000000" w:rsidRDefault="00787840">
            <w:pPr>
              <w:pStyle w:val="p"/>
            </w:pPr>
            <w:r>
              <w:t>5. Рассматриваемый лекарственный препарат не является биологическим (иммунологическим).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Подтверждение того, что предлагаемая площадка лицензирована в установленном порядке для производства лекарственной формы или рассматриваемого лекарственного препарата.</w:t>
            </w:r>
          </w:p>
          <w:p w:rsidR="00000000" w:rsidRDefault="00787840">
            <w:pPr>
              <w:pStyle w:val="p"/>
            </w:pPr>
            <w:r>
              <w:t xml:space="preserve">2. В соответствующих случаях необходимо указать номера серий, соответствующие размер </w:t>
            </w:r>
            <w:r>
              <w:t>серии и дату производства серий (3), использованные в валидационном исследовании, и представить данные первичной экспертизы или протокол (схему) первичной экспертизы, подлежащий подаче.</w:t>
            </w:r>
          </w:p>
          <w:p w:rsidR="00000000" w:rsidRDefault="00787840">
            <w:pPr>
              <w:pStyle w:val="p"/>
            </w:pPr>
            <w:r>
              <w:t>3. В форме заявления о внесении изменений необходимо четко указать «те</w:t>
            </w:r>
            <w:r>
              <w:t>кущих» и «предлагаемых» производителей лекарственного препарата (согласно разделу 2.5 формы заявления).</w:t>
            </w:r>
          </w:p>
          <w:p w:rsidR="00000000" w:rsidRDefault="00787840">
            <w:pPr>
              <w:pStyle w:val="p"/>
            </w:pPr>
            <w:r>
              <w:t>4. Копии утвержденных спецификаций на выпуск и конец срока годности (если применимо).</w:t>
            </w:r>
          </w:p>
          <w:p w:rsidR="00000000" w:rsidRDefault="00787840">
            <w:pPr>
              <w:pStyle w:val="p"/>
            </w:pPr>
            <w:r>
              <w:t>5. Данные анализа одной промышленной серии и двух опытно-промышлен</w:t>
            </w:r>
            <w:r>
              <w:t xml:space="preserve">ных серий, имитирующих процесс производства (или две промышленные серии) и сравнительные данные с тремя сериями, произведенными на предыдущей производственной площадке. По запросу необходимо представить данные по следующим двум полным промышленным сериям; </w:t>
            </w:r>
            <w:r>
              <w:t>необходимо сообщить, если результаты анализа не укладываются в спецификацию, и предложить план действий.</w:t>
            </w:r>
          </w:p>
          <w:p w:rsidR="00000000" w:rsidRDefault="00787840">
            <w:pPr>
              <w:pStyle w:val="p"/>
            </w:pPr>
            <w:r>
              <w:t>6. Соответствующие данные первичной экспертизы, включая результаты микроскопии распределения по размерам частиц и их морфологии мягких и жидких лекарст</w:t>
            </w:r>
            <w:r>
              <w:t>венных форм, в которых фармацевтическая субстанция находится в нерастворенном состоянии.</w:t>
            </w:r>
          </w:p>
          <w:p w:rsidR="00000000" w:rsidRDefault="00787840">
            <w:pPr>
              <w:pStyle w:val="p"/>
            </w:pPr>
            <w:r>
              <w:t>7. Если на новой производственной площадки в качестве исходного материала используется активная фармацевтическая субстанция, — декларация уполномоченного лица площадки</w:t>
            </w:r>
            <w:r>
              <w:t>, ответственного за выпуск серий,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материалов.</w:t>
            </w:r>
          </w:p>
          <w:p w:rsidR="00000000" w:rsidRDefault="00787840">
            <w:pPr>
              <w:pStyle w:val="p"/>
            </w:pPr>
            <w:r>
              <w:t>8. Поправка к соответствующему(им) разделу(ам) досье.</w:t>
            </w:r>
          </w:p>
          <w:p w:rsidR="00000000" w:rsidRDefault="00787840">
            <w:pPr>
              <w:pStyle w:val="p"/>
            </w:pPr>
            <w:r>
              <w:t>9. Ес</w:t>
            </w:r>
            <w:r>
              <w:t>ли производственная площадка и площадка, на которой осуществляется первичная упаковка, различаются, необходимо описать и валидировать условия транспортировки и хранения нерасфасованного препарата (bulk).</w:t>
            </w:r>
          </w:p>
          <w:p w:rsidR="00000000" w:rsidRDefault="00787840">
            <w:pPr>
              <w:pStyle w:val="p"/>
            </w:pPr>
            <w:r>
              <w:t>10. Письменное согласие на проведение фармацевтическ</w:t>
            </w:r>
            <w:r>
              <w:t>ой инспекции на соответствие требованиям по надлежащим фармацевтическим практикам.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Примечания:</w:t>
            </w:r>
          </w:p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изменении или новой производственной площадке в стране за пределами Республики Казахстан, с которой не заключено соглашение о взаимном признании GMP, держателям до подачи уведомления рекомендуется проконсультироваться с уполномоченным органом и предста</w:t>
            </w:r>
            <w:r>
              <w:t>вить сведения о всех предыдущих инспекциях за последние 2-3 года и (или) всех запланированных инспекциях, включая даты инспекций, категории инспектируемых продуктов, надзорное ведомство и прочие сведения. Декларации уполномоченного лица, затрагивающие акти</w:t>
            </w:r>
            <w:r>
              <w:t>вную фармацевтическую субстанцию.</w:t>
            </w:r>
          </w:p>
          <w:p w:rsidR="00000000" w:rsidRDefault="00787840">
            <w:pPr>
              <w:pStyle w:val="p"/>
            </w:pPr>
            <w:r>
              <w:t>Держатели лицензий на производство в качестве исходных материалов использует исключительно активные фармацевтические субстанции, произведенные в соответствии с GMP, поэтому каждый держатель лицензии на производство продекл</w:t>
            </w:r>
            <w:r>
              <w:t>арирует, что он в качестве исходного материала использует активную фармацевтическую субстанцию, произведенную в соответствии с GMP. Кроме того, поскольку уполномоченное лицо, ответственное за сертификацию серии, берет на себя общую ответственность за кажду</w:t>
            </w:r>
            <w:r>
              <w:t>ю серию, если площадка, выпускающая серию, отличается от указанной выше, уполномоченное лицо, ответственное за сертификацию серии, представляет дополнительную декларацию.</w:t>
            </w:r>
          </w:p>
          <w:p w:rsidR="00000000" w:rsidRDefault="00787840">
            <w:pPr>
              <w:pStyle w:val="p"/>
            </w:pPr>
            <w:r>
              <w:t>Во многих случаях вовлечен лишь один держатель лицензии на производство, поэтому потр</w:t>
            </w:r>
            <w:r>
              <w:t>ебуется лишь одна декларация. Однако, если вовлечены несколько владельцев лицензий на производство, вместо подачи нескольких деклараций допускается подать одну декларацию, подписанную одним уполномоченным лицом. Это допустимо при условии того, что: в декла</w:t>
            </w:r>
            <w:r>
              <w:t>рации четко указано, что она подписана от лица всех вовлеченных уполномоченных лиц.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Б.II.б.2 Изменение импортера, соглашений о выпуске серий и испытаний по контролю качества лекарственного препарата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Замена или добавление площадки, на которой осуществляется контроль качества (испытание серий)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Замена или добавление производителя, ответственного за выпуск серий биологического (иммунологического) лекарственного препарата и любых методов испытаний, осуществляемых на площадке, являющихся биологическим (иммунологическим) методом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З</w:t>
            </w:r>
            <w:r>
              <w:t>амена или добавление производителя, ответственного за выпуск серий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 исключением контроля каества (испытание серий)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Включая контроль качества (испытание серий)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Включая контроль качества испытание биологического (иммунологического) лекарственного препарата и один из методов испытаний, осуществляемый на площадке является биологическим (иммунологическим) (иммунохимическим)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Площадка лицензирована в установленном порядке.</w:t>
            </w:r>
          </w:p>
          <w:p w:rsidR="00000000" w:rsidRDefault="00787840">
            <w:pPr>
              <w:pStyle w:val="p"/>
            </w:pPr>
            <w:r>
              <w:t>2. Лекарственный препарат не является биологическим (иммунологическим) лекарственным препаратом.</w:t>
            </w:r>
          </w:p>
          <w:p w:rsidR="00000000" w:rsidRDefault="00787840">
            <w:pPr>
              <w:pStyle w:val="p"/>
            </w:pPr>
            <w:r>
              <w:t>3. Трансфер технологий со старой на новую площадку или новую испытательную лабораторию произведен успешно.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Копия лицензий на производство или в их отсутствие — сертификат GMP, выданный в течение трех последних лет соответствующим уполномоченным органом.</w:t>
            </w:r>
          </w:p>
          <w:p w:rsidR="00000000" w:rsidRDefault="00787840">
            <w:pPr>
              <w:pStyle w:val="p"/>
            </w:pPr>
            <w:r>
              <w:t>2. В форме заявления о внесении изменений необходимо указать «текущих» и «предлагаемых</w:t>
            </w:r>
            <w:r>
              <w:t>» производителей лекарственного препарата (согласно разделу 2.5 формы заявления).</w:t>
            </w:r>
          </w:p>
          <w:p w:rsidR="00000000" w:rsidRDefault="00787840">
            <w:pPr>
              <w:pStyle w:val="p"/>
            </w:pPr>
            <w:r>
              <w:t>3. Декларация уполномоченного лица, ответственного за сертификацию серии, в которой указывается, что производитель(и) активной фармацевтической субстанции, указанной в регист</w:t>
            </w:r>
            <w:r>
              <w:t>рационном досье, работает в соответствии с Правилами надлежащей производственной практики Республики Казахстан для исходных материалов. При определенных обстоятельствах допускается представлять одну декларацию (см. примечание к изменению Б.II.б.1).</w:t>
            </w:r>
          </w:p>
          <w:p w:rsidR="00000000" w:rsidRDefault="00787840">
            <w:pPr>
              <w:pStyle w:val="p"/>
            </w:pPr>
            <w:r>
              <w:t>4. Попр</w:t>
            </w:r>
            <w:r>
              <w:t>авка к соответствующему(соответствующим) разделу(разделам) досье, включая информации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Б.II.б.3 Изменение процесса производства лекарственного препарата, включая промежуточный продукт, используемый в производстве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Незначимые изменения процесса производства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</w:t>
            </w:r>
            <w:r>
              <w:t xml:space="preserve"> 2, 3, 4, 5, 6, 7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1, 3, 4, 6, 7, 8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Значимые изменения процесса производства, оказывающие существенное влияние на качество, безопасность и эффективность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Лекарственный препарат является биологическим (иммунологическим), и изменение требует оценки сопоставимости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Введение нестадартного терминального метода стерилизации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Введение или увеличение избытка, используемого в отношении активной фармацевтической субстанции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Несущественное изменение процесса производства водной суспензии для приема внутрь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1, 2, 4, 6, 7, 8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Изменения качественного или количественного профиля примесей, или физико-химических свойств отсутствуют.</w:t>
            </w:r>
          </w:p>
          <w:p w:rsidR="00000000" w:rsidRDefault="00787840">
            <w:pPr>
              <w:pStyle w:val="p"/>
            </w:pPr>
            <w:r>
              <w:t>2. Лекарственный препарат не является биологическим (иммунологическим) или растительным.</w:t>
            </w:r>
          </w:p>
          <w:p w:rsidR="00000000" w:rsidRDefault="00787840">
            <w:pPr>
              <w:pStyle w:val="p"/>
            </w:pPr>
            <w:r>
              <w:t>3. Принцип производства, включая отдельные его этапы, не из</w:t>
            </w:r>
            <w:r>
              <w:t>меняются, например, обработка промежуточных продуктов, отсутствуют изменения каких-либо растворителей, используемых в процессе производства.</w:t>
            </w:r>
          </w:p>
          <w:p w:rsidR="00000000" w:rsidRDefault="00787840">
            <w:pPr>
              <w:pStyle w:val="p"/>
            </w:pPr>
            <w:r>
              <w:t>4. Зарегистрированный в настоящее время процесс производства контролируется внутрипроизводственными контролями, и и</w:t>
            </w:r>
            <w:r>
              <w:t>зменение таких контролей (расширение или исключение критериев приемлемости) не требуется.</w:t>
            </w:r>
          </w:p>
          <w:p w:rsidR="00000000" w:rsidRDefault="00787840">
            <w:pPr>
              <w:pStyle w:val="p"/>
            </w:pPr>
            <w:r>
              <w:t>5. Спецификации лекарственного препарата или промежуточных продуктов не изменяются.</w:t>
            </w:r>
          </w:p>
          <w:p w:rsidR="00000000" w:rsidRDefault="00787840">
            <w:pPr>
              <w:pStyle w:val="p"/>
            </w:pPr>
            <w:r>
              <w:t>6. По результатам нового процесса образовывается идентичные с точки зрения всех ас</w:t>
            </w:r>
            <w:r>
              <w:t>пектов качества, безопасности и эффективности лекарственного препарата.</w:t>
            </w:r>
          </w:p>
          <w:p w:rsidR="00000000" w:rsidRDefault="00787840">
            <w:pPr>
              <w:pStyle w:val="p"/>
            </w:pPr>
            <w:r>
              <w:t>7.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серии; в распоряжении заявит</w:t>
            </w:r>
            <w:r>
              <w:t>еля находятся удовлетворительные результаты, по меньшей мере, 3-месячного изучения стабильности. Подтверждение того, что исследования будут завершены, и если результаты не будут укладываться в спецификации или потенциально не укладываться в спецификации на</w:t>
            </w:r>
            <w:r>
              <w:t xml:space="preserve">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 xml:space="preserve">2. В отношении мягких и жидких лекарственных форм, в которых активная фармацевтическая субстанция находится в нерастворенном состоянии: надлежащая валидация изменения, включая микроскопию частиц в целях проверки видимых изменений морфологии; сравнительные </w:t>
            </w:r>
            <w:r>
              <w:t>данные о распределении по размеру частиц (дисперсности), полученные надлежащим способом.</w:t>
            </w:r>
          </w:p>
          <w:p w:rsidR="00000000" w:rsidRDefault="00787840">
            <w:pPr>
              <w:pStyle w:val="p"/>
            </w:pPr>
            <w:r>
              <w:t>3. В отношении твердых лекарственных форм: данные профиля растворения одной репрезентативной промышленной серии и сравнительные данные трех последних серий, произведен</w:t>
            </w:r>
            <w:r>
              <w:t>ных с помощью предыдущего процесса. По запросу необходимо представить данные по следующим двум полным промышленным сериям или сообщить, если результаты не укладываются в спецификацию и предложить план действий. В отношении лекарственных растительных препар</w:t>
            </w:r>
            <w:r>
              <w:t>атов достаточны данные сравнительной распадаемости.</w:t>
            </w:r>
          </w:p>
          <w:p w:rsidR="00000000" w:rsidRDefault="00787840">
            <w:pPr>
              <w:pStyle w:val="p"/>
            </w:pPr>
            <w:r>
              <w:t>4.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</w:p>
          <w:p w:rsidR="00000000" w:rsidRDefault="00787840">
            <w:pPr>
              <w:pStyle w:val="p"/>
            </w:pPr>
            <w:r>
              <w:t>5. При изменении параметра(параметров) процесса,</w:t>
            </w:r>
            <w:r>
              <w:t xml:space="preserve"> которые считаются не оказывающими влияние на качество лекарственного препарата, декларация, что это достигнуто в ходе ранее проведенной одобренной оценки рисков.</w:t>
            </w:r>
          </w:p>
          <w:p w:rsidR="00000000" w:rsidRDefault="00787840">
            <w:pPr>
              <w:pStyle w:val="p"/>
            </w:pPr>
            <w:r>
              <w:t>6. Копии спецификаций на выпуск и конец срока годности.</w:t>
            </w:r>
          </w:p>
          <w:p w:rsidR="00000000" w:rsidRDefault="00787840">
            <w:pPr>
              <w:pStyle w:val="p"/>
            </w:pPr>
            <w:r>
              <w:t>7. Данные анализа серий (в формате ср</w:t>
            </w:r>
            <w:r>
              <w:t>авнительной таблицы), по меньшей мере, одной серии, произведенной с помощью одобренного и предлагаемого процесса. По запросу необходимо представить данные по следующим двум полным промышленным сериям; сообщить, если результаты анализа не укладываются в спе</w:t>
            </w:r>
            <w:r>
              <w:t>цификацию и предложить план действий.</w:t>
            </w:r>
          </w:p>
          <w:p w:rsidR="00000000" w:rsidRDefault="00787840">
            <w:pPr>
              <w:pStyle w:val="p"/>
            </w:pPr>
            <w:r>
              <w:t xml:space="preserve">8. Декларация, что начаты соответствующие исследования стабильности в соответствии с документами Республики Казахстан (с указанием номеров серий) и изучены необходимые параметры стабильности, по меньшей мере, на одной </w:t>
            </w:r>
            <w:r>
              <w:t>опытно-промышленной или промышленной серии и на момент уведомления в распоряжении заявителя находились удовлетворительные результаты, по меньшей мере, 3-месячного изучения стабильности; и профиль стабильности аналогичен текущей зарегистрированной ситуации.</w:t>
            </w:r>
            <w:r>
              <w:t xml:space="preserve"> Представлено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</w:t>
            </w:r>
            <w:r>
              <w:t xml:space="preserve">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Б.II.б.4 Изменение размера серии (включая диапазоны размера серии)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Укрупнение вплоть до 10 раз по сравнению с одобренным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1, 2, 3, 4, 5, 7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Разукрупнение до 10 раз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Изменение требует анализа сопоставимости биологического (иммунологического) лекарственного препарата или изменение размера сер</w:t>
            </w:r>
            <w:r>
              <w:t>ии требует нового исследования биоэквивалентности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Изменение затрагивает все остальные лекарственные формы, производящиеся с помощью комплексных процессов производства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Укрупнение более 10 раз по сравнению с одобренным размером серии лекарственных форм с немедленным высвобождением (для приема внутрь)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Масштаб производства биологического (иммунологического) лекарственного препарата увеличился (уменьшился) без изменения процесса производства (например, дублирование линии)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не влияет на воспроизводимость и (или) постоянство качества лекарственного препарата.</w:t>
            </w:r>
          </w:p>
          <w:p w:rsidR="00000000" w:rsidRDefault="00787840">
            <w:pPr>
              <w:pStyle w:val="p"/>
            </w:pPr>
            <w:r>
              <w:t>2. Изменение затрагивает стандартные лекарственные формы для приема внутрь с немедленным высвобождением или нестерильные жидкие лекарственные формы.</w:t>
            </w:r>
          </w:p>
          <w:p w:rsidR="00000000" w:rsidRDefault="00787840">
            <w:pPr>
              <w:pStyle w:val="p"/>
            </w:pPr>
            <w:r>
              <w:t>3. Любые</w:t>
            </w:r>
            <w:r>
              <w:t xml:space="preserve"> изменения методов производства и (или) внутрипроизводственных контролей необходимы лишь для изменения размера серии, например, использование оборудование другого размера.</w:t>
            </w:r>
          </w:p>
          <w:p w:rsidR="00000000" w:rsidRDefault="00787840">
            <w:pPr>
              <w:pStyle w:val="p"/>
            </w:pPr>
            <w:r>
              <w:t>4. Имеется схема валидации или в соответствии с текущим протоколом успешно проведена</w:t>
            </w:r>
            <w:r>
              <w:t xml:space="preserve"> валидация производства не менее чем на трех промышленных сериях с новым размером в соответствии с применимыми требованиями.</w:t>
            </w:r>
          </w:p>
          <w:p w:rsidR="00000000" w:rsidRDefault="00787840">
            <w:pPr>
              <w:pStyle w:val="p"/>
            </w:pPr>
            <w:r>
              <w:t>5. Рассматриваемый лекарственный препарат не является биологическим (иммунологическим).</w:t>
            </w:r>
          </w:p>
          <w:p w:rsidR="00000000" w:rsidRDefault="00787840">
            <w:pPr>
              <w:pStyle w:val="p"/>
            </w:pPr>
            <w:r>
              <w:t>6. Непредвиденных ситуациях, возникших в хо</w:t>
            </w:r>
            <w:r>
              <w:t>де производства, или изменения стабильности изменение не осуществляется.</w:t>
            </w:r>
          </w:p>
          <w:p w:rsidR="00000000" w:rsidRDefault="00787840">
            <w:pPr>
              <w:pStyle w:val="p"/>
            </w:pPr>
            <w:r>
              <w:t>7. Размер серии укладывается в 10-кратный диапазон, предусмотренный при регистрации, или после последующего изменения, не являвшегося изменением IA типа.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</w:t>
            </w:r>
            <w:r>
              <w:t>вка к соответствующему (соответствующим) разделу (разделам) досье.</w:t>
            </w:r>
          </w:p>
          <w:p w:rsidR="00000000" w:rsidRDefault="00787840">
            <w:pPr>
              <w:pStyle w:val="p"/>
            </w:pPr>
            <w:r>
              <w:t>2. Данные анализа серий (в формате сравнительной таблицы), по меньшей мере, одной промышленной серии, произведенной в зарегистрированном и предлагаемом размерах. По запросу необходимо предс</w:t>
            </w:r>
            <w:r>
              <w:t>тавить данные по следующим двум полным промышленным сериям; держатель РУ сообщает, если результаты анализа не укладываются в спецификацию, и предложить план действий.</w:t>
            </w:r>
          </w:p>
          <w:p w:rsidR="00000000" w:rsidRDefault="00787840">
            <w:pPr>
              <w:pStyle w:val="p"/>
            </w:pPr>
            <w:r>
              <w:t>3. Копии одобренных спецификаций на выпуск и конец срока годности.</w:t>
            </w:r>
          </w:p>
          <w:p w:rsidR="00000000" w:rsidRDefault="00787840">
            <w:pPr>
              <w:pStyle w:val="p"/>
            </w:pPr>
            <w:r>
              <w:t>4. В соответствующих с</w:t>
            </w:r>
            <w:r>
              <w:t>лучаях необходимо указать номера серий, соответствующие размеру серии и дате их производства (3), использованных в валидационном исследовании, или представить протокол (схему) валидации.</w:t>
            </w:r>
          </w:p>
          <w:p w:rsidR="00000000" w:rsidRDefault="00787840">
            <w:pPr>
              <w:pStyle w:val="p"/>
            </w:pPr>
            <w:r>
              <w:t>5. Необходимо представить результаты валидации.</w:t>
            </w:r>
          </w:p>
          <w:p w:rsidR="00000000" w:rsidRDefault="00787840">
            <w:pPr>
              <w:pStyle w:val="p"/>
            </w:pPr>
            <w:r>
              <w:t>6. Результаты исследований стабильности, проведенные в соответствии с документами РК, по значимым параметрам стабильности, по меньшей мере, на одной опытной или промышленной серии, охватывающей, по меньшей мере, три месяца; подтверждение того, что такие ис</w:t>
            </w:r>
            <w:r>
              <w:t>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 В отношен</w:t>
            </w:r>
            <w:r>
              <w:t>ии биологических (иммунологических) средств: декларация, что оценка сопоставимости не требуется.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Б.II.б. 5 Изменение внутрипроизводственных испытаний или критериев приемлемости, использующихся при производстве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</w:t>
            </w:r>
            <w:r>
              <w:t>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Ужесточение внутрипроизводственных критериев приемлемости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Добавление новых испытаний или критериев приемлемости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1, 2, 5, 6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Исключение несущественного внутрипроизводственного испытания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1, 2, 7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Исключение внутрипроизводственного испытания, которое существенно повлияет на совокупное качество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Расширение одобренных внутрипроизводственных критериев приемлемости, которые существенно влияют на совокупное качество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Добавление или замена внутрипроизводственного испытания из соображений безопасности или качества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</w:t>
            </w:r>
            <w:r>
              <w:t xml:space="preserve"> целью анализа критериев приемлемости спецификации (например, в ходе регистрации или внесения изменений II типа).</w:t>
            </w:r>
          </w:p>
          <w:p w:rsidR="00000000" w:rsidRDefault="0078784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новая неквалифицированная примесь, измен</w:t>
            </w:r>
            <w:r>
              <w:t>ение пределов содержания суммы примесей.</w:t>
            </w:r>
          </w:p>
          <w:p w:rsidR="00000000" w:rsidRDefault="00787840">
            <w:pPr>
              <w:pStyle w:val="p"/>
            </w:pPr>
            <w:r>
              <w:t>3. Любое изменение укладывается в диапазон текущих одобренных критериев приемлемости.</w:t>
            </w:r>
          </w:p>
          <w:p w:rsidR="00000000" w:rsidRDefault="0078784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87840">
            <w:pPr>
              <w:pStyle w:val="p"/>
            </w:pPr>
            <w:r>
              <w:t>5. Ни один новый метод испытания не основан на новой нестан</w:t>
            </w:r>
            <w:r>
              <w:t>дартной методологии или стандартной методологии, используемой по-новому.</w:t>
            </w:r>
          </w:p>
          <w:p w:rsidR="00000000" w:rsidRDefault="00787840">
            <w:pPr>
              <w:pStyle w:val="p"/>
            </w:pPr>
            <w:r>
              <w:t>6. Новый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</w:t>
            </w:r>
            <w:r>
              <w:t>ческих методов).</w:t>
            </w:r>
          </w:p>
          <w:p w:rsidR="00000000" w:rsidRDefault="00787840">
            <w:pPr>
              <w:pStyle w:val="p"/>
            </w:pPr>
            <w:r>
              <w:t>7. Внутрипроизводственное испытание не затрагивает контроль критического параметра, например: количественное определение примеси (если только определенный растворитель однозначно не используется в производстве) любую критическую физическую</w:t>
            </w:r>
            <w:r>
              <w:t xml:space="preserve"> характеристику (размер частиц, насыпную плотностью до и после уплотнения) испытание на подлинность (в отсутствие подходящего альтернативного контроля) микробиологический контроль (если только он не требуется в отношении определенной лекарственной формы)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 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Сравнительная таблица текущих и предлагаемых внутрипроизводственных испытаний, и критериев приемлемости.</w:t>
            </w:r>
          </w:p>
          <w:p w:rsidR="00000000" w:rsidRDefault="00787840">
            <w:pPr>
              <w:pStyle w:val="p"/>
            </w:pPr>
            <w:r>
              <w:t>3. Подробное описание новой аналитической методики и д</w:t>
            </w:r>
            <w:r>
              <w:t>анные валидации (в соответствующих случаях).</w:t>
            </w:r>
          </w:p>
          <w:p w:rsidR="00000000" w:rsidRDefault="00787840">
            <w:pPr>
              <w:pStyle w:val="p"/>
            </w:pPr>
            <w:r>
              <w:t>4. Данные анализа двух промышленных серий (в отсутствие должных обоснований для биологических активных фармацевтических субстанций - три серии) лекарственного препарата по всем параметрам спецификации.</w:t>
            </w:r>
          </w:p>
          <w:p w:rsidR="00000000" w:rsidRDefault="00787840">
            <w:pPr>
              <w:pStyle w:val="p"/>
            </w:pPr>
            <w:r>
              <w:t>5. В соот</w:t>
            </w:r>
            <w:r>
              <w:t>ветствующих случаях сравнительные данные профиля растворения лекарственного препарата не менее чем на одной опытно-промышленной серии, произведенной с использованием текущих и новых внутрипроизводственных испытаний. В отношении лекарственных растительных п</w:t>
            </w:r>
            <w:r>
              <w:t>репаратов достаточны данные сравнительной распадаемости.</w:t>
            </w:r>
          </w:p>
          <w:p w:rsidR="00000000" w:rsidRDefault="00787840">
            <w:pPr>
              <w:pStyle w:val="p"/>
            </w:pPr>
            <w:r>
              <w:t>6. Обоснование (оценка) рисков, подтверждающие, что внутрипроизводственное испытание является несущественным или устарело.</w:t>
            </w:r>
          </w:p>
          <w:p w:rsidR="00000000" w:rsidRDefault="00787840">
            <w:pPr>
              <w:pStyle w:val="p"/>
            </w:pPr>
            <w:r>
              <w:t>7. Обоснование нового внутрипроизводственного испытания и критериев приемлем</w:t>
            </w:r>
            <w:r>
              <w:t>ости.</w:t>
            </w:r>
          </w:p>
        </w:tc>
      </w:tr>
      <w:tr w:rsidR="00000000">
        <w:trPr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87840">
      <w:pPr>
        <w:pStyle w:val="pj"/>
      </w:pPr>
      <w:r>
        <w:t>Б.II. в) Контроль качества вспомогательных веществ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Б.II.в.1 Изменение параметров спецификации и (или) критериев приемлемости вспомогательного вещества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Добавление в спецификацию нового параметра спецификации и соответствующего ему метода испытаний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1, 2, 5, 6, 7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1, 2, 3, 4, 6, 8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Изменение, выходящее за одобренные критерии приемлемости спецификаций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Исключение параметра спецификации, который существенно повлияет на совокупное качество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Добавление или замена (исключая биологический и иммунологический препарат) параметра спецификации и соответствующего ему метод</w:t>
            </w:r>
            <w:r>
              <w:t>а испытаний из соображений безопасности или качества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ж) Если на вспомогательное вещество отсутствует статья Государственной Фармакопее РК, изменение в собственных данных спецификации на неофициальную фармакопею или фармакопею третьей страны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не является сле</w:t>
            </w:r>
            <w:r>
              <w:t>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787840">
            <w:pPr>
              <w:pStyle w:val="p"/>
            </w:pPr>
            <w:r>
              <w:t>2. Изменение не является сле</w:t>
            </w:r>
            <w:r>
              <w:t>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787840">
            <w:pPr>
              <w:pStyle w:val="p"/>
            </w:pPr>
            <w:r>
              <w:t>3. Любое изменение укладывается в диапазон текущих одобренных критериев приемлемости.</w:t>
            </w:r>
          </w:p>
          <w:p w:rsidR="00000000" w:rsidRDefault="00787840">
            <w:pPr>
              <w:pStyle w:val="p"/>
            </w:pPr>
            <w:r>
              <w:t>4. Аналитическа</w:t>
            </w:r>
            <w:r>
              <w:t>я методика не изменяется или изменяется незначительно.</w:t>
            </w:r>
          </w:p>
          <w:p w:rsidR="00000000" w:rsidRDefault="0078784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87840">
            <w:pPr>
              <w:pStyle w:val="p"/>
            </w:pPr>
            <w:r>
              <w:t>6. Новый метод испытания не является биологическим (иммунологическим)</w:t>
            </w:r>
            <w:r>
              <w:t xml:space="preserve">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787840">
            <w:pPr>
              <w:pStyle w:val="p"/>
            </w:pPr>
            <w:r>
              <w:t>7. Изменение не касается генотоксичной примеси.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87840">
            <w:pPr>
              <w:pStyle w:val="p"/>
            </w:pPr>
            <w:r>
              <w:t>3. Подробное описание любого новой аналитической методики и данные валидации (в соответствующих случаях)</w:t>
            </w:r>
            <w:r>
              <w:t>.</w:t>
            </w:r>
          </w:p>
          <w:p w:rsidR="00000000" w:rsidRDefault="00787840">
            <w:pPr>
              <w:pStyle w:val="p"/>
            </w:pPr>
            <w:r>
              <w:t>4. Данные анализа двух промышленных серий (в отсутствие должных обоснований для биологических активных фармацевтических субстанций — три серии) вспомогательного вещества по всем параметрам спецификации.</w:t>
            </w:r>
          </w:p>
          <w:p w:rsidR="00000000" w:rsidRDefault="00787840">
            <w:pPr>
              <w:pStyle w:val="p"/>
            </w:pPr>
            <w:r>
              <w:t>5. В соответствующих случаях данные теста сравнител</w:t>
            </w:r>
            <w:r>
              <w:t>ьной кинетики растворения лекарственного препарата, по меньшей мере, одной опытно-промышленной серии, содержащей вспомогательное вещество, соответствующего текущей и предлагаемой спецификациям. В отношении лекарственных растительных препаратов достаточны д</w:t>
            </w:r>
            <w:r>
              <w:t>анные сравнительной распадаемости.</w:t>
            </w:r>
          </w:p>
          <w:p w:rsidR="00000000" w:rsidRDefault="00787840">
            <w:pPr>
              <w:pStyle w:val="p"/>
            </w:pPr>
            <w:r>
              <w:t>6.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</w:p>
          <w:p w:rsidR="00000000" w:rsidRDefault="00787840">
            <w:pPr>
              <w:pStyle w:val="p"/>
            </w:pPr>
            <w:r>
              <w:t>7. Обоснование (оценка) рисков, подтверждающие то, что параметр я</w:t>
            </w:r>
            <w:r>
              <w:t>вляется несущественным или устарел.</w:t>
            </w:r>
          </w:p>
          <w:p w:rsidR="00000000" w:rsidRDefault="00787840">
            <w:pPr>
              <w:pStyle w:val="p"/>
            </w:pPr>
            <w:r>
              <w:t>8.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Б.II.в. 2 Изменение аналитической методики для вспомогательного вещества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Замена биологического (иммунологического) (иммунохимического) метода испытаний или метода, в котором используется биологический реактив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Прочие изменения аналитической методики (включая добавление или замену)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Согласно соответствующим документам, проведены необходимые валидационные исследования, подтверждающие то, что обновленная аналитическая методика, по меньшей мере, эквивалентна предыдущей.</w:t>
            </w:r>
          </w:p>
          <w:p w:rsidR="00000000" w:rsidRDefault="00787840">
            <w:pPr>
              <w:pStyle w:val="p"/>
            </w:pPr>
            <w:r>
              <w:t>2. Пределы содержания суммы примесей не изменились, новые неквали</w:t>
            </w:r>
            <w:r>
              <w:t>фицированные примеси не обнаружены.</w:t>
            </w:r>
          </w:p>
          <w:p w:rsidR="00000000" w:rsidRDefault="00787840">
            <w:pPr>
              <w:pStyle w:val="p"/>
            </w:pPr>
            <w: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000000" w:rsidRDefault="00787840">
            <w:pPr>
              <w:pStyle w:val="p"/>
            </w:pPr>
            <w:r>
              <w:t>4. Новый метод испытания не является биологическим (иммунологическим) (иммунохимическим) или методом,</w:t>
            </w:r>
            <w:r>
              <w:t xml:space="preserve"> в котором используется биологический реактив (за исключением стандартных фармакопейных микробиологических методов).</w:t>
            </w:r>
          </w:p>
          <w:p w:rsidR="00000000" w:rsidRDefault="00787840">
            <w:pPr>
              <w:pStyle w:val="p"/>
            </w:pPr>
            <w:r>
              <w:t>5. Альтернативная аналитическая методика для параметра спецификации уже одобрена, при этом такая методика была включена не с помощью IA-уве</w:t>
            </w:r>
            <w:r>
              <w:t>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787840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Данное требование не применяется, если добавляется новая аналитическая методика.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Б.II.в. 3 Изменение источника получения вспомогательного вещества или реактива с риском ТГЭ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Из материала с риском ТГЭ на материал растительного или синтетического происхождения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Для вспомогательных веществ или реактивов, не используемых в производстве биологической (иммунологической) активной фармацевтической субстанции или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Для вспомогательных веществ или реактивов, используемых в производстве биологической (иммунологической) активной фармацевтической субстанции или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Изменение или введение матер</w:t>
            </w:r>
            <w:r>
              <w:t>иала с риском ТГЭ или замена материала с риском ТГЭ на другой материал с риском ТГЭ, не имеющий сертификат соответствия по ТГЭ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1. Спецификации на выпуск и конец срока годности вспомогательного вещества и лекарственного препарата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Декларация производителя или держателя регистрационного удостоверения материала, что они полностью растительн</w:t>
            </w:r>
            <w:r>
              <w:t>ого или синтетического происхождения.</w:t>
            </w:r>
          </w:p>
          <w:p w:rsidR="00000000" w:rsidRDefault="00787840">
            <w:pPr>
              <w:pStyle w:val="p"/>
            </w:pPr>
            <w:r>
              <w:t>2. Исследование эквивалентности материалов и влияние на производство готового материала и влияние на характеристики (например, характеристики растворения)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Б.II.в. 4 Изменение синтеза или</w:t>
            </w:r>
            <w:r>
              <w:t xml:space="preserve"> получения нефармакопейного вспомогательного вещества (если описан в регистрационном досье) или нового вспомогательного вещества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Несущественное изменение синтеза или получения нефармакопейного вспомогательного вещества или нового вспомогательного вещества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Изменяются спецификации или имеется изменение физико-химических свойств вспомогательного вещест</w:t>
            </w:r>
            <w:r>
              <w:t>ва, которые влияют на качество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Вспомогательное вещество — биологическое (иммунологическое) вещество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Способ синтеза и спецификации идентичны и отсутствуют качественные и количественные изменения профиля примесей (исключая остаточные растворители, при условии того, что их контроль осуществляется в соответствии с предельным содержанием, указанным в докум</w:t>
            </w:r>
            <w:r>
              <w:t>ентах РК) или физико-химических свойств.</w:t>
            </w:r>
          </w:p>
          <w:p w:rsidR="00000000" w:rsidRDefault="00787840">
            <w:pPr>
              <w:pStyle w:val="p"/>
            </w:pPr>
            <w:r>
              <w:t>2. Исключая адъюванты.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Данные анализа серий (в формате сравнительной таблицы), по меньшей мере, двух серий (по меньшей мере, опытно-промышленных) вспомогательного вещества, произведенных с помощью старого и нового процессов.</w:t>
            </w:r>
          </w:p>
          <w:p w:rsidR="00000000" w:rsidRDefault="00787840">
            <w:pPr>
              <w:pStyle w:val="p"/>
            </w:pPr>
            <w:r>
              <w:t>3. В соответствующих случаях данные теста сравнител</w:t>
            </w:r>
            <w:r>
              <w:t>ьной кинетики растворения лекарственного препарата, по меньшей мере, двух серий (по меньшей мере, опытно-промышленных).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787840">
            <w:pPr>
              <w:pStyle w:val="p"/>
            </w:pPr>
            <w:r>
              <w:t>4. Копия одобренной и новой (если приме</w:t>
            </w:r>
            <w:r>
              <w:t>нимо) спецификаций вспомогательного вещества.</w:t>
            </w:r>
          </w:p>
        </w:tc>
      </w:tr>
    </w:tbl>
    <w:p w:rsidR="00000000" w:rsidRDefault="00787840">
      <w:pPr>
        <w:pStyle w:val="pj"/>
      </w:pPr>
      <w:r>
        <w:t>Б.II. г) Контроль качества лекарственного препарата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244"/>
        <w:gridCol w:w="2297"/>
        <w:gridCol w:w="1723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Б.II.г. 1 Изменение параметров спецификации и (или) критериев приемлемости лекарственного препарата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Добавление в спецификацию нового параметра и соответствующего ему метода испытаний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1, 2, 5, 6, 7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Изменение, выходящее за одобренные критерии приемлемости спецификаций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Исключение параметра спецификации, который существенно повлияет на совокупное качество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ж) Добавление или замена (исключая биологический и иммунологический препарат) параметра спецификации и соответствующего ему метода испытаний из соображений безопасности или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з)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(*)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1, 2, 3, 4, 7, 8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и) Вводится статья Государственной Фармакопеи Республики Казахстан </w:t>
            </w:r>
            <w:r>
              <w:t>«Однородность дозирования» в целях замены текущего зарегистрированного метода, либо статья Государственной Фармакопеи Республики Казахстан «Однородность массы», либо «Однородность содержимого»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</w:t>
            </w:r>
            <w:r>
              <w:t>), если только обосновывающая документация не была ранее проверена и утверждена в рамках другой процедуры.</w:t>
            </w:r>
          </w:p>
          <w:p w:rsidR="00000000" w:rsidRDefault="0078784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</w:t>
            </w:r>
            <w:r>
              <w:t>еделов содержания суммы примесей.</w:t>
            </w:r>
          </w:p>
          <w:p w:rsidR="00000000" w:rsidRDefault="00787840">
            <w:pPr>
              <w:pStyle w:val="p"/>
            </w:pPr>
            <w:r>
              <w:t>3. Любое изменение укладывается в диапазон текущих одобренных критериев приемлемости.</w:t>
            </w:r>
          </w:p>
          <w:p w:rsidR="00000000" w:rsidRDefault="0078784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87840">
            <w:pPr>
              <w:pStyle w:val="p"/>
            </w:pPr>
            <w:r>
              <w:t>5. Ни один новый метод испытания не основан на новой нестандартной</w:t>
            </w:r>
            <w:r>
              <w:t xml:space="preserve"> методологии или стандартной методологии, используемой по-новому.</w:t>
            </w:r>
          </w:p>
          <w:p w:rsidR="00000000" w:rsidRDefault="00787840">
            <w:pPr>
              <w:pStyle w:val="p"/>
            </w:pPr>
            <w:r>
              <w:t>6. Новый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</w:t>
            </w:r>
            <w:r>
              <w:t xml:space="preserve"> субстанции (за исключением стандартных фармакопейных микробиологических методов).</w:t>
            </w:r>
          </w:p>
          <w:p w:rsidR="00000000" w:rsidRDefault="00787840">
            <w:pPr>
              <w:pStyle w:val="p"/>
            </w:pPr>
            <w:r>
              <w:t>7. Изменение не затрагивает какие-либо примеси (включая генотоксичные) или растворение.</w:t>
            </w:r>
          </w:p>
          <w:p w:rsidR="00000000" w:rsidRDefault="00787840">
            <w:pPr>
              <w:pStyle w:val="p"/>
            </w:pPr>
            <w:r>
              <w:t>8. Изменение затрагивает обновление критериев приемлемости микробиологических контрол</w:t>
            </w:r>
            <w:r>
              <w:t>ей в целях соответствия действующей Фармакопее, а зарегистрированные ныне критерии приемлемости микробиологических контролей не включают какие-либо дополнительные контроли, включенные в спецификацию, помимо фармакопейных требований в отношении определенной</w:t>
            </w:r>
            <w:r>
              <w:t xml:space="preserve"> лекарственной формы</w:t>
            </w:r>
          </w:p>
          <w:p w:rsidR="00000000" w:rsidRDefault="00787840">
            <w:pPr>
              <w:pStyle w:val="p"/>
            </w:pPr>
            <w:r>
              <w:t>9. Параметр спецификации не затрагивает критический параметр, например: количественное определение примеси (если только определенный растворитель однозначно не используется в производстве лекарственного препарата) любую критическую физ</w:t>
            </w:r>
            <w:r>
              <w:t>ическую характеристику (прочность или хрупкость таблеток, не покрытых оболочкой, размеры) любой запрос на пропуск испытания</w:t>
            </w:r>
          </w:p>
          <w:p w:rsidR="00000000" w:rsidRDefault="00787840">
            <w:pPr>
              <w:pStyle w:val="p"/>
            </w:pPr>
            <w:r>
              <w:t>10. Предлагаемый контроль полностью соответствует таблице статьи Государственной Фармакопее Республики Казахстан и не включает альте</w:t>
            </w:r>
            <w:r>
              <w:t>рнативные предложения испытания однородности дозирования с помощью вариации массы или однородности содержания, если последние указаны в статье.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87840">
            <w:pPr>
              <w:pStyle w:val="p"/>
            </w:pPr>
            <w:r>
              <w:t>3. Подробное описание любого новой аналитической методики и данные валидации (в соответствующих случаях).</w:t>
            </w:r>
          </w:p>
          <w:p w:rsidR="00000000" w:rsidRDefault="00787840">
            <w:pPr>
              <w:pStyle w:val="p"/>
            </w:pPr>
            <w:r>
              <w:t>4. Данные анализа двух промышленных серий (в отсутствие должных обоснований для биологич</w:t>
            </w:r>
            <w:r>
              <w:t>еских активных фармацевтических субстанций — три серии) лекарственного препарата по всем параметрам спецификации.</w:t>
            </w:r>
          </w:p>
          <w:p w:rsidR="00000000" w:rsidRDefault="00787840">
            <w:pPr>
              <w:pStyle w:val="p"/>
            </w:pPr>
            <w:r>
              <w:t>5. В соответствующих случаях данные теста сравнительной кинетики растворения лекарственного препарата, по меньшей мере, одной опытно-промышлен</w:t>
            </w:r>
            <w:r>
              <w:t>ной серии, соответствующие текущей и предлагаемой спецификациям.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787840">
            <w:pPr>
              <w:pStyle w:val="p"/>
            </w:pPr>
            <w:r>
              <w:t>6. Обоснование (оценка) рисков, подтверждающие, что параметр является незначимым.</w:t>
            </w:r>
          </w:p>
          <w:p w:rsidR="00000000" w:rsidRDefault="00787840">
            <w:pPr>
              <w:pStyle w:val="p"/>
            </w:pPr>
            <w:r>
              <w:t>7. Обоснован</w:t>
            </w:r>
            <w:r>
              <w:t>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(*) Примечание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если в досье зарегистрированного лекарственного препарата упоминается «текущее издание» необходимость в уведомлении уполномоченных органов об обновленной статье Государственно</w:t>
            </w:r>
            <w:r>
              <w:t>й Фармакопее РК. В связи с этим такое изменение применяется при отсутствии упоминания обновленной фармакопейной статьи в техническом досье, а изменение осуществляется в целях включения упоминания обновленной версии.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Б.II.г.2 Изменение аналитической методики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Незначительные изменения утвержденной аналитической методики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Изменение (замена) биологического (иммунологического) (иммунохимического) испытания или метода, в котором используется биологический реактив, или замена б</w:t>
            </w:r>
            <w:r>
              <w:t>иологического препарата сравнения, не охваченного утвержденным протоколом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Прочие изменения аналитической методики (включая добавление или замену)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Обновление аналитической методики в целях соответствия обновленной общей статье Государственной Фармакопее Республики Казахстан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2, 3, 4, 5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е)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(*)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2, 3, 4, 5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Согласно соответствующим документам, проведены необх</w:t>
            </w:r>
            <w:r>
              <w:t>одимые валидационные исследования, подтверждающие, что обновленная аналитическая методика, по меньшей мере, эквивалентна предыдущей.</w:t>
            </w:r>
          </w:p>
          <w:p w:rsidR="00000000" w:rsidRDefault="00787840">
            <w:pPr>
              <w:pStyle w:val="p"/>
            </w:pPr>
            <w:r>
              <w:t>2. Пределы содержания суммы примесей не изменились, новые неквалифицированные примеси не обнаружены.</w:t>
            </w:r>
          </w:p>
          <w:p w:rsidR="00000000" w:rsidRDefault="00787840">
            <w:pPr>
              <w:pStyle w:val="p"/>
            </w:pPr>
            <w: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000000" w:rsidRDefault="00787840">
            <w:pPr>
              <w:pStyle w:val="p"/>
            </w:pPr>
            <w:r>
              <w:t>4. Новый метод испытания не является биологическим (иммунологическим) (иммунохимическим) или методом, в котором используется биологически</w:t>
            </w:r>
            <w:r>
              <w:t>й реактив (за исключением стандартных фармакопейных микробиологических методов).</w:t>
            </w:r>
          </w:p>
          <w:p w:rsidR="00000000" w:rsidRDefault="00787840">
            <w:pPr>
              <w:pStyle w:val="p"/>
            </w:pPr>
            <w:r>
              <w:t>5. Зарегистрированная аналитическая методика уже ссылается на общую статью Государственной Фармакопее РК, а любые изменения являются незначимыми и требуют обновления техническ</w:t>
            </w:r>
            <w:r>
              <w:t>ого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787840">
            <w:pPr>
              <w:pStyle w:val="p"/>
            </w:pPr>
            <w:r>
              <w:t>2. Сравнительные результаты</w:t>
            </w:r>
            <w:r>
              <w:t xml:space="preserve"> валидации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(*) Примечание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если </w:t>
            </w:r>
            <w:r>
              <w:t>в досье зарегистрированного лекарственного препарата упоминается «текущее издание» необходимость в уведомлении уполномоченных органов об обновленной статье Государственной Фармакопее Республики Казахстан отсутствует.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Б.II.г.3 Изменение, затрагивающее введение выпуска в реальном времени или выпуска по параметрам при производстве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</w:tbl>
    <w:p w:rsidR="00000000" w:rsidRDefault="00787840">
      <w:pPr>
        <w:pStyle w:val="pj"/>
      </w:pPr>
      <w:r>
        <w:t>Б.II. д) Упаковочно-укупорочная система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1085"/>
        <w:gridCol w:w="1744"/>
        <w:gridCol w:w="1457"/>
      </w:tblGrid>
      <w:tr w:rsidR="00000000">
        <w:trPr>
          <w:jc w:val="center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Б.II.д.1 Изменение первичной упаковки лекарственного препарата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Качественный и количественный состав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Твердые лекарственные формы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Мягкие и нестерильные жидкие лекарственные формы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1, 2, 3, 5, 6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Стерильные лекарственные препараты и биологические (иммунологические) лекарственные препараты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Изменение затрагивает упаковку, обладающую меньшими защитными свойствам при одновременных изменениях условий хранения и (или) сокращении срока годности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Изменение вида контейнера или добавление нового контейнера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Твердые, мягкие и нестерильные жидкие лекарственные формы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1, 2, 3, 5, 6, 7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Стерильные лекарственные препараты и биологические (иммунологические) лекарственные препараты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Исключение контейнера первичной упаковки, которое не приводит к полному исключению дозировки или лекарственной формы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затрагивает только один и тот же вид упаковки (контейнера) (например, блистер на блистер).</w:t>
            </w:r>
          </w:p>
          <w:p w:rsidR="00000000" w:rsidRDefault="00787840">
            <w:pPr>
              <w:pStyle w:val="p"/>
            </w:pPr>
            <w:r>
              <w:t>2. По значимым свойствам предлагаемый упаковочный материал по меньшей мере эквивалентен одобренному.</w:t>
            </w:r>
          </w:p>
          <w:p w:rsidR="00000000" w:rsidRDefault="00787840">
            <w:pPr>
              <w:pStyle w:val="p"/>
            </w:pPr>
            <w:r>
              <w:t>3.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</w:t>
            </w:r>
            <w:r>
              <w:t xml:space="preserve"> соответствующие параметры стабильности не менее чем на двух опытно-промышленных или промышленных сериях, в его распоряжении находятся удовлетворительные результаты, по меньшей мере, 3-месячного изучения стабильности. Однако, если предлагаемая упаковка бол</w:t>
            </w:r>
            <w:r>
              <w:t xml:space="preserve">ее устойчива по сравнению с одобренной, то трехмесячные данные по стабильности не требуются. Исследования завершаются, если их результаты не укладываются в спецификации или потенциально не укладываться в спецификации на конец срока годности, их необходимо </w:t>
            </w:r>
            <w:r>
              <w:t>немедленно представить уполномоченному органу наряду с предлагаемым планом действий.</w:t>
            </w:r>
          </w:p>
          <w:p w:rsidR="00000000" w:rsidRDefault="00787840">
            <w:pPr>
              <w:pStyle w:val="p"/>
            </w:pPr>
            <w:r>
              <w:t>4. Оставшаяся (оставшиеся) форма (формы) выпуска лекарственного препарата достаточна(ы) для выполнения рекомендаций по дозированию и продолжительности лечения, указанных в</w:t>
            </w:r>
            <w:r>
              <w:t xml:space="preserve"> общей характеристике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 xml:space="preserve">2. Необходимые данные о новой упаковке (например, сравнительные данные по проницаемости, например, для </w:t>
            </w:r>
            <w:r>
              <w:t>O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  <w:r>
              <w:t>, C</w:t>
            </w:r>
            <w:r>
              <w:t>O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  <w:r>
              <w:t>, влаги).</w:t>
            </w:r>
          </w:p>
          <w:p w:rsidR="00000000" w:rsidRDefault="00787840">
            <w:pPr>
              <w:pStyle w:val="p"/>
            </w:pPr>
            <w:r>
              <w:t>3. В соответствующих случаях необходимо представить подтверждение того, что взаимодействие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компоненты</w:t>
            </w:r>
            <w:r>
              <w:t xml:space="preserve"> лекарственного препарата не переходят в упаковку), включая подтверждение того,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объектам, контактирующим с пищевыми п</w:t>
            </w:r>
            <w:r>
              <w:t>родуктами.</w:t>
            </w:r>
          </w:p>
          <w:p w:rsidR="00000000" w:rsidRDefault="00787840">
            <w:pPr>
              <w:pStyle w:val="p"/>
            </w:pPr>
            <w:r>
              <w:t xml:space="preserve">4.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 момент введения изменений в распоряжении заявителя находились требуемые </w:t>
            </w:r>
            <w:r>
              <w:t>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</w:t>
            </w:r>
            <w:r>
              <w:t>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787840">
            <w:pPr>
              <w:pStyle w:val="p"/>
            </w:pPr>
            <w:r>
              <w:t>5. Результаты исследований стабильности, проведенных в соответствии с установленными тре</w:t>
            </w:r>
            <w:r>
              <w:t>бованиями, по значимым параметрам стабильности не менее чем на двух опытно-промышленных или промышленных сериях, охватывающих не менее 3 месяцев, и подтверждение того, что указанные исследования будут завершены, и если результаты не будут укладываться в сп</w:t>
            </w:r>
            <w:r>
              <w:t>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787840">
            <w:pPr>
              <w:pStyle w:val="p"/>
            </w:pPr>
            <w:r>
              <w:t>6. Сравнение текущих и предлагаемых спецификаций первичной упаковки (если применимо).</w:t>
            </w:r>
          </w:p>
          <w:p w:rsidR="00000000" w:rsidRDefault="00787840">
            <w:pPr>
              <w:pStyle w:val="p"/>
            </w:pPr>
            <w:r>
              <w:t>7. В соответствующих случаях образцы нового контейнера (укупорки).</w:t>
            </w:r>
          </w:p>
          <w:p w:rsidR="00000000" w:rsidRDefault="00787840">
            <w:pPr>
              <w:pStyle w:val="p"/>
            </w:pPr>
            <w:r>
              <w:t>8. Декларация, что оставшийся (оставшиеся) размер (размеры) упаковки соответствует (соответствуют) режиму дозирования и продолжительности лечения и достаточны для выполнения рекомендаций п</w:t>
            </w:r>
            <w:r>
              <w:t>о дозированию, приведенных в общей характеристике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Для Б.II.Д.1.б) — если изменение приводит к «образованию новой лекарственной формы», то такое изменение требует подачи заявления о расширении регистрации.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</w:t>
            </w:r>
            <w:r>
              <w:t>.II.д.2 Изменение параметров спецификации и (или) критериев приемлемости первичной упаковки лекарственного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Добавление в спецификацию нового параметра и соответствующей ему аналитической методики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Добавление или замена параметра спецификации из соображений безопасности или качества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анализа к</w:t>
            </w:r>
            <w:r>
              <w:t>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78784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производства.</w:t>
            </w:r>
          </w:p>
          <w:p w:rsidR="00000000" w:rsidRDefault="00787840">
            <w:pPr>
              <w:pStyle w:val="p"/>
            </w:pPr>
            <w:r>
              <w:t>3. Любое изменение укладывается в диапазо</w:t>
            </w:r>
            <w:r>
              <w:t>н текущих одобренных критериев приемлемости.</w:t>
            </w:r>
          </w:p>
          <w:p w:rsidR="00000000" w:rsidRDefault="0078784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8784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87840">
            <w:pPr>
              <w:pStyle w:val="p"/>
            </w:pPr>
            <w:r>
              <w:t>3. Подробное описание новой аналитической методики и данные валидации (в соответствующих случаях).</w:t>
            </w:r>
          </w:p>
          <w:p w:rsidR="00000000" w:rsidRDefault="00787840">
            <w:pPr>
              <w:pStyle w:val="p"/>
            </w:pPr>
            <w:r>
              <w:t>4. Данные</w:t>
            </w:r>
            <w:r>
              <w:t xml:space="preserve"> анализа двух серий упаковочного материала по всем параметрам (показателям) спецификации.</w:t>
            </w:r>
          </w:p>
          <w:p w:rsidR="00000000" w:rsidRDefault="00787840">
            <w:pPr>
              <w:pStyle w:val="p"/>
            </w:pPr>
            <w:r>
              <w:t>5. Обоснование (оценка) рисков, подтверждающие, что параметр является незначимым.</w:t>
            </w:r>
          </w:p>
          <w:p w:rsidR="00000000" w:rsidRDefault="00787840">
            <w:pPr>
              <w:pStyle w:val="p"/>
            </w:pPr>
            <w:r>
              <w:t>6.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Б.II.д.</w:t>
            </w:r>
            <w:r>
              <w:t>3 Изменение аналитической методики для первичной упаковки лекарственного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Прочие изменения аналитической методики (включая замену или добавление)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1, 3, 4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Исключение аналитической методики, если альтернативная ей методика уже одобрена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Согласно соответствующим документам, проведенная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787840">
            <w:pPr>
              <w:pStyle w:val="p"/>
            </w:pPr>
            <w:r>
              <w:t>2. Метод анализа не изменился (например, изменение длины колонки или температуры</w:t>
            </w:r>
            <w:r>
              <w:t>, но не другая колонка или метод).</w:t>
            </w:r>
          </w:p>
          <w:p w:rsidR="00000000" w:rsidRDefault="00787840">
            <w:pPr>
              <w:pStyle w:val="p"/>
            </w:pPr>
            <w:r>
              <w:t>3.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87840">
            <w:pPr>
              <w:pStyle w:val="p"/>
            </w:pPr>
            <w:r>
              <w:t>4. Активная фармацевтическая субстанция (лекарственный препарат) не являются биологически</w:t>
            </w:r>
            <w:r>
              <w:t>ми (иммунологическими).</w:t>
            </w:r>
          </w:p>
          <w:p w:rsidR="00000000" w:rsidRDefault="00787840">
            <w:pPr>
              <w:pStyle w:val="p"/>
            </w:pPr>
            <w:r>
              <w:t>5. Альтернативная аналитическая методика для параметра спецификации уже одобрена, при этом такая методика была включена не с помощью IA-уведомления.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</w:t>
            </w:r>
            <w:r>
              <w:t>) досье.</w:t>
            </w:r>
          </w:p>
          <w:p w:rsidR="00000000" w:rsidRDefault="00787840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</w:t>
            </w:r>
            <w:r>
              <w:t>етодика.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Б.II.д. 4 Изменение формы или размеров первичной упаковки, или укупорки (первичной упаковки)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Нестерильные лекарственные препараты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Изменение формы или размеров затрагивает ключевые показатели упаковочного материала, которые существенно влияют на доставку, применение, безопасность или стабильность лекарственного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Стерильные лекарственные препараты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1, 2, 3, </w:t>
            </w: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Качественный и количественный состав первичной упаковки не изменился.</w:t>
            </w:r>
          </w:p>
          <w:p w:rsidR="00000000" w:rsidRDefault="00787840">
            <w:pPr>
              <w:pStyle w:val="p"/>
            </w:pPr>
            <w:r>
              <w:t>2. Изменение не затрагивает ключевые показатели качества упаковочного материала, которые влияют на доставку, применение, безопасность или стабильность лекарственного препарата.</w:t>
            </w:r>
          </w:p>
          <w:p w:rsidR="00000000" w:rsidRDefault="00787840">
            <w:pPr>
              <w:pStyle w:val="p"/>
            </w:pPr>
            <w:r>
              <w:t>3. При изменении свободного пространства или отношения поверхность (объем) согл</w:t>
            </w:r>
            <w:r>
              <w:t>асно соответствующим документам Республики Казахстан по стабильности начаты соответствующие исследования стабильности; проанализированы соответствующие параметры стабильности не менее чем на двух опытно-промышленных (для биологических (иммунологических) ле</w:t>
            </w:r>
            <w:r>
              <w:t>карственных препаратов — трех сериях) или промышленных сериях; в распоряжении заявителя находятся удовлетворительные результаты, по меньшей мере, 3-месячного изучения стабильности (для биологических (иммунологических) лекарственных препаратов — шестимесячн</w:t>
            </w:r>
            <w:r>
              <w:t>ого).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</w:t>
            </w:r>
            <w:r>
              <w:t>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описание, подробный чертеж и состав материала контейнера или укупорки, а также пересмотр информации о лекарственном препарате.</w:t>
            </w:r>
          </w:p>
          <w:p w:rsidR="00000000" w:rsidRDefault="00787840">
            <w:pPr>
              <w:pStyle w:val="p"/>
            </w:pPr>
            <w:r>
              <w:t>2. В с</w:t>
            </w:r>
            <w:r>
              <w:t>оответствующих случаях образцы нового контейнера (укупорки).</w:t>
            </w:r>
          </w:p>
          <w:p w:rsidR="00000000" w:rsidRDefault="00787840">
            <w:pPr>
              <w:pStyle w:val="p"/>
            </w:pPr>
            <w:r>
              <w:t>3. Проведены повторные валидационные исследования стерильных препаратов, подвергающихся терминальной стерилизации. В соответствующих случаях необходимо указать номера серий, использованных в вали</w:t>
            </w:r>
            <w:r>
              <w:t>дационных исследованиях.</w:t>
            </w:r>
          </w:p>
          <w:p w:rsidR="00000000" w:rsidRDefault="00787840">
            <w:pPr>
              <w:pStyle w:val="p"/>
            </w:pPr>
            <w:r>
              <w:t>4. При изменении свободного пространства или отношения поверхности к объему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</w:t>
            </w:r>
            <w:r>
              <w:t>их случаях)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стабильности; и что имеющиеся данные не указывают на какие-либо проблемы. Необхо</w:t>
            </w:r>
            <w:r>
              <w:t>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</w:t>
            </w:r>
            <w:r>
              <w:t xml:space="preserve">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Б.II.д.5 Изменение размера упаковки лекарственного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Изменение количества единиц лекарственной формы (например, таблеток, ампул) в упаковке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Изменение укладывается в одобренный диапазон размеров упаковок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Изменение не укладывается в одобренный диапазон размеров упаковок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Изменение размера (размеров) упаковки (упаковок)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Изменение номинальной массы (номинального объема) стерильных многодозных (или однодозных с частичным извлечением) парентеральных лекарственных препаратов и биологических (иммунологических) многодозных парентеральных лекарственных препаратов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Изменение номинальной массы (номинального объема) непарентеральных многодозных (или однодозных с частичным извлечением) лекарственных препаратов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Новый размер упаковки соответствует режиму дозирования и продолжительности ле</w:t>
            </w:r>
            <w:r>
              <w:t>чения, указанным в общей характеристике лекарственного препарата.</w:t>
            </w:r>
          </w:p>
          <w:p w:rsidR="00000000" w:rsidRDefault="00787840">
            <w:pPr>
              <w:pStyle w:val="p"/>
            </w:pPr>
            <w:r>
              <w:t>2. Материал первичной упаковки не изменяется.</w:t>
            </w:r>
          </w:p>
          <w:p w:rsidR="00000000" w:rsidRDefault="00787840">
            <w:pPr>
              <w:pStyle w:val="p"/>
            </w:pPr>
            <w:r>
              <w:t>3. Оставшиеся формы выпуска позволяют выполнить рекомендации по дозированию и длительности лечения, указанные в общей характеристике лекарственн</w:t>
            </w:r>
            <w:r>
              <w:t>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пересмотр информации о лекарственном препарате.</w:t>
            </w:r>
          </w:p>
          <w:p w:rsidR="00000000" w:rsidRDefault="00787840">
            <w:pPr>
              <w:pStyle w:val="p"/>
            </w:pPr>
            <w:r>
              <w:t>2. Обоснование, что новая (остающиеся) размеры упаковок соответствуют режиму дозирования и продолжительности лечения, указанным в общей характеристике лекарственного препарата.</w:t>
            </w:r>
          </w:p>
          <w:p w:rsidR="00000000" w:rsidRDefault="00787840">
            <w:pPr>
              <w:pStyle w:val="p"/>
            </w:pPr>
            <w:r>
              <w:t>3. Декларация, что если ожидается влияние на стабильность, согласно соответству</w:t>
            </w:r>
            <w:r>
              <w:t>ющим установленным требованиям будут начаты исследования стабильности. Данные необходимо представить (с предлагаемым планом действий), лишь если они не укладываются в спецификации.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Примечание: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Для Б.II.д.5.в) и г) — если изменение приводит к изменен</w:t>
            </w:r>
            <w:r>
              <w:t>ию «дозировки» лекарственного препарата, то такое изменение требует подачи заявления о расширении.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Б.II.д. 6 Изменение какой-либо составляющей (первичной) упаковки, непосредственно не соприкасающейся с лекарственным препаратом (например, цвет съемных</w:t>
            </w:r>
            <w:r>
              <w:t xml:space="preserve"> колпачков, цветные кодовые кольца на ампулах, изменение колпачка, защищающего иглу (использование другого пластика))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Изменение, затрагивающее информацию о лекарственном препарате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Изменение, не затрагивающее информацию о лекарственном препарате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1. Изменение не затрагивает части упаковочного материала, которые влияют на доставку, применение, безопасность или стабильность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</w:t>
            </w:r>
            <w:r>
              <w:t>ментация 1. Поправка к соответствующему(соответствующим) разделу(разделам) досье, включая пересмотр информации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Б.II.д.7 Изменение поставщика компонентов упаковки или устройства (если указано в досье)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Исключение поставщика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Замена или добавление поставщика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Любое изменение поставщиков спейсеров дозированных ингаляторов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Исключение компонента упаковки или изделия не происходит.</w:t>
            </w:r>
          </w:p>
          <w:p w:rsidR="00000000" w:rsidRDefault="00787840">
            <w:pPr>
              <w:pStyle w:val="p"/>
            </w:pPr>
            <w:r>
              <w:t>2. Качественный и количественный состав компонентов упаковки (изделия) и спецификации эскиза не изменяются.</w:t>
            </w:r>
          </w:p>
          <w:p w:rsidR="00000000" w:rsidRDefault="00787840">
            <w:pPr>
              <w:pStyle w:val="p"/>
            </w:pPr>
            <w:r>
              <w:t>3. Спецификации и методы контроля качества, по меньшей мере, эквивалентны.</w:t>
            </w:r>
          </w:p>
          <w:p w:rsidR="00000000" w:rsidRDefault="00787840">
            <w:pPr>
              <w:pStyle w:val="p"/>
            </w:pPr>
            <w:r>
              <w:t>4. Метод сте</w:t>
            </w:r>
            <w:r>
              <w:t>рилизации и ее условия не изменяются (если применимо).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Подтверждение регистрации медицинского изделия в Республике Казахстан в отношении медицинских изделий, прилагаемых к лекарственному препарату.</w:t>
            </w:r>
          </w:p>
          <w:p w:rsidR="00000000" w:rsidRDefault="00787840">
            <w:pPr>
              <w:pStyle w:val="p"/>
            </w:pPr>
            <w:r>
              <w:t>3. Сравнительная таблица текущих и предлагаемых спецификаций (если применимо).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Б.II.д. 8 Изменение дизай</w:t>
            </w:r>
            <w:r>
              <w:t>на маркировки первичной и вторичной упаковки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Качественный и количественный состав компонентов упаковки (изделия) и спецификации эскиза не изменяются.</w:t>
            </w:r>
          </w:p>
          <w:p w:rsidR="00000000" w:rsidRDefault="00787840">
            <w:pPr>
              <w:pStyle w:val="p"/>
            </w:pPr>
            <w:r>
              <w:t>2. Изменение не требует оценки безопасности, качества и эффективности и соотношения 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Макеты у</w:t>
            </w:r>
            <w:r>
              <w:t>паковок в старом дизайне.</w:t>
            </w:r>
          </w:p>
        </w:tc>
      </w:tr>
    </w:tbl>
    <w:p w:rsidR="00000000" w:rsidRDefault="00787840">
      <w:pPr>
        <w:pStyle w:val="pj"/>
      </w:pPr>
      <w:r>
        <w:t>Б.II. е) Стабильность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Б.II.е. 1 Изменение срока годности или условий хранения лекарственного препарата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Сокращение срока годности лекарственного препарата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Упакованного в коммерческую упаковку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После первого вскрытия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После разведения или восстановления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Увеличение срока годности лекарственного препарата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Упакованного в коммерческую упаковку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После первого вскрытия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После разведения или восстановления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Увеличение срока годности путем экстраполяции данных по стабильности, не соответствующей документам Республики Казахстан (*)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Увеличение периода хранения биологического (иммунологического) лекарственного препарата в соответствии с одобренной программой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Изменение условий хранения биологических (иммунологических) лекарственных препара</w:t>
            </w:r>
            <w:r>
              <w:t>тов, если исследования стабильности проведены не в соответствии с текущей одобренной программой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Изменение условий хранения лекарственного препарата или лекарственного препарата после разведения (восстановления)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д) Изменение одобренного протокола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Непредвиденных ситуациях, возникших в ходе производства, или изменения стабильности изменение не осуществляется</w:t>
            </w:r>
          </w:p>
          <w:p w:rsidR="00000000" w:rsidRDefault="00787840">
            <w:pPr>
              <w:pStyle w:val="p"/>
            </w:pPr>
            <w:r>
              <w:t>2. Изменения не приводят к расширению критериев приемлемости испытуемых параметров, исключению параметра стабильности, или снижению частоты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 Она содержать</w:t>
            </w:r>
            <w:r>
              <w:t xml:space="preserve"> результаты соответствующих исследований стабильности в реальном времени (охватывающих весь срок годности), проведенных согласно соответствующим документам РК, по меньшей мере, на двух опытно-промышленных сериях(1) лекарственного препарата, упакованного с </w:t>
            </w:r>
            <w:r>
              <w:t>помощью зарегистрированного упаковочного материала и (или) соответственно после первого вскрытия или разведения; в соответствующих случаях необходимо представить результаты микробиологических испытаний.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</w:t>
            </w:r>
            <w:r>
              <w:t>е.</w:t>
            </w:r>
          </w:p>
          <w:p w:rsidR="00000000" w:rsidRDefault="00787840">
            <w:pPr>
              <w:pStyle w:val="p"/>
            </w:pPr>
            <w:r>
              <w:t>3. Копии утвержденных спецификаций на конец срока годности и, если применимо, спецификации после разведения (восстановления) или после первого вскрытия.</w:t>
            </w:r>
          </w:p>
          <w:p w:rsidR="00000000" w:rsidRDefault="00787840">
            <w:pPr>
              <w:pStyle w:val="p"/>
            </w:pPr>
            <w:r>
              <w:t>4. Обоснование предлагаемых изменений.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(*) Примечание: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отношении биологического (иммунологического) лекарственного препарата экстраполяция неприменима.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(1)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наличии обязательства проверить срок годности на промышленных сериях допустимы опытно-промышленные серии.</w:t>
            </w:r>
          </w:p>
        </w:tc>
      </w:tr>
    </w:tbl>
    <w:p w:rsidR="00000000" w:rsidRDefault="00787840">
      <w:pPr>
        <w:pStyle w:val="pj"/>
      </w:pPr>
      <w:r>
        <w:t>Б.II. ж) Проектное поле и протокол пострегистрационных изменений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Б.II.ж. 1 Введение нового проектного поля или расширение одобренного проектного поля лекарственного препарата (за исключением биологического), затрагивающее: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Одну или более отдельные операции процесса производства лекарственного препарата,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Аналитические методики для вспомогательных веществ (промежуточных продуктов)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Результаты исследований разработки препарата и процесса (включая оценку рисков и многомерные исследования с</w:t>
            </w:r>
            <w:r>
              <w:t>оответственно), подтверждающие то,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препарата.</w:t>
            </w:r>
          </w:p>
          <w:p w:rsidR="00000000" w:rsidRDefault="00787840">
            <w:pPr>
              <w:pStyle w:val="p"/>
            </w:pPr>
            <w:r>
              <w:t>2. Описание проектного поля в табличном виде, включая пе</w:t>
            </w:r>
            <w:r>
              <w:t>ременные (свойства материалов и параметры процесса производства) и их предлагаемые диапазоны.</w:t>
            </w:r>
          </w:p>
          <w:p w:rsidR="00000000" w:rsidRDefault="00787840">
            <w:pPr>
              <w:pStyle w:val="p"/>
            </w:pPr>
            <w:r>
              <w:t>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Б.II.ж. 2 Введение пострегистрационного протокола управления изменениями, затрагивающими лекарственный препарат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 1. Подробное описание предлагаемого изменения. 2. Протокол управления изменениями, затрагивающими лекарственный препарат. 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Б.II.ж. 3 Исключение утвержденного протоко</w:t>
            </w:r>
            <w:r>
              <w:t>ла управления изменениями, затрагивающими лекарственный препарат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Исключение пострегистрационного протокола управления изменениями, затрагивающими лекарственный препарат, не является следствием непредвиденных ситуаций или несоответствия спецификации в ходе введения изменений, описанных в протоколе, и никак не влияет н</w:t>
            </w:r>
            <w:r>
              <w:t>а утвержденные сведения, включенные в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 1. Обоснование предлагаемого исключения. 2.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Б.II.ж. 4 Изменения утвержденного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 </w:t>
            </w:r>
            <w:r>
              <w:t>Значимые изменения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 Незначимые изменения протокола управления изменениями, которые не изменяют стратегию, описанную в протоколе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 1. Декларация, что любое изменение укладывается в диапазон действующих утвержденных критериев приемлемости. Помимо этого, декларация, что в отношении биологических (иммунологических) лекарственных препаратов не требуется оценка сопоставимости.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Б.II.ж. 5 Реализация изменений, предусмотренных утвержденным протоколом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Реализация изменения не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Реализация изменения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Реализация изменения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1. Предложенное изменение осуществлено в полном соответствии с утвержденным протоколом управления изменениями, требующее немедленного уведомления после его реализации.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Ссылка на утвержденный протокол управления изменениями.</w:t>
            </w:r>
          </w:p>
          <w:p w:rsidR="00000000" w:rsidRDefault="00787840">
            <w:pPr>
              <w:pStyle w:val="p"/>
            </w:pPr>
            <w:r>
              <w:t>2.</w:t>
            </w:r>
            <w:r>
              <w:t xml:space="preserve"> Декларация, что изменение соответствует утвержденному протоколу управления изменениями и что результаты исследования удовлетворяют критериям приемлемости, оговоренные в протоколе. Помимо этого, декларация того, что в отношении биологических (иммунологичес</w:t>
            </w:r>
            <w:r>
              <w:t>ких) лекарственных препаратов не требуется оценка сопоставимости.</w:t>
            </w:r>
          </w:p>
          <w:p w:rsidR="00000000" w:rsidRDefault="00787840">
            <w:pPr>
              <w:pStyle w:val="p"/>
            </w:pPr>
            <w: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000000" w:rsidRDefault="00787840">
            <w:pPr>
              <w:pStyle w:val="p"/>
            </w:pPr>
            <w:r>
              <w:t>4.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5. Копия утв</w:t>
            </w:r>
            <w:r>
              <w:t>ержденных спецификаций на лекарственный препарат.</w:t>
            </w:r>
          </w:p>
        </w:tc>
      </w:tr>
    </w:tbl>
    <w:p w:rsidR="00000000" w:rsidRDefault="00787840">
      <w:pPr>
        <w:pStyle w:val="pj"/>
      </w:pPr>
      <w:r>
        <w:t>Б.II. з Безопасность в отношении посторонних агентов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Б.II.з.1 Обновление информации «Оценка безопасности относительно посторонних агентов» (раздел 3.2.A.2 регистрационного досье)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Исследования, затрагивающие производственные этапы, изученные впервые на предмет одного или более посторонних агентов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Замена устаревших исследований, затрагивающих производственные этапы и посторонние агенты, ранее включенные в досье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с изменением оценки рисков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без изменения оценки рисков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введение новых исследований, направленных на изучение способности производственных этапов инактивировать (элиминировать) посторонние агенты.</w:t>
            </w:r>
          </w:p>
          <w:p w:rsidR="00000000" w:rsidRDefault="00787840">
            <w:pPr>
              <w:pStyle w:val="p"/>
            </w:pPr>
            <w:r>
              <w:t>2. Обоснование того, что исследова</w:t>
            </w:r>
            <w:r>
              <w:t>ния не изменяют оценку рисков.</w:t>
            </w:r>
          </w:p>
          <w:p w:rsidR="00000000" w:rsidRDefault="00787840">
            <w:pPr>
              <w:pStyle w:val="p"/>
            </w:pPr>
            <w:r>
              <w:t>3. Поправка к информации о лекарственном препарате (если применимо).</w:t>
            </w:r>
          </w:p>
        </w:tc>
      </w:tr>
    </w:tbl>
    <w:p w:rsidR="00000000" w:rsidRDefault="00787840">
      <w:pPr>
        <w:pStyle w:val="pj"/>
      </w:pPr>
      <w:r>
        <w:t>Б.III Сертификат соответствия Европейской Фармакопее (CEP) (при наличии) (ТГЭ, статьи)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Б.III.1 Подача нового или обновленного сертификата соответствия Европейской Фармакопее или исключение сертификата соответствия Европейской Фармакопее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 фармацевтическую субстанцию На исходный материал (реактив, промежуточный продукт), используемый в процесс производства фармацевтической субстанции На вспомогательное вещество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Сертификат соответствия Европейской Фармакопее соответствующей ста</w:t>
            </w:r>
            <w:r>
              <w:t>тье Европейской Фармакопеи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Новый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Обновленный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1, 2, 3, 4, 6, 10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Новый сертификат от нового производителя (замена или добавление)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Исключение сертификатов (если к материалу прилагались несколько сертификатов)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Новый сертификат на нестерильную активную фармацевтическую субстанцию, подлежащую использованию в стерильном лекарственном препарате, при использовании воды на последнем этапе синтеза, а в отношении материала не заявлено отсутствие в нем эндотоксинов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Сертификат соответствия Европейской Фармакопеи по ТГЭ на активную фармацевтическую субстанцию (исходный материал, реактив, промежуточный продукт) вспомогательное вещество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Новый сертификат на активную фармацевтическую субстанцию от нового или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3, 5, 9, 10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Новый сертификат на фармацевтическую субстанцию (исходный материал, реактив, промежуточный продукт) вспомогат</w:t>
            </w:r>
            <w:r>
              <w:t>ельное вещество от нового или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3, 6, 7, 10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Обновленный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Исключение сертификатов (если к материалу прилагались несколько сертификатов)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Новый (обновленный) сертификат от ранее одобренного (нового) производителя, использующего материалы человеческого или животного происхождения, в отношен</w:t>
            </w:r>
            <w:r>
              <w:t>ии которых требуется оценка на предмет риска потенциальной контаминации посторонними агентами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Спецификации на выпуск и на конец срока годности лекарственного препарата не изменяются.</w:t>
            </w:r>
          </w:p>
          <w:p w:rsidR="00000000" w:rsidRDefault="00787840">
            <w:pPr>
              <w:pStyle w:val="p"/>
            </w:pPr>
            <w:r>
              <w:t>2. Неизмененные (исключая ужесточение) дополнительные (к Государственной Фармакопее Республики Казахстан) спецификации на примеси (исключая остаточные растворители, при условии их соответствия требованиям Республики Казахстан) продукт-специфичные требовани</w:t>
            </w:r>
            <w:r>
              <w:t>я (например, профили размеров частиц, полиморфные формы), если применимо.</w:t>
            </w:r>
          </w:p>
          <w:p w:rsidR="00000000" w:rsidRDefault="00787840">
            <w:pPr>
              <w:pStyle w:val="p"/>
            </w:pPr>
            <w:r>
              <w:t>3. Процесс производства активной фармацевтической субстанции, исходного материала (реактива, промежуточного продукта) не включает использование материалов человеческого или животного</w:t>
            </w:r>
            <w:r>
              <w:t xml:space="preserve"> происхождения, для которых требуется проанализировать данные о вирусной безопасности.</w:t>
            </w:r>
          </w:p>
          <w:p w:rsidR="00000000" w:rsidRDefault="00787840">
            <w:pPr>
              <w:pStyle w:val="p"/>
            </w:pPr>
            <w:r>
              <w:t>4. Исключительно для активной фармацевтической субстанции: она будет испытана непосредственно перед использованием, если период повторного испытания не включен в сертифи</w:t>
            </w:r>
            <w:r>
              <w:t>кат соответствия Европейской Фармакопее или данные, обосновывающие период повторного испытания, уже не включены в досье.</w:t>
            </w:r>
          </w:p>
          <w:p w:rsidR="00000000" w:rsidRDefault="00787840">
            <w:pPr>
              <w:pStyle w:val="p"/>
            </w:pPr>
            <w:r>
              <w:t>5. Активная фармацевтическая субстанция (исходный материал, реактив, промежуточный продукт) вспомогательное вещество нестерильны.</w:t>
            </w:r>
          </w:p>
          <w:p w:rsidR="00000000" w:rsidRDefault="00787840">
            <w:pPr>
              <w:pStyle w:val="p"/>
            </w:pPr>
            <w:r>
              <w:t>6. Ра</w:t>
            </w:r>
            <w:r>
              <w:t>стительные фармацевтические субстанции: способ производства, физическое состояние, экстрагирующий растворитель и коэффициент экстракции лекарственного средства не изменяются.</w:t>
            </w:r>
          </w:p>
          <w:p w:rsidR="00000000" w:rsidRDefault="00787840">
            <w:pPr>
              <w:pStyle w:val="p"/>
            </w:pPr>
            <w:r>
              <w:t>7. Если составе лекарственного препарата для парентерального введения используетс</w:t>
            </w:r>
            <w:r>
              <w:t>я желатин, произведенный из костей, его производство осуществляется исключительно в соответствии с требованиями соответствующей страны.</w:t>
            </w:r>
          </w:p>
          <w:p w:rsidR="00000000" w:rsidRDefault="00787840">
            <w:pPr>
              <w:pStyle w:val="p"/>
            </w:pPr>
            <w:r>
              <w:t>8. В досье остается, по меньшей мере, один производитель этой субстанции.</w:t>
            </w:r>
          </w:p>
          <w:p w:rsidR="00000000" w:rsidRDefault="00787840">
            <w:pPr>
              <w:pStyle w:val="p"/>
            </w:pPr>
            <w:r>
              <w:t>9. Если активная фармацевтическая субстанция н</w:t>
            </w:r>
            <w:r>
              <w:t>естерильна, но будет использоваться в составе стерильного лекарственного препарата, тогда, в соответствии с CEP, на последнем этапе синтеза нельзя использовать воду или, если такое происходит, необходимо обеспечить отсутствие бактериальных эндотоксинов в а</w:t>
            </w:r>
            <w:r>
              <w:t>ктивной фармацевтической субстанции.</w:t>
            </w:r>
          </w:p>
          <w:p w:rsidR="00000000" w:rsidRDefault="00787840">
            <w:pPr>
              <w:pStyle w:val="p"/>
            </w:pPr>
            <w:r>
              <w:t>10. Изменение не требует оценки безопасности, качества и эффективности и соотношения 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Копия действующего (обновленного) сертифика</w:t>
            </w:r>
            <w:r>
              <w:t>та соответствия Европейской Фармакопее.</w:t>
            </w:r>
          </w:p>
          <w:p w:rsidR="00000000" w:rsidRDefault="00787840">
            <w:pPr>
              <w:pStyle w:val="p"/>
            </w:pPr>
            <w:r>
              <w:t>2. При добавлении производственной площадки — в форме заявления о внесении изменений необходимо четко обозначить «зарегистрированных» и «предлагаемых» производителей, как указано в разделе 2.5 формы заявления.</w:t>
            </w:r>
          </w:p>
          <w:p w:rsidR="00000000" w:rsidRDefault="00787840">
            <w:pPr>
              <w:pStyle w:val="p"/>
            </w:pPr>
            <w:r>
              <w:t>3. Поп</w:t>
            </w:r>
            <w:r>
              <w:t>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4. Если применимо, документ, содержащий сведения о всех материалах,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</w:t>
            </w:r>
            <w:r>
              <w:t>в для медицинского и ветеринарного применения, включая используемые в производстве активные фармацевтической субстанции (вспомогательного вещества). Для каждого такого рода материала необходимо представить следующие сведения: название производителя; вид жи</w:t>
            </w:r>
            <w:r>
              <w:t>вотных и ткани, из которых получен материал; страна происхождения животных и его использование.</w:t>
            </w:r>
          </w:p>
          <w:p w:rsidR="00000000" w:rsidRDefault="00787840">
            <w:pPr>
              <w:pStyle w:val="p"/>
            </w:pPr>
            <w:r>
              <w:t>5. В отношении активной фармацевтической субстанции: декларация уполномоченного лица каждого лицензированного производителя, указанного в заявлении, использующе</w:t>
            </w:r>
            <w:r>
              <w:t>го активную фармацевтическую субстанцию в качестве исходного материала, и уполномоченного лица каждого лицензированного производителя, указанного в заявлении в качестве ответственного за выпуск серий. В декларациях необходимо указать, что производитель(про</w:t>
            </w:r>
            <w:r>
              <w:t>изводители) активной фармацевтической субстанции, указанный(указанные) в заявлении, осуществляет(осуществляют) свою деятельность в соответствии с Правилами надлежащей производственной практики Республики Казахстан в отношении исходных материалов. При опред</w:t>
            </w:r>
            <w:r>
              <w:t xml:space="preserve">еленных обстоятельствах допускается представлять одну декларацию (см. примечание к изменению Б.II.б.1). Если затрагиваются какие-либо обновления сертификатов на активные фармацевтические субстанции и промежуточные продукты, от производителей промежуточных </w:t>
            </w:r>
            <w:r>
              <w:t>продуктов также требуется декларация уполномоченного лица; декларация уполномоченного лица нужна, лишь если по сравнению с ранее зарегистрированной версией сертификата имеется изменение действующих, включенных в перечень производственных площадок.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</w:t>
            </w:r>
            <w:r>
              <w:t>III.2 Изменения в целях соответствия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Изменение спецификации (спецификаций) ранее нефармакопейной субстанции в целях соответствия Государственной Фармак</w:t>
            </w:r>
            <w:r>
              <w:t>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Активной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Вспомогательного вещества (исходного материала) активного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Изменения в целях соответствия обновленной соответствующей статье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Изменение спецификаций с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осуществляется исключительно в целях полного соответствия фармакопее. Все испытания в спецификации соответствует фармакопейному стандарту после изменения, за исключением любых дополнительных вспомогательных испытаний.</w:t>
            </w:r>
          </w:p>
          <w:p w:rsidR="00000000" w:rsidRDefault="00787840">
            <w:pPr>
              <w:pStyle w:val="p"/>
            </w:pPr>
            <w:r>
              <w:t>2. Дополнител</w:t>
            </w:r>
            <w:r>
              <w:t>ьные к фармакопее спецификации на продукт-специфичные свойства не изменяются (например, профили размеров частиц, полиморфная форма или, к примеру, биологические методики, агрегаты).</w:t>
            </w:r>
          </w:p>
          <w:p w:rsidR="00000000" w:rsidRDefault="00787840">
            <w:pPr>
              <w:pStyle w:val="p"/>
            </w:pPr>
            <w:r>
              <w:t>3. Значимые изменения качественного и количественного профилей примесей от</w:t>
            </w:r>
            <w:r>
              <w:t>сутствуют (за исключением ужесточения спецификаций).</w:t>
            </w:r>
          </w:p>
          <w:p w:rsidR="00000000" w:rsidRDefault="00787840">
            <w:pPr>
              <w:pStyle w:val="p"/>
            </w:pPr>
            <w:r>
              <w:t>4. Дополнительная валидация новой или измененной фармакопейной методики не требуется.</w:t>
            </w:r>
          </w:p>
          <w:p w:rsidR="00000000" w:rsidRDefault="00787840">
            <w:pPr>
              <w:pStyle w:val="p"/>
            </w:pPr>
            <w:r>
              <w:t>5. Растительные фармацевтические субстанции: способ производства, физическое состояние, экстрагент и коэффициент экст</w:t>
            </w:r>
            <w:r>
              <w:t>ракции лекарственного средства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8784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87840">
            <w:pPr>
              <w:pStyle w:val="p"/>
            </w:pPr>
            <w:r>
              <w:t>3. Данные анализа серий (в формате сравнительной таблицы), по меньшей мере, двух промышленных серий соответствующей субстанции (вещества) по всем испытаниям новой спецификации и, дополнительно, если применимо, результаты теста сравнительной кинетики раство</w:t>
            </w:r>
            <w:r>
              <w:t>рения, по меньшей мере, одной опытно-промышленной серии лекарственного препарата.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787840">
            <w:pPr>
              <w:pStyle w:val="p"/>
            </w:pPr>
            <w:r>
              <w:t>4. Данные, подтверждающие пригодность статьи для контроля качества субстанции</w:t>
            </w:r>
            <w:r>
              <w:t>, например, сравнение потенциальных примесей с примечанием прозрачности статьи (transparencynoteofthemonograph).</w:t>
            </w:r>
          </w:p>
        </w:tc>
      </w:tr>
    </w:tbl>
    <w:p w:rsidR="00000000" w:rsidRDefault="00787840">
      <w:pPr>
        <w:pStyle w:val="pj"/>
      </w:pPr>
      <w:r>
        <w:t>Б. IV Медицинские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085"/>
        <w:gridCol w:w="2190"/>
        <w:gridCol w:w="1617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Б.IV.1 Изменение измеряющего изделия или изделия для введения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Добавление или замена изделия, не являющегося частью первичной упаковки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Медицинские изделия, зарегистрированные в РК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1, 2, 3, 5, 6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Спейсеры дозирующих ингаляторов или другого устройства, которые оказывает существенное влияние на доставку фармацевтической субстанции препарата (например, небулайзер)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Исключение изделия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Добавление или замена изделия, являющегося частью первичной упаковки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применения, представляет</w:t>
            </w:r>
            <w:r>
              <w:t xml:space="preserve"> результаты таких исследований.</w:t>
            </w:r>
          </w:p>
          <w:p w:rsidR="00000000" w:rsidRDefault="00787840">
            <w:pPr>
              <w:pStyle w:val="p"/>
            </w:pPr>
            <w:r>
              <w:t>2. Новое изделие совместимо с лекарственным препаратом.</w:t>
            </w:r>
          </w:p>
          <w:p w:rsidR="00000000" w:rsidRDefault="00787840">
            <w:pPr>
              <w:pStyle w:val="p"/>
            </w:pPr>
            <w:r>
              <w:t>3. Изменение не приводится к значимому изменению информации о лекарственном препарате.</w:t>
            </w:r>
          </w:p>
          <w:p w:rsidR="00000000" w:rsidRDefault="00787840">
            <w:pPr>
              <w:pStyle w:val="p"/>
            </w:pPr>
            <w:r>
              <w:t>4. Лекарственный препарат можно продолжать точно дозировать.</w:t>
            </w:r>
          </w:p>
          <w:p w:rsidR="00000000" w:rsidRDefault="00787840">
            <w:pPr>
              <w:pStyle w:val="p"/>
            </w:pPr>
            <w:r>
              <w:t>5. Медицинское издел</w:t>
            </w:r>
            <w:r>
              <w:t>ие не используется в качестве растворителя лекарственного препарата.</w:t>
            </w:r>
          </w:p>
          <w:p w:rsidR="00000000" w:rsidRDefault="00787840">
            <w:pPr>
              <w:pStyle w:val="p"/>
            </w:pPr>
            <w:r>
              <w:t>6. Если предусмотрена измерительная функция, она включается в досье такого изделия.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Поправка к соответствующему(соответствующим) разделу(разделам) досье, включая подробный эскиз и состав материала изделия и поставщика, если применимо, а также соответствующий пересмотр информации о лекарственном препарате.</w:t>
            </w:r>
          </w:p>
          <w:p w:rsidR="00000000" w:rsidRDefault="00787840">
            <w:pPr>
              <w:pStyle w:val="p"/>
            </w:pPr>
            <w:r>
              <w:t>2. Подтверждение регистрации м</w:t>
            </w:r>
            <w:r>
              <w:t>едицинского изделия в Республике Казахстан.</w:t>
            </w:r>
          </w:p>
          <w:p w:rsidR="00000000" w:rsidRDefault="00787840">
            <w:pPr>
              <w:pStyle w:val="p"/>
            </w:pPr>
            <w:r>
              <w:t>3. Образцы нового изделия, если применимо.</w:t>
            </w:r>
          </w:p>
          <w:p w:rsidR="00000000" w:rsidRDefault="00787840">
            <w:pPr>
              <w:pStyle w:val="p"/>
            </w:pPr>
            <w:r>
              <w:t>4. Обоснование исключения изделия.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Для Б.IV.1.в) — если изменение приводит к «образованию новой лекарственной формы», то такое изменение требует подач</w:t>
            </w:r>
            <w:r>
              <w:t>и заявления о расширении регистрации.</w:t>
            </w:r>
          </w:p>
        </w:tc>
      </w:tr>
    </w:tbl>
    <w:p w:rsidR="00000000" w:rsidRDefault="00787840">
      <w:pPr>
        <w:pStyle w:val="pj"/>
      </w:pPr>
      <w:r>
        <w:t>Б. V Внесения изменений в регистрационное досье, обусловленные иными регуляторными процедурами</w:t>
      </w:r>
    </w:p>
    <w:p w:rsidR="00000000" w:rsidRDefault="00787840">
      <w:pPr>
        <w:pStyle w:val="pj"/>
      </w:pPr>
      <w:r>
        <w:t>Б.V. a) МФП (МФВА)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Б.V.a.1 Включение нового, обновленного или исправленного мастер-файла плазмы в регистрационное досье лекарственного препарата (процедура МФП 2-го этапа)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Первое включение нового мастер-файла плазмы</w:t>
            </w:r>
            <w:r>
              <w:t>, влияющего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Первое включение нового мастер-файла плазмы, не влияющего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Включение обновленного (исправленного) мастер-файла плазмы: изменения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Включение обновленного (исправленного) мастер-файла плазмы: изменения не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1. На обновленный или измененный МФП выдан сертификат соответствия законодательству Республики Казахстан.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Декларация, что сертификат МФП и экспертный отчет полностью применимы к зарегистрированному лекарственному препарату, де</w:t>
            </w:r>
            <w:r>
              <w:t>ржатель МФП представил держателю РУ (если держатель РУ и держатель МФП не являются одним и тем же лицом) сертификат МФП, экспертный отчет и досье на МФП, сертификат МФП и экспертный отчет заменяют предыдущую документацию на МФП для данного лекарственного п</w:t>
            </w:r>
            <w:r>
              <w:t>репарата.</w:t>
            </w:r>
          </w:p>
          <w:p w:rsidR="00000000" w:rsidRDefault="00787840">
            <w:pPr>
              <w:pStyle w:val="p"/>
            </w:pPr>
            <w:r>
              <w:t>2. Сертификат МФП и экспертный отчет.</w:t>
            </w:r>
          </w:p>
          <w:p w:rsidR="00000000" w:rsidRDefault="00787840">
            <w:pPr>
              <w:pStyle w:val="p"/>
            </w:pPr>
            <w:r>
              <w:t>3. Декларация эксперта, характеризующая все вводимые с помощью сертифицированного МФП изменения и оценивающая их потенциальное влияние на лекарственные препараты, включая оценки продукт-специфичных рисков.</w:t>
            </w:r>
          </w:p>
          <w:p w:rsidR="00000000" w:rsidRDefault="00787840">
            <w:pPr>
              <w:pStyle w:val="p"/>
            </w:pPr>
            <w:r>
              <w:t>4.</w:t>
            </w:r>
            <w:r>
              <w:t xml:space="preserve"> В форме заявления о внесении изменений необходимо четко отразить «действующий» и «предлагаемый» сертификат МФП (номер кода) в регистрационном досье. Если применимо, в форме заявления о внесении изменений также четко перечислить все прочие МФП, на которые </w:t>
            </w:r>
            <w:r>
              <w:t>ссылается лекарственный препарат, даже если они не являются предметом заявления.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Б.V.a. 2 Включение нового, обновленного или исправленного мастер-файла вакцинного антигена (далее - МФВА) в регистрационное досье лекарственного препарата (процедура МФВ</w:t>
            </w:r>
            <w:r>
              <w:t>А 2-го этапа)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Первое включение нового мастер-файла вакцинного антигена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Включение обновленного (исправленного) мастер-файла вакцинного антигена: изменения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Включение обновленного (исправленного) мастер-файла вакцинного антигена: изменения не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 xml:space="preserve">1. Декларация, что сертификат МФВА и экспертный отчет полностью применимы к зарегистрированному лекарственному препарату, держатель МФВА представил держателю регистрационного удостоверения (если держатель регистрационного удостоверения и держатель МФВА не </w:t>
            </w:r>
            <w:r>
              <w:t>являются одним и тем же лицом) сертификат МФВА, экспертный отчет и досье на МФВА, сертификат МФВА и экспертный отчет заменяют предыдущую документацию на МФВА для данного лекарственного препарата.</w:t>
            </w:r>
          </w:p>
          <w:p w:rsidR="00000000" w:rsidRDefault="00787840">
            <w:pPr>
              <w:pStyle w:val="p"/>
            </w:pPr>
            <w:r>
              <w:t>2. Сертификат МФВА и экспертный отчет.</w:t>
            </w:r>
          </w:p>
          <w:p w:rsidR="00000000" w:rsidRDefault="00787840">
            <w:pPr>
              <w:pStyle w:val="p"/>
            </w:pPr>
            <w:r>
              <w:t>3. Декларация эксперт</w:t>
            </w:r>
            <w:r>
              <w:t>а, характеризующая все вводимые с помощью сертифицированного МФВА изменения и оценивающая их потенциальное влияние на лекарственные препараты, включая оценки продукт-специфичных рисков.</w:t>
            </w:r>
          </w:p>
          <w:p w:rsidR="00000000" w:rsidRDefault="00787840">
            <w:pPr>
              <w:pStyle w:val="p"/>
            </w:pPr>
            <w:r>
              <w:t>4. В форме заявления о внесении изменений необходимо четко отразить «д</w:t>
            </w:r>
            <w:r>
              <w:t>ействующий» и «предлагаемый» сертификат МФВА (номер кода) в регистрационном досье. Если применимо, в форме заявления о внесении изменений также четко перечислить все прочие МФВА, на которые ссылается лекарственный препарат, даже если они не являются предме</w:t>
            </w:r>
            <w:r>
              <w:t>том заявления.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 V.1 Внесения изменений в регистрационное досье, обусловленные переходу ОТП в формат ОТД (предоставляется полный модуль 1-3)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Б.V. Внесения изменений в регистрационное досье, обусловленные переходу ОТП в формат ОТД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II</w:t>
            </w:r>
          </w:p>
        </w:tc>
      </w:tr>
    </w:tbl>
    <w:p w:rsidR="00000000" w:rsidRDefault="00787840">
      <w:pPr>
        <w:pStyle w:val="pj"/>
      </w:pPr>
      <w:r>
        <w:t>В. Изменение безопасности, эффективности и фармаконадзора</w:t>
      </w:r>
    </w:p>
    <w:p w:rsidR="00000000" w:rsidRDefault="00787840">
      <w:pPr>
        <w:pStyle w:val="pj"/>
      </w:pPr>
      <w:r>
        <w:t>В.I Лекарственные препараты для медицинского применения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149"/>
        <w:gridCol w:w="2488"/>
        <w:gridCol w:w="1818"/>
      </w:tblGrid>
      <w:tr w:rsidR="00000000">
        <w:trPr>
          <w:jc w:val="center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В.I.1 Изменение общей характеристики воспроизведенного (гибридного, биоаналогичного) лекарственного препарата после оценки того же изменения референтного лекарственного препарата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Реализация изменения(изменений), в отношении которого(которых) от держателя регистрационного удостоверения не требуется представлять новые дополнительные данные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Реализация изменения(изменений), требующих представления держателем РУ новых дополнительных данных, обосновывающих такие изменения (например, сопоставимость)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Приложенное к сопроводительному письму заявления о внесении изменен</w:t>
            </w:r>
            <w:r>
              <w:t>ий: запрос национального уполномоченного органа (если применимо).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инструкцию по медицинскому применению (листок-вкладыш)).</w:t>
            </w:r>
          </w:p>
          <w:p w:rsidR="00000000" w:rsidRDefault="00787840">
            <w:pPr>
              <w:pStyle w:val="p"/>
            </w:pPr>
            <w:r>
              <w:t xml:space="preserve">3. Декларация о </w:t>
            </w:r>
            <w:r>
              <w:t>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</w:t>
            </w:r>
            <w:r>
              <w:t>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</w:t>
            </w:r>
            <w:r>
              <w:t>ти или фармакокинетике.</w:t>
            </w:r>
          </w:p>
          <w:p w:rsidR="00000000" w:rsidRDefault="00787840">
            <w:pPr>
              <w:pStyle w:val="p"/>
            </w:pPr>
            <w: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</w:t>
            </w:r>
            <w:r>
              <w:t>ого (биоподобного) лекарственного препарата с выделением и обоснованием всех отличий.</w:t>
            </w:r>
          </w:p>
          <w:p w:rsidR="00000000" w:rsidRDefault="00787840">
            <w:pPr>
              <w:pStyle w:val="p"/>
            </w:pPr>
            <w: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В.I.2 Изменение (изменения) общей характеристики лекарственного препарата, направленное (направленные) на реализацию результата процедуры, затрагивающей (далее - ПООБ) или пострегистрационное исследование безопасности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Вид </w:t>
            </w:r>
            <w:r>
              <w:t>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Внесение формулировки, согласованной уполномоченным органом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Внесение изменений, требующих представления держателем РУ новых дополнительных данных, обосновывающих такие изменения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реализует формулировку, затребованную уполномоченным органом, и не требует подачи дополнительных сведений и (или) дальнейшей экспертизы.</w:t>
            </w:r>
          </w:p>
          <w:p w:rsidR="00000000" w:rsidRDefault="00787840">
            <w:pPr>
              <w:pStyle w:val="p"/>
            </w:pPr>
            <w:r>
              <w:t>2. Безопасность применения препарата сохраняется и подтверждается данными клинических исследований, клинич</w:t>
            </w:r>
            <w:r>
              <w:t>еской безопасности. Представляется их подтверждения.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Приложенное к сопроводительному письму заявления о внесении изменений: ссылка на соглашение (оценку) уполномоченного органа.</w:t>
            </w:r>
          </w:p>
          <w:p w:rsidR="00000000" w:rsidRDefault="00787840">
            <w:pPr>
              <w:pStyle w:val="p"/>
            </w:pPr>
            <w:r>
              <w:t>2. Объяснения причины добавления нового (новых) предостережения (предостережений) побочных действий и заявление того, что безопасность применения препарата сохраняется.</w:t>
            </w:r>
          </w:p>
          <w:p w:rsidR="00000000" w:rsidRDefault="00787840">
            <w:pPr>
              <w:pStyle w:val="p"/>
            </w:pPr>
            <w:r>
              <w:t>3. Пересмотренная информация о лекарственном препарате (обновленная краткая характерист</w:t>
            </w:r>
            <w:r>
              <w:t>ика лекарственного препарата, инструкцию по медицинскому применению (листок-вкладыш)).</w:t>
            </w:r>
          </w:p>
          <w:p w:rsidR="00000000" w:rsidRDefault="00787840">
            <w:pPr>
              <w:pStyle w:val="p"/>
            </w:pPr>
            <w:r>
              <w:t>4. ПООБ или пострегистрационные исследование безопасности, отражающие вносимые изменения.</w:t>
            </w:r>
          </w:p>
          <w:p w:rsidR="00000000" w:rsidRDefault="00787840">
            <w:pPr>
              <w:pStyle w:val="p"/>
            </w:pPr>
            <w:r>
              <w:t xml:space="preserve">5. Ведомость изменений с указанием построчно расположенного сравнения вносимых </w:t>
            </w:r>
            <w:r>
              <w:t>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В.I.3 Изменения, заключающиеся в значимом изменении общей характеристики лекарственного препарата вследствие новых данных по качеству, доклиническим, клиническим данным или данным фармаконадзора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</w:t>
            </w:r>
            <w:r>
              <w:t>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Примечание: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это изменение не применяется, если новые данные поданы в соответствии с изменением В.I.12. В таких случаях изменение общей характеристики лекарственного препарата, маркировки и попадает под сферу применения изменения В.I.12.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В.I.4 Изменение условий отпуска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Воспроизведенных (гибридных, биоаналогичных) лекарственных препаратов после изменения условий отпуска референтного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1, 2, 6, 7, 8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Иные причины изменения условий отпуска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1. Безопасность применения препарата сохраняется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Подтверждение изменения условий отпуска референтного лекарственного препарата, приложенное к сопроводительному письму заявления о внесении изменений.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 (обновленная общая характеристика лекарственного</w:t>
            </w:r>
            <w:r>
              <w:t xml:space="preserve"> препарата, инструкция по медицинскому применению (листок-вкладыш), маркировка).</w:t>
            </w:r>
          </w:p>
          <w:p w:rsidR="00000000" w:rsidRDefault="00787840">
            <w:pPr>
              <w:pStyle w:val="p"/>
            </w:pPr>
            <w:r>
              <w:t>3. Объяснения причины изменения условий отпуска и заявление того, что безопасность применения препарата сохраняется.</w:t>
            </w:r>
          </w:p>
          <w:p w:rsidR="00000000" w:rsidRDefault="00787840">
            <w:pPr>
              <w:pStyle w:val="p"/>
            </w:pPr>
            <w:r>
              <w:t>4. Данные клинических исследований, пострегистрационных ис</w:t>
            </w:r>
            <w:r>
              <w:t>следований; данные фармаконадзора.</w:t>
            </w:r>
          </w:p>
          <w:p w:rsidR="00000000" w:rsidRDefault="00787840">
            <w:pPr>
              <w:pStyle w:val="p"/>
            </w:pPr>
            <w:r>
              <w:t>5. Документ, подтверждающий изменение условий отпуска в стране-производителя (от регуляторного органа).</w:t>
            </w:r>
          </w:p>
          <w:p w:rsidR="00000000" w:rsidRDefault="00787840">
            <w:pPr>
              <w:pStyle w:val="p"/>
            </w:pPr>
            <w:r>
              <w:t>6. Декларация о том, что в проектах общей характеристике лекарственного препарата и инструкции по медицинскому примен</w:t>
            </w:r>
            <w:r>
              <w:t>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</w:t>
            </w:r>
            <w:r>
              <w:t>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787840">
            <w:pPr>
              <w:pStyle w:val="p"/>
            </w:pPr>
            <w:r>
              <w:t>7. Построчное (расположенное параллельно на одном листе) сравнение действующи</w:t>
            </w:r>
            <w:r>
              <w:t>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787840">
            <w:pPr>
              <w:pStyle w:val="p"/>
            </w:pPr>
            <w:r>
              <w:t>8. Ведомость из</w:t>
            </w:r>
            <w:r>
              <w:t>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 5 Изменение (изменения) показания(показаний) к применению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Включение нового показания к применению или изменение ранее одобренного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Исключение показания к применению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1,2, 4, 5, 6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Безопасность применения препарата сохраняется и подтверждается данными ретроспективных исследований, клинической безопасности и качества.</w:t>
            </w:r>
          </w:p>
          <w:p w:rsidR="00000000" w:rsidRDefault="00787840">
            <w:pPr>
              <w:pStyle w:val="p"/>
            </w:pPr>
            <w:r>
              <w:t>2. Безопасность применения препарата сохраняется и подтверждается данными клинических исследований, клинической без</w:t>
            </w:r>
            <w:r>
              <w:t>опасности. Представляется их подтверждения.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Объяснения причины удаления или добавления показания и заявление того, что безопасность применения продукта сохраняется.</w:t>
            </w:r>
          </w:p>
          <w:p w:rsidR="00000000" w:rsidRDefault="00787840">
            <w:pPr>
              <w:pStyle w:val="p"/>
            </w:pPr>
            <w:r>
              <w:t>2. Обновленная общая характеристика лекарственного препарата, инструк</w:t>
            </w:r>
            <w:r>
              <w:t>ция по медицинскому применению (листок-вкладыш).</w:t>
            </w:r>
          </w:p>
          <w:p w:rsidR="00000000" w:rsidRDefault="00787840">
            <w:pPr>
              <w:pStyle w:val="p"/>
            </w:pPr>
            <w:r>
              <w:t>3. Данные клинических исследований, пострегистрационных исследований; данные фармаконадзора.</w:t>
            </w:r>
          </w:p>
          <w:p w:rsidR="00000000" w:rsidRDefault="00787840">
            <w:pPr>
              <w:pStyle w:val="p"/>
            </w:pPr>
            <w:r>
              <w:t>4. Декларация о том, что в проектах общей характеристике лекарственного препарата и инструкции по медицинскому при</w:t>
            </w:r>
            <w:r>
              <w:t>менению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</w:t>
            </w:r>
            <w:r>
              <w:t>екарственного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787840">
            <w:pPr>
              <w:pStyle w:val="p"/>
            </w:pPr>
            <w:r>
              <w:t>5. Построчное (расположенное параллельно на одном листе) сравнение действу</w:t>
            </w:r>
            <w:r>
              <w:t>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787840">
            <w:pPr>
              <w:pStyle w:val="p"/>
            </w:pPr>
            <w:r>
              <w:t>6.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Если добавление или изменение показания к применению происходит вследствие реализации заключения экспертного комитета или изм</w:t>
            </w:r>
            <w:r>
              <w:t>енений информации о лекарственном препарате воспроизведенного (гибридного, биоаналогичного) лекарственного препарата после экспертизы того же изменения референтного лекарственного препарата, применяются изменения В.I.1 соответственно.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В.I.6 Исключени</w:t>
            </w:r>
            <w:r>
              <w:t>е: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лекарственной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дозировки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Декларация, что оставшаяся (оставшиеся) форма(формы) выпуска достаточна(достаточны) для выполнения рекомендаций по дозированию и длительности лечения, описанных в общей характеристике лекарственного препарата.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</w:t>
            </w:r>
            <w:r>
              <w:t>м препарате.</w:t>
            </w:r>
          </w:p>
          <w:p w:rsidR="00000000" w:rsidRDefault="00787840">
            <w:pPr>
              <w:pStyle w:val="p"/>
            </w:pPr>
            <w: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воспроизведенного, гибридного или биоаналогичного</w:t>
            </w:r>
            <w:r>
              <w:t xml:space="preserve">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</w:t>
            </w:r>
            <w:r>
              <w:t>чимые различия в биодоступности или фармакокинетике.</w:t>
            </w:r>
          </w:p>
          <w:p w:rsidR="00000000" w:rsidRDefault="00787840">
            <w:pPr>
              <w:pStyle w:val="p"/>
            </w:pPr>
            <w: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</w:t>
            </w:r>
            <w:r>
              <w:t>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787840">
            <w:pPr>
              <w:pStyle w:val="p"/>
            </w:pPr>
            <w: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Если рассм</w:t>
            </w:r>
            <w:r>
              <w:t>атриваемая лекарственная форма или дозировка была зарегистрирована в виде отдельного лекарственного препарата, то исключение такой лекарственной формы или дозировки будет считаться не внесением изменений, а изъятием из обращения.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 7 Введение или изменение резюме системы фармаконадзора лекарственного препарата для медицинского применения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Введение резюме системы фармаконадзора, изменений уполномоченного лица по фармакон</w:t>
            </w:r>
            <w:r>
              <w:t>адзору (включая контактную информацию) и (или) изменение месторасположения мастер-файла системы фармаконадзора (далее - МФСФ)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Резюме системы фармаконадзора или обновление значимых элементов (соответственно): Подтверждение того, что заявитель имеет в своем распоряжении уполномоченное лицо, ответственное за фармаконадзор, и утверждение, подписанное заявителем, что заявитель обла</w:t>
            </w:r>
            <w:r>
              <w:t>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средств. Контактная информация уполномоченного лица по фармаконадзору РК, в которых распо</w:t>
            </w:r>
            <w:r>
              <w:t>лагается уполномоченное лицо по фармакондзору и выполняет свои задачи Месторасположение МФСФ</w:t>
            </w:r>
          </w:p>
          <w:p w:rsidR="00000000" w:rsidRDefault="00787840">
            <w:pPr>
              <w:pStyle w:val="p"/>
            </w:pPr>
            <w:r>
              <w:t>2. Номер МФСФ (при наличии).</w:t>
            </w:r>
          </w:p>
          <w:p w:rsidR="00000000" w:rsidRDefault="00787840">
            <w:pPr>
              <w:pStyle w:val="p"/>
            </w:pPr>
            <w:r>
              <w:t>3. Копия договорных взаимоотношений между держателем регистрационного удостоверения и организацией ответсвтенной за фармаконадзор на т</w:t>
            </w:r>
            <w:r>
              <w:t>ерритории Республики Казахстан (организации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</w:t>
            </w:r>
            <w:r>
              <w:t> </w:t>
            </w:r>
            <w:r>
              <w:rPr>
                <w:i/>
                <w:iCs/>
                <w:bdr w:val="none" w:sz="0" w:space="0" w:color="auto" w:frame="1"/>
              </w:rPr>
              <w:t>средства</w:t>
            </w:r>
            <w:r>
              <w:t>)</w:t>
            </w:r>
          </w:p>
          <w:p w:rsidR="00000000" w:rsidRDefault="00787840">
            <w:pPr>
              <w:pStyle w:val="p"/>
            </w:pPr>
            <w:r>
              <w:t>4. Пересмотренная информация о лекарственном препарате.</w:t>
            </w:r>
          </w:p>
          <w:p w:rsidR="00000000" w:rsidRDefault="00787840">
            <w:pPr>
              <w:pStyle w:val="p"/>
            </w:pPr>
            <w: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Примечание: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фармаконадздора. Изменения контактного лица по фармаконадзору, включая контактную информацию (номера телефонов и факсов, </w:t>
            </w:r>
            <w:r>
              <w:t xml:space="preserve">почтовый адрес и адрес электронной почты) и изменения месторасположения МФСФ (улица, город, индекс, страна) допускается обновлять исключительно посредством Реестра Республики Казахстан (без необходимости внесения изменений).Если держатель регистрационного </w:t>
            </w:r>
            <w:r>
              <w:t>удостоверения прибегает к возможности обновления упомянутой выше информации посредством Реестра Республики Казахстан, он указывает в регистрационном досье, что обновленная информация этих данных включена в Реестр РК.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 8 Изменение существующей системы фармаконадзора согласно подробному описанию системы фармаконадзора (далее - ПОСФ)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Изменение уполномоченного лица по фармаконадзору, и (или) контактной информации</w:t>
            </w:r>
            <w:r>
              <w:t>, и (или) процедуры резервирования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Изменение базы данных безопасности и (или) основных контрактных соглашений в целях выполнения фармаконадзорных обязательств и (или) изменение места проведения фармаконадзорной деятельности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в) Иные изменения ПОСФ, не влияющие на функционирование системы фармаконадзора (например, изменение местоположения главного хранилища (архива), административные изменения)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г) Внесение изменений в ПОСФ по результатам экспертизы ПОСФ другого лекарственного препарата того же держателя 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Сама система фармаконадзора не изменяется.</w:t>
            </w:r>
          </w:p>
          <w:p w:rsidR="00000000" w:rsidRDefault="00787840">
            <w:pPr>
              <w:pStyle w:val="p"/>
            </w:pPr>
            <w:r>
              <w:t>2. Система базы данных прошла валидацию (если применимо).</w:t>
            </w:r>
          </w:p>
          <w:p w:rsidR="00000000" w:rsidRDefault="00787840">
            <w:pPr>
              <w:pStyle w:val="p"/>
            </w:pPr>
            <w:r>
              <w:t>3. Перенос данных из других систем баз данных валидирован (если применимо).</w:t>
            </w:r>
          </w:p>
          <w:p w:rsidR="00000000" w:rsidRDefault="00787840">
            <w:pPr>
              <w:pStyle w:val="p"/>
            </w:pPr>
            <w:r>
              <w:t>4. Те же изменения в ПОСФ введены для всех лекарственных препаратов того же держателя РУ (одинаковая окончательная версия ПОСФ).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Последняя версия ПОСФ и, если</w:t>
            </w:r>
            <w:r>
              <w:t xml:space="preserve"> применимо, последняя версия препарат-специфичного дополнения. Они в отношении изменения квалифицированного лица по фармаконадзору включает: а) краткую биографию нового уполномоченного лица по фармаконадзору, б) новое положение держателя и уполномоченного </w:t>
            </w:r>
            <w:r>
              <w:t>лица по фармаконадзору об их способности и путях уведомления о нежелательных реакциях, подписанное новым уполномоченным лицо по фармаконадзору и держателем, и отражающее остальные вытекающие изменения, например, в организационной схеме. Если уполномоченное</w:t>
            </w:r>
            <w:r>
              <w:t xml:space="preserve"> лицо по фармаконадзору и (или) контактная информация уполномоченного лица по фармаконадзору изначально не были включены в ПОСФ или ПОСФ не существует, подача пересмотренного ПОСФ не требуется, необходимо представить только форму заявления.</w:t>
            </w:r>
          </w:p>
          <w:p w:rsidR="00000000" w:rsidRDefault="00787840">
            <w:pPr>
              <w:pStyle w:val="p"/>
            </w:pPr>
            <w:r>
              <w:t>2. Ссылка на за</w:t>
            </w:r>
            <w:r>
              <w:t>явление (процедуру) и лекарственный препарат, в отношении которого изменения были одобрены.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 9 Изменение частоты и (или) даты подачи ПООБ лекарственных препаратов для медицинского применения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1.</w:t>
            </w:r>
          </w:p>
          <w:p w:rsidR="00000000" w:rsidRDefault="00787840">
            <w:pPr>
              <w:pStyle w:val="p"/>
            </w:pPr>
            <w:r>
              <w:t>Изменение частоты и (или) даты подачи ПООБ согласовано национальным уполномоченным органом.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Приложенное к сопроводительному письму заявления о внесении изменений: ссылка на соглашение уполномоченного органа.</w:t>
            </w:r>
          </w:p>
          <w:p w:rsidR="00000000" w:rsidRDefault="00787840">
            <w:pPr>
              <w:pStyle w:val="p"/>
            </w:pPr>
            <w:r>
              <w:t>2. Пересмотренная частота и (или) дата подачи ПООБ.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данное изменение применяется, лишь если цикл ПООБ указан в регистра</w:t>
            </w:r>
            <w:r>
              <w:t>ционном досье способами, отличными от указания ссылки на перечень отчетных дат, и при необходимости подачи ПООБ.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В.I.10 Введение или изменения обязательств и условий регистрации, включая план управления рисками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а) Реализация формулировки, согласованной с уполномоченным органом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б) Реализация изменений, требующих представления держателем РУ новых дополнительных данных, нуждающихся в экспертизе уполномоченным органом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Изменение реализует действие, затребованное уполномоченным органом, и не требует подачи дополнительных сведений и (или) дальнейшей экспертизы.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Приложенное к сопроводительному письму заявления о внесении изменений: ссылка на соответствующее решение уполномоченного органа.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препарате.</w:t>
            </w:r>
          </w:p>
          <w:p w:rsidR="00000000" w:rsidRDefault="00787840">
            <w:pPr>
              <w:pStyle w:val="p"/>
            </w:pPr>
            <w:r>
              <w:t>3. Ведомость изменений с указанием построчно расположенного сравнени</w:t>
            </w:r>
            <w:r>
              <w:t>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это изменение охватывает лишь ситуацию, в которой вводимое изменение затрагивает исключительно условия и (или) обязательства регистрации, включая план управления рисками и условия и (или) обяза</w:t>
            </w:r>
            <w:r>
              <w:t>тельства регистраций при исключительных обстоятельствах и условной регистрации.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(*)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введение плана управления рисками, затребованное уполномоченным органом, всегда требует существенной экспертизы.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 11 Включение или исключение черного символа или пояснительных указаний в отношении лекарственных препаратов, входящих в перечень лекарственных препаратов, подлежащих дополнительному мониторингу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  <w:p w:rsidR="00000000" w:rsidRDefault="00787840">
            <w:pPr>
              <w:pStyle w:val="p"/>
            </w:pPr>
            <w:r>
              <w:t>1. Лекарственный препарат включен или исключен из перечня лекарственных препаратов, подлежащих дополнительному мониторингу (соответственно).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Документация</w:t>
            </w:r>
          </w:p>
          <w:p w:rsidR="00000000" w:rsidRDefault="00787840">
            <w:pPr>
              <w:pStyle w:val="p"/>
            </w:pPr>
            <w:r>
              <w:t>1. Приложенное к сопроводительному письму заявления о внесении изменений: ссылка на перечень лекарственных препаратов, подлежащих дополнительному мониторингу.</w:t>
            </w:r>
          </w:p>
          <w:p w:rsidR="00000000" w:rsidRDefault="00787840">
            <w:pPr>
              <w:pStyle w:val="p"/>
            </w:pPr>
            <w:r>
              <w:t>2. Пересмотренная информация о лекарственном препарате (обновленная общая характеристика лекарств</w:t>
            </w:r>
            <w:r>
              <w:t>енного препарата, инструкция по медицинскому применению (листок-вкладыш)).</w:t>
            </w:r>
          </w:p>
          <w:p w:rsidR="00000000" w:rsidRDefault="00787840">
            <w:pPr>
              <w:pStyle w:val="p"/>
            </w:pPr>
            <w: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</w:t>
            </w:r>
            <w:r>
              <w:t>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</w:t>
            </w:r>
            <w:r>
              <w:t>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787840">
            <w:pPr>
              <w:pStyle w:val="p"/>
            </w:pPr>
            <w: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</w:t>
            </w:r>
            <w:r>
              <w:t>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787840">
            <w:pPr>
              <w:pStyle w:val="p"/>
            </w:pPr>
            <w:r>
              <w:t xml:space="preserve">5. Ведомость изменений с указанием построчно расположенного сравнения вносимых </w:t>
            </w:r>
            <w:r>
              <w:t>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данное изменение охватывает ситуацию, при которой включение или исключение черного символа или пояснительных указаний не производится в рамках другой регуляторной процедуры (например, процедуры продления или изменения, затрагивающей информацию о лекарствен</w:t>
            </w:r>
            <w:r>
              <w:t>ном препарате).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 12 Прочие изменения, не описанные в других разделах настоящего Дополнения, в том числе изменение типа лекарственного препарата, зарегистрированного в Республике Казахстан, включающих подачу исследований уполномоченному органу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если экспертиза уполномоченным органом поданных данных приводит к изменению общей характеристики лекарственного препарата, маркировки, данным изменением охватываются соответствующие поправки к общей характеристике лекарственного препарата, маркировке.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(*)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Данное изменение не применяется к изменениям, которые приняты в качестве изменений IB типа по умолчанию в соответствии с любым другим разделом настоящего Дополнения.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В.I. 13 Изменение, требующее новой регистрации лекарственных средств: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 изменение или добавление новой дозировки (активности);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 изменение или добавление новой лекарственной формы.</w:t>
            </w:r>
          </w:p>
          <w:p w:rsidR="00000000" w:rsidRDefault="00787840">
            <w:pPr>
              <w:pStyle w:val="p"/>
            </w:pPr>
            <w:r>
              <w:t>Перечень документов, предоставляется согласно приложениям 2 и 3 настоящих Правил.</w:t>
            </w:r>
          </w:p>
        </w:tc>
      </w:tr>
    </w:tbl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2" w:name="SUB17"/>
      <w:bookmarkEnd w:id="42"/>
      <w:r>
        <w:t> </w:t>
      </w:r>
    </w:p>
    <w:p w:rsidR="00000000" w:rsidRDefault="00787840">
      <w:pPr>
        <w:pStyle w:val="pr"/>
      </w:pPr>
      <w:r>
        <w:t xml:space="preserve">Приложение 17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</w:t>
      </w:r>
    </w:p>
    <w:p w:rsidR="00000000" w:rsidRDefault="00787840">
      <w:pPr>
        <w:pStyle w:val="pr"/>
      </w:pPr>
      <w:r>
        <w:t>и 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Отчет начальной экспертизы лекарственного средства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359"/>
        <w:gridCol w:w="2072"/>
        <w:gridCol w:w="1786"/>
        <w:gridCol w:w="225"/>
        <w:gridCol w:w="944"/>
        <w:gridCol w:w="1669"/>
      </w:tblGrid>
      <w:tr w:rsidR="00000000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181234341"/>
            </w:pPr>
            <w:r>
              <w:t>1. Проведена начальная экспертиза лекарственного средства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  </w:t>
            </w: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 эксперта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Информация о лекарственном средстве</w:t>
            </w: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и дата заявки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Международное непатентованное название (далее - МНН)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форма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Дозировка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Концентрация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Способ введения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Упаковка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упаковки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упаковки (первичная, вторичная)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Данные о производителе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Упаковщик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2.1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2.2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Порядок отпуска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отпуска:(необходимое отметить)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 рецепту</w:t>
            </w:r>
          </w:p>
          <w:p w:rsidR="00000000" w:rsidRDefault="00787840">
            <w:pPr>
              <w:pStyle w:val="p"/>
            </w:pPr>
            <w:r>
              <w:t>без рецепта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В Республике Казахстан под указанным торговым наименованием ранее зарегистрирован другой лекарственный препарат с другим составом активных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Досье сформировано по разделам, страницы пронумерованы, опись документов составлена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Комплект документов соответствует утвержденному перечню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Наличие цветных макетов упаковок и факт заверения их подписью заявителя, соответствие упаковки лекарственного препарата согласно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</w:t>
            </w:r>
            <w:r>
              <w:t>маркировки лекарственных средств и медицинских изделий, утвержденным приказом Министра здравоохранения Республики Казахстан от 27 января 2021 года № ҚР ДСМ-11 (зарегистрирован в Реестре государственной регистрации нормативных правовых актов под № 22146) (д</w:t>
            </w:r>
            <w:r>
              <w:t>алее - Правила маркировки).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Текст маркировки образцов макетов упаковки, этикеток, стикеров соответствует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маркировки.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 Оценка состава лекарственного препарата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составе лекарственного препарата запрещенных красителей и других вспомогательных веществ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составе лекарственного препарата веществ, полученных из крови, органов и тканей человека и животных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в составе наркотических средств, психотропных веществ и прекурсоров (при наличии указать Таблицу, позицию)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 Оценка названия лекарственного препарата на предмет отсутствия в нем: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сходство с ранее зарегистрированными лекарственными препаратами и слов с неблагозвучными выражениями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способности ввести в заблуждение относительно истинного состава и действия препарата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сходства МНН и (или) сходные с ними названия для лекарственного препарата другого химического состава или действия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 Оценка сведений о фармакологическом действии лекарственного препарата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изделий, общей характеристике лекарственного средс</w:t>
            </w:r>
            <w:r>
              <w:t>тва определяемого уполномоченным органом в соответствии с пунктом 4 статьи 242 Кодекса «О здоровье народа и системе здравоохранения».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 Оценка нормативного документа по контролю качества и безопасности лекарственного средства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Соответствие структуры нормативного документа по качеству и безопасности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</w:t>
            </w:r>
            <w:r>
              <w:t>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средств, утвержденного приказом Министра здравоохранения Республики</w:t>
            </w:r>
            <w:r>
              <w:t xml:space="preserve"> Казахстан от 16 февраля 2021 года № ҚР ДСМ-20 (зарегистрирован в в Реестре государственной регистрации нормативных правовых актов под № 22228).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 Заключения: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отказать в дальнейшей экспертизе (с обоснованием)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продолжить экспертизу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87840">
      <w:pPr>
        <w:pStyle w:val="pj"/>
      </w:pPr>
      <w:r>
        <w:t>Руководитель структурного подразделения</w:t>
      </w:r>
    </w:p>
    <w:p w:rsidR="00000000" w:rsidRDefault="00787840">
      <w:pPr>
        <w:pStyle w:val="pj"/>
      </w:pPr>
      <w:r>
        <w:t>__________ ___________________________________________</w:t>
      </w:r>
    </w:p>
    <w:p w:rsidR="00000000" w:rsidRDefault="00787840">
      <w:pPr>
        <w:pStyle w:val="pj"/>
      </w:pPr>
      <w:r>
        <w:t>     подпись                  Ф.И.О (при его наличии)</w:t>
      </w:r>
    </w:p>
    <w:p w:rsidR="00000000" w:rsidRDefault="00787840">
      <w:pPr>
        <w:pStyle w:val="pj"/>
      </w:pPr>
      <w:r>
        <w:t>Эксперт __________ ___________________________________</w:t>
      </w:r>
    </w:p>
    <w:p w:rsidR="00000000" w:rsidRDefault="00787840">
      <w:pPr>
        <w:pStyle w:val="pj"/>
      </w:pPr>
      <w:r>
        <w:t>                  подпись               Ф.И .О (при его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3" w:name="SUB18"/>
      <w:bookmarkEnd w:id="43"/>
      <w:r>
        <w:t> </w:t>
      </w:r>
    </w:p>
    <w:p w:rsidR="00000000" w:rsidRDefault="00787840">
      <w:pPr>
        <w:pStyle w:val="pr"/>
      </w:pPr>
      <w:r>
        <w:t xml:space="preserve">Приложение 18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Отчет начальной экспертизы изменений, вносимых в регистрационное досье лекарственного средства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67"/>
        <w:gridCol w:w="2409"/>
        <w:gridCol w:w="1156"/>
        <w:gridCol w:w="2123"/>
      </w:tblGrid>
      <w:tr w:rsidR="00000000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616594428"/>
            </w:pPr>
            <w:r>
              <w:t>1. Проведена начальная экспертиза изменений, вносимых в регистрационное досье лекарственного сред</w:t>
            </w:r>
            <w:r>
              <w:t>ства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Должность эксперта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Заявленные изменения являются: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типа I: типа I А, типа I Б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Указать вносимые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типа 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Указать вносимые изменения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Информация о лекарственном средстве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и дата заявки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Международное непатентованное название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форма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Дозировка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Концентрация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Способ введения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Организация-производитель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регистрационного удостоверения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Упаковка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упаковки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упаковки (первичная, вторичная)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Данные о производителе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Упаковщик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Перечень вносимых изменений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документа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Старая редакция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Новая редакция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  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Досье сформировано по разделам, страницы пронумерованы, опись документов составлена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Комплект документов соответствует утвержденному перечню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нет</w:t>
            </w:r>
          </w:p>
          <w:p w:rsidR="00000000" w:rsidRDefault="0078784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 Заключение: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отказать в дальнейшей экспертизе (с обоснованием)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продолжить экспертизу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Руководитель структурного подразделения</w:t>
      </w:r>
    </w:p>
    <w:p w:rsidR="00000000" w:rsidRDefault="00787840">
      <w:pPr>
        <w:pStyle w:val="pj"/>
      </w:pPr>
      <w:r>
        <w:t>___________ ________________________________________</w:t>
      </w:r>
    </w:p>
    <w:p w:rsidR="00000000" w:rsidRDefault="00787840">
      <w:pPr>
        <w:pStyle w:val="pj"/>
      </w:pPr>
      <w:r>
        <w:t>     подпись                    Ф.И.О (при его наличии)</w:t>
      </w:r>
    </w:p>
    <w:p w:rsidR="00000000" w:rsidRDefault="00787840">
      <w:pPr>
        <w:pStyle w:val="pj"/>
      </w:pPr>
      <w:r>
        <w:t>Эксперт ___________ _________________________________</w:t>
      </w:r>
    </w:p>
    <w:p w:rsidR="00000000" w:rsidRDefault="00787840">
      <w:pPr>
        <w:pStyle w:val="pj"/>
      </w:pPr>
      <w:r>
        <w:t>                    подпись                Ф.И.О (при его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4" w:name="SUB19"/>
      <w:bookmarkEnd w:id="44"/>
      <w:r>
        <w:t> </w:t>
      </w:r>
    </w:p>
    <w:p w:rsidR="00000000" w:rsidRDefault="00787840">
      <w:pPr>
        <w:pStyle w:val="pr"/>
      </w:pPr>
      <w:r>
        <w:t xml:space="preserve">Приложение 19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</w:t>
      </w:r>
    </w:p>
    <w:p w:rsidR="00000000" w:rsidRDefault="00787840">
      <w:pPr>
        <w:pStyle w:val="pr"/>
      </w:pPr>
      <w:r>
        <w:t>и 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Перечень нерациональных комбинаций лекарственных средств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905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</w:t>
            </w:r>
          </w:p>
        </w:tc>
        <w:tc>
          <w:tcPr>
            <w:tcW w:w="4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Название лекарственного средства, их комбинации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витаминов с транквилизаторами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атропина (атропиноподобных) лекарственных веществ с анальгетиками и антипиретиками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йохимбина с тестостероном и витаминами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железа с йохимбином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антигистаминных лекарственных средств с антидиарейными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пенициллинов с сульфонамидами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витаминов с анальгетиками (за исключением парацетамола с витамином С, ацетилсалициловой кислоты с витамином С)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хинолонов с любыми другими лекарственными средствами, за исключением препаратов для нар</w:t>
            </w:r>
            <w:r>
              <w:t>ужного применения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кортикостероидов с любыми другими лекарственными средствами для приема внутрь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хлорамфеникола с любыми другими лекарственными средствами для приема внутрь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витаминов с противотуберкулезными препаратами, за исключением изониазида с пиридоксин гидрохлоридом (витамином В6)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Комбинации стероидных анаболиков с другими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седа</w:t>
            </w:r>
            <w:r>
              <w:t>тивных (снотворных) (анксиолитических) лекарственных средств с анальгетиками-антипиретиками (нестероидными) противовоспалительными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антагонистов Н2-гистаминорецепторов (ингибиторов) протонной помпы с антацидами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комбинации, содержащие более чем одно антигистаминное лекарственное вещество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антигельминтных лекарственных средств со слабительными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лекарств с бронхорасширяющим действием с противокашлевыми лекарственными средствами центрального действия и (или) антигистаминными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Фиксированные комбинации муколитиков (отхаркивающих) средств с противокашлевыми </w:t>
            </w:r>
            <w:r>
              <w:t>лекарственными средствами и (или) антигистаминными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19.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слабительных и (или) спазмолитических лекарственных средств с ферментными препаратами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20.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противорвотных лекарственных средств инг</w:t>
            </w:r>
            <w:r>
              <w:t>ибиторов допаминовых рецепторов с лекарственными веществами, имеющими системную абсорбцию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противокашлевых лекарственных средств центрального действия с антигистаминными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комбинации, содержащие пектин и (или) каолин с любыми лекарственными веществами, которые всасываются в системный кровоток из желудочно-кишечного тракта, за исключением комбинаций пектина и (или) каолина с лекарственными веществами без системн</w:t>
            </w:r>
            <w:r>
              <w:t>ой абсорбции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противодиарейных лекарственных средств с электролитами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24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оксифенбутазона или фенилбутазона с любыми другими лекарствами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25.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метамизола с любыми другими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26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нестероидных противовоспалительных лекарственных средств с атропиноподобными лекарственными средствами (спазмолитиками)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27.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двух и более нестероидных противовоспалительных лекарственных средств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28.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Фиксированные комбинации парацетамола с барбитуратами, транквилизаторами и другими лекарственными средствами, индукторами ферментов цитохромной системы </w:t>
            </w:r>
            <w:r>
              <w:t>печени.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29.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парацетамола (выше 200 милиграмм в разовой дозе) с нестероидными противовоспалительными лекарственными средствами, за исключением лекарственных препаратов кратковременного применения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30.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пенициллинов со стрептомицином в парентеральных лекарственных формах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панкреатина или пакреалипазы, содержащих амилазу, протеазу и липазу, с любыми другими ферментами, в том числе бычьей желчью, гем</w:t>
            </w:r>
            <w:r>
              <w:t>ицеллюлозой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нитрофурантоина и триметоприма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барбитуратов с другими лекарственными средствами, за исключением растительного происхождения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34.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лекарственных средств, угнетающих центральную нервную систему со стимуляторами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35.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барбитуратов с гиосциамином и (или) гиосцином, белладонной и другими атропиноподобными лек</w:t>
            </w:r>
            <w:r>
              <w:t>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36.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барбитуратов с эрготамином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37.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галоперидола с любыми антихолинергическими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38.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антибактериальных и антипротозойных лекарственных средств, за исключением препаратов наружного применения, не оказывающих системного действия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39.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лоперамида гидрохлорида с фуразолидоном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40.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антибактериальных лекарственных средств и пробиотиков, пребиотиков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ципрогептадина с лизином или пептоном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Фиксированные комбинации нестероидных противовоспалительных средств (парацетамола) </w:t>
            </w:r>
            <w:r>
              <w:t>(ацетилсалициловой кислоты) и антацидов (H2-блокаторов) (ингибиторов) протонной помпы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глюкокортикостероидов, антибактериальных и антипротозойных лекарственных средств за исключением для наружного применения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44.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Фиксированные комбинации парацетамола (выше 500 мг в разовой дозе) в многокомпонентных препаратах</w:t>
            </w:r>
          </w:p>
        </w:tc>
      </w:tr>
    </w:tbl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5" w:name="SUB20"/>
      <w:bookmarkEnd w:id="45"/>
      <w:r>
        <w:t> </w:t>
      </w:r>
    </w:p>
    <w:p w:rsidR="00000000" w:rsidRDefault="00787840">
      <w:pPr>
        <w:pStyle w:val="pr"/>
      </w:pPr>
      <w:r>
        <w:t xml:space="preserve">Приложение 20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Сводный отчет</w:t>
      </w:r>
      <w:r>
        <w:rPr>
          <w:b/>
          <w:bCs/>
        </w:rPr>
        <w:t xml:space="preserve"> экспертов по оценке лекарственного препарата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Проведена экспертиза регистрационного досье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543"/>
        <w:gridCol w:w="351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и должность экспертов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Ученая степень, звание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заявки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препарата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Международное непатентованное название (далее - МНН)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2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Лекарственный препарат является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Оригинальный лекарственный препарат</w:t>
            </w:r>
          </w:p>
          <w:p w:rsidR="00000000" w:rsidRDefault="00787840">
            <w:pPr>
              <w:pStyle w:val="p"/>
            </w:pPr>
            <w:r>
              <w:t>Воспроизведенный лекарственный препарат</w:t>
            </w:r>
          </w:p>
          <w:p w:rsidR="00000000" w:rsidRDefault="00787840">
            <w:pPr>
              <w:pStyle w:val="p"/>
            </w:pPr>
            <w:r>
              <w:t>Гибридный лекарственный препарат</w:t>
            </w:r>
          </w:p>
          <w:p w:rsidR="00000000" w:rsidRDefault="00787840">
            <w:pPr>
              <w:pStyle w:val="p"/>
            </w:pPr>
            <w:r>
              <w:t>Биологический лекарственный препарат</w:t>
            </w:r>
          </w:p>
          <w:p w:rsidR="00000000" w:rsidRDefault="00787840">
            <w:pPr>
              <w:pStyle w:val="p"/>
            </w:pPr>
            <w:r>
              <w:t>Иммунобиологический лекарственный препарат</w:t>
            </w:r>
          </w:p>
          <w:p w:rsidR="00000000" w:rsidRDefault="00787840">
            <w:pPr>
              <w:pStyle w:val="p"/>
            </w:pPr>
            <w:r>
              <w:t>Биоподобный лекарственный препарат (Биосимиляр)</w:t>
            </w:r>
          </w:p>
          <w:p w:rsidR="00000000" w:rsidRDefault="00787840">
            <w:pPr>
              <w:pStyle w:val="p"/>
            </w:pPr>
            <w:r>
              <w:t>Комбинированный лекарственный препарат</w:t>
            </w:r>
          </w:p>
          <w:p w:rsidR="00000000" w:rsidRDefault="00787840">
            <w:pPr>
              <w:pStyle w:val="p"/>
            </w:pPr>
            <w:r>
              <w:t>Лекарственный препарат с хорошо изученным медицинским применением</w:t>
            </w:r>
          </w:p>
          <w:p w:rsidR="00000000" w:rsidRDefault="00787840">
            <w:pPr>
              <w:pStyle w:val="p"/>
            </w:pPr>
            <w:r>
              <w:t>Радиофармацевтический л</w:t>
            </w:r>
            <w:r>
              <w:t>екарственный препарат или прекурсор</w:t>
            </w:r>
          </w:p>
          <w:p w:rsidR="00000000" w:rsidRDefault="00787840">
            <w:pPr>
              <w:pStyle w:val="p"/>
            </w:pPr>
            <w:r>
              <w:t>Гомеопатический лекарственный препарат</w:t>
            </w:r>
          </w:p>
          <w:p w:rsidR="00000000" w:rsidRDefault="00787840">
            <w:pPr>
              <w:pStyle w:val="p"/>
            </w:pPr>
            <w:r>
              <w:t>Растительный лекарственный препарат</w:t>
            </w:r>
          </w:p>
          <w:p w:rsidR="00000000" w:rsidRDefault="00787840">
            <w:pPr>
              <w:pStyle w:val="p"/>
            </w:pPr>
            <w:r>
              <w:t>Орфанный лекарственный препарат</w:t>
            </w:r>
          </w:p>
          <w:p w:rsidR="00000000" w:rsidRDefault="00787840">
            <w:pPr>
              <w:pStyle w:val="p"/>
            </w:pPr>
            <w:r>
              <w:t>Активная фармацевтическая субстанция, произведенная не в условиях GMP</w:t>
            </w:r>
          </w:p>
          <w:p w:rsidR="00000000" w:rsidRDefault="00787840">
            <w:pPr>
              <w:pStyle w:val="p"/>
            </w:pPr>
            <w:r>
              <w:t>Лекарственное природное сырье (не фармакопе</w:t>
            </w:r>
            <w:r>
              <w:t>йное)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Преквалификация ВОЗ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Трансфер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Для генерика указать название оригинального лекарственного препарата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форма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Дозировка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Концентрация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Фармакотерапевтическая группа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 в соответствии с анатомо-терапевтическо-химической классификацией (далее - Анатомо-терапевтическо- химическая)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Форма отпуска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 рецепту без рецептаСкачать</w:t>
            </w:r>
          </w:p>
        </w:tc>
      </w:tr>
    </w:tbl>
    <w:p w:rsidR="00000000" w:rsidRDefault="00787840">
      <w:pPr>
        <w:pStyle w:val="pj"/>
      </w:pPr>
      <w:r>
        <w:t>2. Упаковка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2373"/>
        <w:gridCol w:w="930"/>
        <w:gridCol w:w="894"/>
        <w:gridCol w:w="2044"/>
        <w:gridCol w:w="117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упаковки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упаковки (первичная, вторичная)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Размер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Объем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единиц в упаковке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3. Данные о производителе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7"/>
        <w:gridCol w:w="2196"/>
        <w:gridCol w:w="943"/>
        <w:gridCol w:w="166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Упаковщик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4. Регистрация в стране-производителе и других странах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61"/>
        <w:gridCol w:w="4032"/>
        <w:gridCol w:w="1468"/>
        <w:gridCol w:w="166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 страны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регистрационного удостоверения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5. В результате проведенной экспертизы установлено:</w:t>
      </w:r>
    </w:p>
    <w:p w:rsidR="00000000" w:rsidRDefault="00787840">
      <w:pPr>
        <w:pStyle w:val="pj"/>
      </w:pPr>
      <w:r>
        <w:t>1) Состав лекарственного средства и заключение о его рациональности и совместимости ингредиентов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62"/>
        <w:gridCol w:w="1722"/>
        <w:gridCol w:w="524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на</w:t>
            </w:r>
            <w:r>
              <w:t xml:space="preserve"> единицу лекарственной формы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Лекарственная(ые) субстанция (и):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Вспомогательные вещества: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 оболочки таблетки или корпуса капсулы: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2) Для лекарственного растительного сырья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3896"/>
        <w:gridCol w:w="1882"/>
        <w:gridCol w:w="172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Ботанические латинские названия растений, входящих в состав сбора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Дикорастущее или культивируемое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Место произрастания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6. Производители активных субстанций, входящих в состав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86"/>
        <w:gridCol w:w="2490"/>
        <w:gridCol w:w="1063"/>
        <w:gridCol w:w="27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вещества, входящего в состав лекарственного средства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производителя на русском и английском языках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Страна*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 xml:space="preserve">7. В случае наличия в составе лекарственного средства вещества, подлежащего контролю в соответствии с Законом Республики Казахстан «О наркотических средствах, психотропных веществах, их аналогах и прекурсорах и мерах противодействия их незаконному обороту </w:t>
      </w:r>
      <w:r>
        <w:t>и злоупотреблению ими»: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933"/>
        <w:gridCol w:w="22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о принадлежности к подконтрольным веществам (на основании изучения международного непатентованного наименования, торгового названия, химического названия, структурной формулы о принадлежности к подконтрольным веще</w:t>
            </w:r>
            <w:r>
              <w:t>ствам с указанием позиции Таблиц Списка, является ли вещество стереоизомером наркотических средств Таблицы II, в тех случаях, когда существование таких изомеров возможно в рамках данного конкретного химического обозначения (если таковые определенно не искл</w:t>
            </w:r>
            <w:r>
              <w:t>ючены), солью всех наркотических средств, перечисленных в Таблице II, включая соли изомеров, как предусмотрено выше, во всех случаях, когда существование таких солей возможно;солью психотропных веществ Таблицы II и Таблицы III, когда существование таких со</w:t>
            </w:r>
            <w:r>
              <w:t>лей возможно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научно-обоснованное определение степени риска злоупотребления: высокий риск злоупотребления, или риск злоупотребления отсутствует, или является незначительным;определение максимально допустимого содержания наркотических средств, психотропных веществ и прек</w:t>
            </w:r>
            <w:r>
              <w:t>урсоров в лекарственных средствах;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заключениео возможности или невозможности извлечения легкодоступным способом подконтрольного вещества в количествах, достаточных для злоупотребления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в том, что в отношении препарата сняты не</w:t>
            </w:r>
            <w:r>
              <w:t>которые меры контроля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8. Анализ сведений о происхождении, регистрации в Республике Казахстан, качестве и выводы о возможности использования субстанции (при отсутствии сертификата GMP)</w:t>
      </w:r>
    </w:p>
    <w:p w:rsidR="00000000" w:rsidRDefault="00787840">
      <w:pPr>
        <w:pStyle w:val="pj"/>
      </w:pPr>
      <w:r>
        <w:t>_______________________________________________________________________</w:t>
      </w:r>
      <w:r>
        <w:t xml:space="preserve">_____________ </w:t>
      </w:r>
    </w:p>
    <w:p w:rsidR="00000000" w:rsidRDefault="00787840">
      <w:pPr>
        <w:pStyle w:val="pj"/>
      </w:pPr>
      <w:r>
        <w:t>____________________________________________________________________________________</w:t>
      </w:r>
    </w:p>
    <w:p w:rsidR="00000000" w:rsidRDefault="00787840">
      <w:pPr>
        <w:pStyle w:val="pj"/>
      </w:pPr>
      <w:r>
        <w:t xml:space="preserve">9. Анализ сведений о качестве, количестве с выводами о допустимости использования используемых вспомогательных веществ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</w:t>
      </w:r>
    </w:p>
    <w:p w:rsidR="00000000" w:rsidRDefault="00787840">
      <w:pPr>
        <w:pStyle w:val="pj"/>
      </w:pPr>
      <w:r>
        <w:t xml:space="preserve">10. Заключение о производстве (производственная формула, описание технологии </w:t>
      </w:r>
      <w:r>
        <w:t>производства, контроль в процессе производства, валидация производственных процессов)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</w:t>
      </w:r>
      <w:r>
        <w:t>________</w:t>
      </w:r>
    </w:p>
    <w:p w:rsidR="00000000" w:rsidRDefault="00787840">
      <w:pPr>
        <w:pStyle w:val="pj"/>
      </w:pPr>
      <w:r>
        <w:t xml:space="preserve">11. Характеристика готового продукта (соответствие представленных параметров в сертификате качества на готовую продукцию или в паспорте организации-производителя описанным методикам контроля качества в нормативной документации, соответствие серий </w:t>
      </w:r>
      <w:r>
        <w:t>представленных образцов сериям, указанным в сертификате)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</w:t>
      </w:r>
    </w:p>
    <w:p w:rsidR="00000000" w:rsidRDefault="00787840">
      <w:pPr>
        <w:pStyle w:val="pj"/>
      </w:pPr>
      <w:r>
        <w:t>12. Заключ</w:t>
      </w:r>
      <w:r>
        <w:t>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транспортировки, (необходимость дополнительных надписей), наличие спецификаций на первичную и вторичную упаковку. Гигие</w:t>
      </w:r>
      <w:r>
        <w:t>ническое заключение на упаковку (для отечественных производителей)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</w:t>
      </w:r>
      <w:r>
        <w:t>_</w:t>
      </w:r>
    </w:p>
    <w:p w:rsidR="00000000" w:rsidRDefault="00787840">
      <w:pPr>
        <w:pStyle w:val="pj"/>
      </w:pPr>
      <w:r>
        <w:t>13. Заключение о наличии или отсутствии в названии лекарственного средства:</w:t>
      </w:r>
    </w:p>
    <w:p w:rsidR="00000000" w:rsidRDefault="00787840">
      <w:pPr>
        <w:pStyle w:val="pj"/>
      </w:pPr>
      <w:r>
        <w:t>1) графических сходств с ранее зарегистрированными лекарственными препаратами и слов с неблагозвучными выражениями;</w:t>
      </w:r>
    </w:p>
    <w:p w:rsidR="00000000" w:rsidRDefault="00787840">
      <w:pPr>
        <w:pStyle w:val="pj"/>
      </w:pPr>
      <w:r>
        <w:t>2) способности ввести в заблуждение относительно истинного сос</w:t>
      </w:r>
      <w:r>
        <w:t>тава и действия препарата;</w:t>
      </w:r>
    </w:p>
    <w:p w:rsidR="00000000" w:rsidRDefault="00787840">
      <w:pPr>
        <w:pStyle w:val="pj"/>
      </w:pPr>
      <w:r>
        <w:t>3) сходства МНН и (или) сходные с ними названия для лекарственного средства другого химического состава или действия.</w:t>
      </w:r>
    </w:p>
    <w:p w:rsidR="00000000" w:rsidRDefault="00787840">
      <w:pPr>
        <w:pStyle w:val="pj"/>
      </w:pPr>
      <w:r>
        <w:t>14. Спецификация готового продукта</w:t>
      </w:r>
    </w:p>
    <w:p w:rsidR="00000000" w:rsidRDefault="00787840">
      <w:pPr>
        <w:pStyle w:val="pj"/>
      </w:pPr>
      <w:r>
        <w:t>____________________________________________________________________________</w:t>
      </w:r>
      <w:r>
        <w:t xml:space="preserve">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15. Заключение о данных химической, фармацевтической и биологической (ин витро) эквивалентности, представленных фирмой на лекарственное сре</w:t>
      </w:r>
      <w:r>
        <w:t xml:space="preserve">дство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16. Заключение о стабильности лекарственного средства, о</w:t>
      </w:r>
      <w:r>
        <w:t xml:space="preserve">боснованность заявленного срока хранения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17. Анализ и оценка п</w:t>
      </w:r>
      <w:r>
        <w:t>роектов инструкции по медицинскому применению лекарственного средства, макетов упаковок и этикеток, проверка на идентичность указаний условий хранения и транспортирования, указанных в проекте нормативного документа по контролю качества и безопасности лекар</w:t>
      </w:r>
      <w:r>
        <w:t>ственного средства и вышеуказанных проектах</w:t>
      </w:r>
    </w:p>
    <w:p w:rsidR="00000000" w:rsidRDefault="00787840">
      <w:pPr>
        <w:pStyle w:val="pj"/>
      </w:pPr>
      <w:r>
        <w:t>_______________________________________________________________________________________________ _______________________________________________________________________________________________</w:t>
      </w:r>
    </w:p>
    <w:p w:rsidR="00000000" w:rsidRDefault="00787840">
      <w:pPr>
        <w:pStyle w:val="pj"/>
      </w:pPr>
      <w:r>
        <w:t>18. Заключение об ус</w:t>
      </w:r>
      <w:r>
        <w:t>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19. Анализ нормативного документа производителя по контролю кач</w:t>
      </w:r>
      <w:r>
        <w:t xml:space="preserve">ества и безопасности лекарственного средства и методик контроля качества готового продукта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</w:t>
      </w:r>
      <w:r>
        <w:t>____________________________</w:t>
      </w:r>
    </w:p>
    <w:p w:rsidR="00000000" w:rsidRDefault="00787840">
      <w:pPr>
        <w:pStyle w:val="pj"/>
      </w:pPr>
      <w:r>
        <w:t xml:space="preserve">20. Сравнение с аналогами, зарегистрированными в Республике Казахстан. Сравнительная характеристика основных показателей качества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21. Анализ достоверности качественного и количественного состава активных и вспомогательных веществ, указанных в инструкции по медицинскому применению, сравнив</w:t>
      </w:r>
      <w:r>
        <w:t xml:space="preserve">ая с заявленным составом в заявлении, аналитическом нормативном документе и макете упаковки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___________________________________________________________________</w:t>
      </w:r>
      <w:r>
        <w:t>____________________________</w:t>
      </w:r>
    </w:p>
    <w:p w:rsidR="00000000" w:rsidRDefault="00787840">
      <w:pPr>
        <w:pStyle w:val="pj"/>
      </w:pPr>
      <w:r>
        <w:t xml:space="preserve">22. Оценка фармакологической совместимости компонентов, в случае регистрации воспроизведенного лекарственного средства провести сравнение с составом оригинального препарата </w:t>
      </w:r>
    </w:p>
    <w:p w:rsidR="00000000" w:rsidRDefault="00787840">
      <w:pPr>
        <w:pStyle w:val="pj"/>
      </w:pPr>
      <w:r>
        <w:t>_____________________________________________________</w:t>
      </w:r>
      <w:r>
        <w:t xml:space="preserve">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23. * Анализ документации по доклиническим исследованиям: токсичности (острая, хроническая, LD50, LD100), канцероген</w:t>
      </w:r>
      <w:r>
        <w:t>ности, эмбриотоксичности, тератогенности, мутагенности, местно-раздражающего действия, влияния на иммунную систему, специфической фармакологической (биологической) активности. Примечание: при экспертизе биосимиляров указать препарат сравнения, использованн</w:t>
      </w:r>
      <w:r>
        <w:t xml:space="preserve">ый на всех этапах сравнительных исследований (от фармацевтической разработки до клинических исследований): название, активное вещество, производитель, страна-производитель, серия, срок годности </w:t>
      </w:r>
    </w:p>
    <w:p w:rsidR="00000000" w:rsidRDefault="00787840">
      <w:pPr>
        <w:pStyle w:val="pj"/>
      </w:pPr>
      <w:r>
        <w:t>_____________________________________________________________</w:t>
      </w:r>
      <w:r>
        <w:t xml:space="preserve">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24. * Анализ документации клинических исследований (фазы клинических исследований, постмаркетинговые исследования, протоколы</w:t>
      </w:r>
      <w:r>
        <w:t xml:space="preserve"> и отчеты, заключения Этической комиссии). При этом необходимо указать место, дату, спонсора проведения исследования, цель, дизайн, длительность исследования, количество, пол возраст испытуемых, режим дозирования препарата, мониторинг побочных действий в п</w:t>
      </w:r>
      <w:r>
        <w:t>роцессе проведения клинических исследований, соответствие отчета протоколу, заключение о соотношении «польза-риск». Примечание: при экспертизе биосимиляров указать препарат-сравнения, использованный на всех этапах сравнительных исследований (от фармацевтич</w:t>
      </w:r>
      <w:r>
        <w:t>еской разработки до клинических исследований): название, активное вещество, производитель, страна-производитель, серия, срок годности.</w:t>
      </w:r>
    </w:p>
    <w:p w:rsidR="00000000" w:rsidRDefault="00787840">
      <w:pPr>
        <w:pStyle w:val="pj"/>
      </w:pPr>
      <w:r>
        <w:t>25. Оценка источника происхождения (кровь, органы и ткани человека и животных) и специфической активности для иммунобиоло</w:t>
      </w:r>
      <w:r>
        <w:t>гических препаратов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26. * Оценка безопасности и эффективности л</w:t>
      </w:r>
      <w:r>
        <w:t xml:space="preserve">екарственного средства по результатам клинических исследований в отношении заявленных возрастных групп больных, обоснованности выбора показаний к применению, противопоказаний, предостережений при применении препарата, профиля побочных действий </w:t>
      </w:r>
    </w:p>
    <w:p w:rsidR="00000000" w:rsidRDefault="00787840">
      <w:pPr>
        <w:pStyle w:val="pj"/>
      </w:pPr>
      <w:r>
        <w:t>___________</w:t>
      </w:r>
      <w:r>
        <w:t xml:space="preserve">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27. Заполняется только при подаче на заявления государственную перерегистр</w:t>
      </w:r>
      <w:r>
        <w:t xml:space="preserve">ацию лекарственного препарата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Оценка безопасности и эффективно</w:t>
      </w:r>
      <w:r>
        <w:t>сти лекарственного средства на основе данных периодически обновляемых отчетов о безопасности - анализ профиля безопасности, внесении новых побочных действий, противопоказаний в краткую характеристику лекарственного препарата и инструкцию по медицинскому пр</w:t>
      </w:r>
      <w:r>
        <w:t>именению или отказе в перерегистрации препарата, изменения в регистрационном статусе препарата в других странах, обновленные данные о мерах, принятых регуляторным органом или производителем по соображениям безопасности, изменения в информации по безопаснос</w:t>
      </w:r>
      <w:r>
        <w:t>ти препарата, объем продаж, количество пациентов, получивших препарат за отчетный период, изучение описания индивидуальных случаев и перечня побочных действий и сводных таблиц, индивидуальных случаев проявления побочных действий выявленных держателем регис</w:t>
      </w:r>
      <w:r>
        <w:t>трационного удостоверения, характер и количество серьезных побочных действий и ранее не зарегистрированных компанией. Общая оценка безопасности на основе данных периодически обновляемых отчетов о безопасности и заключение о сохранении или изменении профиля</w:t>
      </w:r>
      <w:r>
        <w:t xml:space="preserve"> безопасности, внесении новых побочных действий, противопоказаний в инструкцию по медицинскому применению или отказе в перерегистрации препарата. Примечание: проведение экспертизы препаратов-биосимиляров в соответствии с требованиями: На экспертизу при гос</w:t>
      </w:r>
      <w:r>
        <w:t>ударственной перерегистрации биологического лекарственного средства, в том числе биосимиляра, предоставляются Части I-III Перечня, из Части V:</w:t>
      </w:r>
    </w:p>
    <w:p w:rsidR="00000000" w:rsidRDefault="00787840">
      <w:pPr>
        <w:pStyle w:val="pj"/>
      </w:pPr>
      <w:r>
        <w:t xml:space="preserve">1) периодически обновляемый отчет по безопасности или периодический отчет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2) результаты мониторинга Плана управления рисками и минимизации</w:t>
      </w:r>
      <w:r>
        <w:t xml:space="preserve"> риска, иммуногенности, при применении биологического лекарственного средства, в том числе в Республике Казахстан, полученных в результате: пострегистрационных наблюдательных исследований безопасности и эффективности лекарственного средства (методом активн</w:t>
      </w:r>
      <w:r>
        <w:t xml:space="preserve">ого мониторинга, методом случай контроль или когортных ретроспективных и (или) проспективных исследований)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</w:t>
      </w:r>
      <w:r>
        <w:t>____________________________________________</w:t>
      </w:r>
    </w:p>
    <w:p w:rsidR="00000000" w:rsidRDefault="00787840">
      <w:pPr>
        <w:pStyle w:val="pj"/>
      </w:pPr>
      <w:r>
        <w:t xml:space="preserve">анализа Регистров пациентов, получающих лечение определенным биологическим лекарственным средствам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</w:t>
      </w: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постмаркетинговых клинических исследований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</w:t>
      </w:r>
      <w:r>
        <w:t>_____________________________________________________________</w:t>
      </w:r>
    </w:p>
    <w:p w:rsidR="00000000" w:rsidRDefault="00787840">
      <w:pPr>
        <w:pStyle w:val="pj"/>
      </w:pPr>
      <w:r>
        <w:t>проведения обучающих мероприятий по повышению информированности врачей, фармацевтов и пациентов с целью снижения рисков, связанных с применением биологического лекарственного средства в Республи</w:t>
      </w:r>
      <w:r>
        <w:t>ке Казахстан.</w:t>
      </w:r>
    </w:p>
    <w:p w:rsidR="00000000" w:rsidRDefault="00787840">
      <w:pPr>
        <w:pStyle w:val="pj"/>
      </w:pPr>
      <w:r>
        <w:t>28. Оценка безопасности и эффективности лекарственного средства с учетом соотношения «польза-риск» - противопоказания, предупреждения и предостережения при применении препарата. Требуется обратить особое внимание на детский возраст, беременны</w:t>
      </w:r>
      <w:r>
        <w:t>х и кормящих женщин, пожилой возраст, пациентов с почечной и печеночной недостаточностью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</w:t>
      </w:r>
      <w:r>
        <w:t>_________________________</w:t>
      </w:r>
    </w:p>
    <w:p w:rsidR="00000000" w:rsidRDefault="00787840">
      <w:pPr>
        <w:pStyle w:val="pj"/>
      </w:pPr>
      <w:r>
        <w:t>29. Экспертиза инструкции по медицинскому применению проводится в сравнении с краткой характеристикой лекарственного препарата. Делается заключение о соответствии или несоответствии показаний к применению, побочных действий, проти</w:t>
      </w:r>
      <w:r>
        <w:t>вопоказаний, особых указаний, лекарственных взаимодействий, передозировки, указанных в инструкции по медицинскому применению лекарственного средства, краткой характеристике лекарственного препарата __________________________________________________________</w:t>
      </w:r>
      <w:r>
        <w:t xml:space="preserve">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_______________________________________________________________________________________________</w:t>
      </w:r>
    </w:p>
    <w:p w:rsidR="00000000" w:rsidRDefault="00787840">
      <w:pPr>
        <w:pStyle w:val="pj"/>
      </w:pPr>
      <w:r>
        <w:t>30. Заключение о наличии или отсутствии в названии лекарственного средства:</w:t>
      </w:r>
    </w:p>
    <w:p w:rsidR="00000000" w:rsidRDefault="00787840">
      <w:pPr>
        <w:pStyle w:val="pj"/>
      </w:pPr>
      <w:r>
        <w:t>1) графических сходств с ранее зарегистрирова</w:t>
      </w:r>
      <w:r>
        <w:t xml:space="preserve">нными лекарственными препаратами и слов с неблагозвучными выражениями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_______________________________________________________________________________________</w:t>
      </w:r>
      <w:r>
        <w:t>_________</w:t>
      </w:r>
    </w:p>
    <w:p w:rsidR="00000000" w:rsidRDefault="00787840">
      <w:pPr>
        <w:pStyle w:val="pj"/>
      </w:pPr>
      <w:r>
        <w:t xml:space="preserve">2) способности ввести в заблуждение относительно истинного состава и действия препарата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________________________________________________________________________________________________ </w:t>
      </w:r>
    </w:p>
    <w:p w:rsidR="00000000" w:rsidRDefault="00787840">
      <w:pPr>
        <w:pStyle w:val="pj"/>
      </w:pPr>
      <w:r>
        <w:t>___________________________________________________________</w:t>
      </w:r>
      <w:r>
        <w:t>_____________________________________</w:t>
      </w:r>
    </w:p>
    <w:p w:rsidR="00000000" w:rsidRDefault="00787840">
      <w:pPr>
        <w:pStyle w:val="pj"/>
      </w:pPr>
      <w:r>
        <w:t xml:space="preserve">3) сходства МНН и (или) сходные с ними названия для лекарственного средства другого химического состава или действия </w:t>
      </w:r>
    </w:p>
    <w:p w:rsidR="00000000" w:rsidRDefault="00787840">
      <w:pPr>
        <w:pStyle w:val="pj"/>
      </w:pPr>
      <w:r>
        <w:t xml:space="preserve">________________________________________________________________________________________________ </w:t>
      </w:r>
    </w:p>
    <w:p w:rsidR="00000000" w:rsidRDefault="00787840">
      <w:pPr>
        <w:pStyle w:val="pj"/>
      </w:pPr>
      <w:r>
        <w:t>__</w:t>
      </w:r>
      <w:r>
        <w:t>______________________________________________________________________________________________</w:t>
      </w:r>
    </w:p>
    <w:p w:rsidR="00000000" w:rsidRDefault="00787840">
      <w:pPr>
        <w:pStyle w:val="pj"/>
      </w:pPr>
      <w:r>
        <w:t>31. Оценка правильности присвоения кода Анатомо-терапевтическо-химической (далее - АТХ) классификации, соответствия фармакотерапевтической группы коду АТХ класси</w:t>
      </w:r>
      <w:r>
        <w:t>фикации, фармакологическому действию, показаниям к применению. В случае неправильно заявленных АТХ кода и фармакотерапевтической группы, требуется указать рекомендуемые экспертом</w:t>
      </w:r>
    </w:p>
    <w:p w:rsidR="00000000" w:rsidRDefault="00787840">
      <w:pPr>
        <w:pStyle w:val="pj"/>
      </w:pPr>
      <w:r>
        <w:t>_____________________________________________________________________________</w:t>
      </w:r>
      <w:r>
        <w:t>___________________ ________________________________________________________________________________________________</w:t>
      </w:r>
    </w:p>
    <w:p w:rsidR="00000000" w:rsidRDefault="00787840">
      <w:pPr>
        <w:pStyle w:val="pj"/>
      </w:pPr>
      <w:r>
        <w:t>32. Проверка адекватности заявленных доз и режима дозирования согласно фармакокинетическим параметрам (периода полувыведения, степени связывания с белками плазмы крови, влияние на активность печеночных ферментов, время сохранения бактериостатической (бакте</w:t>
      </w:r>
      <w:r>
        <w:t>рицидной) концентрации в случае антибактериальных препаратов). Требуется обратить особое внимание на дозы, рекомендуемые детям, пожилым, больным с нарушениями функции почек и печени __________________________________________________________________________</w:t>
      </w:r>
      <w:r>
        <w:t>______________________ ________________________________________________________________________________________________</w:t>
      </w:r>
    </w:p>
    <w:p w:rsidR="00000000" w:rsidRDefault="00787840">
      <w:pPr>
        <w:pStyle w:val="pj"/>
      </w:pPr>
      <w:r>
        <w:t>33. Проверка соответствия заявленного срока хранения, указанного в заявлении, в краткой характеристике лекарственного препарата, инструк</w:t>
      </w:r>
      <w:r>
        <w:t>ции по медицинскому применению, макетах упаковки со сроком хранения, указанным в нормативном документе</w:t>
      </w:r>
    </w:p>
    <w:p w:rsidR="00000000" w:rsidRDefault="00787840">
      <w:pPr>
        <w:pStyle w:val="pj"/>
      </w:pPr>
      <w:r>
        <w:t>34. Соответствие представленной инструкции по медицинскому применению действующему законодательству Республики Казахстан.</w:t>
      </w:r>
    </w:p>
    <w:p w:rsidR="00000000" w:rsidRDefault="00787840">
      <w:pPr>
        <w:pStyle w:val="pj"/>
      </w:pPr>
      <w:r>
        <w:t xml:space="preserve">35. Детальное описание системы </w:t>
      </w:r>
      <w:r>
        <w:t>фармаконадзора и управления рисками:</w:t>
      </w:r>
    </w:p>
    <w:p w:rsidR="00000000" w:rsidRDefault="00787840">
      <w:pPr>
        <w:pStyle w:val="pj"/>
      </w:pPr>
      <w:r>
        <w:t>1) Краткая характеристика системы фармаконадзора держателя регистрационного удостоверения включает следующие элементы:</w:t>
      </w:r>
    </w:p>
    <w:p w:rsidR="00000000" w:rsidRDefault="00787840">
      <w:pPr>
        <w:pStyle w:val="pj"/>
      </w:pPr>
      <w:r>
        <w:t>доказательство того, что держатель регистрационного удостоверения имеет в своем распоряжении уполном</w:t>
      </w:r>
      <w:r>
        <w:t>оченное лицо за глобальный фармаконадзор декларация, подписанная держателем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 __</w:t>
      </w:r>
      <w:r>
        <w:t>_______________________________________________</w:t>
      </w:r>
    </w:p>
    <w:p w:rsidR="00000000" w:rsidRDefault="00787840">
      <w:pPr>
        <w:pStyle w:val="pj"/>
      </w:pPr>
      <w:r>
        <w:t>ссылка на место (адрес), где хранится мастер-файл системы фармаконадзора контактные данные уполномоченного лица за глобальный фармаконадзор;</w:t>
      </w:r>
    </w:p>
    <w:p w:rsidR="00000000" w:rsidRDefault="00787840">
      <w:pPr>
        <w:pStyle w:val="pj"/>
      </w:pPr>
      <w:r>
        <w:t>2) уполномоченное (контактное) лицо за фармаконадзор в Республике К</w:t>
      </w:r>
      <w:r>
        <w:t>азахстан: документ, подтверждающий назначение уполномоченного (контактного) лица за фармаконадзор в Республике Казахстан_______________</w:t>
      </w:r>
    </w:p>
    <w:p w:rsidR="00000000" w:rsidRDefault="00787840">
      <w:pPr>
        <w:pStyle w:val="pj"/>
      </w:pPr>
      <w:r>
        <w:t>контактные данные уполномоченного (контактного) лица за фармаконадзор в Республике Казахстан;</w:t>
      </w:r>
    </w:p>
    <w:p w:rsidR="00000000" w:rsidRDefault="00787840">
      <w:pPr>
        <w:pStyle w:val="pj"/>
      </w:pPr>
      <w:r>
        <w:t>3) План управления рисками</w:t>
      </w:r>
      <w:r>
        <w:t xml:space="preserve"> при медицинском применении лекарственного средства, заявленного на регистрацию (перерегистрацию) или внесение изменений (для оригинальных препаратов, биосимиляров, вакцин, препаратов крови, генерическим препаратам требующего особого контроля)</w:t>
      </w:r>
    </w:p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* отмеченные разделы заполняются при перерегистрации</w:t>
      </w:r>
    </w:p>
    <w:p w:rsidR="00000000" w:rsidRDefault="00787840">
      <w:pPr>
        <w:pStyle w:val="pj"/>
      </w:pPr>
      <w:r>
        <w:t>Заключение:</w:t>
      </w:r>
    </w:p>
    <w:p w:rsidR="00000000" w:rsidRDefault="00787840">
      <w:pPr>
        <w:pStyle w:val="pj"/>
      </w:pPr>
      <w:r>
        <w:t>положительное отрицательное (с обоснованием)</w:t>
      </w:r>
    </w:p>
    <w:p w:rsidR="00000000" w:rsidRDefault="00787840">
      <w:pPr>
        <w:pStyle w:val="pj"/>
      </w:pPr>
      <w:r>
        <w:t>Дата поступления документов эксперту</w:t>
      </w:r>
    </w:p>
    <w:p w:rsidR="00000000" w:rsidRDefault="00787840">
      <w:pPr>
        <w:pStyle w:val="pj"/>
      </w:pPr>
      <w:r>
        <w:t>Дата завершения экспертизы документов</w:t>
      </w:r>
    </w:p>
    <w:p w:rsidR="00000000" w:rsidRDefault="00787840">
      <w:pPr>
        <w:pStyle w:val="pj"/>
      </w:pPr>
      <w:r>
        <w:t>Все данные, приведенные в экспертном заключении, достоверны и соответст</w:t>
      </w:r>
      <w:r>
        <w:t>вуют современным требованиям, что подтверждаю личной подписью.</w:t>
      </w:r>
    </w:p>
    <w:p w:rsidR="00000000" w:rsidRDefault="00787840">
      <w:pPr>
        <w:pStyle w:val="pj"/>
      </w:pPr>
      <w:r>
        <w:t>Руководитель структурного подразделения</w:t>
      </w:r>
    </w:p>
    <w:p w:rsidR="00000000" w:rsidRDefault="00787840">
      <w:pPr>
        <w:pStyle w:val="pj"/>
      </w:pPr>
      <w:r>
        <w:t>_______ ________________________</w:t>
      </w:r>
    </w:p>
    <w:p w:rsidR="00000000" w:rsidRDefault="00787840">
      <w:pPr>
        <w:pStyle w:val="pj"/>
      </w:pPr>
      <w:r>
        <w:t>подпись   Ф.И.О (при его наличии)</w:t>
      </w:r>
    </w:p>
    <w:p w:rsidR="00000000" w:rsidRDefault="00787840">
      <w:pPr>
        <w:pStyle w:val="pj"/>
      </w:pPr>
      <w:r>
        <w:t>Эксперт ________ __________________________</w:t>
      </w:r>
    </w:p>
    <w:p w:rsidR="00000000" w:rsidRDefault="00787840">
      <w:pPr>
        <w:pStyle w:val="pj"/>
      </w:pPr>
      <w:r>
        <w:t>                подпись       Ф.И.О (при е</w:t>
      </w:r>
      <w:r>
        <w:t>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6" w:name="SUB21"/>
      <w:bookmarkEnd w:id="46"/>
      <w:r>
        <w:t> </w:t>
      </w:r>
    </w:p>
    <w:p w:rsidR="00000000" w:rsidRDefault="00787840">
      <w:pPr>
        <w:pStyle w:val="pr"/>
      </w:pPr>
      <w:r>
        <w:t xml:space="preserve">Приложение 21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Сводный отчет экспертов по оценке лекарственного препарата при изменениях, вносимых в регистрационное досье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601"/>
        <w:gridCol w:w="345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и должность эксперта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Ученая степень, звание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заявки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препарата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Международное непатентованное название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Лекарственный препарат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Оригинальный лекарственный препарат</w:t>
            </w:r>
          </w:p>
          <w:p w:rsidR="00000000" w:rsidRDefault="00787840">
            <w:pPr>
              <w:pStyle w:val="p"/>
            </w:pPr>
            <w:r>
              <w:t>Воспроизведенный лекарственный препарат</w:t>
            </w:r>
          </w:p>
          <w:p w:rsidR="00000000" w:rsidRDefault="00787840">
            <w:pPr>
              <w:pStyle w:val="p"/>
            </w:pPr>
            <w:r>
              <w:t>Гибридный лекарственный препарат</w:t>
            </w:r>
          </w:p>
          <w:p w:rsidR="00000000" w:rsidRDefault="00787840">
            <w:pPr>
              <w:pStyle w:val="p"/>
            </w:pPr>
            <w:r>
              <w:t>Биологический лекарственный препарат</w:t>
            </w:r>
          </w:p>
          <w:p w:rsidR="00000000" w:rsidRDefault="00787840">
            <w:pPr>
              <w:pStyle w:val="p"/>
            </w:pPr>
            <w:r>
              <w:t>Иммунобиологический лекарственный препарат</w:t>
            </w:r>
          </w:p>
          <w:p w:rsidR="00000000" w:rsidRDefault="00787840">
            <w:pPr>
              <w:pStyle w:val="p"/>
            </w:pPr>
            <w:r>
              <w:t>Биоподобный лекарственный препарат (Биосимиляр)</w:t>
            </w:r>
          </w:p>
          <w:p w:rsidR="00000000" w:rsidRDefault="00787840">
            <w:pPr>
              <w:pStyle w:val="p"/>
            </w:pPr>
            <w:r>
              <w:t>Комбинированный лекарственный препарат</w:t>
            </w:r>
          </w:p>
          <w:p w:rsidR="00000000" w:rsidRDefault="00787840">
            <w:pPr>
              <w:pStyle w:val="p"/>
            </w:pPr>
            <w:r>
              <w:t>Лекарственный препарат с хорошо изученным медицинским применением</w:t>
            </w:r>
          </w:p>
          <w:p w:rsidR="00000000" w:rsidRDefault="00787840">
            <w:pPr>
              <w:pStyle w:val="p"/>
            </w:pPr>
            <w:r>
              <w:t>Радиофармацевтический л</w:t>
            </w:r>
            <w:r>
              <w:t>екарственный препарат или прекурсор</w:t>
            </w:r>
          </w:p>
          <w:p w:rsidR="00000000" w:rsidRDefault="00787840">
            <w:pPr>
              <w:pStyle w:val="p"/>
            </w:pPr>
            <w:r>
              <w:t>Гомеопатический лекарственный препарат</w:t>
            </w:r>
          </w:p>
          <w:p w:rsidR="00000000" w:rsidRDefault="00787840">
            <w:pPr>
              <w:pStyle w:val="p"/>
            </w:pPr>
            <w:r>
              <w:t>Растительный лекарственный препарат</w:t>
            </w:r>
          </w:p>
          <w:p w:rsidR="00000000" w:rsidRDefault="00787840">
            <w:pPr>
              <w:pStyle w:val="p"/>
            </w:pPr>
            <w:r>
              <w:t>Орфанный лекарственный препарат</w:t>
            </w:r>
          </w:p>
          <w:p w:rsidR="00000000" w:rsidRDefault="00787840">
            <w:pPr>
              <w:pStyle w:val="p"/>
            </w:pPr>
            <w:r>
              <w:t>Активная фармацевтическая субстанция, произведенная не в условиях GMP</w:t>
            </w:r>
          </w:p>
          <w:p w:rsidR="00000000" w:rsidRDefault="00787840">
            <w:pPr>
              <w:pStyle w:val="p"/>
            </w:pPr>
            <w:r>
              <w:t>Лекарственное природное сырье (не фармакопе</w:t>
            </w:r>
            <w:r>
              <w:t>йное)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Для воспроизведенного лекарственного препарат или биосимиляра указать название оригинального лекарственного препарата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форма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Дозировка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Концентрация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Фармакотерапевтическая группа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 в соответствии с анатомо-терапевтическо-химической классификацией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Форма отпуска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 рецепту</w:t>
            </w:r>
          </w:p>
          <w:p w:rsidR="00000000" w:rsidRDefault="00787840">
            <w:pPr>
              <w:pStyle w:val="p"/>
            </w:pPr>
            <w:r>
              <w:t>без рецепта</w:t>
            </w:r>
          </w:p>
        </w:tc>
      </w:tr>
    </w:tbl>
    <w:p w:rsidR="00000000" w:rsidRDefault="00787840">
      <w:pPr>
        <w:pStyle w:val="pj"/>
      </w:pPr>
      <w:r>
        <w:t>2. Упаковка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74"/>
        <w:gridCol w:w="2960"/>
        <w:gridCol w:w="930"/>
        <w:gridCol w:w="894"/>
        <w:gridCol w:w="246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упаковки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упаковки (первичная, вторичная)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Размер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Объем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3. Данные о производителе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7"/>
        <w:gridCol w:w="2196"/>
        <w:gridCol w:w="943"/>
        <w:gridCol w:w="166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Упаковщик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Первичная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Вторичная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4. Регистрация в стране-производителе и других странах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61"/>
        <w:gridCol w:w="4032"/>
        <w:gridCol w:w="1468"/>
        <w:gridCol w:w="166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Название страны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регистрационного удостоверения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5.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62"/>
        <w:gridCol w:w="1722"/>
        <w:gridCol w:w="524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на единицу лекарственной формы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Лекарственная(ые) субстанция (и):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Вспомогательные вещества: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 оболочки таблетки или корпуса капсулы: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2) Для лекарственного растительного сырья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3896"/>
        <w:gridCol w:w="1882"/>
        <w:gridCol w:w="172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Ботанические латинские названия растений, входящих в состав сбора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Дикорастущее или культивируемое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</w:t>
            </w:r>
            <w:r>
              <w:t>о произрастания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6. Производители активных субстанций, входящих в состав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86"/>
        <w:gridCol w:w="2490"/>
        <w:gridCol w:w="1063"/>
        <w:gridCol w:w="27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вещества, входящего в состав лекарственного средства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производителя на русском и английском языках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Страна*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7.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62"/>
        <w:gridCol w:w="1722"/>
        <w:gridCol w:w="524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на единицу лекарственной формы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Лекарственная(ые) субстанция (и</w:t>
            </w:r>
            <w:r>
              <w:t>):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Вспомогательные вещества: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Состав оболочки таблетки или корпуса капсулы: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2) Для лекарственного растительного сырья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3896"/>
        <w:gridCol w:w="1882"/>
        <w:gridCol w:w="172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Ботанические латинские названия растений, входящих в состав сбора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Дикорастущее или культивируемое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</w:t>
            </w:r>
            <w:r>
              <w:t>о произрастания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8. Производители активных субстанций, входящих в состав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86"/>
        <w:gridCol w:w="2490"/>
        <w:gridCol w:w="1063"/>
        <w:gridCol w:w="27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вещества, входящего в состав лекарственного средства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производителя на русском и английском языках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Страна*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9. Тип изменений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1953"/>
        <w:gridCol w:w="1563"/>
        <w:gridCol w:w="1464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 тип изменений в соответствии с приложением 17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вносимые изменения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Старая редакция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Новая редакция</w:t>
            </w:r>
          </w:p>
        </w:tc>
      </w:tr>
    </w:tbl>
    <w:p w:rsidR="00000000" w:rsidRDefault="00787840">
      <w:pPr>
        <w:pStyle w:val="pj"/>
      </w:pPr>
      <w:r>
        <w:t>10. Оценка регистрационного досье по аспектам качества, безопасности и эффективности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Рекомендации: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933"/>
        <w:gridCol w:w="22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1)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Заявленные изменения типа _______ (указать тип) не оказывают влияния на качество, безопасность и эффективность лекарственных средств. Заявленное изменение рекомендуется к регистрации. Соблюдены условия для внесения изменений по заявленному типу изменений.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Заявленные изменения типа ___________ (указать тип) оказывают влияние на качество, безопасность и эффективность лекарственных средств. Заявленное изменение не рекомендуется к регистрации.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соответствии с заявленными изменениями не пре</w:t>
            </w:r>
            <w:r>
              <w:t>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изменений. Необходимо рассмотреть документы повторно после предоставления дополнительных материалов по за</w:t>
            </w:r>
            <w:r>
              <w:t>просу эксперта: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Дата поступления документов эксперту _______________________</w:t>
      </w:r>
    </w:p>
    <w:p w:rsidR="00000000" w:rsidRDefault="00787840">
      <w:pPr>
        <w:pStyle w:val="pj"/>
      </w:pPr>
      <w:r>
        <w:t>Дата завершения экспертизы документов ______________________</w:t>
      </w:r>
    </w:p>
    <w:p w:rsidR="00000000" w:rsidRDefault="00787840">
      <w:pPr>
        <w:pStyle w:val="pj"/>
      </w:pPr>
      <w:r>
        <w:t>Все данные, приведенные в экспертном заключении, достоверны и соответствуют</w:t>
      </w:r>
    </w:p>
    <w:p w:rsidR="00000000" w:rsidRDefault="00787840">
      <w:pPr>
        <w:pStyle w:val="pj"/>
      </w:pPr>
      <w:r>
        <w:t>современным требованиям, что подтверждаю личной подписью.</w:t>
      </w:r>
    </w:p>
    <w:p w:rsidR="00000000" w:rsidRDefault="00787840">
      <w:pPr>
        <w:pStyle w:val="pj"/>
      </w:pPr>
      <w:r>
        <w:t>Руководитель структурного подразделения</w:t>
      </w:r>
    </w:p>
    <w:p w:rsidR="00000000" w:rsidRDefault="00787840">
      <w:pPr>
        <w:pStyle w:val="pj"/>
      </w:pPr>
      <w:r>
        <w:t>____________ __________________________________</w:t>
      </w:r>
    </w:p>
    <w:p w:rsidR="00000000" w:rsidRDefault="00787840">
      <w:pPr>
        <w:pStyle w:val="pj"/>
      </w:pPr>
      <w:r>
        <w:t>      подпись                  Ф.И.О (при его наличии)</w:t>
      </w:r>
    </w:p>
    <w:p w:rsidR="00000000" w:rsidRDefault="00787840">
      <w:pPr>
        <w:pStyle w:val="pj"/>
      </w:pPr>
      <w:r>
        <w:t>Эксперт ___________ ____________________________</w:t>
      </w:r>
    </w:p>
    <w:p w:rsidR="00000000" w:rsidRDefault="00787840">
      <w:pPr>
        <w:pStyle w:val="pj"/>
      </w:pPr>
      <w:r>
        <w:t>      </w:t>
      </w:r>
      <w:r>
        <w:t>              подпись           Ф.И.О (при его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7" w:name="SUB22"/>
      <w:bookmarkEnd w:id="47"/>
      <w:r>
        <w:t> </w:t>
      </w:r>
    </w:p>
    <w:p w:rsidR="00000000" w:rsidRDefault="00787840">
      <w:pPr>
        <w:pStyle w:val="pr"/>
      </w:pPr>
      <w:r>
        <w:t xml:space="preserve">Приложение 22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</w:t>
      </w:r>
    </w:p>
    <w:p w:rsidR="00000000" w:rsidRDefault="00787840">
      <w:pPr>
        <w:pStyle w:val="pr"/>
      </w:pPr>
      <w:r>
        <w:t>и 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Информация о вспомогательных веществах, номинальном их содержании в лекарственных препаратах, а также ограничения применения лекарственного препарата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55"/>
        <w:gridCol w:w="4845"/>
        <w:gridCol w:w="2012"/>
        <w:gridCol w:w="2656"/>
        <w:gridCol w:w="239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 п/п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вспомогательных веществ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Путь введения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Допустимые пределы содержания вспомогательных веществ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Информация, подлежащая отражению в инструкции по медицинскому применению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Комментарии**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Апротинин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Гиперчувствительность или серьезная аллергическая реакция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Арахисовое масло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Местное, пероральное,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Противопоказаны лицам с аллергической реакцией на орехи или сою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Очищенное арахисовое масло может содержать белок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Аспартам (Е951)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Содержит фенилаланин, противопоказан людям с фенилкетонурией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Может нанести вред лицам с фенилкетонурией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Азокрасители:1) Е 102 Тартразин2) Е 110 Желтый закат (FCF)3) Е 122 Азорубин, Кармоизин4) Е 124 Понсо 4R (пунцовый 4R), Кошениль красная А5) Е 151 Бриллиантовый черный BN, черный PN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102, Е 110, Е 122 - запрещены к п</w:t>
            </w:r>
            <w:r>
              <w:t>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104 Желтый хинолиновый (Quinoline Yellow)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107 Желтый 2 G (Yellow 2 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120 Коршениль, карминовая кислота, кармины (Cochineal, Carminic acid, Carmines)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128 Красный 2 G (Red 2 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131 Синий патентованный V (Patent Blue V)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132 Индиготин, Индигокармин (Indigotine, Indigo Carmine)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133 Синий блестящий FCF (Brilliant Blue FCF)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155 Коричневый НТ (Brown HT)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Е162 Свекольный красный, Бетанин (Beetroot Red, Betanin)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Красители:1) Е121 Цитрусовый красный 2 (Citrus Red 2)2) Е123 Амарант (Amaranth)3) Е154 Коричневый FK Brown FK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запрещены к применению в лекарственных препаратах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Эритрозин (E127)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0 - 0,1 мг/кг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препарат нельзя назначать и применять пациентам с патологией щитовидной железы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Перуанский бальзам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Возможны кожные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Бензалкония хлорид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Офтальмологические лекарственные формы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Возможны ириты;избегать контакта с мягкими контактными линзами;удалить контактные линзы перед применением и выждать не менее 15 минут после закапывания препарата;не применяется у детей до 8 лет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Бензалкония хлорид обесцвечивает мягкие контактные линзы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Кожные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Ингаляционное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 мкг/в 1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Бронхоспазм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Кислота бензойная и бензоаты:1) Е210 кислота бензойная2) Е211 натрия бензоат3) Е212 калия бензоат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Раздражения кожи, глаз и слизистых оболочек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новорожденным детям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Высокий риск развития желтухи у новорожденных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19.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Бензиловый спирт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дозе менее 90 мг/кг/сут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недоношенным, новорожденным и детям до 3 лет;побочное действие - анафилактоидные реакции;количество бензилового спирта в препарате (мг/мл)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Возможны случаи токсических и аллергических реакций у детей до 3 лет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дозе 90 мг/кг/сут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недоношенным, новорожденным и детям до 3 лет;при применении бензилового спирта в дозах 90 мг/кг/сут и выше повышается риск фатальных токсических реакций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20.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Масло бергамота Бергаптен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Повышается чувствительность к ультр</w:t>
            </w:r>
            <w:r>
              <w:t>офиолетовым лучам (как к натуральным, так и искусственным лучам)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 используется при наличии бергаптена в масле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Бронопол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(контактные дерматиты)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Бутилгидроксианизол Е320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23.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Бутилгидрокситолуол Е321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24.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Масло касторовое полиэтоксилированное;масло касторовое полиэтоксилированное гидрогенизированное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Серьезные 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Нарушения желудочно-кишечного тракта и диарея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Кожные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25.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Спирт цетостеари-ловый;спирт цетиловый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(контактные дерматиты)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26.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Хлоркрезол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27.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Диметилсульфоксид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Раздражения кожи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Этанол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 и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этанола в разовой дозе менее 100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Препарат содержит низкий уровень этанола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Содержащие этанола, менее 100 мг в разовой дозе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 100 мг до 3 г этанола в разовой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Противопоказано:для лиц страдающих алкоголизмом, эпилепсией, детям, беременным и кормящим женщинам, больным с заболеваниями печени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 и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 г в разовой дозе препарата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Противопоказано:для лиц страдающих алкоголизмом, эпилепсией, детям, беременным и кормящим женщинам и больным с заболеваниями печени; влияет на способность управления транспортными средствами или опасными механизмами; влияет и изменяет действия других лекар</w:t>
            </w:r>
            <w:r>
              <w:t>ств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этилового спирта в этих лекарственных препаратах может влиять и изменять действия других лекарств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29.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Формальдегид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Возможны случаи местных кожных реакций (контактные дерматиты)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Нарушения желудочно-кишечного тракта и диарея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30.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Фруктоза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Перед назначением препаратов установливается переносимость фруктозы; противопоказано больным с наследственной непереносимостью фруктозы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фруктозы в г в разовой дозе препарата;не назначать пациентам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Жидкие лекарственные формы для приема внутрь, таблетки жевательные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Наносят вред зубам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длительном использовании в течение двух или более недель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31.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Галактоза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наследственной непереносимостью галактозы, галактоземией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наследственной непереносимостью галактозы, галактоземией или мальабсорбцией глюкозогалактозы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галактозы в г в разовой дозе препарата;осторожно назначать больным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32.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Глюкоза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мальабсорбцией глюкозы-галактозы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глюкозы в г в разовой дозе препарата;осторожно назначать больным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Растворы для приема внутрь Сосательные жевательные таблетки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Оказывает повреждающее действие на зубы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Данная информация включается в инструкцию, при длительном применении (две и более недель)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33.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Глицерол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 г/в 1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Побочные реакции: головная боль, нарушения желудочно-кишечного тракта, диарея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Ректальное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Послабляющее действие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Гепарин (в качестве вспомогательного вещества)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Аллергические реакции, снижение свертываемости крови: противопоказано лицам с аллергической реакцией на гепарин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35.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Сироп гидрогенизированной глюкозы (или мальтит жидкий)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наследственной непереносимостью фр</w:t>
            </w:r>
            <w:r>
              <w:t>уктозы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Умеренное послабляющее действие; указывается калорийность гидрогенизированной глюкозы - 2,3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36.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Сахар инвертный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наследственной непереносимостью фруктозы или мальабсорбцией глюкозы-галактозы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Количество глюкозы и фруктозы в г в разовой дозе препарата;осторожно назначать больным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Растворы для приема внутрь; сосательные жевательные таблетки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Оказывает повреждающее действие на зубы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 длительном применении (две и более недели)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37.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Лактит Е 966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наследственной непереносимостью фруктозы, галактозы, галактоземией или мальабсорбцией глюкозы-галактозы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Умеренное послабляющее действие; указывается калорийность лактита - 2,3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Лактоза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наследственной непереносимостью галактозы, дефицитом фермента Lapp (ЛАПП)-лактазы, мальабсорбцией глюкозы-галактозы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Указывается количество лактозы в г в разовой дозе препарата;осторожно назначать больным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39.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Ланолин (Шерстяной жир)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(контактный дерматит)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40.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Е 965 Мальтит;Е 953 Изомальтитол;Мальтит жидкий (сироп гидрогенизированной глюкозы)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наследственной непереносимостью фруктозы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Умеренное послабляющее действие; указывается калорийность гидрогенизированной глюкозы - 2,3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Маннитол (маннит) Е421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Умеренное послабляющее действие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42.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Органические соединения ртути:1) тиомерсал2) фенил-ртути нитрат3) фенил-ртути ацетат4) фенил-ртути борат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Офтольмалогические лекарственные формы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(контактный дерматит), нарушение пигментации кожи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43.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Парагидроксибензоаты и их эфиры:1) этилпара-гидроксибензоат (Е 214)2) пропил-парагид- роксибензоат (Е 216)3) натрия пропилпарагидроксибензоат (Е 217)4) метил-парагидроксибензоат (Е 218)5) натрия метилпарагидроксибензоат (Е 219)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Пероральное; офтольмалогиче</w:t>
            </w:r>
            <w:r>
              <w:t>ские лекарствен-ные формы;местное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Аллергические реакции замедленного типа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Парентеральное; ингалационное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Аллергические реакции замедленного типа, бронхоспазм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Фенилаланин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Местное, пероральное,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фенилкетонурией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45.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Калий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калия менее 1 ммоль в разовой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Указывается количество калия в ммоль (или мг) в разовой дозе препарата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инструкции информация относительно содержания калия основы</w:t>
            </w:r>
            <w:r>
              <w:t>вается на общем содержании калия в препарате;менее 1 ммоль (39 мг) в разовой дозе, считаются препаратами свободными от калия; особенно важно, при применении в педиатрической практике, где назначаются препараты с низким уровнем калия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 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калия 1 ммоль в разовой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Указывается количество калия в ммоль (или мг) в разовой дозе препарата; осторожно назначать лицам со сниженной функцией почек или у которых контролируется поступление калия с пищей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Внутривенное введение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30 ммоль/л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Боль в месте инъекции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46.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Пропилен-гликоль и его эфиры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Раздражение кожи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400 мг/кг - для взрослых 200 мг/кг -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Эффекты, подобные действию алкоголя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47.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Масло кунжутное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Все пути введения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Редкие случаи серьезных аллергических реакций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Натрий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натрия менее 1 ммоль в разовой дозе препарата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Указывается количество натрия в ммоль (или мг) в разовой дозе препарата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В инструкции информация относительно содержания натрия основывается на общем содержании натрия в препарате;препараты содержащие натрия менее 1 ммоль (23 мг) в разовой дозе, считаются </w:t>
            </w:r>
            <w:r>
              <w:t>препаратами свободными от натрия; Особенно это важно, при применении в педиатрической практике, где назначаются препараты с низким уровнем натрия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Парентеральное; 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натрия 1 ммоль в разовой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Указывается количество натрия в</w:t>
            </w:r>
            <w:r>
              <w:t xml:space="preserve"> ммоль (или мг) в разовой дозе препарата; осторожно при назначении лицам, соблюдающим бессолевую диету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49.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Кислота сорбиновая и ее соли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(контактный дерматит)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50.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Сорбитол Е420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Противопоказаны пациентам с наследственной непереносимостью фруктозы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Умеренное послабляющее действие;указывается калорийность сорбитола - 2,6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Масло соевое,Масло соевое гидрогенизированное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Все пути введения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(контактный дерматит)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Стеариловый спирт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Местные кожные реакции (контактный дерматит)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53.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Сукроза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Противопоказано лицам с наследственной непереносимостью фруктозы, мальабсорбцией глюкозы-галактозы, дефицитом фермента сукразы-изомальтазы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Указывается количество сукразы в граммах в разовой дозе препарата;осторожно назначать больным с сахарны</w:t>
            </w:r>
            <w:r>
              <w:t>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Растворы для приема внутрь;сосательные, жевательные таблетки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Повреждающее действие на зубы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Данная информация включается в инструкцию, когда лекарственный препарат предназначен для длительного применения (две и более недель)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Сульфиты, включая метабисульфиты:1) серы диоксид Е 2202) натрия сульфит Е 2213) натрия бисульфит Е 2224) натрия метабисульфит Е 2235) калия метабисульфит Е 2246) калия бисульфит Е 228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Пероральное;парентеральное;ингаляционное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Серьезные аллергические реакции и бронхоспазм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55.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Пшеничный крахмал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Противопоказан лицам с аллергическими реакциями на пшеничный крахмал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Пшеничный крахмал может содержать Глютен (следы)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56.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Ксилитол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Умеренное послабляющее действие;указывается калорийность ксилитола - 2,4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Скачать</w:t>
            </w:r>
          </w:p>
        </w:tc>
      </w:tr>
    </w:tbl>
    <w:p w:rsidR="00000000" w:rsidRDefault="00787840">
      <w:pPr>
        <w:pStyle w:val="pj"/>
      </w:pPr>
      <w:r>
        <w:t>Используемые сокращения: мг - миллиграмм; кг - килограмм; мкг - микрограмм; г - грамм; ккал - килокалорий; ммоль - милимоль; л - литр.</w:t>
      </w:r>
    </w:p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* Независимо от количественного содержания вспомогательных веществ, информация, указанная в колонке 5, отражается в инструкции по медицинскому применению.</w:t>
      </w:r>
    </w:p>
    <w:p w:rsidR="00000000" w:rsidRDefault="00787840">
      <w:pPr>
        <w:pStyle w:val="pj"/>
      </w:pPr>
      <w:r>
        <w:t>** Информация, указанная в колонке 6, предназначена для экспертов при проведении специализированной э</w:t>
      </w:r>
      <w:r>
        <w:t>кспертизы лекарственного средства.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8" w:name="SUB23"/>
      <w:bookmarkEnd w:id="48"/>
      <w:r>
        <w:t> </w:t>
      </w:r>
    </w:p>
    <w:p w:rsidR="00000000" w:rsidRDefault="00787840">
      <w:pPr>
        <w:pStyle w:val="pr"/>
      </w:pPr>
      <w:r>
        <w:t xml:space="preserve">Приложение 23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j"/>
      </w:pPr>
      <w:r>
        <w:t>Министерство здравоохранения Республики Казахстан</w:t>
      </w:r>
    </w:p>
    <w:p w:rsidR="00000000" w:rsidRDefault="00787840">
      <w:pPr>
        <w:pStyle w:val="pj"/>
      </w:pPr>
      <w:r>
        <w:t>____________________</w:t>
      </w:r>
      <w:r>
        <w:t>______________________________________________________</w:t>
      </w:r>
    </w:p>
    <w:p w:rsidR="00000000" w:rsidRDefault="00787840">
      <w:pPr>
        <w:pStyle w:val="pj"/>
      </w:pPr>
      <w:r>
        <w:t>Наименование государственной экспертной организации</w:t>
      </w:r>
    </w:p>
    <w:p w:rsidR="00000000" w:rsidRDefault="00787840">
      <w:pPr>
        <w:pStyle w:val="pj"/>
      </w:pPr>
      <w:r>
        <w:t>__________________________________________________________________________</w:t>
      </w:r>
    </w:p>
    <w:p w:rsidR="00000000" w:rsidRDefault="00787840">
      <w:pPr>
        <w:pStyle w:val="pj"/>
      </w:pPr>
      <w:r>
        <w:t>Аттестат аккредитации испытательной лаборатории (№, срок действия)</w:t>
      </w:r>
    </w:p>
    <w:p w:rsidR="00000000" w:rsidRDefault="00787840">
      <w:pPr>
        <w:pStyle w:val="pj"/>
      </w:pPr>
      <w:r>
        <w:t>_______</w:t>
      </w:r>
      <w:r>
        <w:t>___________________________________________________________________</w:t>
      </w:r>
    </w:p>
    <w:p w:rsidR="00000000" w:rsidRDefault="00787840">
      <w:pPr>
        <w:pStyle w:val="pj"/>
      </w:pPr>
      <w:r>
        <w:t>Адрес, телефон экспертной организации (испытательной лаборатории)</w:t>
      </w:r>
    </w:p>
    <w:p w:rsidR="00000000" w:rsidRDefault="00787840">
      <w:pPr>
        <w:pStyle w:val="pj"/>
      </w:pPr>
      <w:r>
        <w:t>Протокол испытаний № ________ от «____» ____________ года</w:t>
      </w:r>
    </w:p>
    <w:p w:rsidR="00000000" w:rsidRDefault="00787840">
      <w:pPr>
        <w:pStyle w:val="pj"/>
      </w:pPr>
      <w:r>
        <w:t>Страница ____ (Количество листов __)</w:t>
      </w:r>
    </w:p>
    <w:p w:rsidR="00000000" w:rsidRDefault="00787840">
      <w:pPr>
        <w:pStyle w:val="pj"/>
      </w:pPr>
      <w:r>
        <w:t>Заявитель (наименование, ад</w:t>
      </w:r>
      <w:r>
        <w:t>рес):</w:t>
      </w:r>
    </w:p>
    <w:p w:rsidR="00000000" w:rsidRDefault="00787840">
      <w:pPr>
        <w:pStyle w:val="pj"/>
      </w:pPr>
      <w:r>
        <w:t>__________________________________________________________________________</w:t>
      </w:r>
    </w:p>
    <w:p w:rsidR="00000000" w:rsidRDefault="00787840">
      <w:pPr>
        <w:pStyle w:val="pj"/>
      </w:pPr>
      <w:r>
        <w:t>Наименование продукции: ___________________________________________________</w:t>
      </w:r>
    </w:p>
    <w:p w:rsidR="00000000" w:rsidRDefault="00787840">
      <w:pPr>
        <w:pStyle w:val="pj"/>
      </w:pPr>
      <w:r>
        <w:t>Вид испытаний: ____________________________________________________________</w:t>
      </w:r>
    </w:p>
    <w:p w:rsidR="00000000" w:rsidRDefault="00787840">
      <w:pPr>
        <w:pStyle w:val="pj"/>
      </w:pPr>
      <w:r>
        <w:t>Основание: ____________</w:t>
      </w:r>
      <w:r>
        <w:t>____________________________________________________</w:t>
      </w:r>
    </w:p>
    <w:p w:rsidR="00000000" w:rsidRDefault="00787840">
      <w:pPr>
        <w:pStyle w:val="pj"/>
      </w:pPr>
      <w:r>
        <w:t>Фирма изготовитель (производитель), страна:</w:t>
      </w:r>
    </w:p>
    <w:p w:rsidR="00000000" w:rsidRDefault="00787840">
      <w:pPr>
        <w:pStyle w:val="pj"/>
      </w:pPr>
      <w:r>
        <w:t>__________________________________________________________________________</w:t>
      </w:r>
    </w:p>
    <w:p w:rsidR="00000000" w:rsidRDefault="00787840">
      <w:pPr>
        <w:pStyle w:val="pj"/>
      </w:pPr>
      <w:r>
        <w:t>Серия, партия: _________ Дата производства: _________</w:t>
      </w:r>
    </w:p>
    <w:p w:rsidR="00000000" w:rsidRDefault="00787840">
      <w:pPr>
        <w:pStyle w:val="pj"/>
      </w:pPr>
      <w:r>
        <w:t>Срок годности:</w:t>
      </w:r>
    </w:p>
    <w:p w:rsidR="00000000" w:rsidRDefault="00787840">
      <w:pPr>
        <w:pStyle w:val="pj"/>
      </w:pPr>
      <w:r>
        <w:t>____________________________________________________________</w:t>
      </w:r>
    </w:p>
    <w:p w:rsidR="00000000" w:rsidRDefault="00787840">
      <w:pPr>
        <w:pStyle w:val="pj"/>
      </w:pPr>
      <w:r>
        <w:t>Дата начала и дата окончания испытаний:</w:t>
      </w:r>
    </w:p>
    <w:p w:rsidR="00000000" w:rsidRDefault="00787840">
      <w:pPr>
        <w:pStyle w:val="pj"/>
      </w:pPr>
      <w:r>
        <w:t>_____________________________________</w:t>
      </w:r>
    </w:p>
    <w:p w:rsidR="00000000" w:rsidRDefault="00787840">
      <w:pPr>
        <w:pStyle w:val="pj"/>
      </w:pPr>
      <w:r>
        <w:t>Количество образцов:</w:t>
      </w:r>
    </w:p>
    <w:p w:rsidR="00000000" w:rsidRDefault="00787840">
      <w:pPr>
        <w:pStyle w:val="pj"/>
      </w:pPr>
      <w:r>
        <w:t>______________________________________________________</w:t>
      </w:r>
    </w:p>
    <w:p w:rsidR="00000000" w:rsidRDefault="00787840">
      <w:pPr>
        <w:pStyle w:val="pj"/>
      </w:pPr>
      <w:r>
        <w:t>Обозначение нормативного документа по кач</w:t>
      </w:r>
      <w:r>
        <w:t>еству на продукцию:</w:t>
      </w:r>
    </w:p>
    <w:p w:rsidR="00000000" w:rsidRDefault="00787840">
      <w:pPr>
        <w:pStyle w:val="pj"/>
      </w:pPr>
      <w:r>
        <w:t>_________________________________________________________________________</w:t>
      </w:r>
    </w:p>
    <w:p w:rsidR="00000000" w:rsidRDefault="00787840">
      <w:pPr>
        <w:pStyle w:val="pj"/>
      </w:pPr>
      <w:r>
        <w:t>Обозначение нормативного документа по качеству на методы испытаний:</w:t>
      </w:r>
    </w:p>
    <w:p w:rsidR="00000000" w:rsidRDefault="00787840">
      <w:pPr>
        <w:pStyle w:val="pj"/>
      </w:pPr>
      <w:r>
        <w:t>_________________________________________________________________________</w:t>
      </w:r>
    </w:p>
    <w:p w:rsidR="00000000" w:rsidRDefault="00787840">
      <w:pPr>
        <w:pStyle w:val="pj"/>
      </w:pPr>
      <w:r>
        <w:t>Результаты испытаний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3225"/>
        <w:gridCol w:w="2343"/>
        <w:gridCol w:w="2245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показателей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Требования нормативного документа по качеству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Фактически полученные результаты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Температура 0 С и влажность (%)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  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Заключение: Представленные образцы соответствуют (не соответствуют) требованиям нормативных документов и методики воспроизводятся (не воспроизводятся) (указывать при необходимости). (нужное подчеркнуть)</w:t>
      </w:r>
    </w:p>
    <w:p w:rsidR="00000000" w:rsidRDefault="00787840">
      <w:pPr>
        <w:pStyle w:val="pj"/>
      </w:pPr>
      <w:r>
        <w:t>Методики не воспроизводятся по следующим показателям</w:t>
      </w:r>
    </w:p>
    <w:p w:rsidR="00000000" w:rsidRDefault="00787840">
      <w:pPr>
        <w:pStyle w:val="pj"/>
      </w:pPr>
      <w:r>
        <w:t>__________________________________________________________________________ __________________________________________________________________________</w:t>
      </w:r>
    </w:p>
    <w:p w:rsidR="00000000" w:rsidRDefault="00787840">
      <w:pPr>
        <w:pStyle w:val="pj"/>
      </w:pPr>
      <w:r>
        <w:t>Подписи уполномоченных лиц</w:t>
      </w:r>
    </w:p>
    <w:p w:rsidR="00000000" w:rsidRDefault="00787840">
      <w:pPr>
        <w:pStyle w:val="pj"/>
      </w:pPr>
      <w:r>
        <w:t>____________ ___________ __________________________</w:t>
      </w:r>
    </w:p>
    <w:p w:rsidR="00000000" w:rsidRDefault="00787840">
      <w:pPr>
        <w:pStyle w:val="pj"/>
      </w:pPr>
      <w:r>
        <w:t>  (должность)      (подпись</w:t>
      </w:r>
      <w:r>
        <w:t>)       Ф.И.О (при его наличии)</w:t>
      </w:r>
    </w:p>
    <w:p w:rsidR="00000000" w:rsidRDefault="00787840">
      <w:pPr>
        <w:pStyle w:val="pj"/>
      </w:pPr>
      <w:r>
        <w:t>____________ ___________ __________________________</w:t>
      </w:r>
    </w:p>
    <w:p w:rsidR="00000000" w:rsidRDefault="00787840">
      <w:pPr>
        <w:pStyle w:val="pj"/>
      </w:pPr>
      <w:r>
        <w:t>  (должность)      (подпись)       Ф.И.О (при его наличии)</w:t>
      </w:r>
    </w:p>
    <w:p w:rsidR="00000000" w:rsidRDefault="00787840">
      <w:pPr>
        <w:pStyle w:val="pj"/>
      </w:pPr>
      <w:r>
        <w:t>____________ ___________ __________________________</w:t>
      </w:r>
    </w:p>
    <w:p w:rsidR="00000000" w:rsidRDefault="00787840">
      <w:pPr>
        <w:pStyle w:val="pj"/>
      </w:pPr>
      <w:r>
        <w:t>  (должность)      (подпись)       Ф.И.О (при его наличии)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49" w:name="SUB24"/>
      <w:bookmarkEnd w:id="49"/>
      <w:r>
        <w:t> </w:t>
      </w:r>
    </w:p>
    <w:p w:rsidR="00000000" w:rsidRDefault="00787840">
      <w:pPr>
        <w:pStyle w:val="pr"/>
      </w:pPr>
      <w:r>
        <w:t xml:space="preserve">Приложение 24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j"/>
      </w:pPr>
      <w:r>
        <w:t>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j"/>
      </w:pPr>
      <w:r>
        <w:t>1. Резюме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4"/>
        <w:gridCol w:w="2935"/>
        <w:gridCol w:w="222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975869516"/>
            </w:pPr>
            <w:r>
              <w:t>Наименование лекарственного средства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Наименование, адрес реквизиты производственной площадки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Наименование, адрес, реквизиты лаборатории контроля качества и (или) контрактной лаборатории контроля качества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Основание проведения лабораторного испытания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Номера лицензии (при наличии), сертификатов, заявок на экспертизу при государственной регистрации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деятельности лаборатории контроля качества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Проведение лабораторных испытаний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Выпуск в реализацию серии лекарственного средства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Иное (необходимо указать)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Дата(ы) проведения лабораторного испытания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экспертов (членов комиссии), должность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2. Вводная информация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2015722081"/>
            </w:pPr>
            <w:r>
              <w:t>Краткое описание лаборатории контроля качества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документированных процедур проведения испытаний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Выполнение требований документированных процедур проведения испытаний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Цель проведения лабораторного испытания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Объекты испытания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Документы, поданные организацией-производителем и (или) лабораторией контроля качества до проведения фармацевтической инспекции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3. Наблюдения и результаты провед</w:t>
      </w:r>
      <w:r>
        <w:t>ения лабораторного испытания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7"/>
        <w:gridCol w:w="1614"/>
        <w:gridCol w:w="2001"/>
        <w:gridCol w:w="2194"/>
      </w:tblGrid>
      <w:tr w:rsidR="00000000">
        <w:trPr>
          <w:jc w:val="center"/>
        </w:trPr>
        <w:tc>
          <w:tcPr>
            <w:tcW w:w="3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596982487"/>
            </w:pPr>
            <w:r>
              <w:t>Ссылка на нормативный документ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серии, дата производства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Показатель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Требования нормативного документа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Фактические результаты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Температура 0 С и влажность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Соответствует (не соответствует)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87840">
      <w:pPr>
        <w:pStyle w:val="pj"/>
      </w:pPr>
      <w:r>
        <w:t>4. Приложения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283926277"/>
            </w:pPr>
            <w: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5. Рекомендации и заключения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1064"/>
      </w:tblGrid>
      <w:tr w:rsidR="00000000">
        <w:trPr>
          <w:jc w:val="center"/>
        </w:trPr>
        <w:tc>
          <w:tcPr>
            <w:tcW w:w="4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959991996"/>
            </w:pPr>
            <w:r>
              <w:t>Рекомендации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Примечание: * К отчету о результатах проведения лабораторного испытания необходимо приложить копию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производит</w:t>
      </w:r>
      <w:r>
        <w:t>елем. Все приложения к отчету являются неотъемлемой его частью.</w:t>
      </w:r>
    </w:p>
    <w:p w:rsidR="00000000" w:rsidRDefault="00787840">
      <w:pPr>
        <w:pStyle w:val="pj"/>
      </w:pPr>
      <w:r>
        <w:t>Руководитель комиссии: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 xml:space="preserve">   (подпись)            Ф.И.О (при его наличии), должность </w:t>
      </w:r>
    </w:p>
    <w:p w:rsidR="00000000" w:rsidRDefault="00787840">
      <w:pPr>
        <w:pStyle w:val="pj"/>
      </w:pPr>
      <w:r>
        <w:t>члены комиссии: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 xml:space="preserve">   (подпись)            Ф.И.О (при его наличии), должность 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 xml:space="preserve">   (подпись)            Ф.И.О (при его наличии), должность </w:t>
      </w:r>
    </w:p>
    <w:p w:rsidR="00000000" w:rsidRDefault="00787840">
      <w:pPr>
        <w:pStyle w:val="pj"/>
      </w:pPr>
      <w:r>
        <w:t> «____» __________________</w:t>
      </w:r>
      <w:r>
        <w:t>_____20____ г.</w:t>
      </w:r>
    </w:p>
    <w:p w:rsidR="00000000" w:rsidRDefault="00787840">
      <w:pPr>
        <w:pStyle w:val="pj"/>
      </w:pPr>
      <w:r>
        <w:t>Согласовано: ___________ __________________________________________</w:t>
      </w:r>
    </w:p>
    <w:p w:rsidR="00000000" w:rsidRDefault="00787840">
      <w:pPr>
        <w:pStyle w:val="pj"/>
      </w:pPr>
      <w:r>
        <w:t>                          (подпись)              Ф.И.О (при его наличии), должность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0" w:name="SUB25"/>
      <w:bookmarkEnd w:id="50"/>
      <w:r>
        <w:t> </w:t>
      </w:r>
    </w:p>
    <w:p w:rsidR="00000000" w:rsidRDefault="00787840">
      <w:pPr>
        <w:pStyle w:val="pr"/>
      </w:pPr>
      <w:r>
        <w:t xml:space="preserve">Приложение 25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</w:t>
      </w:r>
      <w:r>
        <w:t>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Заключение о безопасности, качестве и эффективности лекарственного средства, заявленного на экспертизу в целях государственной регистрации, перерегистрации в Республике Казахстан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Республи</w:t>
      </w:r>
      <w:r>
        <w:t>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 сообщает рез</w:t>
      </w:r>
      <w:r>
        <w:t>ультаты экспертизы на безопасность, качество и эффективность лекарственного средства для целей государственной регистрации, перерегистрации в Республике Казахстан: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8"/>
        <w:gridCol w:w="1353"/>
      </w:tblGrid>
      <w:tr w:rsidR="00000000">
        <w:trPr>
          <w:jc w:val="center"/>
        </w:trPr>
        <w:tc>
          <w:tcPr>
            <w:tcW w:w="4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498498237"/>
            </w:pPr>
            <w:r>
              <w:t>Номер и дата заявки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Организация-производитель, страна-производитель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начальной экспертизы (положительное или отрицательное)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2. Заключени</w:t>
      </w:r>
      <w:r>
        <w:t>е (положительное):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соответствуют установленным требованиям, безопасность, качество и эффективно</w:t>
      </w:r>
      <w:r>
        <w:t>сть лекарственного средства подтверждены соответствующими материалами и проведенными испытаниями.</w:t>
      </w:r>
    </w:p>
    <w:p w:rsidR="00000000" w:rsidRDefault="00787840">
      <w:pPr>
        <w:pStyle w:val="pj"/>
      </w:pPr>
      <w:r>
        <w:t>Лекарственное средство (торговое наименование лекарственного средства с указанием лекарственной формы, дозировки, концентрации и объема заполнения, количества</w:t>
      </w:r>
      <w:r>
        <w:t xml:space="preserve"> доз в упаковке) зарегистрируется (перерегистрируется) в Республике Казахстан сроком на __________ лет или бессрочно.</w:t>
      </w:r>
    </w:p>
    <w:p w:rsidR="00000000" w:rsidRDefault="00787840">
      <w:pPr>
        <w:pStyle w:val="pj"/>
      </w:pPr>
      <w:r>
        <w:t>Заключение (отрицательное): Материалы и документы регистрационного досье на лекарственное средство, предоставленные для государственной ре</w:t>
      </w:r>
      <w:r>
        <w:t>гистрации, перерегистрации в Республике Казахстан, не соответствуют установленным требованиям,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p w:rsidR="00000000" w:rsidRDefault="00787840">
      <w:pPr>
        <w:pStyle w:val="pj"/>
      </w:pPr>
      <w:r>
        <w:t>Лекарственное средство (т</w:t>
      </w:r>
      <w:r>
        <w:t>орговое наименование лекарственного средства с указанием лекарственной формы, дозировки, концентрации и объема заполнения, количества доз в упаковке) не зарегистрируется (перерегистрируется) в Республике Казахстан.</w:t>
      </w:r>
    </w:p>
    <w:p w:rsidR="00000000" w:rsidRDefault="00787840">
      <w:pPr>
        <w:pStyle w:val="pj"/>
      </w:pPr>
      <w:r>
        <w:t xml:space="preserve">Заключение действительно 180 календарных </w:t>
      </w:r>
      <w:r>
        <w:t>дней с даты подписания.</w:t>
      </w:r>
    </w:p>
    <w:p w:rsidR="00000000" w:rsidRDefault="00787840">
      <w:pPr>
        <w:pStyle w:val="pj"/>
      </w:pPr>
      <w:r>
        <w:t>Руководитель государственной экспертной организации (или уполномоченного лица)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>(подпись) Ф.И.О (при его наличии), должность</w:t>
      </w:r>
    </w:p>
    <w:p w:rsidR="00000000" w:rsidRDefault="00787840">
      <w:pPr>
        <w:pStyle w:val="pj"/>
      </w:pPr>
      <w:r>
        <w:t>Дата__________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1" w:name="SUB26"/>
      <w:bookmarkEnd w:id="51"/>
      <w:r>
        <w:t> </w:t>
      </w:r>
    </w:p>
    <w:p w:rsidR="00000000" w:rsidRDefault="00787840">
      <w:pPr>
        <w:pStyle w:val="pr"/>
      </w:pPr>
      <w:r>
        <w:t xml:space="preserve">Приложение 26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Заключение о безопасности, качестве и эффективности лекарственного средства, заявленного на экспертизу в целях внесения изм</w:t>
      </w:r>
      <w:r>
        <w:rPr>
          <w:b/>
          <w:bCs/>
        </w:rPr>
        <w:t>енений в регистрационное досье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Республиканское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</w:t>
      </w:r>
      <w:r>
        <w:t>оохранения Республики Казахстан сообщает результаты экспертизы о влиянии вносимых изменений в регистрационное досье на безопасность, качество и эффективность лекарственного средства: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8"/>
        <w:gridCol w:w="773"/>
      </w:tblGrid>
      <w:tr w:rsidR="00000000">
        <w:trPr>
          <w:jc w:val="center"/>
        </w:trPr>
        <w:tc>
          <w:tcPr>
            <w:tcW w:w="4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2109036868"/>
            </w:pPr>
            <w:r>
              <w:t>Номер и дата заявки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Организация производитель, страна-производитель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вносимых изменений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начальной экспертизы (положительное или отрицательное)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2. Заключение (положительное): Материалы и документы на лекарственное средство, предоставленные для внесения изменений в регистрационное досье, соответствуют устан</w:t>
      </w:r>
      <w:r>
        <w:t>овленным требованиям, влияние на безопасность, качество и эффективность лекарственного средства подтверждены соответствующими материалами и проведенными испытаниями.</w:t>
      </w:r>
    </w:p>
    <w:p w:rsidR="00000000" w:rsidRDefault="00787840">
      <w:pPr>
        <w:pStyle w:val="pj"/>
      </w:pPr>
      <w:r>
        <w:t>Вносимые изменения зарегистрируется с выдачей (без выдачи) нового регистрационного удостов</w:t>
      </w:r>
      <w:r>
        <w:t>ерения.</w:t>
      </w:r>
    </w:p>
    <w:p w:rsidR="00000000" w:rsidRDefault="00787840">
      <w:pPr>
        <w:pStyle w:val="pj"/>
      </w:pPr>
      <w:r>
        <w:t>Заключение (отрицательное): Материалы и документы на лекарственное средство,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лекарственног</w:t>
      </w:r>
      <w:r>
        <w:t>о средства не подтверждены соответствующими материалами и проведенными испытаниями.</w:t>
      </w:r>
    </w:p>
    <w:p w:rsidR="00000000" w:rsidRDefault="00787840">
      <w:pPr>
        <w:pStyle w:val="pj"/>
      </w:pPr>
      <w:r>
        <w:t>Вносимые изменения не зарегистрируется.</w:t>
      </w:r>
    </w:p>
    <w:p w:rsidR="00000000" w:rsidRDefault="00787840">
      <w:pPr>
        <w:pStyle w:val="pj"/>
      </w:pPr>
      <w:r>
        <w:t>Заключение действительно 180 календарных дней с даты подписания.</w:t>
      </w:r>
    </w:p>
    <w:p w:rsidR="00000000" w:rsidRDefault="00787840">
      <w:pPr>
        <w:pStyle w:val="pj"/>
      </w:pPr>
      <w:r>
        <w:t>Руководитель государственной экспертной организации (или уполномоче</w:t>
      </w:r>
      <w:r>
        <w:t>нного лица)</w:t>
      </w:r>
    </w:p>
    <w:p w:rsidR="00000000" w:rsidRDefault="00787840">
      <w:pPr>
        <w:pStyle w:val="pj"/>
      </w:pPr>
      <w:r>
        <w:t>_________________________________________________________</w:t>
      </w:r>
    </w:p>
    <w:p w:rsidR="00000000" w:rsidRDefault="00787840">
      <w:pPr>
        <w:pStyle w:val="pj"/>
      </w:pPr>
      <w:r>
        <w:t>подпись Ф.И.О (при его наличии)</w:t>
      </w:r>
    </w:p>
    <w:p w:rsidR="00000000" w:rsidRDefault="00787840">
      <w:pPr>
        <w:pStyle w:val="pj"/>
      </w:pPr>
      <w:r>
        <w:t>Дата__________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2" w:name="SUB27"/>
      <w:bookmarkEnd w:id="52"/>
      <w:r>
        <w:t> </w:t>
      </w:r>
    </w:p>
    <w:p w:rsidR="00000000" w:rsidRDefault="00787840">
      <w:pPr>
        <w:pStyle w:val="pr"/>
      </w:pPr>
      <w:r>
        <w:t xml:space="preserve">Приложение 27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j"/>
      </w:pPr>
      <w:r>
        <w:t>Сводный отчет по безопасности, качеству и эффективности лекарственного препарата</w:t>
      </w:r>
    </w:p>
    <w:p w:rsidR="00000000" w:rsidRDefault="00787840">
      <w:pPr>
        <w:pStyle w:val="pj"/>
      </w:pPr>
      <w:r>
        <w:t> </w:t>
      </w:r>
    </w:p>
    <w:p w:rsidR="00000000" w:rsidRDefault="00787840">
      <w:pPr>
        <w:pStyle w:val="pj"/>
      </w:pPr>
      <w:r>
        <w:t>Дата __________</w:t>
      </w:r>
    </w:p>
    <w:p w:rsidR="00000000" w:rsidRDefault="0078784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222"/>
        <w:gridCol w:w="4771"/>
      </w:tblGrid>
      <w:tr w:rsidR="00000000">
        <w:trPr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616132961"/>
            </w:pPr>
            <w:r>
              <w:t>Қазақстан</w:t>
            </w:r>
            <w:r>
              <w:t xml:space="preserve"> Республикасы Денсаулық сақтау министрлігі Медициналық және фармацевтикалық бақылау комитетінің «Дәрілік заттар мен ме</w:t>
            </w:r>
            <w:r>
              <w:t>дициналық бұйымдарды сараптау ұлттық орталығы» шаруашылық жүргізу құқығындағы республикалық мемлекеттік кәсіпорны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Республиканское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__________________</w:t>
            </w:r>
          </w:p>
        </w:tc>
      </w:tr>
    </w:tbl>
    <w:p w:rsidR="00000000" w:rsidRDefault="00787840">
      <w:pPr>
        <w:pStyle w:val="pj"/>
      </w:pPr>
      <w:r>
        <w:t>Сводный отчет по безопасности, эффективности и качеству лекарственного препарата</w:t>
      </w:r>
    </w:p>
    <w:p w:rsidR="00000000" w:rsidRDefault="00787840">
      <w:pPr>
        <w:pStyle w:val="pj"/>
      </w:pPr>
      <w:r>
        <w:t>Наименование препарата, производитель, страна</w:t>
      </w:r>
    </w:p>
    <w:p w:rsidR="00000000" w:rsidRDefault="00787840">
      <w:pPr>
        <w:pStyle w:val="pj"/>
      </w:pPr>
      <w:r>
        <w:t>Из отчета удалена конфиденциальная информация</w:t>
      </w:r>
    </w:p>
    <w:p w:rsidR="00000000" w:rsidRDefault="00787840">
      <w:pPr>
        <w:pStyle w:val="pj"/>
      </w:pPr>
      <w:r>
        <w:t>1. Справочная информация о процедуре</w:t>
      </w:r>
    </w:p>
    <w:p w:rsidR="00000000" w:rsidRDefault="00787840">
      <w:pPr>
        <w:pStyle w:val="pj"/>
      </w:pPr>
      <w:r>
        <w:t>1.1. Подача регистрационного досье</w:t>
      </w:r>
    </w:p>
    <w:p w:rsidR="00000000" w:rsidRDefault="00787840">
      <w:pPr>
        <w:pStyle w:val="pj"/>
      </w:pPr>
      <w:r>
        <w:t>2. Научное обсуждение</w:t>
      </w:r>
    </w:p>
    <w:p w:rsidR="00000000" w:rsidRDefault="00787840">
      <w:pPr>
        <w:pStyle w:val="pj"/>
      </w:pPr>
      <w:r>
        <w:t>2.1 Аспекты качества</w:t>
      </w:r>
    </w:p>
    <w:p w:rsidR="00000000" w:rsidRDefault="00787840">
      <w:pPr>
        <w:pStyle w:val="pj"/>
      </w:pPr>
      <w:r>
        <w:t>2.1.1 Активная фармацевтическая субстанция: анализ сведений о происхождении, качестве и выводы о возможности использования субстанции</w:t>
      </w:r>
    </w:p>
    <w:p w:rsidR="00000000" w:rsidRDefault="00787840">
      <w:pPr>
        <w:pStyle w:val="pj"/>
      </w:pPr>
      <w:r>
        <w:t>2.1.2. Вспомогательные вещества: анализ свед</w:t>
      </w:r>
      <w:r>
        <w:t>ений о качестве, количестве с выводами о допустимости использования</w:t>
      </w:r>
    </w:p>
    <w:p w:rsidR="00000000" w:rsidRDefault="00787840">
      <w:pPr>
        <w:pStyle w:val="pj"/>
      </w:pPr>
      <w:r>
        <w:t>2.1.3 Лекарственный препарат заключение о производстве спецификация качества стабильность</w:t>
      </w:r>
    </w:p>
    <w:p w:rsidR="00000000" w:rsidRDefault="00787840">
      <w:pPr>
        <w:pStyle w:val="pj"/>
      </w:pPr>
      <w:r>
        <w:t>2.2. Доклинические аспекты</w:t>
      </w:r>
    </w:p>
    <w:p w:rsidR="00000000" w:rsidRDefault="00787840">
      <w:pPr>
        <w:pStyle w:val="pj"/>
      </w:pPr>
      <w:r>
        <w:t>2.3 Клинические аспекты</w:t>
      </w:r>
    </w:p>
    <w:p w:rsidR="00000000" w:rsidRDefault="00787840">
      <w:pPr>
        <w:pStyle w:val="pj"/>
      </w:pPr>
      <w:r>
        <w:t>2.4 Оценка польза-риск</w:t>
      </w:r>
    </w:p>
    <w:p w:rsidR="00000000" w:rsidRDefault="00787840">
      <w:pPr>
        <w:pStyle w:val="pj"/>
      </w:pPr>
      <w:r>
        <w:t>2.5 Фармаконадзор Описан</w:t>
      </w:r>
      <w:r>
        <w:t>ие системы фармаконадзора План управления рисками</w:t>
      </w:r>
    </w:p>
    <w:p w:rsidR="00000000" w:rsidRDefault="00787840">
      <w:pPr>
        <w:pStyle w:val="pj"/>
      </w:pPr>
      <w:r>
        <w:t>2.6 Условия отпуска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r>
        <w:t> </w:t>
      </w:r>
    </w:p>
    <w:p w:rsidR="00000000" w:rsidRDefault="00787840">
      <w:pPr>
        <w:pStyle w:val="pr"/>
      </w:pPr>
      <w:r>
        <w:t xml:space="preserve">Приложение 28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j"/>
      </w:pPr>
      <w:r>
        <w:t>Перечень лекарственных средств, п</w:t>
      </w:r>
      <w:r>
        <w:t>одлежащих ценовому регулированию для оптовой и розничной реализации</w:t>
      </w:r>
    </w:p>
    <w:p w:rsidR="00000000" w:rsidRDefault="0078784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70"/>
        <w:gridCol w:w="1954"/>
        <w:gridCol w:w="1734"/>
        <w:gridCol w:w="1778"/>
        <w:gridCol w:w="1982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№ п/п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Международное непатентованное наименование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Лекарственная форма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Регистрационное удостоверение</w:t>
            </w:r>
          </w:p>
        </w:tc>
      </w:tr>
    </w:tbl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3" w:name="SUB29"/>
      <w:bookmarkEnd w:id="53"/>
      <w:r>
        <w:t> </w:t>
      </w:r>
    </w:p>
    <w:p w:rsidR="00000000" w:rsidRDefault="00787840">
      <w:pPr>
        <w:pStyle w:val="pr"/>
      </w:pPr>
      <w:r>
        <w:t xml:space="preserve">Приложение 29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Перечень документов регистрационного досье для экспертизы медицинского изделия*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40"/>
        <w:gridCol w:w="1502"/>
        <w:gridCol w:w="1812"/>
        <w:gridCol w:w="816"/>
        <w:gridCol w:w="816"/>
        <w:gridCol w:w="1864"/>
        <w:gridCol w:w="205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 п/п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документа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Класс 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Класс 2а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Класс 2б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Класс 3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Медицинское изделие для диагностики in vitro (IVD) (независимо от класса потенциального риска применения)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Документ, удостоверяющий регистрацию в стране производителе или производственной площадке (регистрационное удостоверение, или Сертификат свободной продажи (FreeSale), или Сертификат на экспорт) с аутентичным переводом на казахский и русский языки (за исклю</w:t>
            </w:r>
            <w:r>
              <w:t>чением медицинских изделий, впервые произведенных в Республике Казахстан)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Копия разрешительного документа на право производства в стране-производителе с приложением для производителей РК и стран СНГ, для остальных стран при наличии, копия лицензии на обращение с приборами и установками, генерирующими ионизирующее излучение, для </w:t>
            </w:r>
            <w:r>
              <w:t>медицинских изделий имеющих источники ионизирующего излучения произведенных в Казахстане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</w:t>
            </w:r>
            <w:r>
              <w:t xml:space="preserve">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Перечень документов, удостоверяющих регистрацию в других странах с указанием номера и даты выдачи (при наличии)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Копии сертификатов на систему менеджмента качества производителя медицинских изделий ISO 13485, GMP либо соответствующий региональный или национальный стандарт с аутентичным переводом на казахский и русский языки (предоставляется на производителя медицинск</w:t>
            </w:r>
            <w:r>
              <w:t>их изделий и производственную площадку)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-(кроме стерильных)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-(кроме стерильных)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соответствии с международными нормами заверения (заверяется в выданной стране)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(за исключением медицинских изделий, произведенных в Республике Казахстан)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Документ, подтверждающий класс в зависимости от степени потенциального риска применения (Декларация соответствия;</w:t>
            </w:r>
          </w:p>
          <w:p w:rsidR="00000000" w:rsidRDefault="00787840">
            <w:pPr>
              <w:pStyle w:val="p"/>
            </w:pPr>
            <w:r>
              <w:t>письмо-обоснование от производителя)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документ, подтверждающий качество лекарственного вещества) с аутентичным пер</w:t>
            </w:r>
            <w:r>
              <w:t>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о биологической безопасности медицинского изделия, содержащего материалы животного или человеческого происхождения, на основе анализа материалов, а также информации о подборе источников (доноров), отборе материала, процессинге, хранении, тестировани</w:t>
            </w:r>
            <w:r>
              <w:t>и, 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 (протокол) о токсикологических испытаниях с аутентичным переводом на казахский и русский языки результатов и выводов испытаний в соответствии с ИСО 10993 медицинских изделий, в том числе принадлежно</w:t>
            </w:r>
            <w:r>
              <w:t>стей, комплектующих и расходных материалов к медицинским изделиям, контактирующих с поверхностью тела человека, слизистыми оболочками, внутренними средами организма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 (протокол) о технических испытаниях с аутентичным переводом на казахский и русский языки результатов и выводов испытаний;</w:t>
            </w:r>
          </w:p>
          <w:p w:rsidR="00000000" w:rsidRDefault="00787840">
            <w:pPr>
              <w:pStyle w:val="p"/>
            </w:pPr>
            <w:r>
              <w:t>Для медицинских изделий (электрических): испытания по электробезопасности, электромагнитной совместимости. Для медицинских издел</w:t>
            </w:r>
            <w:r>
              <w:t>ий, генерирующих ионизирующее излучение: отчеты испытаний по радиационной безопасности.</w:t>
            </w:r>
          </w:p>
          <w:p w:rsidR="00000000" w:rsidRDefault="00787840">
            <w:pPr>
              <w:pStyle w:val="p"/>
            </w:pPr>
            <w:r>
              <w:t>Для медицинских изделий, включенных в перечень медицинской техники, являющейся средством измерения: документы, подтверждающие результаты испытаний в целях утверждения типа средств измерений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 об исследованиях стабильности, обосновывающий срок хранения изделий медицинского назначения, а также стерильных принадлежностей и расходных материалов, входящих в комплектацию медицинской техники с аутентичным переводом на казахский и русский яз</w:t>
            </w:r>
            <w:r>
              <w:t>ыки результатов и выводов испытаний, в том числе Срок годности после вскрытия упаковки.</w:t>
            </w:r>
          </w:p>
          <w:p w:rsidR="00000000" w:rsidRDefault="00787840">
            <w:pPr>
              <w:pStyle w:val="p"/>
            </w:pPr>
            <w:r>
              <w:t>Исследование включает стабильность медицинского изделия после вскрытия упаковки; для автоматизированных инструментов, стабильность в рабочем положении.</w:t>
            </w:r>
          </w:p>
          <w:p w:rsidR="00000000" w:rsidRDefault="00787840">
            <w:pPr>
              <w:pStyle w:val="p"/>
            </w:pPr>
            <w:r>
              <w:t>Стабильность при</w:t>
            </w:r>
            <w:r>
              <w:t xml:space="preserve"> транспортировке такая информация описывается:</w:t>
            </w:r>
          </w:p>
          <w:p w:rsidR="00000000" w:rsidRDefault="00787840">
            <w:pPr>
              <w:pStyle w:val="p"/>
            </w:pPr>
            <w:r>
              <w:t>а) отчет об исследовании (включая протокол, критерии приемки);</w:t>
            </w:r>
          </w:p>
          <w:p w:rsidR="00000000" w:rsidRDefault="00787840">
            <w:pPr>
              <w:pStyle w:val="p"/>
            </w:pPr>
            <w:r>
              <w:t>б) метод исследований в смоделированных условиях;</w:t>
            </w:r>
          </w:p>
          <w:p w:rsidR="00000000" w:rsidRDefault="00787840">
            <w:pPr>
              <w:pStyle w:val="p"/>
            </w:pPr>
            <w:r>
              <w:t>в) выводы и рекомендованные условия транспортировки.</w:t>
            </w:r>
          </w:p>
          <w:p w:rsidR="00000000" w:rsidRDefault="00787840">
            <w:pPr>
              <w:pStyle w:val="p"/>
            </w:pPr>
            <w:r>
              <w:t>Отчет об исследованиях стабильности на реаг</w:t>
            </w:r>
            <w:r>
              <w:t>енты и расходный материал входящих в комплектацию медицинского изделия для in vitro (IVD) диагностики закрытого типа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 или данные испытаний на специфичность и аналитическую чувствительность медицинского изделия для in vitro (IVD) диагностики, в том числе входящих в комплектацию медицинского изделия для in vitro (IVD) диагностики закрытого типа (если применимо к заявл</w:t>
            </w:r>
            <w:r>
              <w:t>енному виду МИ), включая, если применимо отсутствие погрешностей (погрешность), пределы детекции и количественного определения, диапазон измерений, линейность, пороговое значение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</w:t>
            </w:r>
          </w:p>
          <w:p w:rsidR="00000000" w:rsidRDefault="0078784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о клинических (клинико-лабораторных) испытаниях (исследованиях) с аутентичным переводом на казахский и русский языки результатов и выводов испытаний или имеющиеся клинические данные (научные публикации)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 (при наличии лекарственного средства)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 мониторинге неблагоприятных и нежелательных событий (информация не предоставляется для вновь разработанных и спроектированных медицинских изделий) с аутентичным переводом на казахский и русский языки, включающая:</w:t>
            </w:r>
          </w:p>
          <w:p w:rsidR="00000000" w:rsidRDefault="00787840">
            <w:pPr>
              <w:pStyle w:val="p"/>
            </w:pPr>
            <w:r>
              <w:t>список нежелательных событий (</w:t>
            </w:r>
            <w:r>
              <w:t>несчастных случаев), связанных с использованием изделия, и указание периода событий;</w:t>
            </w:r>
          </w:p>
          <w:p w:rsidR="00000000" w:rsidRDefault="00787840">
            <w:pPr>
              <w:pStyle w:val="p"/>
            </w:pPr>
            <w:r>
              <w:t>краткие обзоры по каждому из типов событий и указать общее количество событий каждого типа, о которых поступали отчеты (при наличии большого количества);</w:t>
            </w:r>
          </w:p>
          <w:p w:rsidR="00000000" w:rsidRDefault="00787840">
            <w:pPr>
              <w:pStyle w:val="p"/>
            </w:pPr>
            <w:r>
              <w:t>список отозванных</w:t>
            </w:r>
            <w:r>
              <w:t xml:space="preserve"> медицинских изделий и (или) пояснительных уведомлений с предоставлением анализа корректирующих действий и принятых мерах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</w:tbl>
    <w:p w:rsidR="00000000" w:rsidRDefault="00787840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878"/>
        <w:gridCol w:w="1157"/>
        <w:gridCol w:w="984"/>
        <w:gridCol w:w="352"/>
        <w:gridCol w:w="352"/>
        <w:gridCol w:w="1282"/>
        <w:gridCol w:w="2050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 по качеству:</w:t>
            </w:r>
          </w:p>
          <w:p w:rsidR="00000000" w:rsidRDefault="00787840">
            <w:pPr>
              <w:pStyle w:val="p"/>
            </w:pPr>
            <w:r>
              <w:t>стандарт международный, национальный или организации (технические условия, спецификация методов контроля готового продукта) с аутентичным переводом на казахский и русский языки спецификации и методик испытаний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 программном обеспечении для медицинской техники (при его наличии):</w:t>
            </w:r>
          </w:p>
          <w:p w:rsidR="00000000" w:rsidRDefault="00787840">
            <w:pPr>
              <w:pStyle w:val="p"/>
            </w:pPr>
            <w:r>
              <w:t>результаты валидации программного обеспечения, данные о его верификации и первичной экспертизы,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</w:t>
            </w:r>
            <w:r>
              <w:t>темы:</w:t>
            </w:r>
          </w:p>
          <w:p w:rsidR="00000000" w:rsidRDefault="00787840">
            <w:pPr>
              <w:pStyle w:val="p"/>
            </w:pPr>
            <w:r>
              <w:t>1) указать наименование программного обеспечения.</w:t>
            </w:r>
          </w:p>
          <w:p w:rsidR="00000000" w:rsidRDefault="00787840">
            <w:pPr>
              <w:pStyle w:val="p"/>
            </w:pPr>
            <w:r>
              <w:t>2) указать версию программного обеспечения. Требуется точно определить протестированную версию, и эта версия соответствует окончательной поставляемой версии программного обеспечения.</w:t>
            </w:r>
          </w:p>
          <w:p w:rsidR="00000000" w:rsidRDefault="00787840">
            <w:pPr>
              <w:pStyle w:val="p"/>
            </w:pPr>
            <w:r>
              <w:t>Предоставить опис</w:t>
            </w:r>
            <w:r>
              <w:t>ание программного обеспечения, включая определение тех функциональных характеристик изделия, которые контролируются с помощью этого программного обеспечения, аппаратную платформу, операционную систему (если применимо), использование готового стандартного п</w:t>
            </w:r>
            <w:r>
              <w:t>рограммного обеспечения (если применимо) с аутентичным переводом на казахский и русский языки. Для программного обеспечения, разработанного физическим или юридическим лицом Республики Казахстан или принадлежащее физическому или юридическому лицу Республики</w:t>
            </w:r>
            <w:r>
              <w:t xml:space="preserve"> Казахстан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</w:t>
            </w:r>
            <w:r>
              <w:t>предосталяется документ предусмотренный законодательством РК.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Справка с описанием области применения, назначения, краткой характеристики медицинского изделия и таблица вариантами исполнения и комплектующими (по форме)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или его уполномоченным представителем формат: pdf (в соста</w:t>
            </w:r>
            <w:r>
              <w:t>ве досье), Excel отдельно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Эксплуатационный документ медицинской техники, утвержденный в стране-производителе (оригинальная версия)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Документ, утвержденный в стране-производителе заверяется производителем. Аутентичный перевод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Инструкция по применению изделия медицинского назначения, утвержденная в стране-производителе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 (при наличии)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Проект инструкции по медицинскому применению изделия медицинского назначения, на казахском и русском языках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заявителем формат: PDF, DOC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Образцы изделия медицинского назначения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Согласно </w:t>
            </w:r>
            <w:hyperlink w:anchor="sub3" w:history="1">
              <w:r>
                <w:rPr>
                  <w:rStyle w:val="a4"/>
                </w:rPr>
                <w:t>Приложению 3</w:t>
              </w:r>
            </w:hyperlink>
            <w:r>
              <w:t xml:space="preserve"> к </w:t>
            </w:r>
            <w:r>
              <w:rPr>
                <w:rStyle w:val="s0"/>
              </w:rPr>
              <w:t>Правилам</w:t>
            </w:r>
            <w:r>
              <w:t xml:space="preserve"> проведения экспертизы медицинского изделия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Стандартные образцы изделия медицинского назначения (при указании об их применении в документе по качеству)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Графическое изображение ярлыка для медицинской техники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Описание упаковки медицинского изделия (Информация об упаковке, включая, первичную, вторичную, групповую, транспортную, промежуточную упаковки;</w:t>
            </w:r>
          </w:p>
          <w:p w:rsidR="00000000" w:rsidRDefault="00787840">
            <w:pPr>
              <w:pStyle w:val="p"/>
            </w:pPr>
            <w:r>
              <w:t>предоставить информацию (например, материал, состав, размер).</w:t>
            </w:r>
          </w:p>
          <w:p w:rsidR="00000000" w:rsidRDefault="00787840">
            <w:pPr>
              <w:pStyle w:val="p"/>
            </w:pPr>
            <w:r>
              <w:t>Документы, регламентирующие качество упаковочных материалов медицинского изделия (спецификация качества, сертификат анализа на первичную упаковку)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Фотографическое изображение (отображает внешний вид изделия, комплектующих, расходных материалов с их описанием)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Цветные макеты упаковок и этикеток для изделий медицинского назначения (первичная, вторичная и (или), групповая упаковки) от производителя (предоставляется в развернутом виде). При наличии большого количества типоразмеров, цветовой гаммы допускается предос</w:t>
            </w:r>
            <w:r>
              <w:t>тавление типового макета на один из размеров, цвет (в случае если макеты идентичны)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PDF,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Проект текста макета упаковки, этикетки, стикера изделия медицинского назначения на казахском и русском языках (в случае большого количества типоразмеров, цветовой гаммы допускается утверждение одного макета с использованием аббревиатуры)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</w:t>
            </w:r>
            <w:r>
              <w:t>аверяется производителем или его уполномоченным представителем формат: PDF, DOC,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Письмо - обоснование о типе медицинского изделия для in vitro диагностики (открытая или закрытая система)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Данные о процедуре стерилизации изделия медицинского назначения, включая информацию о первичной экспертизе процесса, результаты тестирования на содержание микроорганизмов (степень биологической нагрузки), пирогенности, стерильности (при необходимости) с ук</w:t>
            </w:r>
            <w:r>
              <w:t>азанием методов проведения испытаний и данные о первичной экспертизе упаковки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+(кроме 1 класса)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Сведения о производителе: наименование, вид деятельности, юридический адрес, форма собственности, перечень подразделений и дочерних компаний, участвующих в производстве заявляемого на регистрацию медицинского изделия, с указанием их статуса и полномочий с </w:t>
            </w:r>
            <w:r>
              <w:t>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 разработке и производстве: схемы процессов производства, основных стадий производства, упаковки, испытаний и процедуры выпуска конечного продукта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Перечень стандартов, которым соответствует медицинское изделие (с указанием сведений о них)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</w:t>
            </w:r>
          </w:p>
          <w:p w:rsidR="00000000" w:rsidRDefault="0078784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</w:t>
            </w:r>
          </w:p>
          <w:p w:rsidR="00000000" w:rsidRDefault="0078784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Отчет об анализе рисков и управлении ими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+(кроме 1 класса)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</w:t>
            </w:r>
          </w:p>
          <w:p w:rsidR="00000000" w:rsidRDefault="0078784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 маркетинге (история при условии обращения медицинского изделия на рынке более 2 лет) (при наличии)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 (кроме 1 и 2а классов)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заверяется производителем</w:t>
            </w:r>
          </w:p>
          <w:p w:rsidR="00000000" w:rsidRDefault="0078784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Доверенность производителя на имя уполномоченного представителя с целью подтверждения его полномочий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 соответствии с международными нормами заверения или нормами заверения, установленными в Республике Казахстан формат: PDF</w:t>
            </w:r>
          </w:p>
        </w:tc>
      </w:tr>
    </w:tbl>
    <w:p w:rsidR="00000000" w:rsidRDefault="00787840">
      <w:pPr>
        <w:pStyle w:val="pj"/>
      </w:pPr>
      <w:r>
        <w:t>Составление спра</w:t>
      </w:r>
      <w:r>
        <w:t>вки с указанием описания области применения, назначения, краткой характеристики на медицинское изделие в разрезе комплектации на каждую модель в соответствии с пунктом 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791"/>
        <w:gridCol w:w="2358"/>
        <w:gridCol w:w="2687"/>
        <w:gridCol w:w="1715"/>
        <w:gridCol w:w="1715"/>
        <w:gridCol w:w="1284"/>
        <w:gridCol w:w="1284"/>
        <w:gridCol w:w="1778"/>
        <w:gridCol w:w="1778"/>
        <w:gridCol w:w="1058"/>
        <w:gridCol w:w="1256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модели (модификации) МИ на русском языке 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модели (модификации) МИ на казахском языке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Вид составной части на русском языке 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Вид составной части на казахском языке***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составных частей на русском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составных частей на казахском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Модель с</w:t>
            </w:r>
            <w:r>
              <w:t>оставных частей на русском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Модель составных частей на казахском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Производитель на русском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Производитель на казахском языке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Страна на русском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Страна на казахском языке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основной блок МТ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негізгі блок МТ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комплектующее****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жиынтықтаушылар****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програмное обеспечение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бағдарламалық жасақтама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принадлежность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керек-жарақтары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расходный материал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шығын материалдары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изделие типоразмерного ряда (с указанием диапазона размеров)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типтік өлшемқатардағы бұйым (өлшемдер диапазонын көрсете отырып)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реагент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реагент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Примечание:</w:t>
      </w:r>
    </w:p>
    <w:p w:rsidR="00000000" w:rsidRDefault="00787840">
      <w:pPr>
        <w:pStyle w:val="pj"/>
      </w:pPr>
      <w:r>
        <w:t>* При ускоренной экспертизе медицинского изделия в рамках перерегистрации представляются документы, предусмотренные пунктами 4 и 14 перечня.</w:t>
      </w:r>
    </w:p>
    <w:p w:rsidR="00000000" w:rsidRDefault="00787840">
      <w:pPr>
        <w:pStyle w:val="pj"/>
      </w:pPr>
      <w:r>
        <w:t>** при наличии модификаций (вариантов исполнения) данные заполняются отдельной строкой на каждую модификацию (вариа</w:t>
      </w:r>
      <w:r>
        <w:t>нт исполнения).</w:t>
      </w:r>
    </w:p>
    <w:p w:rsidR="00000000" w:rsidRDefault="00787840">
      <w:pPr>
        <w:pStyle w:val="pj"/>
      </w:pPr>
      <w:r>
        <w:t>***в случае указания в числе комплектующих к медицинской технике нескольких производителей, предоставляется письмо основного производителя о допуске комплектующих в части функциональной совместимости, эффективности и безопасности при исполь</w:t>
      </w:r>
      <w:r>
        <w:t>зовании данного оборудования</w:t>
      </w:r>
    </w:p>
    <w:p w:rsidR="00000000" w:rsidRDefault="00787840">
      <w:pPr>
        <w:pStyle w:val="pj"/>
      </w:pPr>
      <w:r>
        <w:t>****вид составных частей медицинского изделия (основной блок, комплектующее, програмное обеспечение, принадлежность, расходный материал, изделие типоразмерного ряда (с указанием диапазона размеров), реагент) определяется произв</w:t>
      </w:r>
      <w:r>
        <w:t>одителем.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4" w:name="SUB30"/>
      <w:bookmarkEnd w:id="54"/>
      <w:r>
        <w:t> </w:t>
      </w:r>
    </w:p>
    <w:p w:rsidR="00000000" w:rsidRDefault="00787840">
      <w:pPr>
        <w:pStyle w:val="pr"/>
      </w:pPr>
      <w:r>
        <w:t xml:space="preserve">Приложение 30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Перечень видов изменений, вносимых в регистрационное досье медицинского изделия в период действия регистрационного удостоверения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223"/>
        <w:gridCol w:w="3516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Изменение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Условия (замечания)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Перечень документов и материалов, необходимых для внесения изменений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Изменение сведений о производителе и (или) производственной площадке медицинского изделия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Изменение формы правления, изменение наименования, изменение адреса офиса. Основное условие - новая лицензия на производство выданная уполномоченным органом стран</w:t>
            </w:r>
            <w:r>
              <w:t>ы производителя (изготовителя). Место фактического производства медицинского изделия не изменилось. Нет изменений в производственном процессе или спецификациях, включая методы испытания.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Документ, удостоверяющий регистрацию медицинского изделия в стран</w:t>
            </w:r>
            <w:r>
              <w:t>е производителе (регистрационное удостоверение, или нотариально засвидетельствованный Сертификат свободной продажи (FreeSale), или Сертификат на экспорт) с внесенными изменениями с аутентичным переводом на казахский и русский языки.</w:t>
            </w:r>
          </w:p>
          <w:p w:rsidR="00000000" w:rsidRDefault="00787840">
            <w:pPr>
              <w:pStyle w:val="p"/>
            </w:pPr>
            <w:r>
              <w:t>В соответствии с междун</w:t>
            </w:r>
            <w:r>
              <w:t>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Документ, подтверждающий внесение изменений (с указанием даты внесения изменения) от уполномоченного органа страны- производителя с аутентичным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Копии се</w:t>
            </w:r>
            <w:r>
              <w:t>ртификатов на систему менеджмента качества производителя медицинских изделий ISO 13485, GMP либо соответствующий региональный или национальный стандарт) с аутентичным переводом на казахский и русский языки (предоставляется на производителя медицинских изде</w:t>
            </w:r>
            <w:r>
              <w:t>лий и производственную площадку). В соответствии с международными нормами заверения (заверяется в выданной стране)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Декларация о соответствии требованиям безопасности и эффективн</w:t>
            </w:r>
            <w:r>
              <w:t>ости медицинского изделия или эквивалентный документ с аутентичным переводом на казахский и русский языки. 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Копия регистрационно</w:t>
            </w:r>
            <w:r>
              <w:t>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 с аутентичным переводом на казахский и русский языки, заверяется упо</w:t>
            </w:r>
            <w:r>
              <w:t>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</w:t>
            </w:r>
            <w:r>
              <w:t xml:space="preserve"> стране-производителя заверяется производителем).</w:t>
            </w:r>
          </w:p>
          <w:p w:rsidR="00000000" w:rsidRDefault="00787840">
            <w:pPr>
              <w:pStyle w:val="p"/>
            </w:pPr>
            <w:r>
              <w:t>Аутентичный перевод на казахский и русский языки заверяется уполномоченным представителем, формат: PDF или проекты инструкций по применению медицинского изделия с внесенными изменениями на казахском и русск</w:t>
            </w:r>
            <w:r>
              <w:t>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 Обновленная справка с указанием перечня комплектующих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 Макет маркировки с внесенными изменени</w:t>
            </w:r>
            <w:r>
              <w:t>ями в формате JPEG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Смена или добавление новой производственной площадки для части или всех процессов производства медицинского изделия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Основное условие - новая лицензия на производство выданная уполномоченным органом страны производителя (изготовителя).</w:t>
            </w:r>
          </w:p>
          <w:p w:rsidR="00000000" w:rsidRDefault="00787840">
            <w:pPr>
              <w:pStyle w:val="p"/>
            </w:pPr>
            <w:r>
              <w:t>Инспекция новой производственной площадки.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Документы предоставляются согласно приложению 29 к настоящим </w:t>
            </w:r>
            <w:hyperlink w:anchor="sub100" w:history="1">
              <w:r>
                <w:rPr>
                  <w:rStyle w:val="a4"/>
                </w:rPr>
                <w:t>Пра</w:t>
              </w:r>
              <w:r>
                <w:rPr>
                  <w:rStyle w:val="a4"/>
                </w:rPr>
                <w:t>вилам</w:t>
              </w:r>
            </w:hyperlink>
            <w:r>
              <w:t>.</w:t>
            </w:r>
          </w:p>
          <w:p w:rsidR="00000000" w:rsidRDefault="00787840">
            <w:pPr>
              <w:pStyle w:val="p"/>
            </w:pPr>
            <w:r>
              <w:t>Экспертиза проводится в сроки предусмотренные при регистрации МИ.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Изменение сведений об уполномоченном представителе, включая сведения о реорганизации юридического лица, об изменении его наименования, изменении Ф.И.О. (при его наличии) адрес</w:t>
            </w:r>
            <w:r>
              <w:t>а места жительства индивидуального предпринимателя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Внесение изменений в регистрационное удостоверение не влияет на эффективность и безопасность медицинского изделия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Копия документа, подтверждающего полномочия уполномоченного представителя производител</w:t>
            </w:r>
            <w:r>
              <w:t>я (доверенность от производителя)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Копия регистрационного удостоверения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Документы, подтверждающие изменения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Проект текста макета упаковки, этикетки, стикера медицинского изделия с внесенными изменениями на казахском и русском языках, формат: PDF, JPEG.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Изменение наименования медицинского изделия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Нотариально засвидетельствован</w:t>
            </w:r>
            <w:r>
              <w:t>ный документ, удостоверяющий регистрацию медицинской техники (медицинского изделия) в стране производителе (регистрационное удостоверение, или Сертификат свободной продажи (FreeSale), или Сертификат на экспорт) с внесенными изменениями с аутентичным перево</w:t>
            </w:r>
            <w:r>
              <w:t>дом на казахский и русский языки.</w:t>
            </w:r>
          </w:p>
          <w:p w:rsidR="00000000" w:rsidRDefault="00787840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Копия регистрационного удостоверения выданного в Республике Казахстан.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Письмо производителя (изготовителя),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 с аутентичным переводом на казахский и</w:t>
            </w:r>
            <w:r>
              <w:t xml:space="preserve">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</w:t>
            </w:r>
            <w:r>
              <w:t>ыки (документ, утвержденный в стране-производителя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</w:t>
            </w:r>
            <w:r>
              <w:t>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87840">
            <w:pPr>
              <w:pStyle w:val="p"/>
            </w:pPr>
            <w:r>
              <w:t>Заверя</w:t>
            </w:r>
            <w:r>
              <w:t>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 Проект текста макета упаковки, этикетки, стикера медицинского изделия с внесенными изменениями на казахском и русском языках. Заверяется производителем или его уполномоченным представителем формат: PDF, DOC,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 Цветные макеты упаковок, этикето</w:t>
            </w:r>
            <w:r>
              <w:t>к, стикеров (при необходимости) с внесенными изменениями, в формате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 Фотографические изображения общего вида медицинского изделия вместе с принадлежностями, необходимыми для применения по назначению (размером не менее 18 x 24 сантиметра)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 Обновленная справка с указанием перечня комплек- 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Состав принадлежностей и (или) комплектующих и (или) расходных материалов, обновление (установка новой версии) программного обеспечения, расширение/ сокращение размерного ряда медицинских изделий.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Отсутствие влияния на безопасность, качество и эффектив</w:t>
            </w:r>
            <w:r>
              <w:t>ность медицинского изделия, на функциональные характеристики медицинского изделия. Не предусмотрено добавление основного блока медицинской техники.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 в формате DOC)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Копия регистрационного удос</w:t>
            </w:r>
            <w:r>
              <w:t>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Письмо производителя (изготовителя), содержащее мотивированное обоснование необходимости изменения в составе комплектующих и указанием нового перечня комплектующих, подтверждающих отсутствие влияния на фун</w:t>
            </w:r>
            <w:r>
              <w:t>кциональные характеристики медицинского изделия (включая расширение спектра выявляемых аналитов медицинского изделия для in vitro (IVD) диагностики) c аутентичным переводом на казахский и русский языки, заверяется уполномоченным представителем,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Инструкция по применению медицинского изделия (оригинальная версия)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87840">
            <w:pPr>
              <w:pStyle w:val="p"/>
            </w:pPr>
            <w:r>
              <w:t>Заверяется производителем формат: PDF (применимо для издел</w:t>
            </w:r>
            <w:r>
              <w:t>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Обновленная справка с указанием перечня комплектующих и расходных материалов по утвержденной форме. Варианты исполнения по форме, формат: Excel,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В случае добавления комплектующего, расходного материала являющ</w:t>
            </w:r>
            <w:r>
              <w:t>егося медицинским изделием - образцы медицинского изделия (в случае стерильного предоставляется весь комплект) и документ по качеству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 xml:space="preserve">8. Документы предоставляются согласно </w:t>
            </w:r>
            <w:hyperlink w:anchor="sub29" w:history="1">
              <w:r>
                <w:rPr>
                  <w:rStyle w:val="a4"/>
                </w:rPr>
                <w:t>приложению 29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787840">
            <w:pPr>
              <w:pStyle w:val="p"/>
            </w:pPr>
            <w:r>
              <w:t>Экспертиза проводится в сроки предусмотренные при регистрации 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Изменение показаний по применению; области применения; противопоказаний; побочных эффектов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Безопасность применения медицинского изделия сохраняется и подтверждается данными клинических исследований по безопасности и эффективности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Копия регистрационного удостоверения</w:t>
            </w:r>
            <w:r>
              <w:t xml:space="preserve">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Письмо производителя (изготовителя), содержащее мотивированное обоснование необходимости вносимых изменений с аутентичным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Инструкция по применению медицинского изделия (оригинальная версия),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87840">
            <w:pPr>
              <w:pStyle w:val="p"/>
            </w:pPr>
            <w:r>
              <w:t>Заверяется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</w:t>
            </w:r>
            <w:r>
              <w:t>ахский и русский языки (документ, утвержденный в стране-производителя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</w:t>
            </w:r>
            <w:r>
              <w:t>я с внесенными изменениями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Ранее утвержденная инструкция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Цветные макеты упаковок, этикеток, стикеров (при необходимости) в формате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 Результаты клинических испытаний, отражающие вносимые изменения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Смена производителей комплектующих, принадлежностей, расходных материалов для медицинской техники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Технические характеристики и контроль качества комплектующих и (или) расходных мат</w:t>
            </w:r>
            <w:r>
              <w:t>ериалов медицинской техники не снижается безопасность, качество и эффективность медицинского изделия</w:t>
            </w:r>
          </w:p>
          <w:p w:rsidR="00000000" w:rsidRDefault="00787840">
            <w:pPr>
              <w:pStyle w:val="p"/>
            </w:pPr>
            <w:r>
              <w:t>Не предусмотрено смена производителя основного блока медицинского изделия медицинской техники.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форме, в</w:t>
            </w:r>
            <w:r>
              <w:t xml:space="preserve">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Нотариально засвидетельствованный документ, подтверждающий соответствие условий производства национальным и (или) международным стандартам GMP; ISO комплектующих и (или) расходных материалов с внесенными изменениями с аутентичным перев</w:t>
            </w:r>
            <w:r>
              <w:t>одом на казахский и русский языки,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Копия регистрационного удостоверения,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Письмо производителя, удостоверяющее,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</w:t>
            </w:r>
            <w:r>
              <w:t>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</w:t>
            </w:r>
            <w:r>
              <w:t>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Инструкция по применению медицинского изделия (оригинальная версия),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87840">
            <w:pPr>
              <w:pStyle w:val="p"/>
            </w:pPr>
            <w:r>
              <w:t>Заверяется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Обновленная справка с указанием перечня комплектующих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 Уве</w:t>
            </w:r>
            <w:r>
              <w:t>личение (уменьшение) срока хранения медицинского изделия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Мотивированное обоснование изменения срока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Письмо производителя, удостоверяющее, что производственный процесс и контроль за качеством и безопасностью готового продукта остаются без изменений заверяется производителем.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Данные по стабильности не менее чем на трех сериях, (отчет, обосновыв</w:t>
            </w:r>
            <w:r>
              <w:t>ающий срок годности) c аутентичным переводом на казахский и русский языки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</w:t>
            </w:r>
            <w:r>
              <w:t>тентичным переводом на казахский и русский языки (документ, утвержденный в стране-производителя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</w:t>
            </w:r>
            <w:r>
              <w:t>енению медицинского изделия с внесенными изменениями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87840">
            <w:pPr>
              <w:pStyle w:val="p"/>
            </w:pPr>
            <w:r>
              <w:t>Заверяется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Цветные макеты упаковок, этикеток, стикеров, формат: JPEG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 Изменение условий хранения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Мотивированное обоснование изменения условий хранения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Письмо-обоснование производителя (изготовителя) об изменении условий хранения на фирменном бланке производителя согласно установленному законодательству с аутентичный переводо</w:t>
            </w:r>
            <w:r>
              <w:t>м на казахский и русский языки 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Данные по стабильности (для медицинских изделий) не менее чем на трех сериях) с аутентичным переводом на казахский и русский языки заверяется</w:t>
            </w:r>
            <w:r>
              <w:t xml:space="preserve">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</w:t>
            </w:r>
            <w:r>
              <w:t xml:space="preserve">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</w:t>
            </w:r>
            <w:r>
              <w:t>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Инструкция по применению изделия медицинского назначения с внесенными изменениями, утвержденная в стране-производителя с аутентичным переводом на казахский и русский языки.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Цветные макеты упаковок, этикеток</w:t>
            </w:r>
            <w:r>
              <w:t>, стикеров в формате JPEG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10. Изменение в процедуре контроля качества готового продукта медицинского изделия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Мотивированное обоснование изменения в процедуре контроля качества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форме,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Письмо произв</w:t>
            </w:r>
            <w:r>
              <w:t>одителя, удостоверяющее, что производственный процесс остается без изменений с аутентичным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Письмо производителя, удостоверяющее, что заявленная процедура к</w:t>
            </w:r>
            <w:r>
              <w:t>онтроля не снижает качество и безопасность готового продукта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методики контроля конечного продукта.</w:t>
            </w:r>
          </w:p>
          <w:p w:rsidR="00000000" w:rsidRDefault="00787840">
            <w:pPr>
              <w:pStyle w:val="p"/>
            </w:pPr>
            <w:r>
              <w:t>Аутентичный перевод на казахский и русский языки заверяется про</w:t>
            </w:r>
            <w:r>
              <w:t>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Образцы, стандартные образцы для проведения лабораторных испытаний (при необходимости)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11. Изменение упаковки медицинского изделия: первичной упаковки медицинского изделия; вторичной и (или) групповой упаковки, транспортной, промежуточной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Мотивированное обоснование о влиянии (не влиянии) изменения упаковки на стабильность, качество медицинс</w:t>
            </w:r>
            <w:r>
              <w:t>кого изделия; взаимодействия упаковок- медицинского изделия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Письмо производителя, удостоверяющее о том, что вносимые изменения, относительно первичной упаковки влияют (не влияют) на стабильность, качество медицинского изделия. Аутентичный перевод на казахский и русский языки заверяется уполномоченным представите</w:t>
            </w:r>
            <w:r>
              <w:t>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методики контроля конечного продукта.</w:t>
            </w:r>
          </w:p>
          <w:p w:rsidR="00000000" w:rsidRDefault="00787840">
            <w:pPr>
              <w:pStyle w:val="p"/>
            </w:pPr>
            <w:r>
              <w:t>Аутентичный перевод на казахский и русский</w:t>
            </w:r>
            <w:r>
              <w:t xml:space="preserve"> языки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Цветные макеты упаковок, этикеток, стикеров нового и старого образца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Фото медицинского изделия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Образцы для стерильных медицинских изделий, стандартные образцы для проведения лабораторных испытаний при изменении первичной упаковки (при необходимости)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12. Изменение оттисков, грунтовки или других маркировок, штампов и надписей, включая добавлен</w:t>
            </w:r>
            <w:r>
              <w:t>ие или изменения краски, используемых для маркировки медицинского изделия.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Мотивированное обоснование внесения изменений в маркировку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 Заявление на внесение изменений по утвержденной форме,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 Копия регистрационного удостоверения вы</w:t>
            </w:r>
            <w:r>
              <w:t>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 Письмо-обоснование производителя о вносимых изменениях. Аутентичный перевод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 Цветные макеты упаковок, этикеток, стикеров старого и нового образца, в формате JPEG.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 Проект текста макета упаковки, этикетки, стикера медицинского изделия на казахском и русском языках, формат: PDF,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 Фото медицинского изделия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</w:tbl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5" w:name="SUB31"/>
      <w:bookmarkEnd w:id="55"/>
      <w:r>
        <w:t> </w:t>
      </w:r>
    </w:p>
    <w:p w:rsidR="00000000" w:rsidRDefault="00787840">
      <w:pPr>
        <w:pStyle w:val="pr"/>
      </w:pPr>
      <w:r>
        <w:t xml:space="preserve">Приложение 31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Отчет начальной экспертизы медицинского изделия, представленных на экспертизу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879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заявки и дата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поступления документов на начальную экспертизу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Назначение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Область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зависимости от степени потенциального риска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Заявитель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Данные о производителе: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799"/>
        <w:gridCol w:w="1715"/>
        <w:gridCol w:w="943"/>
        <w:gridCol w:w="166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Производственная площадка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Уполномоченный представитель производителя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Упаковщик (при необходимости)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1. Начальная экспертиза медицинского изделия по оценке полноты, комплектности и соответствия документов регистрационного досье, представленных заявителем в регистрационном досье, требованиям действующего законодательства</w:t>
      </w:r>
    </w:p>
    <w:p w:rsidR="00000000" w:rsidRDefault="00787840">
      <w:pPr>
        <w:pStyle w:val="pj"/>
      </w:pPr>
      <w:r>
        <w:t>(указываются замечания по некомплектности досье и неправильности оформления документов).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2. Регистрация в стране-производителе (изготовителе) и других странах: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43"/>
        <w:gridCol w:w="4602"/>
        <w:gridCol w:w="1346"/>
        <w:gridCol w:w="223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документа, удостоверяющего регистрацию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74"/>
        <w:gridCol w:w="2834"/>
        <w:gridCol w:w="3231"/>
        <w:gridCol w:w="14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соответствии с заявлением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соответствии с документами регистрационного досье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документа в регистрационном досье об указании класса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4. Оценка наличия макетов упаковки, этикеток,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</w:t>
      </w:r>
      <w:r>
        <w:t>.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5. Заключение: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414285231"/>
            </w:pPr>
            <w:r>
              <w:t>Отказать в дальнейшей экспертизе (с обоснованием)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Продолжить экспертизу медицинского изделия</w:t>
            </w:r>
          </w:p>
        </w:tc>
      </w:tr>
    </w:tbl>
    <w:p w:rsidR="00000000" w:rsidRDefault="00787840">
      <w:pPr>
        <w:pStyle w:val="pj"/>
      </w:pPr>
      <w:r>
        <w:t>Руководитель структурного подразделения</w:t>
      </w:r>
    </w:p>
    <w:p w:rsidR="00000000" w:rsidRDefault="00787840">
      <w:pPr>
        <w:pStyle w:val="pj"/>
      </w:pPr>
      <w:r>
        <w:t>__________ _____________________________</w:t>
      </w:r>
    </w:p>
    <w:p w:rsidR="00000000" w:rsidRDefault="00787840">
      <w:pPr>
        <w:pStyle w:val="pj"/>
      </w:pPr>
      <w:r>
        <w:t>подпись Ф.И.О (при его наличии)</w:t>
      </w:r>
    </w:p>
    <w:p w:rsidR="00000000" w:rsidRDefault="00787840">
      <w:pPr>
        <w:pStyle w:val="pj"/>
      </w:pPr>
      <w:r>
        <w:t>Эксперт</w:t>
      </w:r>
    </w:p>
    <w:p w:rsidR="00000000" w:rsidRDefault="00787840">
      <w:pPr>
        <w:pStyle w:val="pj"/>
      </w:pPr>
      <w:r>
        <w:t>__________ _____________________________</w:t>
      </w:r>
    </w:p>
    <w:p w:rsidR="00000000" w:rsidRDefault="00787840">
      <w:pPr>
        <w:pStyle w:val="pj"/>
      </w:pPr>
      <w:r>
        <w:t>подпись Ф.И.О (при его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6" w:name="SUB32"/>
      <w:bookmarkEnd w:id="56"/>
      <w:r>
        <w:t> </w:t>
      </w:r>
    </w:p>
    <w:p w:rsidR="00000000" w:rsidRDefault="00787840">
      <w:pPr>
        <w:pStyle w:val="pr"/>
      </w:pPr>
      <w:r>
        <w:t xml:space="preserve">Приложение 32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 xml:space="preserve">Отчет валидации изменений, вносимых в регистрационное досье медицинского изделия 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879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заявки и дата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поступления документов на начальную экспертизу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Назначение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Область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зависимости от степени потенциального риска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Заявитель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Данные о производителе: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799"/>
        <w:gridCol w:w="1715"/>
        <w:gridCol w:w="943"/>
        <w:gridCol w:w="166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Производственная площадка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Уполномоченный представитель производителя (при наличии)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Упаковщик (при необходимости)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 xml:space="preserve">1. Валидация комплектности регистрационного досье и правильности оформления представленных документов согласно перечню видов изменений, вносимых в регистрационное досье медицинского изделия в период действия регистрационного удостоверения согласно </w:t>
      </w:r>
      <w:hyperlink w:anchor="sub14" w:history="1">
        <w:r>
          <w:rPr>
            <w:rStyle w:val="a4"/>
          </w:rPr>
          <w:t>приложению 14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 (указываются замечания по некомплектности досье, необходимости предоставления образцов медицинского изделия и правильности оформления документов).</w:t>
      </w:r>
    </w:p>
    <w:p w:rsidR="00000000" w:rsidRDefault="00787840">
      <w:pPr>
        <w:pStyle w:val="pj"/>
      </w:pPr>
      <w:r>
        <w:t>______________________________________________________</w:t>
      </w:r>
      <w:r>
        <w:t>___________________________</w:t>
      </w:r>
    </w:p>
    <w:p w:rsidR="00000000" w:rsidRDefault="00787840">
      <w:pPr>
        <w:pStyle w:val="pj"/>
      </w:pPr>
      <w:r>
        <w:t>2. Регистрация в стране-производителе (изготовителе) и других странах: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43"/>
        <w:gridCol w:w="4602"/>
        <w:gridCol w:w="1346"/>
        <w:gridCol w:w="223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документа, удостоверяющего регистрацию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74"/>
        <w:gridCol w:w="2834"/>
        <w:gridCol w:w="3231"/>
        <w:gridCol w:w="14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соответствии с заявлением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соответствии с документами регистрационного</w:t>
            </w:r>
            <w:r>
              <w:t xml:space="preserve"> досье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документа в регистрационном досье об указании класса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4. Оценка наличия макетов упаковки, этикеток,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</w:t>
      </w:r>
      <w:r>
        <w:t>.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 xml:space="preserve">5. Виды вносимых изменений в соответствии с </w:t>
      </w:r>
      <w:hyperlink w:anchor="sub14" w:history="1">
        <w:r>
          <w:rPr>
            <w:rStyle w:val="a4"/>
          </w:rPr>
          <w:t>Приложением 14</w:t>
        </w:r>
      </w:hyperlink>
      <w:r>
        <w:t xml:space="preserve"> к настоящим </w:t>
      </w:r>
      <w:r>
        <w:rPr>
          <w:rStyle w:val="s0"/>
        </w:rPr>
        <w:t>Правилам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Редакция до внесения изменения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Редакция после внесения изменений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6. Заключение: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339163616"/>
            </w:pPr>
            <w:r>
              <w:t>Отказать в дальнейшей экспертизе (с обоснованием)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Продолжить экспертизу</w:t>
            </w:r>
          </w:p>
        </w:tc>
      </w:tr>
    </w:tbl>
    <w:p w:rsidR="00000000" w:rsidRDefault="00787840">
      <w:pPr>
        <w:pStyle w:val="pj"/>
      </w:pPr>
      <w:r>
        <w:t>Руководитель структурного подразделения</w:t>
      </w:r>
    </w:p>
    <w:p w:rsidR="00000000" w:rsidRDefault="00787840">
      <w:pPr>
        <w:pStyle w:val="pj"/>
      </w:pPr>
      <w:r>
        <w:t>__________ ______________________________</w:t>
      </w:r>
    </w:p>
    <w:p w:rsidR="00000000" w:rsidRDefault="00787840">
      <w:pPr>
        <w:pStyle w:val="pj"/>
      </w:pPr>
      <w:r>
        <w:t>подпись Ф.И.О (при его наличии)</w:t>
      </w:r>
    </w:p>
    <w:p w:rsidR="00000000" w:rsidRDefault="00787840">
      <w:pPr>
        <w:pStyle w:val="pj"/>
      </w:pPr>
      <w:r>
        <w:t>Эксперт</w:t>
      </w:r>
    </w:p>
    <w:p w:rsidR="00000000" w:rsidRDefault="00787840">
      <w:pPr>
        <w:pStyle w:val="pj"/>
      </w:pPr>
      <w:r>
        <w:t>__________ ______________________________</w:t>
      </w:r>
    </w:p>
    <w:p w:rsidR="00000000" w:rsidRDefault="00787840">
      <w:pPr>
        <w:pStyle w:val="pj"/>
      </w:pPr>
      <w:r>
        <w:t>подпись Ф.И.О (при его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7" w:name="SUB33"/>
      <w:bookmarkEnd w:id="57"/>
      <w:r>
        <w:t> </w:t>
      </w:r>
    </w:p>
    <w:p w:rsidR="00000000" w:rsidRDefault="00787840">
      <w:pPr>
        <w:pStyle w:val="pr"/>
      </w:pPr>
      <w:r>
        <w:t xml:space="preserve">Приложение 33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Экспертн</w:t>
      </w:r>
      <w:r>
        <w:rPr>
          <w:b/>
          <w:bCs/>
        </w:rPr>
        <w:t>ый отчет специализированной экспертизы медицинского изделия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875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Ученая степень, звание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заявки и дата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поступления документов на специализированную экспертизу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 Номенклатуры медицинских изделий Республики Казахстан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Техническая характеристика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Назначение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Область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Проведена экспертиза документов регистрационного досье, характеризующих безопасность, качество и эффективность медицинского изделия.</w:t>
      </w:r>
    </w:p>
    <w:p w:rsidR="00000000" w:rsidRDefault="00787840">
      <w:pPr>
        <w:pStyle w:val="pj"/>
      </w:pPr>
      <w:r>
        <w:t>1. Данные о производителе медицинского изделия, в том числе расходных материалов и комплектующих, являющихся медицинскими и</w:t>
      </w:r>
      <w:r>
        <w:t>зделиями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799"/>
        <w:gridCol w:w="1715"/>
        <w:gridCol w:w="943"/>
        <w:gridCol w:w="166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Производитель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Производственная площадка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Уполномоченный представитель производителя (при наличии)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2. Регистрация в стране-производителе (изготовителя) и других странах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43"/>
        <w:gridCol w:w="4602"/>
        <w:gridCol w:w="1346"/>
        <w:gridCol w:w="223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Страна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документа, удостоверяющего регистрацию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выдачи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3.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применения, в соответствии с требованиями законодательства Республики Казахстан в сфере обращения л</w:t>
      </w:r>
      <w:r>
        <w:t>екарственных средств, медицинских изделий: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708"/>
        <w:gridCol w:w="3802"/>
        <w:gridCol w:w="1487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соответствии с заявлением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соответствии с документами регистрационного досье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Соответствие заявляемого класса требованиям законодательства Республики Казахстан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4. Характеристики системы показателей, определяющих безопасность, качество и эффективность медицинского изделия, в том числе расходных материалов и комплектующих, являющихся медицинскими изделиями:</w:t>
      </w:r>
    </w:p>
    <w:p w:rsidR="00000000" w:rsidRDefault="00787840">
      <w:pPr>
        <w:pStyle w:val="pj"/>
      </w:pPr>
      <w:r>
        <w:t>1) система управления качеством ISO, GMP организации-прои</w:t>
      </w:r>
      <w:r>
        <w:t>зводителя, в том числе расходных материалов и комплектующих, являющихся медицинскими изделиями: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96"/>
        <w:gridCol w:w="2789"/>
        <w:gridCol w:w="1532"/>
        <w:gridCol w:w="220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документа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документа и дата выдачи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2) качество медицинского изделия, в том числе расходных материалов и комплектующих, являющихся медицинскими изделиями (технические условия, стандарт организации):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96"/>
        <w:gridCol w:w="2789"/>
        <w:gridCol w:w="1532"/>
        <w:gridCol w:w="220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документа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документа и дата выдачи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3) подтверждение соответствия медицинского изделия требованиям национальных или международных документов по качеству (Декларация соответствия; Сертификат соответствия):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96"/>
        <w:gridCol w:w="2789"/>
        <w:gridCol w:w="1532"/>
        <w:gridCol w:w="220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документа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документа и дата выдачи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Срок действия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4) анализ представленных данных, полученных в ходе проведения испытаний (токсикологических, технических, клинических) в стране производителе (отчеты, заключения) и в ходе проведения предыдущих этапов экспертизы в Республике Казахстан (начальная экспертиза)</w:t>
      </w:r>
      <w: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18"/>
        <w:gridCol w:w="4786"/>
        <w:gridCol w:w="202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 документа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 полноты и качества информации в документе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5) заключение о стабильности медицинского изделия, обоснованность заявленного срока хранения: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91"/>
        <w:gridCol w:w="4427"/>
        <w:gridCol w:w="2108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Заявленный срок хранения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 представленного отчета о стабильности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6) оценка проекта инструкции по медицинскому применению изделия медицинского назначения, в том числе расходных материалов и комплектующих, являющихся медицинскими изделиями и экс</w:t>
      </w:r>
      <w:r>
        <w:t>плуатационного документа медицинской техники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017"/>
        <w:gridCol w:w="110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Полнота содержания текста проекта инструкции на изделие медицинского назначения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Соответствие текста проекта оригиналу инструкции от производителя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Информация, содержащаяся в эксплуатационном документе медицинской техники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7) Оценка оформления макетов упаковок и этикеток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017"/>
        <w:gridCol w:w="110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Соответствие оформления текста макета маркировки требованиям законодательства Республики Казахстан в сфере обращения лекарственных средств, медицинских изделий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Идентичность указаний условий хранения и транспортирования, указанных в документе по стандартизации медицинского изделия и проекте инструкции по медицинскому применению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8) Анализ данных о разработке и производстве медицинского изделия (схемы процессов</w:t>
      </w:r>
      <w:r>
        <w:t xml:space="preserve"> производства, основных стадий производства, упаковки, испытаний и процедуры выпуска конечного продукта).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017"/>
        <w:gridCol w:w="110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представленных заявителем данных о разработке и производстве, включая анализ отчета инспектирования производства (при наличии);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9) Анализ биологической безопасности медицинского изделия на основе анализа сведений о материалах животного или биологич</w:t>
      </w:r>
      <w:r>
        <w:t>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прионовой безопасности, а также обращения с тканями, клетками, субстанциями животного или биолог</w:t>
      </w:r>
      <w:r>
        <w:t>ического происхождения, культурами микроорганизмов и вирусов (при наличии), за исключением аллогенных трансплантатов.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560"/>
        <w:gridCol w:w="156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представленных заявителем данных по анализу биологической безопасности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10) оценка валидности программного обеспечения на основе анализа данных о его верификации,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11)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</w:t>
            </w:r>
            <w:r>
              <w:t>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12) 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медицинских изделий для диагн</w:t>
      </w:r>
      <w:r>
        <w:t>остики in vitro (IVD). Информация о регистрации лекарственного средства в государстве - производителе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13) Анализ представленных производителем сведений о наличии или об отсутствии сообщений о несчастных случаях и отзывах с рынка медицинского изделия, о нежелательных событиях и (или) несчастных случаях, связанных с использованием медицинского изделия, уведо</w:t>
      </w:r>
      <w:r>
        <w:t>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</w:t>
      </w:r>
      <w:r>
        <w:t>тва несчастных случаев и отзывов медицинского изделия из обращения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14) Оценка Плана сбора и анализа данных по безопасности и эффективности медицинского изделия на постпродажном этапе и отчета об анализе рисков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5. Заключение эксперта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217"/>
        <w:gridCol w:w="484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Положительное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Отрицательное (с обоснованием)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p w:rsidR="00000000" w:rsidRDefault="00787840">
      <w:pPr>
        <w:pStyle w:val="pj"/>
      </w:pPr>
      <w:r>
        <w:t>Руководитель структурного подразделения</w:t>
      </w:r>
    </w:p>
    <w:p w:rsidR="00000000" w:rsidRDefault="00787840">
      <w:pPr>
        <w:pStyle w:val="pj"/>
      </w:pPr>
      <w:r>
        <w:t>__________ _____________________________________________</w:t>
      </w:r>
    </w:p>
    <w:p w:rsidR="00000000" w:rsidRDefault="00787840">
      <w:pPr>
        <w:pStyle w:val="pj"/>
      </w:pPr>
      <w:r>
        <w:t>подпись Ф.И.О (при его наличии)</w:t>
      </w:r>
    </w:p>
    <w:p w:rsidR="00000000" w:rsidRDefault="00787840">
      <w:pPr>
        <w:pStyle w:val="pj"/>
      </w:pPr>
      <w:r>
        <w:t>Эксперт</w:t>
      </w:r>
    </w:p>
    <w:p w:rsidR="00000000" w:rsidRDefault="00787840">
      <w:pPr>
        <w:pStyle w:val="pj"/>
      </w:pPr>
      <w:r>
        <w:t>__________ _____________________________________________</w:t>
      </w:r>
    </w:p>
    <w:p w:rsidR="00000000" w:rsidRDefault="00787840">
      <w:pPr>
        <w:pStyle w:val="pj"/>
      </w:pPr>
      <w:r>
        <w:t>подпись Ф.И.О (при его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8" w:name="SUB34"/>
      <w:bookmarkEnd w:id="58"/>
      <w:r>
        <w:t> </w:t>
      </w:r>
    </w:p>
    <w:p w:rsidR="00000000" w:rsidRDefault="00787840">
      <w:pPr>
        <w:pStyle w:val="pr"/>
      </w:pPr>
      <w:r>
        <w:t xml:space="preserve">Приложение 34 к </w:t>
      </w:r>
      <w:hyperlink w:anchor="sub100" w:history="1">
        <w:r>
          <w:rPr>
            <w:rStyle w:val="a4"/>
          </w:rPr>
          <w:t>П</w:t>
        </w:r>
        <w:r>
          <w:rPr>
            <w:rStyle w:val="a4"/>
          </w:rPr>
          <w:t>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Экспертный отчет специализированной экспертизы о влиянии вносимых изменений в регистрационное досье на безопасность, качество и эффективность медицинского изделия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7444"/>
        <w:gridCol w:w="164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Ученая степень, звание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 заявки и дата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 поступления документов на специализированную экспертизу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Проведена экспертиза документов регистрационного досье, характеризующих влияние на безопасность, качество и эффективность вносимых изменений в регистрационное досье, на медицинское изделие.</w:t>
      </w:r>
    </w:p>
    <w:p w:rsidR="00000000" w:rsidRDefault="00787840">
      <w:pPr>
        <w:pStyle w:val="pj"/>
      </w:pPr>
      <w:r>
        <w:t>В ходе проведения экспертизы установлено: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469"/>
        <w:gridCol w:w="3516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Редакция до внесения изменений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Вносимое изменение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Влияние вносимых изменений на безопасность, качество и эффективность медицинского изделия: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40"/>
        <w:gridCol w:w="678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Изменение (указать нужное)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Анализ влияет (не влияет) При отрицательном заключении указывается обоснование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Заключение эксперта: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57"/>
        <w:gridCol w:w="1644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1.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Положительное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2.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Отрицательное (с обоснованием)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p w:rsidR="00000000" w:rsidRDefault="00787840">
      <w:pPr>
        <w:pStyle w:val="pj"/>
      </w:pPr>
      <w:r>
        <w:t>Руководитель структурного подразделения</w:t>
      </w:r>
    </w:p>
    <w:p w:rsidR="00000000" w:rsidRDefault="00787840">
      <w:pPr>
        <w:pStyle w:val="pj"/>
      </w:pPr>
      <w:r>
        <w:t>__________ ____________________________</w:t>
      </w:r>
    </w:p>
    <w:p w:rsidR="00000000" w:rsidRDefault="00787840">
      <w:pPr>
        <w:pStyle w:val="pj"/>
      </w:pPr>
      <w:r>
        <w:t>    подпись         Ф.И.О (при его наличи</w:t>
      </w:r>
      <w:r>
        <w:t>и)</w:t>
      </w:r>
    </w:p>
    <w:p w:rsidR="00000000" w:rsidRDefault="00787840">
      <w:pPr>
        <w:pStyle w:val="pj"/>
      </w:pPr>
      <w:r>
        <w:t>Эксперт</w:t>
      </w:r>
    </w:p>
    <w:p w:rsidR="00000000" w:rsidRDefault="00787840">
      <w:pPr>
        <w:pStyle w:val="pj"/>
      </w:pPr>
      <w:r>
        <w:t>__________ ____________________________</w:t>
      </w:r>
    </w:p>
    <w:p w:rsidR="00000000" w:rsidRDefault="00787840">
      <w:pPr>
        <w:pStyle w:val="pj"/>
      </w:pPr>
      <w:r>
        <w:t>   подпись          Ф.И.О (при его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59" w:name="SUB35"/>
      <w:bookmarkEnd w:id="59"/>
      <w:r>
        <w:t> </w:t>
      </w:r>
    </w:p>
    <w:p w:rsidR="00000000" w:rsidRDefault="00787840">
      <w:pPr>
        <w:pStyle w:val="pr"/>
      </w:pPr>
      <w:r>
        <w:t xml:space="preserve">Приложение 35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j"/>
      </w:pPr>
      <w:r>
        <w:t>Министерство здравоохранения Республики Казахстан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Наименование государственной экспертной организации</w:t>
      </w:r>
    </w:p>
    <w:p w:rsidR="00000000" w:rsidRDefault="00787840">
      <w:pPr>
        <w:pStyle w:val="pj"/>
      </w:pPr>
      <w:r>
        <w:t>______________________________________________________________</w:t>
      </w:r>
      <w:r>
        <w:t>___________________</w:t>
      </w:r>
    </w:p>
    <w:p w:rsidR="00000000" w:rsidRDefault="00787840">
      <w:pPr>
        <w:pStyle w:val="pj"/>
      </w:pPr>
      <w:r>
        <w:t>Аттестат аккредитации испытательной лаборатории (№, срок действия)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Адрес, телефон экспертной организации (испытательной лаборатории)</w:t>
      </w:r>
    </w:p>
    <w:p w:rsidR="00000000" w:rsidRDefault="00787840">
      <w:pPr>
        <w:pStyle w:val="pj"/>
      </w:pPr>
      <w:r>
        <w:t xml:space="preserve">Протокол испытаний № </w:t>
      </w:r>
      <w:r>
        <w:t>________ от «____» ____________ года</w:t>
      </w:r>
    </w:p>
    <w:p w:rsidR="00000000" w:rsidRDefault="00787840">
      <w:pPr>
        <w:pStyle w:val="pj"/>
      </w:pPr>
      <w:r>
        <w:t>Страница __ (Количество листов _)</w:t>
      </w:r>
    </w:p>
    <w:p w:rsidR="00000000" w:rsidRDefault="00787840">
      <w:pPr>
        <w:pStyle w:val="pj"/>
      </w:pPr>
      <w:r>
        <w:t>Заявитель (для юридического лица (наименование) (для физического лица)</w:t>
      </w:r>
    </w:p>
    <w:p w:rsidR="00000000" w:rsidRDefault="00787840">
      <w:pPr>
        <w:pStyle w:val="pj"/>
      </w:pPr>
      <w:r>
        <w:t>Ф.И.О. (при его наличии) и адрес):</w:t>
      </w:r>
    </w:p>
    <w:p w:rsidR="00000000" w:rsidRDefault="00787840">
      <w:pPr>
        <w:pStyle w:val="pj"/>
      </w:pPr>
      <w:r>
        <w:t>_______________________________________________________________________________</w:t>
      </w:r>
      <w:r>
        <w:t>__</w:t>
      </w:r>
    </w:p>
    <w:p w:rsidR="00000000" w:rsidRDefault="00787840">
      <w:pPr>
        <w:pStyle w:val="pj"/>
      </w:pPr>
      <w:r>
        <w:t>Наименование продукции: __________________________________________________________</w:t>
      </w:r>
    </w:p>
    <w:p w:rsidR="00000000" w:rsidRDefault="00787840">
      <w:pPr>
        <w:pStyle w:val="pj"/>
      </w:pPr>
      <w:r>
        <w:t>Вид испытаний: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Основание:</w:t>
      </w:r>
    </w:p>
    <w:p w:rsidR="00000000" w:rsidRDefault="00787840">
      <w:pPr>
        <w:pStyle w:val="pj"/>
      </w:pPr>
      <w:r>
        <w:t>______________________________________________________________</w:t>
      </w:r>
      <w:r>
        <w:t>___________________</w:t>
      </w:r>
    </w:p>
    <w:p w:rsidR="00000000" w:rsidRDefault="00787840">
      <w:pPr>
        <w:pStyle w:val="pj"/>
      </w:pPr>
      <w:r>
        <w:t>Фирма изготовитель (производитель), страна: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Серия, партия: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Дата производства: ________________________________________________________________</w:t>
      </w:r>
    </w:p>
    <w:p w:rsidR="00000000" w:rsidRDefault="00787840">
      <w:pPr>
        <w:pStyle w:val="pj"/>
      </w:pPr>
      <w:r>
        <w:t>Срок годности: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Дата начала и дата окончания испытаний:</w:t>
      </w:r>
    </w:p>
    <w:p w:rsidR="00000000" w:rsidRDefault="00787840">
      <w:pPr>
        <w:pStyle w:val="pj"/>
      </w:pPr>
      <w:r>
        <w:t>___________________________________</w:t>
      </w:r>
      <w:r>
        <w:t>______________________________________________</w:t>
      </w:r>
    </w:p>
    <w:p w:rsidR="00000000" w:rsidRDefault="00787840">
      <w:pPr>
        <w:pStyle w:val="pj"/>
      </w:pPr>
      <w:r>
        <w:t>Количество образцов:</w:t>
      </w:r>
    </w:p>
    <w:p w:rsidR="00000000" w:rsidRDefault="00787840">
      <w:pPr>
        <w:pStyle w:val="pj"/>
      </w:pPr>
      <w:r>
        <w:t>_________________________________________________________________________________</w:t>
      </w:r>
    </w:p>
    <w:p w:rsidR="00000000" w:rsidRDefault="00787840">
      <w:pPr>
        <w:pStyle w:val="pj"/>
      </w:pPr>
      <w:r>
        <w:t>Обозначение документа по качеству на методы испытаний:</w:t>
      </w:r>
    </w:p>
    <w:p w:rsidR="00000000" w:rsidRDefault="00787840">
      <w:pPr>
        <w:pStyle w:val="pj"/>
      </w:pPr>
      <w:r>
        <w:t>___________________________________________________</w:t>
      </w:r>
      <w:r>
        <w:t>______________________________</w:t>
      </w:r>
    </w:p>
    <w:p w:rsidR="00000000" w:rsidRDefault="00787840">
      <w:pPr>
        <w:pStyle w:val="pj"/>
      </w:pPr>
      <w:r>
        <w:t>Результаты испытаний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04"/>
        <w:gridCol w:w="2900"/>
        <w:gridCol w:w="1740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показателей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Требования документа по качеству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Фактически полученные результаты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Т0С и влажность (%)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Заключение: Представленные образцы соответствуют (не соответствуют) требованиям документов по качеству и методики воспроизводятся (не воспроизводятся) (указывать при необходимости) (Нужное подчеркнуть)</w:t>
      </w:r>
    </w:p>
    <w:p w:rsidR="00000000" w:rsidRDefault="00787840">
      <w:pPr>
        <w:pStyle w:val="pj"/>
      </w:pPr>
      <w:r>
        <w:t>Методики не воспроизводятся по следующим показателям</w:t>
      </w:r>
    </w:p>
    <w:p w:rsidR="00000000" w:rsidRDefault="00787840">
      <w:pPr>
        <w:pStyle w:val="pj"/>
      </w:pPr>
      <w:r>
        <w:t>_</w:t>
      </w:r>
      <w:r>
        <w:t>________________________________________________________________________________</w:t>
      </w:r>
    </w:p>
    <w:p w:rsidR="00000000" w:rsidRDefault="00787840">
      <w:pPr>
        <w:pStyle w:val="pj"/>
      </w:pPr>
      <w:r>
        <w:t>Подписи уполномоченных лиц</w:t>
      </w:r>
    </w:p>
    <w:p w:rsidR="00000000" w:rsidRDefault="00787840">
      <w:pPr>
        <w:pStyle w:val="pj"/>
      </w:pPr>
      <w:r>
        <w:t>__________ _____________ ________________________________________</w:t>
      </w:r>
    </w:p>
    <w:p w:rsidR="00000000" w:rsidRDefault="00787840">
      <w:pPr>
        <w:pStyle w:val="pj"/>
      </w:pPr>
      <w:r>
        <w:t>(должность)    (подпись)                      Ф.И.О (при его наличии)</w:t>
      </w:r>
    </w:p>
    <w:p w:rsidR="00000000" w:rsidRDefault="00787840">
      <w:pPr>
        <w:pStyle w:val="pj"/>
      </w:pPr>
      <w:r>
        <w:t>__________ _</w:t>
      </w:r>
      <w:r>
        <w:t>____________ ________________________________________</w:t>
      </w:r>
    </w:p>
    <w:p w:rsidR="00000000" w:rsidRDefault="00787840">
      <w:pPr>
        <w:pStyle w:val="pj"/>
      </w:pPr>
      <w:r>
        <w:t>(должность)    (подпись)                      Ф.И.О (при его наличии)</w:t>
      </w:r>
    </w:p>
    <w:p w:rsidR="00000000" w:rsidRDefault="00787840">
      <w:pPr>
        <w:pStyle w:val="pj"/>
      </w:pPr>
      <w:r>
        <w:t>__________ _____________ ________________________________________</w:t>
      </w:r>
    </w:p>
    <w:p w:rsidR="00000000" w:rsidRDefault="00787840">
      <w:pPr>
        <w:pStyle w:val="pj"/>
      </w:pPr>
      <w:r>
        <w:t>(должность)    (подпись)                      Ф.И.О (при его налич</w:t>
      </w:r>
      <w:r>
        <w:t>ии)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0" w:name="SUB36"/>
      <w:bookmarkEnd w:id="60"/>
      <w:r>
        <w:t> </w:t>
      </w:r>
    </w:p>
    <w:p w:rsidR="00000000" w:rsidRDefault="00787840">
      <w:pPr>
        <w:pStyle w:val="pr"/>
      </w:pPr>
      <w:r>
        <w:t xml:space="preserve">Приложение 36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производителем*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Резюме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2611"/>
        <w:gridCol w:w="387"/>
      </w:tblGrid>
      <w:tr w:rsidR="00000000">
        <w:trPr>
          <w:jc w:val="center"/>
        </w:trPr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2116292331"/>
            </w:pPr>
            <w:r>
              <w:t>Наименование медицинского изделия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Наименование, адрес реквизиты производ</w:t>
            </w:r>
            <w:r>
              <w:t>ственной площадки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Наименование, адрес, реквизиты лаборатории контроля качества и (или) контрактной лаборатории контроля качества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Основание проведения лабораторного испытания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Номера лицензии (при наличии), сертификатов, заявок на экспертизу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Резюме деятельности лаборатории контроля качества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Проведение лабораторных испытаний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Выпуск в реализацию серии медицинского изделия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8784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Иное (необходимо указать)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Дата(ы) проведения лабораторного испытания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Ф.И.О. (при его наличии) экспертов (членов комиссии), должность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2. Вводная информация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673"/>
      </w:tblGrid>
      <w:tr w:rsidR="00000000">
        <w:trPr>
          <w:jc w:val="center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300064966"/>
            </w:pPr>
            <w:r>
              <w:t>Краткое описание лаборатории контроля качества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Наличие документированных процедур проведения испытаний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Выполнение требований документированных процедур проведения испытаний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Цель проведения лабораторного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Объекты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Документы, поданные организацией-производителем и (или) лабораторией контроля качества до проведения инспекции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3. Наблюдения и результаты проведения лабораторного испытания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592"/>
        <w:gridCol w:w="1721"/>
        <w:gridCol w:w="1291"/>
        <w:gridCol w:w="2592"/>
      </w:tblGrid>
      <w:tr w:rsidR="00000000">
        <w:trPr>
          <w:jc w:val="center"/>
        </w:trPr>
        <w:tc>
          <w:tcPr>
            <w:tcW w:w="19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374189059"/>
            </w:pPr>
            <w:r>
              <w:t>Ссылка на документ по качеству</w:t>
            </w:r>
          </w:p>
        </w:tc>
        <w:tc>
          <w:tcPr>
            <w:tcW w:w="3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Номер серии, дата производства</w:t>
            </w:r>
          </w:p>
        </w:tc>
        <w:tc>
          <w:tcPr>
            <w:tcW w:w="3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Показатель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Требования документа по качеству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Фактические результаты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Т, влажность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Соответствует (не соответствует)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  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4. Приложения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2804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570463809"/>
            </w:pPr>
            <w: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5. Заключение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2804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987540425"/>
            </w:pPr>
            <w:r>
              <w:t>Положительное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Отрицательное (с обоснованием)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Примечание *К отчету о результатах проведения лабораторного испытания п</w:t>
      </w:r>
      <w:r>
        <w:t>рилагается копия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производителем. Все приложения к отчету являются неотъемлемой его частью.</w:t>
      </w:r>
    </w:p>
    <w:p w:rsidR="00000000" w:rsidRDefault="00787840">
      <w:pPr>
        <w:pStyle w:val="pj"/>
      </w:pPr>
      <w:r>
        <w:t>Руководитель комиссии: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>   (подпись)             Ф.И.О (при его наличии), должность</w:t>
      </w:r>
    </w:p>
    <w:p w:rsidR="00000000" w:rsidRDefault="00787840">
      <w:pPr>
        <w:pStyle w:val="pj"/>
      </w:pPr>
      <w:r>
        <w:t>члены комиссии: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>   (подпись)             Ф.И.О (при его наличии</w:t>
      </w:r>
      <w:r>
        <w:t>), должность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>   (подпись)             Ф.И.О (при его наличии), должность</w:t>
      </w:r>
    </w:p>
    <w:p w:rsidR="00000000" w:rsidRDefault="00787840">
      <w:pPr>
        <w:pStyle w:val="pj"/>
      </w:pPr>
      <w:r>
        <w:t> «____» _______________________20____ г.</w:t>
      </w:r>
    </w:p>
    <w:p w:rsidR="00000000" w:rsidRDefault="00787840">
      <w:pPr>
        <w:pStyle w:val="pj"/>
      </w:pPr>
      <w:r>
        <w:t>Согласовано: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>   (подпись)       </w:t>
      </w:r>
      <w:r>
        <w:t>    Ф.И.О (при его наличии), должность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>   (подпись)           Ф.И.О (при его наличии), должность</w:t>
      </w:r>
    </w:p>
    <w:p w:rsidR="00000000" w:rsidRDefault="00787840">
      <w:pPr>
        <w:pStyle w:val="pj"/>
      </w:pPr>
      <w:r>
        <w:t>___________ __________________________________________</w:t>
      </w:r>
    </w:p>
    <w:p w:rsidR="00000000" w:rsidRDefault="00787840">
      <w:pPr>
        <w:pStyle w:val="pj"/>
      </w:pPr>
      <w:r>
        <w:t>   (подпись)           Ф.И.О (при его наличии), д</w:t>
      </w:r>
      <w:r>
        <w:t>олжность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1" w:name="SUB37"/>
      <w:bookmarkEnd w:id="61"/>
      <w:r>
        <w:t> </w:t>
      </w:r>
    </w:p>
    <w:p w:rsidR="00000000" w:rsidRDefault="00787840">
      <w:pPr>
        <w:pStyle w:val="pr"/>
      </w:pPr>
      <w:r>
        <w:t xml:space="preserve">Приложение 37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Заключение о безопасности, качестве и эффективности медицинского изделия, заявленного на экспе</w:t>
      </w:r>
      <w:r>
        <w:rPr>
          <w:b/>
          <w:bCs/>
        </w:rPr>
        <w:t>ртизу в целях государственной регистрации, перерегистрации в Республике Казахстан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 xml:space="preserve">1.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</w:t>
      </w:r>
      <w:r>
        <w:t>сообщает результаты экспертизы на безопасность, качество и эффективность медицинского изделия в целях государственной регистрации, перерегистрации в Республике Казахстан: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3"/>
        <w:gridCol w:w="3578"/>
      </w:tblGrid>
      <w:tr w:rsidR="00000000">
        <w:trPr>
          <w:jc w:val="center"/>
        </w:trPr>
        <w:tc>
          <w:tcPr>
            <w:tcW w:w="3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1948150828"/>
            </w:pPr>
            <w:r>
              <w:t>Торговое наименование медицинского изделия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Организация-производитель, страна</w:t>
            </w:r>
            <w:r>
              <w:t>-производитель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Производственная площадка, страна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Уполномоченный представитель производителя, страна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Тип медицинского изделия (МИ (ИМН), МИ (МТ), МИ (in vitro)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Вид (регистрация, перерегистрация)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Класс в зависимости от степени потенциального риска применения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Код Номенклатуры медицинских изделий Республики Казахстан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Комплектация медицинского изделия (при наличии - количество комплектующих) (Таблица)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валидации регистрационного досье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испытательной лаборатории: дата и № протокола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Таблица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Комплектация медицинского изделия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52"/>
        <w:gridCol w:w="2614"/>
        <w:gridCol w:w="2039"/>
        <w:gridCol w:w="1778"/>
        <w:gridCol w:w="943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  <w:divId w:val="1264455144"/>
            </w:pPr>
            <w:r>
              <w:t>Наименование модели (модификации) МИ* (заполняется на каждую модель)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Вид составных частей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составных частей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Модель составных частей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Производитель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>* заполняется на каждую модель</w:t>
      </w:r>
    </w:p>
    <w:p w:rsidR="00000000" w:rsidRDefault="00787840">
      <w:pPr>
        <w:pStyle w:val="pj"/>
      </w:pPr>
      <w:r>
        <w:t>2. Заключение (положительное): Материалы и документы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соответствуют установленным требованиям, безопасность</w:t>
      </w:r>
      <w:r>
        <w:t>, качество и эффективность медицинского изделия подтверждены соответствующими материалами и проведенными испытаниями.</w:t>
      </w:r>
    </w:p>
    <w:p w:rsidR="00000000" w:rsidRDefault="00787840">
      <w:pPr>
        <w:pStyle w:val="pj"/>
      </w:pPr>
      <w:r>
        <w:t>Медицинское изделие зарегистрируется в Республике Казахстан сроком на ___ лет или бессрочно.</w:t>
      </w:r>
    </w:p>
    <w:p w:rsidR="00000000" w:rsidRDefault="00787840">
      <w:pPr>
        <w:pStyle w:val="pj"/>
      </w:pPr>
      <w:r>
        <w:t>Заключение (отрицательное): Материалы и докум</w:t>
      </w:r>
      <w:r>
        <w:t>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медицинского издел</w:t>
      </w:r>
      <w:r>
        <w:t>ия не подтверждены соответствующими материалами и проведенными испытаниями.</w:t>
      </w:r>
    </w:p>
    <w:p w:rsidR="00000000" w:rsidRDefault="00787840">
      <w:pPr>
        <w:pStyle w:val="pj"/>
      </w:pPr>
      <w:r>
        <w:t>Медицинское изделие не зарегистрируется в Республике Казахстан.</w:t>
      </w:r>
    </w:p>
    <w:p w:rsidR="00000000" w:rsidRDefault="00787840">
      <w:pPr>
        <w:pStyle w:val="pj"/>
      </w:pPr>
      <w:r>
        <w:t>Действительно 180 календарных дней с даты подписания.</w:t>
      </w:r>
    </w:p>
    <w:p w:rsidR="00000000" w:rsidRDefault="00787840">
      <w:pPr>
        <w:pStyle w:val="pj"/>
      </w:pPr>
      <w:r>
        <w:t>Руководитель государственной экспертной организации</w:t>
      </w:r>
    </w:p>
    <w:p w:rsidR="00000000" w:rsidRDefault="00787840">
      <w:pPr>
        <w:pStyle w:val="pj"/>
      </w:pPr>
      <w:r>
        <w:t>__________</w:t>
      </w:r>
      <w:r>
        <w:t>____ ______________________________________________________</w:t>
      </w:r>
    </w:p>
    <w:p w:rsidR="00000000" w:rsidRDefault="00787840">
      <w:pPr>
        <w:pStyle w:val="pj"/>
      </w:pPr>
      <w:r>
        <w:t>      подпись                                    Ф.И.О. (при его 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2" w:name="SUB38"/>
      <w:bookmarkEnd w:id="62"/>
      <w:r>
        <w:t> </w:t>
      </w:r>
    </w:p>
    <w:p w:rsidR="00000000" w:rsidRDefault="00787840">
      <w:pPr>
        <w:pStyle w:val="pr"/>
      </w:pPr>
      <w:r>
        <w:t xml:space="preserve">Приложение 38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по регистрации лекарственных средств</w:t>
      </w:r>
    </w:p>
    <w:p w:rsidR="00000000" w:rsidRDefault="00787840">
      <w:pPr>
        <w:pStyle w:val="pr"/>
      </w:pPr>
      <w:r>
        <w:t>и 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</w:pPr>
      <w:r>
        <w:rPr>
          <w:b/>
          <w:bCs/>
        </w:rPr>
        <w:t>Заключение о безопасности, качестве и эффективности медицинского изделия заявленного на экспертизу в целях внесения изменений в регистрационное досье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Республиканское государственное предприятие на п</w:t>
      </w:r>
      <w:r>
        <w:t>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</w:t>
      </w:r>
      <w:r>
        <w:t>зменений в регистрационное досье на безопасность, качество и эффективность медицинского изделия: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4"/>
        <w:gridCol w:w="967"/>
      </w:tblGrid>
      <w:tr w:rsidR="00000000">
        <w:trPr>
          <w:jc w:val="center"/>
        </w:trPr>
        <w:tc>
          <w:tcPr>
            <w:tcW w:w="4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  <w:divId w:val="232589957"/>
            </w:pPr>
            <w:r>
              <w:t>Торговое наименование медицинского изделия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Организация производитель, страна-производитель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Производственная площадка, страна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Уполномоченный представитель производителя, страна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Вносимые изменения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начальной экспертизы регистрационного досье (положительное или отрицательное)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Заключение испытательной лаборатории: дата и № протокола, (положительное или отриц</w:t>
            </w:r>
            <w:r>
              <w:t>ательное)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7840">
      <w:pPr>
        <w:pStyle w:val="pj"/>
      </w:pPr>
      <w:r>
        <w:t xml:space="preserve">2. Заключение (положительное): Материалы и документы на медицинское изделие,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медицинского </w:t>
      </w:r>
      <w:r>
        <w:t>изделия подтверждены соответствующими материалами и проведенными испытаниями.</w:t>
      </w:r>
    </w:p>
    <w:p w:rsidR="00000000" w:rsidRDefault="00787840">
      <w:pPr>
        <w:pStyle w:val="pj"/>
      </w:pPr>
      <w:r>
        <w:t>Вносимые изменения зарегистрируется с выдачей (без выдачи) нового регистрационного удостоверения.</w:t>
      </w:r>
    </w:p>
    <w:p w:rsidR="00000000" w:rsidRDefault="00787840">
      <w:pPr>
        <w:pStyle w:val="pj"/>
      </w:pPr>
      <w:r>
        <w:t xml:space="preserve">Заключение (отрицательное): Материалы и документы на медицинское изделие,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медицинского изделия не </w:t>
      </w:r>
      <w:r>
        <w:t>подтверждены соответствующими материалами и проведенными испытаниями.</w:t>
      </w:r>
    </w:p>
    <w:p w:rsidR="00000000" w:rsidRDefault="00787840">
      <w:pPr>
        <w:pStyle w:val="pj"/>
      </w:pPr>
      <w:r>
        <w:t>Вносимые изменения не зарегистрируется.</w:t>
      </w:r>
    </w:p>
    <w:p w:rsidR="00000000" w:rsidRDefault="00787840">
      <w:pPr>
        <w:pStyle w:val="pj"/>
      </w:pPr>
      <w:r>
        <w:t>Руководитель государственной экспертной организации</w:t>
      </w:r>
    </w:p>
    <w:p w:rsidR="00000000" w:rsidRDefault="00787840">
      <w:pPr>
        <w:pStyle w:val="pj"/>
      </w:pPr>
      <w:r>
        <w:t>______________ ______________________________________________________</w:t>
      </w:r>
    </w:p>
    <w:p w:rsidR="00000000" w:rsidRDefault="00787840">
      <w:pPr>
        <w:pStyle w:val="pj"/>
      </w:pPr>
      <w:r>
        <w:t xml:space="preserve">подпись Ф.И.О. (при его </w:t>
      </w:r>
      <w:r>
        <w:t>наличии)</w:t>
      </w:r>
    </w:p>
    <w:p w:rsidR="00000000" w:rsidRDefault="00787840">
      <w:pPr>
        <w:pStyle w:val="pj"/>
      </w:pPr>
      <w:r>
        <w:t>Дата ______________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3" w:name="SUB39"/>
      <w:bookmarkEnd w:id="63"/>
      <w:r>
        <w:t> </w:t>
      </w:r>
    </w:p>
    <w:p w:rsidR="00000000" w:rsidRDefault="00787840">
      <w:pPr>
        <w:pStyle w:val="pr"/>
      </w:pPr>
      <w:r>
        <w:t xml:space="preserve">Приложение 39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</w:t>
      </w:r>
    </w:p>
    <w:p w:rsidR="00000000" w:rsidRDefault="00787840">
      <w:pPr>
        <w:pStyle w:val="pr"/>
      </w:pPr>
      <w:r>
        <w:t>и 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j"/>
      </w:pPr>
      <w:r>
        <w:t>Расчет-обоснование расходов в рамках ГОБМП и (или) системе ОСМС</w:t>
      </w:r>
    </w:p>
    <w:p w:rsidR="00000000" w:rsidRDefault="00787840">
      <w:pPr>
        <w:pStyle w:val="pj"/>
      </w:pPr>
      <w:r>
        <w:t>1) Расчет ра</w:t>
      </w:r>
      <w:r>
        <w:t>сходов на оценку качества:</w:t>
      </w:r>
    </w:p>
    <w:p w:rsidR="00000000" w:rsidRDefault="0078784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92.168.0.93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7840">
      <w:pPr>
        <w:pStyle w:val="pj"/>
      </w:pPr>
      <w:r>
        <w:t>А - Расходы на оценку качества, указанные в заявлении за единицу измерения, в тенге;</w:t>
      </w:r>
    </w:p>
    <w:p w:rsidR="00000000" w:rsidRDefault="00787840">
      <w:pPr>
        <w:pStyle w:val="pj"/>
      </w:pPr>
      <w:r>
        <w:t>В1, B2, B3…Bn - Стоимость процедуры оценки качества с учетом НДС за 12 месяцев, предшествующих дате подачи заявления;</w:t>
      </w:r>
    </w:p>
    <w:p w:rsidR="00000000" w:rsidRDefault="00787840">
      <w:pPr>
        <w:pStyle w:val="pj"/>
      </w:pPr>
      <w:r>
        <w:t>С1</w:t>
      </w:r>
      <w:r>
        <w:t>, C2, C3….Cn - количество единиц ИМН (пластырь, шприц, пакет, туба, набор, комплект, панель, кассета, картридж и др).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4" w:name="SUB40"/>
      <w:bookmarkEnd w:id="64"/>
      <w:r>
        <w:t> </w:t>
      </w:r>
    </w:p>
    <w:p w:rsidR="00000000" w:rsidRDefault="00787840">
      <w:pPr>
        <w:pStyle w:val="pr"/>
      </w:pPr>
      <w:r>
        <w:t xml:space="preserve">Приложение 40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</w:t>
      </w:r>
      <w:r>
        <w:t>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 xml:space="preserve">Перечень документов, необходимых для регистрации, внесение изменения в цену производителя медицинского изделия </w:t>
      </w:r>
    </w:p>
    <w:p w:rsidR="00000000" w:rsidRDefault="00787840">
      <w:pPr>
        <w:pStyle w:val="pc"/>
      </w:pPr>
      <w:r>
        <w:rPr>
          <w:b/>
          <w:bCs/>
        </w:rPr>
        <w:t>для диагностики вне живого организма (in vitro), производимые на территории Республики Казахстан в рамках д</w:t>
      </w:r>
      <w:r>
        <w:rPr>
          <w:b/>
          <w:bCs/>
        </w:rPr>
        <w:t>олгосрочных договоров поставки, заключенных с Единым дистрибьютором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193"/>
        <w:gridCol w:w="183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 п/п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документа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Форма предоставления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с подтверждающими документами (контракт, инвойс) о ценах МИ (in vitro) реализуемых в других странах за 12 месяца предшествующих дате подачи заявления на регистрацию, внесение изменения МИ (in vitro) (нотариально заверенная копия).</w:t>
            </w:r>
          </w:p>
          <w:p w:rsidR="00000000" w:rsidRDefault="00787840">
            <w:pPr>
              <w:pStyle w:val="p"/>
            </w:pPr>
            <w:r>
              <w:t>В случае отсут</w:t>
            </w:r>
            <w:r>
              <w:t>ствия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Нотариально-заверенная копия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Прайс отечественного производителя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Коммерческое предложение (</w:t>
            </w:r>
            <w:hyperlink w:anchor="sub10" w:history="1">
              <w:r>
                <w:rPr>
                  <w:rStyle w:val="a4"/>
                </w:rPr>
                <w:t>приложение 10</w:t>
              </w:r>
            </w:hyperlink>
            <w: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Копия предыдущего заключения анализа цен с технической спецификацией (при наличии)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Информация отечественного производителя о фактически понесенных затратах для определения цены (</w:t>
            </w:r>
            <w:hyperlink w:anchor="sub13" w:history="1">
              <w:r>
                <w:rPr>
                  <w:rStyle w:val="a4"/>
                </w:rPr>
                <w:t>приложение 13</w:t>
              </w:r>
            </w:hyperlink>
            <w: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Долгосрочный договор поставки, заключенный с Единым дистрибьютором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копия</w:t>
            </w:r>
          </w:p>
        </w:tc>
      </w:tr>
    </w:tbl>
    <w:p w:rsidR="00000000" w:rsidRDefault="00787840">
      <w:pPr>
        <w:pStyle w:val="pj"/>
      </w:pPr>
      <w:r>
        <w:t>Примечание: Прайс-лист и к</w:t>
      </w:r>
      <w:r>
        <w:t>оммерческое предложение оформляются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(при наличии).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5" w:name="SUB41"/>
      <w:bookmarkEnd w:id="65"/>
      <w:r>
        <w:t> </w:t>
      </w:r>
    </w:p>
    <w:p w:rsidR="00000000" w:rsidRDefault="00787840">
      <w:pPr>
        <w:pStyle w:val="pr"/>
      </w:pPr>
      <w:r>
        <w:t xml:space="preserve">Приложение 41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</w:t>
      </w:r>
      <w:r>
        <w:t>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____________________________</w:t>
      </w:r>
    </w:p>
    <w:p w:rsidR="00000000" w:rsidRDefault="00787840">
      <w:pPr>
        <w:pStyle w:val="pr"/>
      </w:pPr>
      <w:r>
        <w:t>____________________________</w:t>
      </w:r>
    </w:p>
    <w:p w:rsidR="00000000" w:rsidRDefault="00787840">
      <w:pPr>
        <w:pStyle w:val="pr"/>
      </w:pPr>
      <w:r>
        <w:t>____________________________</w:t>
      </w:r>
    </w:p>
    <w:p w:rsidR="00000000" w:rsidRDefault="00787840">
      <w:pPr>
        <w:pStyle w:val="pr"/>
      </w:pPr>
      <w:r>
        <w:t>(наименование государственной</w:t>
      </w:r>
    </w:p>
    <w:p w:rsidR="00000000" w:rsidRDefault="00787840">
      <w:pPr>
        <w:pStyle w:val="pr"/>
      </w:pPr>
      <w:r>
        <w:t>экспертной организации)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Информация отечественного производителя о фактически понесенных затратах для определения цены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Медицинское изделие для диагностики вне живого организма (in vitro), производимые на территории Республики Казахстан в рамках долгосрочных договоров поставки, з</w:t>
      </w:r>
      <w:r>
        <w:t>аключенных с Единым дистрибьютором ______________________________________</w:t>
      </w:r>
    </w:p>
    <w:p w:rsidR="00000000" w:rsidRDefault="00787840">
      <w:pPr>
        <w:pStyle w:val="pj"/>
      </w:pPr>
      <w:r>
        <w:t>(наименование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</w:t>
      </w:r>
      <w:r>
        <w:t>ных с Единым дистрибьютором)</w:t>
      </w:r>
    </w:p>
    <w:p w:rsidR="00000000" w:rsidRDefault="00787840">
      <w:pPr>
        <w:pStyle w:val="pj"/>
      </w:pPr>
      <w:r>
        <w:t>Номер регистрационного удостоверения РК-МИ-___№___________(при наличии)</w:t>
      </w:r>
    </w:p>
    <w:p w:rsidR="00000000" w:rsidRDefault="00787840">
      <w:pPr>
        <w:pStyle w:val="pj"/>
      </w:pPr>
      <w:r>
        <w:t>Класс безопасности 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732"/>
        <w:gridCol w:w="138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№</w:t>
            </w:r>
          </w:p>
        </w:tc>
        <w:tc>
          <w:tcPr>
            <w:tcW w:w="4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Наименование расходов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проектировка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разработка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дизайн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трансфер технологий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патентирование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обучение персонала на производственных площадках за рубежом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лабораторные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технические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клинические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19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оценка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система мониторинга безопасности, качества и эффективности медицинских изделий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содержание персонала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разработка и внедрение программного обеспечения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транспортные расходы по доставке МИ (in vitro) до заказчика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25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сервисное обслуживание 37 месяцев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Итого сумма: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 </w:t>
            </w:r>
          </w:p>
        </w:tc>
      </w:tr>
    </w:tbl>
    <w:p w:rsidR="00000000" w:rsidRDefault="00787840">
      <w:pPr>
        <w:pStyle w:val="pj"/>
      </w:pPr>
      <w:r>
        <w:t>Настоящим гарантирую и подтверждаю достоверность, полноту и содержание предоставленных документов и материалов.</w:t>
      </w:r>
    </w:p>
    <w:p w:rsidR="00000000" w:rsidRDefault="00787840">
      <w:pPr>
        <w:pStyle w:val="p"/>
      </w:pPr>
      <w:r>
        <w:t>           Руководитель _______________________________________________</w:t>
      </w:r>
    </w:p>
    <w:p w:rsidR="00000000" w:rsidRDefault="00787840">
      <w:pPr>
        <w:pStyle w:val="p"/>
      </w:pPr>
      <w:r>
        <w:t>                                           (подпись)             ФИО (пр</w:t>
      </w:r>
      <w:r>
        <w:t>и его наличии)</w:t>
      </w:r>
    </w:p>
    <w:p w:rsidR="00000000" w:rsidRDefault="00787840">
      <w:pPr>
        <w:pStyle w:val="pj"/>
      </w:pPr>
      <w:r>
        <w:t>*сведения о регистрационном удостоверении, заполняются заявителем при его наличии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6" w:name="SUB42"/>
      <w:bookmarkEnd w:id="66"/>
      <w:r>
        <w:t> </w:t>
      </w:r>
    </w:p>
    <w:p w:rsidR="00000000" w:rsidRDefault="00787840">
      <w:pPr>
        <w:pStyle w:val="pr"/>
      </w:pPr>
      <w:r>
        <w:t xml:space="preserve">Приложение 42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Заявление на включение лекарственного средства в Казахстанский национальный лекарственный формуляр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Информация о заявителе:</w:t>
      </w:r>
    </w:p>
    <w:p w:rsidR="00000000" w:rsidRDefault="00787840">
      <w:pPr>
        <w:pStyle w:val="pj"/>
      </w:pPr>
      <w:r>
        <w:t>1) наименование организации;</w:t>
      </w:r>
    </w:p>
    <w:p w:rsidR="00000000" w:rsidRDefault="00787840">
      <w:pPr>
        <w:pStyle w:val="pj"/>
      </w:pPr>
      <w:r>
        <w:t>2) Ф.И.О. (при наличии) ответственного лица, должность;</w:t>
      </w:r>
    </w:p>
    <w:p w:rsidR="00000000" w:rsidRDefault="00787840">
      <w:pPr>
        <w:pStyle w:val="pj"/>
      </w:pPr>
      <w:r>
        <w:t>3) место нахождения организации-заявителя (</w:t>
      </w:r>
      <w:r>
        <w:t>юридический адрес, фактический адрес);</w:t>
      </w:r>
    </w:p>
    <w:p w:rsidR="00000000" w:rsidRDefault="00787840">
      <w:pPr>
        <w:pStyle w:val="pj"/>
      </w:pPr>
      <w:r>
        <w:t>4) БИН, банковские реквизиты;</w:t>
      </w:r>
    </w:p>
    <w:p w:rsidR="00000000" w:rsidRDefault="00787840">
      <w:pPr>
        <w:pStyle w:val="pj"/>
      </w:pPr>
      <w:r>
        <w:t>5) номер телефона и (или) факса;</w:t>
      </w:r>
    </w:p>
    <w:p w:rsidR="00000000" w:rsidRDefault="00787840">
      <w:pPr>
        <w:pStyle w:val="pj"/>
      </w:pPr>
      <w:r>
        <w:t>6) электронный адрес или адрес электронной почты.</w:t>
      </w:r>
    </w:p>
    <w:p w:rsidR="00000000" w:rsidRDefault="00787840">
      <w:pPr>
        <w:pStyle w:val="pj"/>
      </w:pPr>
      <w:r>
        <w:t>2. Данные по заявленному лекарственному средству (ЛС):</w:t>
      </w:r>
    </w:p>
    <w:p w:rsidR="00000000" w:rsidRDefault="00787840">
      <w:pPr>
        <w:pStyle w:val="pj"/>
      </w:pPr>
      <w:r>
        <w:t>1) торговое наименование ЛС;</w:t>
      </w:r>
    </w:p>
    <w:p w:rsidR="00000000" w:rsidRDefault="00787840">
      <w:pPr>
        <w:pStyle w:val="pj"/>
      </w:pPr>
      <w:r>
        <w:t>2) международное неп</w:t>
      </w:r>
      <w:r>
        <w:t>атентованное наименование;</w:t>
      </w:r>
    </w:p>
    <w:p w:rsidR="00000000" w:rsidRDefault="0078784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787840">
      <w:pPr>
        <w:pStyle w:val="pj"/>
      </w:pPr>
      <w:r>
        <w:t>4) лекарственная форма и дозировка, концентрация;</w:t>
      </w:r>
    </w:p>
    <w:p w:rsidR="00000000" w:rsidRDefault="00787840">
      <w:pPr>
        <w:pStyle w:val="pj"/>
      </w:pPr>
      <w:r>
        <w:t>5) сведения о государственной регистрации заявленного ЛС в Республике Казахстан;</w:t>
      </w:r>
    </w:p>
    <w:p w:rsidR="00000000" w:rsidRDefault="00787840">
      <w:pPr>
        <w:pStyle w:val="pj"/>
      </w:pPr>
      <w:r>
        <w:t>6) фармакологи</w:t>
      </w:r>
      <w:r>
        <w:t>ческое действие ЛС;</w:t>
      </w:r>
    </w:p>
    <w:p w:rsidR="00000000" w:rsidRDefault="00787840">
      <w:pPr>
        <w:pStyle w:val="pj"/>
      </w:pPr>
      <w:r>
        <w:t>7) фармакологическая группа ЛС и АТХ код;</w:t>
      </w:r>
    </w:p>
    <w:p w:rsidR="00000000" w:rsidRDefault="0078784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787840">
      <w:pPr>
        <w:pStyle w:val="pj"/>
      </w:pPr>
      <w:r>
        <w:t>9) способ применения.</w:t>
      </w:r>
    </w:p>
    <w:p w:rsidR="00000000" w:rsidRDefault="00787840">
      <w:pPr>
        <w:pStyle w:val="pj"/>
      </w:pPr>
      <w:r>
        <w:t>Если досье содержит конфиденциальную информацию, указать, какая информация является конфиденциальной и предоставить обоснование конфиденциального характера этой информации.</w:t>
      </w:r>
    </w:p>
    <w:p w:rsidR="00000000" w:rsidRDefault="00787840">
      <w:pPr>
        <w:pStyle w:val="pj"/>
      </w:pPr>
      <w:r>
        <w:t>Должность ответственного лица заявителя _______________ Подпись</w:t>
      </w:r>
    </w:p>
    <w:p w:rsidR="00000000" w:rsidRDefault="00787840">
      <w:pPr>
        <w:pStyle w:val="pj"/>
      </w:pPr>
      <w:r>
        <w:t>Ф.И.О. (при наличии</w:t>
      </w:r>
      <w:r>
        <w:t>) _________________________________________</w:t>
      </w:r>
    </w:p>
    <w:p w:rsidR="00000000" w:rsidRDefault="00787840">
      <w:pPr>
        <w:pStyle w:val="pj"/>
      </w:pPr>
      <w:r>
        <w:t>Дата ____________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7" w:name="SUB43"/>
      <w:bookmarkEnd w:id="67"/>
      <w:r>
        <w:t> </w:t>
      </w:r>
    </w:p>
    <w:p w:rsidR="00000000" w:rsidRDefault="00787840">
      <w:pPr>
        <w:pStyle w:val="pr"/>
      </w:pPr>
      <w:r>
        <w:t xml:space="preserve">Приложение 43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Досье лекарственного средства для включен</w:t>
      </w:r>
      <w:r>
        <w:rPr>
          <w:b/>
          <w:bCs/>
        </w:rPr>
        <w:t>ия в Казахстанский национальный лекарственный формуляр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Информация по лекарственному средству (ЛС):</w:t>
      </w:r>
    </w:p>
    <w:p w:rsidR="00000000" w:rsidRDefault="00787840">
      <w:pPr>
        <w:pStyle w:val="pj"/>
      </w:pPr>
      <w:r>
        <w:t>1) торговое наименование ЛС;</w:t>
      </w:r>
    </w:p>
    <w:p w:rsidR="00000000" w:rsidRDefault="00787840">
      <w:pPr>
        <w:pStyle w:val="pj"/>
      </w:pPr>
      <w:r>
        <w:t>2) международное непатентованное наименование;</w:t>
      </w:r>
    </w:p>
    <w:p w:rsidR="00000000" w:rsidRDefault="00787840">
      <w:pPr>
        <w:pStyle w:val="pj"/>
      </w:pPr>
      <w:r>
        <w:t>3) состав ЛС (действующие и вспомогательные вещества), предлагаемого для вкл</w:t>
      </w:r>
      <w:r>
        <w:t>ючения;</w:t>
      </w:r>
    </w:p>
    <w:p w:rsidR="00000000" w:rsidRDefault="00787840">
      <w:pPr>
        <w:pStyle w:val="pj"/>
      </w:pPr>
      <w:r>
        <w:t>4) лекарственная форма и дозировка, концентрация;</w:t>
      </w:r>
    </w:p>
    <w:p w:rsidR="00000000" w:rsidRDefault="00787840">
      <w:pPr>
        <w:pStyle w:val="pj"/>
      </w:pPr>
      <w:r>
        <w:t>5) сведения о регистрации заявленного ЛС в Республики Казахстан;</w:t>
      </w:r>
    </w:p>
    <w:p w:rsidR="00000000" w:rsidRDefault="00787840">
      <w:pPr>
        <w:pStyle w:val="pj"/>
      </w:pPr>
      <w:r>
        <w:t>6) фармакологическое действие ЛС;</w:t>
      </w:r>
    </w:p>
    <w:p w:rsidR="00000000" w:rsidRDefault="00787840">
      <w:pPr>
        <w:pStyle w:val="pj"/>
      </w:pPr>
      <w:r>
        <w:t>7) фармакологическая группа ЛС и АТХ код;</w:t>
      </w:r>
    </w:p>
    <w:p w:rsidR="00000000" w:rsidRDefault="00787840">
      <w:pPr>
        <w:pStyle w:val="pj"/>
      </w:pPr>
      <w:r>
        <w:t>8) показания к применению согласно инструкции по применен</w:t>
      </w:r>
      <w:r>
        <w:t>ию лекарственного средства;</w:t>
      </w:r>
    </w:p>
    <w:p w:rsidR="00000000" w:rsidRDefault="00787840">
      <w:pPr>
        <w:pStyle w:val="pj"/>
      </w:pPr>
      <w:r>
        <w:t>9) способ применения.</w:t>
      </w:r>
    </w:p>
    <w:p w:rsidR="00000000" w:rsidRDefault="00787840">
      <w:pPr>
        <w:pStyle w:val="pj"/>
      </w:pPr>
      <w:r>
        <w:t>2. Сведения:</w:t>
      </w:r>
    </w:p>
    <w:p w:rsidR="00000000" w:rsidRDefault="00787840">
      <w:pPr>
        <w:pStyle w:val="pj"/>
      </w:pPr>
      <w:r>
        <w:t>о регистрационном статусе заявленного ЛС по показаниям, указанным в заявлении и досье в странах ICH и ОЭСР (зарегистрирован по национальной процедуре компетентным органом США, Швейцарии, Японии, Австралии, Канады и др. стран ОЭСР или зарегистрирован по цен</w:t>
      </w:r>
      <w:r>
        <w:t>трализованной процедуре компетентным органом Европейского Союза);</w:t>
      </w:r>
    </w:p>
    <w:p w:rsidR="00000000" w:rsidRDefault="00787840">
      <w:pPr>
        <w:pStyle w:val="pj"/>
      </w:pPr>
      <w:r>
        <w:t>о прохождения заявленным ЛС процедуры переквалификации ВОЗ и его включение в перечень ВОЗ преквалифицированных лекарственных средств, предназначенных для борьбы с ВИЧ, туберкулезом, гепатито</w:t>
      </w:r>
      <w:r>
        <w:t>м и другими болезнями.</w:t>
      </w:r>
    </w:p>
    <w:p w:rsidR="00000000" w:rsidRDefault="00787840">
      <w:pPr>
        <w:pStyle w:val="pj"/>
      </w:pPr>
      <w:r>
        <w:t>3. Сведения о клинических исследованиях высокого методологического качества в казахстанских и международных признанных источниках:</w:t>
      </w:r>
    </w:p>
    <w:p w:rsidR="00000000" w:rsidRDefault="00787840">
      <w:pPr>
        <w:pStyle w:val="pj"/>
      </w:pPr>
      <w:r>
        <w:t>1) по клинической эффективности по зарегистрированным показаниям к применению:</w:t>
      </w:r>
    </w:p>
    <w:p w:rsidR="00000000" w:rsidRDefault="00787840">
      <w:pPr>
        <w:pStyle w:val="pj"/>
      </w:pPr>
      <w:r>
        <w:t>описание отбора публика</w:t>
      </w:r>
      <w:r>
        <w:t>ций, содержащих данные по эффективности ЛС;</w:t>
      </w:r>
    </w:p>
    <w:p w:rsidR="00000000" w:rsidRDefault="00787840">
      <w:pPr>
        <w:pStyle w:val="pj"/>
      </w:pPr>
      <w:r>
        <w:t>описание и обобщение результатов из отобранных релевантных публикаций, содержащих данные по эффективности ЛС;</w:t>
      </w:r>
    </w:p>
    <w:p w:rsidR="00000000" w:rsidRDefault="00787840">
      <w:pPr>
        <w:pStyle w:val="pj"/>
      </w:pPr>
      <w:r>
        <w:t>список и ссылки на релевантные публикации, содержащих данные по эффективности ЛС;</w:t>
      </w:r>
    </w:p>
    <w:p w:rsidR="00000000" w:rsidRDefault="00787840">
      <w:pPr>
        <w:pStyle w:val="pj"/>
      </w:pPr>
      <w:r>
        <w:t>материалы (статьи, р</w:t>
      </w:r>
      <w:r>
        <w:t>езюме, из научных и медицинских публикаций), подтверждающие эффективность ЛС на языке оригинала в виде полных текстов, с приложением перевода на казахском или русском языке;</w:t>
      </w:r>
    </w:p>
    <w:p w:rsidR="00000000" w:rsidRDefault="00787840">
      <w:pPr>
        <w:pStyle w:val="pj"/>
      </w:pPr>
      <w:r>
        <w:t>2) по безопасности по зарегистрированным показаниям к применению:</w:t>
      </w:r>
    </w:p>
    <w:p w:rsidR="00000000" w:rsidRDefault="00787840">
      <w:pPr>
        <w:pStyle w:val="pj"/>
      </w:pPr>
      <w:r>
        <w:t xml:space="preserve">описание отбора </w:t>
      </w:r>
      <w:r>
        <w:t>публикаций, содержащих данные по безопасности ЛС;</w:t>
      </w:r>
    </w:p>
    <w:p w:rsidR="00000000" w:rsidRDefault="00787840">
      <w:pPr>
        <w:pStyle w:val="pj"/>
      </w:pPr>
      <w:r>
        <w:t>описание и обобщение результатов из отобранных релевантных публикаций, содержащих данные по безопасности ЛС;</w:t>
      </w:r>
    </w:p>
    <w:p w:rsidR="00000000" w:rsidRDefault="00787840">
      <w:pPr>
        <w:pStyle w:val="pj"/>
      </w:pPr>
      <w:r>
        <w:t>список и ссылки на релевантные публикации, содержащих данные по безопасности ЛС;</w:t>
      </w:r>
    </w:p>
    <w:p w:rsidR="00000000" w:rsidRDefault="00787840">
      <w:pPr>
        <w:pStyle w:val="pj"/>
      </w:pPr>
      <w:r>
        <w:t>материалы (стать</w:t>
      </w:r>
      <w:r>
        <w:t>и, резюме, из научных и медицинских публикаций), подтверждающие безопасность ЛС на языке оригинала в виде полных текстов, с приложением перевода на казахском или русском языке.</w:t>
      </w:r>
    </w:p>
    <w:p w:rsidR="00000000" w:rsidRDefault="00787840">
      <w:pPr>
        <w:pStyle w:val="pj"/>
      </w:pPr>
      <w:r>
        <w:t>4. Сведения о наличии заявленного ЛС по зарегистрированным показаниям, в списка</w:t>
      </w:r>
      <w:r>
        <w:t>х и формулярах:</w:t>
      </w:r>
    </w:p>
    <w:p w:rsidR="00000000" w:rsidRDefault="00787840">
      <w:pPr>
        <w:pStyle w:val="pj"/>
      </w:pPr>
      <w:r>
        <w:t>в списке основных лекарственных средств Всемирной организации здравоохранения (в том числе для детей);</w:t>
      </w:r>
    </w:p>
    <w:p w:rsidR="00000000" w:rsidRDefault="00787840">
      <w:pPr>
        <w:pStyle w:val="pj"/>
      </w:pPr>
      <w:r>
        <w:t>в Британском национальном лекарственном формуляре (в том числе для детей);</w:t>
      </w:r>
    </w:p>
    <w:p w:rsidR="00000000" w:rsidRDefault="00787840">
      <w:pPr>
        <w:pStyle w:val="pj"/>
      </w:pPr>
      <w:r>
        <w:t>в возмещаемых списках и формулярах стран ОЭСР.</w:t>
      </w:r>
    </w:p>
    <w:p w:rsidR="00000000" w:rsidRDefault="00787840">
      <w:pPr>
        <w:pStyle w:val="pj"/>
      </w:pPr>
      <w:r>
        <w:t>5. Сведения о н</w:t>
      </w:r>
      <w:r>
        <w:t>аличии заявленного ЛС по зарегистрированным показаниям, в клинических протоколах и руководствах:</w:t>
      </w:r>
    </w:p>
    <w:p w:rsidR="00000000" w:rsidRDefault="00787840">
      <w:pPr>
        <w:pStyle w:val="pj"/>
      </w:pPr>
      <w:r>
        <w:t>наличие в клинических протоколах Республики Казахстан;</w:t>
      </w:r>
    </w:p>
    <w:p w:rsidR="00000000" w:rsidRDefault="00787840">
      <w:pPr>
        <w:pStyle w:val="pj"/>
      </w:pPr>
      <w:r>
        <w:t>наличие в клинических руководствах, протоколах и консенсусах стран ОЭСР;</w:t>
      </w:r>
    </w:p>
    <w:p w:rsidR="00000000" w:rsidRDefault="00787840">
      <w:pPr>
        <w:pStyle w:val="pj"/>
      </w:pPr>
      <w:r>
        <w:t>наличие в международных (европе</w:t>
      </w:r>
      <w:r>
        <w:t>йских) клинических рекомендациях.</w:t>
      </w:r>
    </w:p>
    <w:p w:rsidR="00000000" w:rsidRDefault="00787840">
      <w:pPr>
        <w:pStyle w:val="pj"/>
      </w:pPr>
      <w:r>
        <w:t>6. Сведения о необходимости ЛС для системы здравоохранения в соответствии с показателями распространенности болезни и заболеваемости населения по данным официальных электронных информационных ресурсов и информационных сист</w:t>
      </w:r>
      <w:r>
        <w:t>ем созданным согласно подпункту 30 статьи 7 Кодекса, а также опубликованных статистических сборников уполномоченного органа или эпидемиологических исследований.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8" w:name="SUB44"/>
      <w:bookmarkEnd w:id="68"/>
      <w:r>
        <w:t> </w:t>
      </w:r>
    </w:p>
    <w:p w:rsidR="00000000" w:rsidRDefault="00787840">
      <w:pPr>
        <w:pStyle w:val="pr"/>
      </w:pPr>
      <w:r>
        <w:t xml:space="preserve">Приложение 44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по регистрации лекарственных средств</w:t>
      </w:r>
    </w:p>
    <w:p w:rsidR="00000000" w:rsidRDefault="00787840">
      <w:pPr>
        <w:pStyle w:val="pr"/>
      </w:pPr>
      <w:r>
        <w:t>и 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Заключение проверки оформления заявления и досье для включения лекарственного средства в Казахстанский национальный лекарственный формуляр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Информация о заявителе:</w:t>
      </w:r>
    </w:p>
    <w:p w:rsidR="00000000" w:rsidRDefault="00787840">
      <w:pPr>
        <w:pStyle w:val="pj"/>
      </w:pPr>
      <w:r>
        <w:t>1) наименование организации;</w:t>
      </w:r>
    </w:p>
    <w:p w:rsidR="00000000" w:rsidRDefault="00787840">
      <w:pPr>
        <w:pStyle w:val="pj"/>
      </w:pPr>
      <w:r>
        <w:t>2) Ф.И.О. (при наличии) ответственного лица, должность;</w:t>
      </w:r>
    </w:p>
    <w:p w:rsidR="00000000" w:rsidRDefault="00787840">
      <w:pPr>
        <w:pStyle w:val="pj"/>
      </w:pPr>
      <w:r>
        <w:t>место нахождения организации-заявителя (юридический адрес, фактический адрес);</w:t>
      </w:r>
    </w:p>
    <w:p w:rsidR="00000000" w:rsidRDefault="00787840">
      <w:pPr>
        <w:pStyle w:val="pj"/>
      </w:pPr>
      <w:r>
        <w:t>3) БИН, банковские реквизиты;</w:t>
      </w:r>
    </w:p>
    <w:p w:rsidR="00000000" w:rsidRDefault="00787840">
      <w:pPr>
        <w:pStyle w:val="pj"/>
      </w:pPr>
      <w:r>
        <w:t>4) номер телефона и (или) факса;</w:t>
      </w:r>
    </w:p>
    <w:p w:rsidR="00000000" w:rsidRDefault="00787840">
      <w:pPr>
        <w:pStyle w:val="pj"/>
      </w:pPr>
      <w:r>
        <w:t>5) е-mail.</w:t>
      </w:r>
    </w:p>
    <w:p w:rsidR="00000000" w:rsidRDefault="00787840">
      <w:pPr>
        <w:pStyle w:val="pj"/>
      </w:pPr>
      <w:r>
        <w:t>2. Данные по заявл</w:t>
      </w:r>
      <w:r>
        <w:t>енному лекарственному средству (ЛС):</w:t>
      </w:r>
    </w:p>
    <w:p w:rsidR="00000000" w:rsidRDefault="00787840">
      <w:pPr>
        <w:pStyle w:val="pj"/>
      </w:pPr>
      <w:r>
        <w:t>1) торговое наименование ЛС;</w:t>
      </w:r>
    </w:p>
    <w:p w:rsidR="00000000" w:rsidRDefault="00787840">
      <w:pPr>
        <w:pStyle w:val="pj"/>
      </w:pPr>
      <w:r>
        <w:t>2) международное непатентованное наименование;</w:t>
      </w:r>
    </w:p>
    <w:p w:rsidR="00000000" w:rsidRDefault="0078784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787840">
      <w:pPr>
        <w:pStyle w:val="pj"/>
      </w:pPr>
      <w:r>
        <w:t>4) лекарственная форма и дозировка, концентрация;</w:t>
      </w:r>
    </w:p>
    <w:p w:rsidR="00000000" w:rsidRDefault="00787840">
      <w:pPr>
        <w:pStyle w:val="pj"/>
      </w:pPr>
      <w:r>
        <w:t>5) сведен</w:t>
      </w:r>
      <w:r>
        <w:t>ия о регистрации заявленного ЛС в Республике Казахстан;</w:t>
      </w:r>
    </w:p>
    <w:p w:rsidR="00000000" w:rsidRDefault="00787840">
      <w:pPr>
        <w:pStyle w:val="pj"/>
      </w:pPr>
      <w:r>
        <w:t>6) фармакологическое действие ЛС;</w:t>
      </w:r>
    </w:p>
    <w:p w:rsidR="00000000" w:rsidRDefault="00787840">
      <w:pPr>
        <w:pStyle w:val="pj"/>
      </w:pPr>
      <w:r>
        <w:t>7) фармакологическая группа ЛС и АТХ код;</w:t>
      </w:r>
    </w:p>
    <w:p w:rsidR="00000000" w:rsidRDefault="0078784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787840">
      <w:pPr>
        <w:pStyle w:val="pj"/>
      </w:pPr>
      <w:r>
        <w:t>9) способ применения.</w:t>
      </w:r>
    </w:p>
    <w:p w:rsidR="00000000" w:rsidRDefault="00787840">
      <w:pPr>
        <w:pStyle w:val="pj"/>
      </w:pPr>
      <w:r>
        <w:t xml:space="preserve">3. Заключение по </w:t>
      </w:r>
      <w:r>
        <w:t>результатам проверки на полноту и правильность оформления представленных документов:</w:t>
      </w:r>
    </w:p>
    <w:p w:rsidR="00000000" w:rsidRDefault="00787840">
      <w:pPr>
        <w:pStyle w:val="pj"/>
      </w:pPr>
      <w:r>
        <w:t>1) оценка полноты представленных документов и материалов;</w:t>
      </w:r>
    </w:p>
    <w:p w:rsidR="00000000" w:rsidRDefault="00787840">
      <w:pPr>
        <w:pStyle w:val="pj"/>
      </w:pPr>
      <w:r>
        <w:t>2) оценка оформления заявления и представленных материалов;</w:t>
      </w:r>
    </w:p>
    <w:p w:rsidR="00000000" w:rsidRDefault="00787840">
      <w:pPr>
        <w:pStyle w:val="pj"/>
      </w:pPr>
      <w:r>
        <w:t>3) оценка представления сведений согласно пункту 4 на</w:t>
      </w:r>
      <w:r>
        <w:t>стоящих Правил;</w:t>
      </w:r>
    </w:p>
    <w:p w:rsidR="00000000" w:rsidRDefault="00787840">
      <w:pPr>
        <w:pStyle w:val="pj"/>
      </w:pPr>
      <w:r>
        <w:t>4) соответствие между заявлением и материалами.</w:t>
      </w:r>
    </w:p>
    <w:p w:rsidR="00000000" w:rsidRDefault="00787840">
      <w:pPr>
        <w:pStyle w:val="pj"/>
      </w:pPr>
      <w:r>
        <w:t>4. Замечания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69" w:name="SUB45"/>
      <w:bookmarkEnd w:id="69"/>
      <w:r>
        <w:t> </w:t>
      </w:r>
    </w:p>
    <w:p w:rsidR="00000000" w:rsidRDefault="00787840">
      <w:pPr>
        <w:pStyle w:val="pr"/>
      </w:pPr>
      <w:r>
        <w:t xml:space="preserve">Приложение 45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«единого окна»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Соотношение уровней доказательности и градаций рекомендаций, разработанные Оксфордским Центром доказательной медицины</w:t>
      </w:r>
    </w:p>
    <w:p w:rsidR="00000000" w:rsidRDefault="007878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470"/>
        <w:gridCol w:w="1941"/>
      </w:tblGrid>
      <w:tr w:rsidR="00000000">
        <w:trPr>
          <w:jc w:val="center"/>
        </w:trPr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Уровни доказательности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Градации рекомендаций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Систематический обзор, клинические исследования, отдельное клиническое исследование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A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Систематический обзор когортных исследований, или отдельное когортное исследование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B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Исследование типа «случай-контроль» (отдельное, либо систематический обзор нескольких)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III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B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Описание серии случаев, низкокачественные когортные исследования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IV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C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"/>
            </w:pPr>
            <w:r>
              <w:t>Мнение экспертов без точной критической оценки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V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7840">
            <w:pPr>
              <w:pStyle w:val="pc"/>
            </w:pPr>
            <w:r>
              <w:t>D</w:t>
            </w:r>
          </w:p>
        </w:tc>
      </w:tr>
    </w:tbl>
    <w:p w:rsidR="00000000" w:rsidRDefault="00787840">
      <w:pPr>
        <w:pStyle w:val="pj"/>
      </w:pPr>
      <w:r>
        <w:t>Шотландская межвузовская сеть руководящих принципов. Руководство для разработчиков. Краткое справочное руководство. Ноябрь 2015.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c"/>
        <w:jc w:val="left"/>
      </w:pPr>
      <w:bookmarkStart w:id="70" w:name="SUB46"/>
      <w:bookmarkEnd w:id="70"/>
      <w:r>
        <w:t> </w:t>
      </w:r>
    </w:p>
    <w:p w:rsidR="00000000" w:rsidRDefault="00787840">
      <w:pPr>
        <w:pStyle w:val="pr"/>
      </w:pPr>
      <w:r>
        <w:t xml:space="preserve">Приложение 46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787840">
      <w:pPr>
        <w:pStyle w:val="pr"/>
      </w:pPr>
      <w:r>
        <w:t>регистрации лекарственных средств и</w:t>
      </w:r>
    </w:p>
    <w:p w:rsidR="00000000" w:rsidRDefault="00787840">
      <w:pPr>
        <w:pStyle w:val="pr"/>
      </w:pPr>
      <w:r>
        <w:t>медицинских изделий по принципу</w:t>
      </w:r>
    </w:p>
    <w:p w:rsidR="00000000" w:rsidRDefault="00787840">
      <w:pPr>
        <w:pStyle w:val="pr"/>
      </w:pPr>
      <w:r>
        <w:t>«</w:t>
      </w:r>
      <w:r>
        <w:t>единого окна»</w:t>
      </w:r>
    </w:p>
    <w:p w:rsidR="00000000" w:rsidRDefault="00787840">
      <w:pPr>
        <w:pStyle w:val="pr"/>
      </w:pPr>
      <w:r>
        <w:t> </w:t>
      </w:r>
    </w:p>
    <w:p w:rsidR="00000000" w:rsidRDefault="00787840">
      <w:pPr>
        <w:pStyle w:val="pr"/>
      </w:pPr>
      <w:r>
        <w:t>Форма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 </w:t>
      </w:r>
    </w:p>
    <w:p w:rsidR="00000000" w:rsidRDefault="00787840">
      <w:pPr>
        <w:pStyle w:val="pc"/>
      </w:pPr>
      <w:r>
        <w:rPr>
          <w:b/>
          <w:bCs/>
        </w:rPr>
        <w:t>Заключение профессиональной экспертизы для включения лекарственного средства в Казахстанский национальный лекарственный формуляр</w:t>
      </w:r>
    </w:p>
    <w:p w:rsidR="00000000" w:rsidRDefault="00787840">
      <w:pPr>
        <w:pStyle w:val="pc"/>
      </w:pPr>
      <w:r>
        <w:t> </w:t>
      </w:r>
    </w:p>
    <w:p w:rsidR="00000000" w:rsidRDefault="00787840">
      <w:pPr>
        <w:pStyle w:val="pj"/>
      </w:pPr>
      <w:r>
        <w:t>1. Информация о заявителе:</w:t>
      </w:r>
    </w:p>
    <w:p w:rsidR="00000000" w:rsidRDefault="00787840">
      <w:pPr>
        <w:pStyle w:val="pj"/>
      </w:pPr>
      <w:r>
        <w:t>1) наименование организации;</w:t>
      </w:r>
    </w:p>
    <w:p w:rsidR="00000000" w:rsidRDefault="00787840">
      <w:pPr>
        <w:pStyle w:val="pj"/>
      </w:pPr>
      <w:r>
        <w:t>2) Ф.И.О (при наличии). ответственного лица, должность;</w:t>
      </w:r>
    </w:p>
    <w:p w:rsidR="00000000" w:rsidRDefault="00787840">
      <w:pPr>
        <w:pStyle w:val="pj"/>
      </w:pPr>
      <w:r>
        <w:t>3) место нахождения организации-заявителя (юридический адрес, фактический адрес);</w:t>
      </w:r>
    </w:p>
    <w:p w:rsidR="00000000" w:rsidRDefault="00787840">
      <w:pPr>
        <w:pStyle w:val="pj"/>
      </w:pPr>
      <w:r>
        <w:t>4) БИН, банковские реквизиты;</w:t>
      </w:r>
    </w:p>
    <w:p w:rsidR="00000000" w:rsidRDefault="00787840">
      <w:pPr>
        <w:pStyle w:val="pj"/>
      </w:pPr>
      <w:r>
        <w:t>5) номер телефона и (или) факса;</w:t>
      </w:r>
    </w:p>
    <w:p w:rsidR="00000000" w:rsidRDefault="00787840">
      <w:pPr>
        <w:pStyle w:val="pj"/>
      </w:pPr>
      <w:r>
        <w:t>6) е-mail;</w:t>
      </w:r>
    </w:p>
    <w:p w:rsidR="00000000" w:rsidRDefault="00787840">
      <w:pPr>
        <w:pStyle w:val="pj"/>
      </w:pPr>
      <w:r>
        <w:t>2. Данные по заявленному лекарственному сред</w:t>
      </w:r>
      <w:r>
        <w:t>ству (ЛС):</w:t>
      </w:r>
    </w:p>
    <w:p w:rsidR="00000000" w:rsidRDefault="00787840">
      <w:pPr>
        <w:pStyle w:val="pj"/>
      </w:pPr>
      <w:r>
        <w:t>1) торговое наименование ЛС;</w:t>
      </w:r>
    </w:p>
    <w:p w:rsidR="00000000" w:rsidRDefault="00787840">
      <w:pPr>
        <w:pStyle w:val="pj"/>
      </w:pPr>
      <w:r>
        <w:t>2) международное непатентованное наименование;</w:t>
      </w:r>
    </w:p>
    <w:p w:rsidR="00000000" w:rsidRDefault="0078784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787840">
      <w:pPr>
        <w:pStyle w:val="pj"/>
      </w:pPr>
      <w:r>
        <w:t>4) лекарственная форма и дозировка, концентрация;</w:t>
      </w:r>
    </w:p>
    <w:p w:rsidR="00000000" w:rsidRDefault="00787840">
      <w:pPr>
        <w:pStyle w:val="pj"/>
      </w:pPr>
      <w:r>
        <w:t>5) сведения о регистрации заявленно</w:t>
      </w:r>
      <w:r>
        <w:t>го ЛС в Республике Казахстан;</w:t>
      </w:r>
    </w:p>
    <w:p w:rsidR="00000000" w:rsidRDefault="00787840">
      <w:pPr>
        <w:pStyle w:val="pj"/>
      </w:pPr>
      <w:r>
        <w:t>6) фармакологическое действие ЛС;</w:t>
      </w:r>
    </w:p>
    <w:p w:rsidR="00000000" w:rsidRDefault="00787840">
      <w:pPr>
        <w:pStyle w:val="pj"/>
      </w:pPr>
      <w:r>
        <w:t>7) фармакологическая группа ЛС и АТХ код;</w:t>
      </w:r>
    </w:p>
    <w:p w:rsidR="00000000" w:rsidRDefault="0078784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787840">
      <w:pPr>
        <w:pStyle w:val="pj"/>
      </w:pPr>
      <w:r>
        <w:t>9) способ применения.</w:t>
      </w:r>
    </w:p>
    <w:p w:rsidR="00000000" w:rsidRDefault="00787840">
      <w:pPr>
        <w:pStyle w:val="pj"/>
      </w:pPr>
      <w:r>
        <w:t>3. Заключение по результатам профессиональн</w:t>
      </w:r>
      <w:r>
        <w:t>ой экспертизы для включения в Казахстанский национальный лекарственный формуляр:</w:t>
      </w:r>
    </w:p>
    <w:p w:rsidR="00000000" w:rsidRDefault="00787840">
      <w:pPr>
        <w:pStyle w:val="pj"/>
      </w:pPr>
      <w:r>
        <w:t>1) информация о наличии действующего регистрационного удостоверения в Республике Казахстан лекарственного средства;</w:t>
      </w:r>
    </w:p>
    <w:p w:rsidR="00000000" w:rsidRDefault="00787840">
      <w:pPr>
        <w:pStyle w:val="pj"/>
      </w:pPr>
      <w:r>
        <w:t>2) информация о наличии лекарственного средства в Перечне о</w:t>
      </w:r>
      <w:r>
        <w:t xml:space="preserve">рфанных заболеваний и лекарственных средств для их лечения (орфанных), определенном согласно </w:t>
      </w:r>
      <w:hyperlink r:id="rId44" w:anchor="sub_id=1770300" w:history="1">
        <w:r>
          <w:rPr>
            <w:rStyle w:val="a4"/>
          </w:rPr>
          <w:t>пункту 3 статьи 177</w:t>
        </w:r>
      </w:hyperlink>
      <w:r>
        <w:t xml:space="preserve"> Кодекса;</w:t>
      </w:r>
    </w:p>
    <w:p w:rsidR="00000000" w:rsidRDefault="00787840">
      <w:pPr>
        <w:pStyle w:val="pj"/>
      </w:pPr>
      <w:r>
        <w:t>3) информация о клинической эффективности лекарст</w:t>
      </w:r>
      <w:r>
        <w:t xml:space="preserve">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в соответствии с </w:t>
      </w:r>
      <w:hyperlink w:anchor="sub45" w:history="1">
        <w:r>
          <w:rPr>
            <w:rStyle w:val="a4"/>
          </w:rPr>
          <w:t>приложением 45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>, подтвержденные результатами клинических исследований высокого методологического качества в казахстанских и международных признанных источниках;</w:t>
      </w:r>
    </w:p>
    <w:p w:rsidR="00000000" w:rsidRDefault="00787840">
      <w:pPr>
        <w:pStyle w:val="pj"/>
      </w:pPr>
      <w:r>
        <w:t>4) информация о безопасности лекарственного средства по зарегистри</w:t>
      </w:r>
      <w:r>
        <w:t xml:space="preserve">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в соответствии с </w:t>
      </w:r>
      <w:hyperlink w:anchor="sub45" w:history="1">
        <w:r>
          <w:rPr>
            <w:rStyle w:val="a4"/>
          </w:rPr>
          <w:t>приложением 45</w:t>
        </w:r>
      </w:hyperlink>
      <w:r>
        <w:t xml:space="preserve"> </w:t>
      </w:r>
      <w:r>
        <w:t xml:space="preserve">к настоящим </w:t>
      </w:r>
      <w:r>
        <w:rPr>
          <w:rStyle w:val="s0"/>
        </w:rPr>
        <w:t>Правилам</w:t>
      </w:r>
      <w:r>
        <w:t>, подтвержденные результатами клинических исследований высокого методологического качества в казахстанских и международных признанных источниках;</w:t>
      </w:r>
    </w:p>
    <w:p w:rsidR="00000000" w:rsidRDefault="00787840">
      <w:pPr>
        <w:pStyle w:val="pj"/>
      </w:pPr>
      <w:r>
        <w:t>5) информация по заболеваниям, являющимися зарегистрированным показаниям к применению лека</w:t>
      </w:r>
      <w:r>
        <w:t xml:space="preserve">рственного средства в структуре заболеваемости населения Республики Казахстан, по данным официальных электронных информационных ресурсов и информационных систем созданным согласно </w:t>
      </w:r>
      <w:hyperlink r:id="rId45" w:anchor="sub_id=70030" w:history="1">
        <w:r>
          <w:rPr>
            <w:rStyle w:val="a4"/>
          </w:rPr>
          <w:t>подпункту 30 статьи 7</w:t>
        </w:r>
      </w:hyperlink>
      <w:r>
        <w:t xml:space="preserve"> Кодекса, а также опубликованных статистических сборников уполномоченного органа или эпидемиологических исследований;</w:t>
      </w:r>
    </w:p>
    <w:p w:rsidR="00000000" w:rsidRDefault="00787840">
      <w:pPr>
        <w:pStyle w:val="pj"/>
      </w:pPr>
      <w:r>
        <w:t>6) информация о наличии в рекомендациях клинических протоколов Республики Казахстан в соответствии с показания</w:t>
      </w:r>
      <w:r>
        <w:t>ми к применению;</w:t>
      </w:r>
    </w:p>
    <w:p w:rsidR="00000000" w:rsidRDefault="00787840">
      <w:pPr>
        <w:pStyle w:val="pj"/>
      </w:pPr>
      <w:r>
        <w:t>7) информация о наличии в рекомендациях международных (европейских) клинических руководств</w:t>
      </w:r>
    </w:p>
    <w:p w:rsidR="00000000" w:rsidRDefault="00787840">
      <w:pPr>
        <w:pStyle w:val="pj"/>
      </w:pPr>
      <w:r>
        <w:t>8) информация о наличии в рекомендациях, протоколов стран-членов Организации экономического сотрудничества и развития (ОЭСР);</w:t>
      </w:r>
    </w:p>
    <w:p w:rsidR="00000000" w:rsidRDefault="00787840">
      <w:pPr>
        <w:pStyle w:val="pj"/>
      </w:pPr>
      <w:r>
        <w:t>9) информация о наличи</w:t>
      </w:r>
      <w:r>
        <w:t>и в списке основных лекарственных средств Всемирной организации здравоохранения (в том числе для детей);</w:t>
      </w:r>
    </w:p>
    <w:p w:rsidR="00000000" w:rsidRDefault="00787840">
      <w:pPr>
        <w:pStyle w:val="pj"/>
      </w:pPr>
      <w:r>
        <w:t>10) информация о наличии в Британском национальном лекарственном формуляре (в том числе для детей);</w:t>
      </w:r>
    </w:p>
    <w:p w:rsidR="00000000" w:rsidRDefault="00787840">
      <w:pPr>
        <w:pStyle w:val="pj"/>
      </w:pPr>
      <w:r>
        <w:t>11) информация о наличии в возмещаемых списках и формулярах стран ОЭСР;</w:t>
      </w:r>
    </w:p>
    <w:p w:rsidR="00000000" w:rsidRDefault="00787840">
      <w:pPr>
        <w:pStyle w:val="pj"/>
      </w:pPr>
      <w:r>
        <w:t xml:space="preserve">12) информация о наличии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</w:t>
      </w:r>
      <w:r>
        <w:t>для медицинского применения (ICH);</w:t>
      </w:r>
    </w:p>
    <w:p w:rsidR="00000000" w:rsidRDefault="00787840">
      <w:pPr>
        <w:pStyle w:val="pj"/>
      </w:pPr>
      <w:r>
        <w:t>13) информация о наличии регистрации лекарственных препаратов в странах ОЭСР;</w:t>
      </w:r>
    </w:p>
    <w:p w:rsidR="00000000" w:rsidRDefault="00787840">
      <w:pPr>
        <w:pStyle w:val="pj"/>
      </w:pPr>
      <w:r>
        <w:t>14) информация о наличии регистрации лекарственных препаратов в странах регистрации по централизованной процедуре компетентным органом Европейс</w:t>
      </w:r>
      <w:r>
        <w:t>кого Союза;</w:t>
      </w:r>
    </w:p>
    <w:p w:rsidR="00000000" w:rsidRDefault="00787840">
      <w:pPr>
        <w:pStyle w:val="pj"/>
      </w:pPr>
      <w:r>
        <w:rPr>
          <w:rStyle w:val="s0"/>
        </w:rPr>
        <w:t>15) информация о наличии процедуры переквалификации ВОЗ или включение в перечень ВОЗ преквалифицированных лекарственных средств, предназначенных для борьбы с ВИЧ, туберкулезом, гепатитом и другими болезнями.</w:t>
      </w:r>
    </w:p>
    <w:p w:rsidR="00000000" w:rsidRDefault="00787840">
      <w:pPr>
        <w:pStyle w:val="pj"/>
      </w:pPr>
      <w:r>
        <w:rPr>
          <w:rStyle w:val="s0"/>
        </w:rPr>
        <w:t> </w:t>
      </w:r>
    </w:p>
    <w:sectPr w:rsidR="00000000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40" w:rsidRDefault="00787840" w:rsidP="00787840">
      <w:r>
        <w:separator/>
      </w:r>
    </w:p>
  </w:endnote>
  <w:endnote w:type="continuationSeparator" w:id="0">
    <w:p w:rsidR="00787840" w:rsidRDefault="00787840" w:rsidP="0078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40" w:rsidRDefault="007878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40" w:rsidRDefault="007878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40" w:rsidRDefault="007878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40" w:rsidRDefault="00787840" w:rsidP="00787840">
      <w:r>
        <w:separator/>
      </w:r>
    </w:p>
  </w:footnote>
  <w:footnote w:type="continuationSeparator" w:id="0">
    <w:p w:rsidR="00787840" w:rsidRDefault="00787840" w:rsidP="0078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40" w:rsidRDefault="007878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40" w:rsidRDefault="00787840" w:rsidP="007878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87840" w:rsidRDefault="00787840" w:rsidP="007878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Министра здравоохранения Республики Казахстан от 22 апреля 2025 года № 40 и Министра цифрового развития, инноваций и аэрокосмической промышленности Республики Казахстан от 22 апреля 2025 года № 169/НҚ «О проведении пилотного проекта по государственной регистрации лекарственных средств и медицинских изделий по принципу «единого окна»</w:t>
    </w:r>
  </w:p>
  <w:p w:rsidR="00787840" w:rsidRPr="00787840" w:rsidRDefault="00787840" w:rsidP="007878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30.04.2025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40" w:rsidRDefault="007878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7840"/>
    <w:rsid w:val="007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87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8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7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84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87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8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7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84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5132264" TargetMode="External"/><Relationship Id="rId18" Type="http://schemas.openxmlformats.org/officeDocument/2006/relationships/hyperlink" Target="http://online.zakon.kz/Document/?doc_id=33421934" TargetMode="External"/><Relationship Id="rId26" Type="http://schemas.openxmlformats.org/officeDocument/2006/relationships/hyperlink" Target="http://online.zakon.kz/Document/?doc_id=33583830" TargetMode="External"/><Relationship Id="rId39" Type="http://schemas.openxmlformats.org/officeDocument/2006/relationships/hyperlink" Target="http://online.zakon.kz/Document/?doc_id=312755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464437" TargetMode="External"/><Relationship Id="rId34" Type="http://schemas.openxmlformats.org/officeDocument/2006/relationships/hyperlink" Target="http://online.zakon.kz/Document/?doc_id=34720819" TargetMode="External"/><Relationship Id="rId42" Type="http://schemas.openxmlformats.org/officeDocument/2006/relationships/hyperlink" Target="http://online.zakon.kz/Document/?doc_id=35548314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online.zakon.kz/Document/?doc_id=31376056" TargetMode="External"/><Relationship Id="rId12" Type="http://schemas.openxmlformats.org/officeDocument/2006/relationships/hyperlink" Target="http://online.zakon.kz/Document/?doc_id=36148637" TargetMode="External"/><Relationship Id="rId17" Type="http://schemas.openxmlformats.org/officeDocument/2006/relationships/hyperlink" Target="http://online.zakon.kz/Document/?doc_id=34464437" TargetMode="External"/><Relationship Id="rId25" Type="http://schemas.openxmlformats.org/officeDocument/2006/relationships/hyperlink" Target="http://online.zakon.kz/Document/?doc_id=34464437" TargetMode="External"/><Relationship Id="rId33" Type="http://schemas.openxmlformats.org/officeDocument/2006/relationships/hyperlink" Target="http://online.zakon.kz/Document/?doc_id=36381981" TargetMode="External"/><Relationship Id="rId38" Type="http://schemas.openxmlformats.org/officeDocument/2006/relationships/hyperlink" Target="http://online.zakon.kz/Document/?doc_id=34464437" TargetMode="External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132264" TargetMode="External"/><Relationship Id="rId20" Type="http://schemas.openxmlformats.org/officeDocument/2006/relationships/hyperlink" Target="http://online.zakon.kz/Document/?doc_id=31275537" TargetMode="External"/><Relationship Id="rId29" Type="http://schemas.openxmlformats.org/officeDocument/2006/relationships/hyperlink" Target="http://online.zakon.kz/Document/?doc_id=34464437" TargetMode="External"/><Relationship Id="rId41" Type="http://schemas.openxmlformats.org/officeDocument/2006/relationships/hyperlink" Target="http://online.zakon.kz/Document/?doc_id=3175857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96337" TargetMode="External"/><Relationship Id="rId24" Type="http://schemas.openxmlformats.org/officeDocument/2006/relationships/hyperlink" Target="http://online.zakon.kz/Document/?doc_id=39768520" TargetMode="External"/><Relationship Id="rId32" Type="http://schemas.openxmlformats.org/officeDocument/2006/relationships/hyperlink" Target="http://online.zakon.kz/Document/?doc_id=34464437" TargetMode="External"/><Relationship Id="rId37" Type="http://schemas.openxmlformats.org/officeDocument/2006/relationships/hyperlink" Target="http://online.zakon.kz/Document/?doc_id=34464437" TargetMode="External"/><Relationship Id="rId40" Type="http://schemas.openxmlformats.org/officeDocument/2006/relationships/hyperlink" Target="http://online.zakon.kz/Document/?doc_id=36760636" TargetMode="External"/><Relationship Id="rId45" Type="http://schemas.openxmlformats.org/officeDocument/2006/relationships/hyperlink" Target="http://online.zakon.kz/Document/?doc_id=34464437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1376056" TargetMode="External"/><Relationship Id="rId23" Type="http://schemas.openxmlformats.org/officeDocument/2006/relationships/hyperlink" Target="http://online.zakon.kz/Document/?doc_id=39768520" TargetMode="External"/><Relationship Id="rId28" Type="http://schemas.openxmlformats.org/officeDocument/2006/relationships/hyperlink" Target="http://online.zakon.kz/Document/?doc_id=36537987" TargetMode="External"/><Relationship Id="rId36" Type="http://schemas.openxmlformats.org/officeDocument/2006/relationships/image" Target="media/image1.png"/><Relationship Id="rId49" Type="http://schemas.openxmlformats.org/officeDocument/2006/relationships/footer" Target="footer2.xml"/><Relationship Id="rId10" Type="http://schemas.openxmlformats.org/officeDocument/2006/relationships/hyperlink" Target="http://online.zakon.kz/Document/?doc_id=33885902" TargetMode="External"/><Relationship Id="rId19" Type="http://schemas.openxmlformats.org/officeDocument/2006/relationships/hyperlink" Target="http://online.zakon.kz/Document/?doc_id=34464437" TargetMode="External"/><Relationship Id="rId31" Type="http://schemas.openxmlformats.org/officeDocument/2006/relationships/hyperlink" Target="http://online.zakon.kz/Document/?doc_id=38649779" TargetMode="External"/><Relationship Id="rId44" Type="http://schemas.openxmlformats.org/officeDocument/2006/relationships/hyperlink" Target="http://online.zakon.kz/Document/?doc_id=34464437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376056" TargetMode="External"/><Relationship Id="rId14" Type="http://schemas.openxmlformats.org/officeDocument/2006/relationships/hyperlink" Target="http://online.zakon.kz/Document/?doc_id=31376056" TargetMode="External"/><Relationship Id="rId22" Type="http://schemas.openxmlformats.org/officeDocument/2006/relationships/hyperlink" Target="http://online.zakon.kz/Document/?doc_id=35548314" TargetMode="External"/><Relationship Id="rId27" Type="http://schemas.openxmlformats.org/officeDocument/2006/relationships/hyperlink" Target="http://online.zakon.kz/Document/?doc_id=33652832" TargetMode="External"/><Relationship Id="rId30" Type="http://schemas.openxmlformats.org/officeDocument/2006/relationships/hyperlink" Target="http://online.zakon.kz/Document/?doc_id=34464437" TargetMode="External"/><Relationship Id="rId35" Type="http://schemas.openxmlformats.org/officeDocument/2006/relationships/hyperlink" Target="http://online.zakon.kz/Document/?doc_id=34464437" TargetMode="External"/><Relationship Id="rId43" Type="http://schemas.openxmlformats.org/officeDocument/2006/relationships/hyperlink" Target="http://online.zakon.kz/Document/?doc_id=38330285" TargetMode="External"/><Relationship Id="rId48" Type="http://schemas.openxmlformats.org/officeDocument/2006/relationships/footer" Target="footer1.xml"/><Relationship Id="rId8" Type="http://schemas.openxmlformats.org/officeDocument/2006/relationships/hyperlink" Target="http://online.zakon.kz/Document/?doc_id=32515617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92628</Words>
  <Characters>527984</Characters>
  <Application>Microsoft Office Word</Application>
  <DocSecurity>0</DocSecurity>
  <Lines>4399</Lines>
  <Paragraphs>1238</Paragraphs>
  <ScaleCrop>false</ScaleCrop>
  <Company/>
  <LinksUpToDate>false</LinksUpToDate>
  <CharactersWithSpaces>619374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2025-05-02T03:53:00Z</dcterms:created>
  <dcterms:modified xsi:type="dcterms:W3CDTF">2025-05-02T03:53:00Z</dcterms:modified>
</cp:coreProperties>
</file>