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6F" w:rsidRDefault="00CA74D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Pr="00CA74DE" w:rsidRDefault="00CA74DE">
      <w:pPr>
        <w:spacing w:after="0"/>
        <w:rPr>
          <w:lang w:val="ru-RU"/>
        </w:rPr>
      </w:pPr>
      <w:r w:rsidRPr="00CA74DE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радиационно-опасным объектам"</w:t>
      </w:r>
    </w:p>
    <w:p w:rsidR="00B25D6F" w:rsidRDefault="00CA74DE">
      <w:pPr>
        <w:spacing w:after="0"/>
        <w:jc w:val="both"/>
      </w:pPr>
      <w:r w:rsidRPr="00CA74DE">
        <w:rPr>
          <w:color w:val="000000"/>
          <w:sz w:val="28"/>
          <w:lang w:val="ru-RU"/>
        </w:rPr>
        <w:t xml:space="preserve">Приказ Министра здравоохранения Республики Казахстан от 25 августа 2022 года № ҚР ДСМ-90. </w:t>
      </w:r>
      <w:r>
        <w:rPr>
          <w:color w:val="000000"/>
          <w:sz w:val="28"/>
        </w:rPr>
        <w:t xml:space="preserve">Зарегистрирован в Министерстве юстиции Республики </w:t>
      </w:r>
      <w:r>
        <w:rPr>
          <w:color w:val="000000"/>
          <w:sz w:val="28"/>
        </w:rPr>
        <w:t>Казахстан 26 августа 2022 года № 29292</w:t>
      </w:r>
    </w:p>
    <w:p w:rsidR="00B25D6F" w:rsidRDefault="00CA74DE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</w:p>
    <w:p w:rsidR="00B25D6F" w:rsidRDefault="00CA74DE">
      <w:pPr>
        <w:spacing w:after="0"/>
        <w:jc w:val="both"/>
      </w:pPr>
      <w:r>
        <w:rPr>
          <w:color w:val="FF0000"/>
          <w:sz w:val="28"/>
        </w:rPr>
        <w:t>      Порядок введения в действие см. п. 5.</w:t>
      </w:r>
    </w:p>
    <w:p w:rsidR="00B25D6F" w:rsidRDefault="00CA74DE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132-1) пункта 16 Положения о Министерстве здравоохранения Республики Казахстан, утвержденного постановлением Правит</w:t>
      </w:r>
      <w:r>
        <w:rPr>
          <w:color w:val="000000"/>
          <w:sz w:val="28"/>
        </w:rPr>
        <w:t>ельства Республики Казахстан от 17 февраля 2017 года № 71 ПРИКАЗЫВАЮ:</w:t>
      </w:r>
    </w:p>
    <w:p w:rsidR="00B25D6F" w:rsidRDefault="00CA74DE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прилагаемые Санитарные правила "Санитарно-эпидемиологические требования к радиационно-опасным объектам".</w:t>
      </w:r>
    </w:p>
    <w:p w:rsidR="00B25D6F" w:rsidRDefault="00CA74DE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Признать утратившими силу:</w:t>
      </w:r>
    </w:p>
    <w:p w:rsidR="00B25D6F" w:rsidRDefault="00CA74DE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1) приказ исполняю</w:t>
      </w:r>
      <w:r>
        <w:rPr>
          <w:color w:val="000000"/>
          <w:sz w:val="28"/>
        </w:rPr>
        <w:t>щего обязанности Министра национальной экономики Республики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</w:t>
      </w:r>
      <w:r>
        <w:rPr>
          <w:color w:val="000000"/>
          <w:sz w:val="28"/>
        </w:rPr>
        <w:t>ции нормативных правовых актов под № 11204);</w:t>
      </w:r>
    </w:p>
    <w:p w:rsidR="00B25D6F" w:rsidRDefault="00CA74DE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2) приказ Министра здравоохранения Республики Казахстан от 12 декабря 2019 года № ҚР ДСМ-148 "О внесении изменений и дополнений в приказ исполняющего обязанности Министра национальной экономики Республики</w:t>
      </w:r>
      <w:r>
        <w:rPr>
          <w:color w:val="000000"/>
          <w:sz w:val="28"/>
        </w:rPr>
        <w:t xml:space="preserve">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под № 19735).</w:t>
      </w:r>
    </w:p>
    <w:p w:rsidR="00B25D6F" w:rsidRDefault="00CA74DE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3. Комит</w:t>
      </w:r>
      <w:r>
        <w:rPr>
          <w:color w:val="000000"/>
          <w:sz w:val="28"/>
        </w:rPr>
        <w:t>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25D6F" w:rsidRDefault="00CA74DE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</w:t>
      </w:r>
      <w:r>
        <w:rPr>
          <w:color w:val="000000"/>
          <w:sz w:val="28"/>
        </w:rPr>
        <w:t>и Казахстан;</w:t>
      </w:r>
    </w:p>
    <w:p w:rsidR="00B25D6F" w:rsidRDefault="00CA74DE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Казахстан;</w:t>
      </w:r>
    </w:p>
    <w:p w:rsidR="00B25D6F" w:rsidRDefault="00CA74DE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</w:t>
      </w:r>
      <w:r>
        <w:rPr>
          <w:color w:val="000000"/>
          <w:sz w:val="28"/>
        </w:rPr>
        <w:t xml:space="preserve">ан </w:t>
      </w:r>
      <w:r>
        <w:rPr>
          <w:color w:val="000000"/>
          <w:sz w:val="28"/>
        </w:rPr>
        <w:lastRenderedPageBreak/>
        <w:t>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B25D6F" w:rsidRDefault="00CA74DE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>      4. Контроль за исполнением настоящего приказа возложить на курирую</w:t>
      </w:r>
      <w:r>
        <w:rPr>
          <w:color w:val="000000"/>
          <w:sz w:val="28"/>
        </w:rPr>
        <w:t>щего вице-министра здравоохранения Республики Казахстан.</w:t>
      </w:r>
    </w:p>
    <w:p w:rsidR="00B25D6F" w:rsidRDefault="00CA74DE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>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B25D6F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B25D6F" w:rsidRDefault="00CA74DE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</w:p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0"/>
            </w:pPr>
          </w:p>
          <w:p w:rsidR="00B25D6F" w:rsidRDefault="00CA74D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</w:pPr>
            <w:r>
              <w:rPr>
                <w:i/>
                <w:color w:val="000000"/>
                <w:sz w:val="20"/>
              </w:rPr>
              <w:t>А. Ғини</w:t>
            </w:r>
            <w:r>
              <w:rPr>
                <w:i/>
                <w:color w:val="000000"/>
                <w:sz w:val="20"/>
              </w:rPr>
              <w:t>ят</w:t>
            </w:r>
          </w:p>
        </w:tc>
      </w:tr>
    </w:tbl>
    <w:p w:rsidR="00B25D6F" w:rsidRDefault="00CA74DE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"СОГЛАСОВАН"</w:t>
      </w:r>
    </w:p>
    <w:bookmarkEnd w:id="12"/>
    <w:p w:rsidR="00B25D6F" w:rsidRDefault="00CA74DE">
      <w:pPr>
        <w:spacing w:after="0"/>
        <w:jc w:val="both"/>
      </w:pPr>
      <w:r>
        <w:rPr>
          <w:color w:val="000000"/>
          <w:sz w:val="28"/>
        </w:rPr>
        <w:t>Министерство индустрии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и инфраструктурного развития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B25D6F" w:rsidRDefault="00CA74DE">
      <w:pPr>
        <w:spacing w:after="0"/>
        <w:jc w:val="both"/>
      </w:pPr>
      <w:bookmarkStart w:id="13" w:name="z17"/>
      <w:r>
        <w:rPr>
          <w:color w:val="000000"/>
          <w:sz w:val="28"/>
        </w:rPr>
        <w:t>      "СОГЛАСОВАН"</w:t>
      </w:r>
    </w:p>
    <w:bookmarkEnd w:id="13"/>
    <w:p w:rsidR="00B25D6F" w:rsidRDefault="00CA74DE">
      <w:pPr>
        <w:spacing w:after="0"/>
        <w:jc w:val="both"/>
      </w:pPr>
      <w:r>
        <w:rPr>
          <w:color w:val="000000"/>
          <w:sz w:val="28"/>
        </w:rPr>
        <w:t>Министерство энергетики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color w:val="000000"/>
                <w:sz w:val="20"/>
              </w:rPr>
              <w:t>№ ҚР</w:t>
            </w:r>
            <w:r>
              <w:rPr>
                <w:color w:val="000000"/>
                <w:sz w:val="20"/>
              </w:rPr>
              <w:t xml:space="preserve"> ДСМ-90</w:t>
            </w:r>
          </w:p>
        </w:tc>
      </w:tr>
    </w:tbl>
    <w:p w:rsidR="00B25D6F" w:rsidRDefault="00CA74DE">
      <w:pPr>
        <w:spacing w:after="0"/>
      </w:pPr>
      <w:bookmarkStart w:id="14" w:name="z19"/>
      <w:r>
        <w:rPr>
          <w:b/>
          <w:color w:val="000000"/>
        </w:rPr>
        <w:t xml:space="preserve"> Санитарные правила "Санитарно-эпидемиологические требования к радиационно-опасным объектам"</w:t>
      </w:r>
    </w:p>
    <w:p w:rsidR="00B25D6F" w:rsidRDefault="00CA74DE">
      <w:pPr>
        <w:spacing w:after="0"/>
      </w:pPr>
      <w:bookmarkStart w:id="15" w:name="z20"/>
      <w:bookmarkEnd w:id="14"/>
      <w:r>
        <w:rPr>
          <w:b/>
          <w:color w:val="000000"/>
        </w:rPr>
        <w:t xml:space="preserve"> Глава 1. Общие положения</w:t>
      </w:r>
    </w:p>
    <w:p w:rsidR="00B25D6F" w:rsidRDefault="00CA74DE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Санитарные правила "Санитарно-эпидемиологические требования к радиационно-опасным объектам" (далее – Санитарные правила) разработаны в соответствии с подпунктом 132-1) пункта 16 Положения о Министерстве здравоохранения Республики Казахст</w:t>
      </w:r>
      <w:r>
        <w:rPr>
          <w:color w:val="000000"/>
          <w:sz w:val="28"/>
        </w:rPr>
        <w:t>ан, утвержденного постановлением Правительства Республики Казахстан от 17 февраля 2017 года № 71 (далее – Положение) и устанавливают cанитарно-эпидемиологические требования к радиационно-опасным объектам.</w:t>
      </w:r>
    </w:p>
    <w:p w:rsidR="00B25D6F" w:rsidRDefault="00CA74DE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 xml:space="preserve">      2. В настоящих Санитарных правилах </w:t>
      </w:r>
      <w:r>
        <w:rPr>
          <w:color w:val="000000"/>
          <w:sz w:val="28"/>
        </w:rPr>
        <w:t>использованы следующие понятия:</w:t>
      </w:r>
    </w:p>
    <w:p w:rsidR="00B25D6F" w:rsidRDefault="00CA74DE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1) источник ионизирующего излучения (далее – источник излучения или ИИИ) – радиоактивные вещества, аппараты или устройства, содержащие радиоактивные вещества, а также электрофизические аппараты или устройства, испускаю</w:t>
      </w:r>
      <w:r>
        <w:rPr>
          <w:color w:val="000000"/>
          <w:sz w:val="28"/>
        </w:rPr>
        <w:t>щие или способные испускать ионизирующее излучение;</w:t>
      </w:r>
    </w:p>
    <w:p w:rsidR="00B25D6F" w:rsidRDefault="00CA74DE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lastRenderedPageBreak/>
        <w:t>      2) рентгеновский аппарат – совокупность устройств, используемых для получения рентгеновского излучения и применения его для диагностики или лечения.</w:t>
      </w:r>
    </w:p>
    <w:p w:rsidR="00B25D6F" w:rsidRDefault="00CA74DE">
      <w:pPr>
        <w:spacing w:after="0"/>
      </w:pPr>
      <w:bookmarkStart w:id="20" w:name="z25"/>
      <w:bookmarkEnd w:id="19"/>
      <w:r>
        <w:rPr>
          <w:b/>
          <w:color w:val="000000"/>
        </w:rPr>
        <w:t xml:space="preserve"> Глава 2. Санитарно-эпидемиологические требования</w:t>
      </w:r>
      <w:r>
        <w:rPr>
          <w:b/>
          <w:color w:val="000000"/>
        </w:rPr>
        <w:t xml:space="preserve"> к радиационно-опасным объектам</w:t>
      </w:r>
    </w:p>
    <w:p w:rsidR="00B25D6F" w:rsidRDefault="00CA74DE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3. Радиационно-опасные объекты, осуществляющие деятельность с использованием источников излучения, проводят производственный контроль за обеспечением радиационной защиты.</w:t>
      </w:r>
    </w:p>
    <w:p w:rsidR="00B25D6F" w:rsidRDefault="00CA74DE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На законсервированных, ликвидированных, в</w:t>
      </w:r>
      <w:r>
        <w:rPr>
          <w:color w:val="000000"/>
          <w:sz w:val="28"/>
        </w:rPr>
        <w:t>ыведенных из эксплуатации, объектах, а также на рекультивированных территориях проводится радиационный и экологический контроль для оценки радиационной безопасности населения и окружающей среды.</w:t>
      </w:r>
    </w:p>
    <w:p w:rsidR="00B25D6F" w:rsidRDefault="00CA74DE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К радиационно-опасным объектам (далее – объект) относят</w:t>
      </w:r>
      <w:r>
        <w:rPr>
          <w:color w:val="000000"/>
          <w:sz w:val="28"/>
        </w:rPr>
        <w:t>ся объекты, на которых, хранят, перерабатывают, используют, транспортируют и (или) захоранивают источники излучения, радиоактивные вещества, материалы и, при аварии на которых, сущуствует риск облучения ионизирующим излучением людей или радиоактивное загря</w:t>
      </w:r>
      <w:r>
        <w:rPr>
          <w:color w:val="000000"/>
          <w:sz w:val="28"/>
        </w:rPr>
        <w:t>знение окружающей среды.</w:t>
      </w:r>
    </w:p>
    <w:p w:rsidR="00B25D6F" w:rsidRDefault="00CA74DE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       4. Строительство, реконструкция и капитальный ремонт объектов осуществляется по проектной документации, прошедшей санитарно-эпидемиологическую экспертизу в соответствии с приказом Министра здравоохранения Республики Казахста</w:t>
      </w:r>
      <w:r>
        <w:rPr>
          <w:color w:val="000000"/>
          <w:sz w:val="28"/>
        </w:rPr>
        <w:t>н от 30 декабря 2020 года № ҚР ДСМ-334/2020 "Об утверждении правил проведения санитарно-эпидемиологической экспертизы" (зарегистрирован в Реестре государственной регистрации нормативных правовых актов под № 22007).</w:t>
      </w:r>
    </w:p>
    <w:p w:rsidR="00B25D6F" w:rsidRDefault="00CA74DE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       5. Персонал объектов обеспечиваетс</w:t>
      </w:r>
      <w:r>
        <w:rPr>
          <w:color w:val="000000"/>
          <w:sz w:val="28"/>
        </w:rPr>
        <w:t>я специальной одеждой (далее – спецодежда), специальной обувью (далее – спецобувь) и средствами индивидуальной защиты (далее – СИЗ) в соответствии с видом и классом работ, приведенным в приказе Министра здравоохранения Республики Казахстан от 15 декабря 20</w:t>
      </w:r>
      <w:r>
        <w:rPr>
          <w:color w:val="000000"/>
          <w:sz w:val="28"/>
        </w:rPr>
        <w:t>20 года № ҚР ДСМ-275/2020 "Об утверждении Санитарных правил "Санитарно-эпидемиологические требования к обеспечению радиационной безопасности" (зарегистрирован в Реестре государственной регистрации нормативных правовых актов под № 21822) (далее – Приказ № Қ</w:t>
      </w:r>
      <w:r>
        <w:rPr>
          <w:color w:val="000000"/>
          <w:sz w:val="28"/>
        </w:rPr>
        <w:t>Р ДСМ-275/2020).</w:t>
      </w:r>
    </w:p>
    <w:p w:rsidR="00B25D6F" w:rsidRDefault="00CA74DE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6. Персонал, выполняющий работы по дезактивации и уборке помещений, ремонту технологического оборудования, обеспечивается дополнительной спецодеждой из пленочных материалов и материалов с полимерным покрытием – полухалаты, полукомбин</w:t>
      </w:r>
      <w:r>
        <w:rPr>
          <w:color w:val="000000"/>
          <w:sz w:val="28"/>
        </w:rPr>
        <w:t>езоны, фартуки и чехлы.</w:t>
      </w:r>
    </w:p>
    <w:p w:rsidR="00B25D6F" w:rsidRDefault="00CA74DE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lastRenderedPageBreak/>
        <w:t>      7. Персонал, проводящий работы по сварке или резке металла, загрязненного радионуклидами, обеспечивается СИЗ для сварщика из искростойких дезактивируемых материалов, а также средствами защиты глаз и рук.</w:t>
      </w:r>
    </w:p>
    <w:p w:rsidR="00B25D6F" w:rsidRDefault="00CA74DE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8. При выполнени</w:t>
      </w:r>
      <w:r>
        <w:rPr>
          <w:color w:val="000000"/>
          <w:sz w:val="28"/>
        </w:rPr>
        <w:t>и работ в условиях возможного аэрозольного загрязнения воздуха радиоактивными или токсическими веществами в зависимости от уровня и характера загрязнений используются респираторы, противогазы, самоспасатели, автономные изолирующие дыхательные аппараты, шла</w:t>
      </w:r>
      <w:r>
        <w:rPr>
          <w:color w:val="000000"/>
          <w:sz w:val="28"/>
        </w:rPr>
        <w:t>нговые изолирующие – пневмополумаски, пневмомаски, пневмошлемы, пневмокуртки и (или) изолирующие костюмы.</w:t>
      </w:r>
    </w:p>
    <w:p w:rsidR="00B25D6F" w:rsidRDefault="00CA74DE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 xml:space="preserve">       9. Персонал, использующий СИЗ, проходит инструктаж и обучение правилам пользования в соответствии с Приказом № ҚР ДСМ-275/2020.</w:t>
      </w:r>
    </w:p>
    <w:p w:rsidR="00B25D6F" w:rsidRDefault="00CA74DE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10. СИЗ и</w:t>
      </w:r>
      <w:r>
        <w:rPr>
          <w:color w:val="000000"/>
          <w:sz w:val="28"/>
        </w:rPr>
        <w:t xml:space="preserve">з пленочных материалов и материалов с полимерным покрытием подвергаются дезактивации в санитарном шлюзе (далее – саншлюз) или специально отведенном месте, после каждого пользования. После завершения предварительной дезактивации, если уровни их загрязнения </w:t>
      </w:r>
      <w:r>
        <w:rPr>
          <w:color w:val="000000"/>
          <w:sz w:val="28"/>
        </w:rPr>
        <w:t>превышают допустимые, они направляются в специальную прачечную или на захоронение как радиоактивные отходы (далее – РАО). Дезактивация СИЗ проводится под радиационным контролем.</w:t>
      </w:r>
    </w:p>
    <w:p w:rsidR="00B25D6F" w:rsidRDefault="00CA74DE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      11. На объектах предусматриваются наличие санитарно-бытовых помещений и </w:t>
      </w:r>
      <w:r>
        <w:rPr>
          <w:color w:val="000000"/>
          <w:sz w:val="28"/>
        </w:rPr>
        <w:t>система санитарно-пропускного режима.</w:t>
      </w:r>
    </w:p>
    <w:p w:rsidR="00B25D6F" w:rsidRDefault="00CA74DE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      12. Санитарно-бытовые помещения проектируются по типу санитарного пропускника (далее – санпропускник), оборудуются системами общеобменной вентиляции, водоснабжения, канализования, отопления и освещения. В состав </w:t>
      </w:r>
      <w:r>
        <w:rPr>
          <w:color w:val="000000"/>
          <w:sz w:val="28"/>
        </w:rPr>
        <w:t>санитарно-бытовых помещений входят: гардероб домашней одежды, гардероб спецодежды, пункт радиационного контроля кожных покровов и спецодежды, душевые, туалет, места для хранения СИЗ, кладовая чистой спецодежды и кладовая грязной спецодежды. Система санитар</w:t>
      </w:r>
      <w:r>
        <w:rPr>
          <w:color w:val="000000"/>
          <w:sz w:val="28"/>
        </w:rPr>
        <w:t>но-пропускного режима предусматривает устройство саншлюзов. Саншлюзы оборудуются только в случае проведения работ первого класса опасности.</w:t>
      </w:r>
    </w:p>
    <w:p w:rsidR="00B25D6F" w:rsidRDefault="00CA74DE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       13. Наличие санпропускников и саншлюзов предусматриваются в соответствии с настоящими Санитарными правилами и</w:t>
      </w:r>
      <w:r>
        <w:rPr>
          <w:color w:val="000000"/>
          <w:sz w:val="28"/>
        </w:rPr>
        <w:t xml:space="preserve"> Приказом № ҚР ДСМ-275/2020.</w:t>
      </w:r>
    </w:p>
    <w:p w:rsidR="00B25D6F" w:rsidRDefault="00CA74DE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14. Персонал объектов проходит обязательные медицинские осмотры в соответствии с приказом исполняющего обязанности Министра здравоохранения Республики Казахстан от 15 октября 2020 года № ҚР ДСМ-131/2020 "Об утверждении це</w:t>
      </w:r>
      <w:r>
        <w:rPr>
          <w:color w:val="000000"/>
          <w:sz w:val="28"/>
        </w:rPr>
        <w:t xml:space="preserve">левых групп лиц, подлежащих обязательным медицинским осмотрам, а также правил и периодичности их проведения, объема </w:t>
      </w:r>
      <w:r>
        <w:rPr>
          <w:color w:val="000000"/>
          <w:sz w:val="28"/>
        </w:rPr>
        <w:lastRenderedPageBreak/>
        <w:t>лабораторных и функциональных исследований, медицинских противопоказаний, перечня вредных и (или) опасных производственных факторов, професс</w:t>
      </w:r>
      <w:r>
        <w:rPr>
          <w:color w:val="000000"/>
          <w:sz w:val="28"/>
        </w:rPr>
        <w:t>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</w:t>
      </w:r>
      <w:r>
        <w:rPr>
          <w:color w:val="000000"/>
          <w:sz w:val="28"/>
        </w:rPr>
        <w:t>ицинских осмотров" (зарегистрирован в Реестре государственной регистрации нормативных правовых актов под № 21443).</w:t>
      </w:r>
    </w:p>
    <w:p w:rsidR="00B25D6F" w:rsidRDefault="00CA74DE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       15. Лица, вновь поступившие или переводимые на работу с источниками излучения, обучаются безопасным методам работы, правилам личной ги</w:t>
      </w:r>
      <w:r>
        <w:rPr>
          <w:color w:val="000000"/>
          <w:sz w:val="28"/>
        </w:rPr>
        <w:t>гиены и проходят инструктаж, согласно настоящих Санитарных правил и Приказа № ҚР ДСМ-275/2020, инструкций по мерам радиационной безопасности и ликвидации радиационных аварий.</w:t>
      </w:r>
    </w:p>
    <w:p w:rsidR="00B25D6F" w:rsidRDefault="00CA74DE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16. При приеме на работу лиц, ранее работавших на уранодобывающих предприят</w:t>
      </w:r>
      <w:r>
        <w:rPr>
          <w:color w:val="000000"/>
          <w:sz w:val="28"/>
        </w:rPr>
        <w:t>иях или подвергавшихся в процессе предыдущей деятельности видам вредных производственных факторов радиационной и (или) нерадиационной природы, запрашиваются сведения о накопленных ими эффективных дозах облучения от предыдущего работодателя.</w:t>
      </w:r>
    </w:p>
    <w:p w:rsidR="00B25D6F" w:rsidRDefault="00CA74DE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Полученны</w:t>
      </w:r>
      <w:r>
        <w:rPr>
          <w:color w:val="000000"/>
          <w:sz w:val="28"/>
        </w:rPr>
        <w:t>е сведения учитываются при расчете кумулятивных уровней радиационного воздействия и при организации труда.</w:t>
      </w:r>
    </w:p>
    <w:p w:rsidR="00B25D6F" w:rsidRDefault="00CA74DE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       17. Инструктаж и проверка знаний по радиационной безопасности проводится в соответствии с Приказом № ҚР ДСМ-275/2020.</w:t>
      </w:r>
    </w:p>
    <w:p w:rsidR="00B25D6F" w:rsidRDefault="00CA74DE">
      <w:pPr>
        <w:spacing w:after="0"/>
      </w:pPr>
      <w:bookmarkStart w:id="39" w:name="z44"/>
      <w:bookmarkEnd w:id="38"/>
      <w:r>
        <w:rPr>
          <w:b/>
          <w:color w:val="000000"/>
        </w:rPr>
        <w:t xml:space="preserve"> Параграф 1. Требования </w:t>
      </w:r>
      <w:r>
        <w:rPr>
          <w:b/>
          <w:color w:val="000000"/>
        </w:rPr>
        <w:t>к радиоизотопным нейтрализаторам статического электричества с эмалевыми источниками альфа- и бета-излучения</w:t>
      </w:r>
    </w:p>
    <w:p w:rsidR="00B25D6F" w:rsidRDefault="00CA74DE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18. Эмалевые источники альфа- и бета-излучения для радиоизотопных нейтрализаторов (далее – источники) прочно фиксируются.</w:t>
      </w:r>
    </w:p>
    <w:p w:rsidR="00B25D6F" w:rsidRDefault="00CA74DE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      19. Критерием </w:t>
      </w:r>
      <w:r>
        <w:rPr>
          <w:color w:val="000000"/>
          <w:sz w:val="28"/>
        </w:rPr>
        <w:t>для выбора источника является минимальное значение коэффициента, К = C/ДК×J, где:</w:t>
      </w:r>
    </w:p>
    <w:p w:rsidR="00B25D6F" w:rsidRDefault="00CA74DE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С – активность изотопа, выделяющегося с 1 квадратного сантиметра (далее – 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источника в единицу времени в допустимых условиях эксплуатации и хранения;</w:t>
      </w:r>
    </w:p>
    <w:p w:rsidR="00B25D6F" w:rsidRDefault="00CA74DE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СДК – ср</w:t>
      </w:r>
      <w:r>
        <w:rPr>
          <w:color w:val="000000"/>
          <w:sz w:val="28"/>
        </w:rPr>
        <w:t>еднегодовая допустимая концентрация изотопа в воздухе;</w:t>
      </w:r>
    </w:p>
    <w:p w:rsidR="00B25D6F" w:rsidRDefault="00CA74DE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J – величина ионизационного тока, создаваемая 1 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источника.</w:t>
      </w:r>
    </w:p>
    <w:p w:rsidR="00B25D6F" w:rsidRDefault="00CA74DE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      Начальная поверхностная загрязненность радиоактивными веществами источников на основе альфа-активных изотопов составляет 50 </w:t>
      </w:r>
      <w:r>
        <w:rPr>
          <w:color w:val="000000"/>
          <w:sz w:val="28"/>
        </w:rPr>
        <w:t>альфа частиц на квадратный сантиметр в минуту (далее – альфа/част/см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/мин) и менее, на основе бета-активных изотопов – 200 бета/част/см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/мин).</w:t>
      </w:r>
    </w:p>
    <w:p w:rsidR="00B25D6F" w:rsidRDefault="00CA74DE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lastRenderedPageBreak/>
        <w:t>      Скорость выделения изотопа из источников при хранении и эксплуатации предусматривается: для источников на о</w:t>
      </w:r>
      <w:r>
        <w:rPr>
          <w:color w:val="000000"/>
          <w:sz w:val="28"/>
        </w:rPr>
        <w:t>снове альфа-активных изотопов 3,7 Беккерель на квадратный сантиметр (далее – Бк/см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в месяц и менее, источники на основе бета-активных изотопов – 185 Бк/см2 в месяц.</w:t>
      </w:r>
    </w:p>
    <w:p w:rsidR="00B25D6F" w:rsidRDefault="00CA74DE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20. Конструкция радиоизотопного нейтрализатора и материалы, используемые для его из</w:t>
      </w:r>
      <w:r>
        <w:rPr>
          <w:color w:val="000000"/>
          <w:sz w:val="28"/>
        </w:rPr>
        <w:t>готовления:</w:t>
      </w:r>
    </w:p>
    <w:p w:rsidR="00B25D6F" w:rsidRDefault="00CA74DE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1) обеспечивают возможность быстрого и удобного перекрытия окна для выхода излучения (перевода нейтрализатора из рабочего в нерабочее положение) без предварительного снятия нейтрализатора или каких-либо деталей машин;</w:t>
      </w:r>
    </w:p>
    <w:p w:rsidR="00B25D6F" w:rsidRDefault="00CA74DE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2) имеют блоки</w:t>
      </w:r>
      <w:r>
        <w:rPr>
          <w:color w:val="000000"/>
          <w:sz w:val="28"/>
        </w:rPr>
        <w:t>рующие устройства, устраняющие возможность снятия нейтрализаторов с машин при открытом окне для выхода излучений и сетки, устраняющие возможность касания активной (рабочей) поверхности источников руками.</w:t>
      </w:r>
    </w:p>
    <w:p w:rsidR="00B25D6F" w:rsidRDefault="00CA74DE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Нейтрализаторы располагаются на расстоянии 1 м</w:t>
      </w:r>
      <w:r>
        <w:rPr>
          <w:color w:val="000000"/>
          <w:sz w:val="28"/>
        </w:rPr>
        <w:t>етра (далее – м) и более от местопребывания операторов, обслуживающих машины.</w:t>
      </w:r>
    </w:p>
    <w:p w:rsidR="00B25D6F" w:rsidRDefault="00CA74DE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21. Мощность дозы гамма- и тормозного излучений от нейтрализатора составляет 0,1 миллизиверт в час (далее – мЗв/ч) и менее на расстоянии 1 м.</w:t>
      </w:r>
    </w:p>
    <w:p w:rsidR="00B25D6F" w:rsidRDefault="00CA74DE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22. Источники в нейтрали</w:t>
      </w:r>
      <w:r>
        <w:rPr>
          <w:color w:val="000000"/>
          <w:sz w:val="28"/>
        </w:rPr>
        <w:t>заторах крепятся и пломбируются.</w:t>
      </w:r>
    </w:p>
    <w:p w:rsidR="00B25D6F" w:rsidRDefault="00CA74DE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 xml:space="preserve">      23. Нейтрализаторы маркируются с указанием заводского номера, даты выпуска, и наносятся знаки радиационной опасности, хорошо видимые с расстояния 1 м и более. На нейтрализаторах, не имеющих блокирующих устройств, </w:t>
      </w:r>
      <w:r>
        <w:rPr>
          <w:color w:val="000000"/>
          <w:sz w:val="28"/>
        </w:rPr>
        <w:t>наносится надпись "Закрой крышку перед снятием".</w:t>
      </w:r>
    </w:p>
    <w:p w:rsidR="00B25D6F" w:rsidRDefault="00CA74DE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24. Внешние, допустимые для касания руками или инструментом, поверхности нейтрализатора, не содержат нефиксированные загрязнения радиоактивными веществами.</w:t>
      </w:r>
    </w:p>
    <w:p w:rsidR="00B25D6F" w:rsidRDefault="00CA74DE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25. Проекты технических условий содержа</w:t>
      </w:r>
      <w:r>
        <w:rPr>
          <w:color w:val="000000"/>
          <w:sz w:val="28"/>
        </w:rPr>
        <w:t>т следующие сведения:</w:t>
      </w:r>
    </w:p>
    <w:p w:rsidR="00B25D6F" w:rsidRDefault="00CA74DE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1) химическую и радиационную характеристику радиоактивного вещества, из которого изготовлен источник (количество и изотопный состав радиационных примесей);</w:t>
      </w:r>
    </w:p>
    <w:p w:rsidR="00B25D6F" w:rsidRDefault="00CA74DE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2) закладываемую или номинальную активность источника по основному</w:t>
      </w:r>
      <w:r>
        <w:rPr>
          <w:color w:val="000000"/>
          <w:sz w:val="28"/>
        </w:rPr>
        <w:t xml:space="preserve"> изотопу;</w:t>
      </w:r>
    </w:p>
    <w:p w:rsidR="00B25D6F" w:rsidRDefault="00CA74DE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3) мощность дозы и спектральный состав гамма-излучения на расстоянии 10, 50 и 100 сантиметра (далее – см) с рабочей и тыльной стороны в направлениях с максимальным уровнем радиации и плотность потока (или мощность дозы) и спектральный соста</w:t>
      </w:r>
      <w:r>
        <w:rPr>
          <w:color w:val="000000"/>
          <w:sz w:val="28"/>
        </w:rPr>
        <w:t>в бета-излучения на тех же расстояниях с рабочей стороны;</w:t>
      </w:r>
    </w:p>
    <w:p w:rsidR="00B25D6F" w:rsidRDefault="00CA74DE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lastRenderedPageBreak/>
        <w:t>      4) предельные термические и механические нагрузки, при которых сохраняется целостность источников;</w:t>
      </w:r>
    </w:p>
    <w:p w:rsidR="00B25D6F" w:rsidRDefault="00CA74DE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5) сведения по коррозийной устойчивости источников;</w:t>
      </w:r>
    </w:p>
    <w:p w:rsidR="00B25D6F" w:rsidRDefault="00CA74DE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6) скорость выделения изотопа</w:t>
      </w:r>
      <w:r>
        <w:rPr>
          <w:color w:val="000000"/>
          <w:sz w:val="28"/>
        </w:rPr>
        <w:t xml:space="preserve"> из источников при экстремальных значениях параметров внешней среды и нагрузок, допускаемых техническими условиями при эксплуатации и транспортировке;</w:t>
      </w:r>
    </w:p>
    <w:p w:rsidR="00B25D6F" w:rsidRDefault="00CA74DE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7) максимальные уровни загрязненности поверхностей источников на момент их отправки потребителям;</w:t>
      </w:r>
    </w:p>
    <w:p w:rsidR="00B25D6F" w:rsidRDefault="00CA74DE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8) допустимые условия эксплуатации;</w:t>
      </w:r>
    </w:p>
    <w:p w:rsidR="00B25D6F" w:rsidRDefault="00CA74DE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9) гарантийный срок годности источников;</w:t>
      </w:r>
    </w:p>
    <w:p w:rsidR="00B25D6F" w:rsidRDefault="00CA74DE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10) информацию профилактического контроля источников при эксплуатации;</w:t>
      </w:r>
    </w:p>
    <w:p w:rsidR="00B25D6F" w:rsidRDefault="00CA74DE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11) информацию профилактической очистки источников при эксплуатации;</w:t>
      </w:r>
    </w:p>
    <w:p w:rsidR="00B25D6F" w:rsidRDefault="00CA74DE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12) назнач</w:t>
      </w:r>
      <w:r>
        <w:rPr>
          <w:color w:val="000000"/>
          <w:sz w:val="28"/>
        </w:rPr>
        <w:t>ение и допустимые условия эксплуатации нейтрализаторов;</w:t>
      </w:r>
    </w:p>
    <w:p w:rsidR="00B25D6F" w:rsidRDefault="00CA74DE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13) тип источников (наименование и номер технических условий) и основные технические и санитарно-технические характеристики источников;</w:t>
      </w:r>
    </w:p>
    <w:p w:rsidR="00B25D6F" w:rsidRDefault="00CA74DE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 xml:space="preserve">      14) мощность доз на поверхности нейтрализатора и на </w:t>
      </w:r>
      <w:r>
        <w:rPr>
          <w:color w:val="000000"/>
          <w:sz w:val="28"/>
        </w:rPr>
        <w:t>расстоянии 10, 50 и 100 см. от нейтрализатора при закрытом и открытом окне для выхода излучения в направлениях с максимальным уровнем радиации (с учетом мягкого рентгеновского излучения и бета-излучения).</w:t>
      </w:r>
    </w:p>
    <w:p w:rsidR="00B25D6F" w:rsidRDefault="00CA74DE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26. Инструкция по монтажу и эксплуатации нейт</w:t>
      </w:r>
      <w:r>
        <w:rPr>
          <w:color w:val="000000"/>
          <w:sz w:val="28"/>
        </w:rPr>
        <w:t>рализаторов включает:</w:t>
      </w:r>
    </w:p>
    <w:p w:rsidR="00B25D6F" w:rsidRDefault="00CA74DE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1) назначение нейтрализатора;</w:t>
      </w:r>
    </w:p>
    <w:p w:rsidR="00B25D6F" w:rsidRDefault="00CA74DE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>      2) краткое техническое описание нейтрализатора и источников излучения;</w:t>
      </w:r>
    </w:p>
    <w:p w:rsidR="00B25D6F" w:rsidRDefault="00CA74DE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3) подробную характеристику допустимых уровней транспортировки, хранения и эксплуатации нейтрализаторов;</w:t>
      </w:r>
    </w:p>
    <w:p w:rsidR="00B25D6F" w:rsidRDefault="00CA74DE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значение мощностей доз излучения на поверхности нейтрализатора и на расстоянии 10, 50 и 100 см. при закрытом и открытом окне для выхода излучения;</w:t>
      </w:r>
    </w:p>
    <w:p w:rsidR="00B25D6F" w:rsidRDefault="00CA74DE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5) порядок монтажа и очистки внешних поверхностей нейтрализатора и источников, и меры индивидуальной за</w:t>
      </w:r>
      <w:r>
        <w:rPr>
          <w:color w:val="000000"/>
          <w:sz w:val="28"/>
        </w:rPr>
        <w:t>щиты и личной гигиены при выполнении этих работ;</w:t>
      </w:r>
    </w:p>
    <w:p w:rsidR="00B25D6F" w:rsidRDefault="00CA74DE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6) порядок ремонта и утилизации нейтрализаторов;</w:t>
      </w:r>
    </w:p>
    <w:p w:rsidR="00B25D6F" w:rsidRDefault="00CA74DE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7) меры по учету нейтрализаторов и обеспечению их сохранности;</w:t>
      </w:r>
    </w:p>
    <w:p w:rsidR="00B25D6F" w:rsidRDefault="00CA74DE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8) гарантии и порядок предъявления рекламаций;</w:t>
      </w:r>
    </w:p>
    <w:p w:rsidR="00B25D6F" w:rsidRDefault="00CA74DE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9) указание места устано</w:t>
      </w:r>
      <w:r>
        <w:rPr>
          <w:color w:val="000000"/>
          <w:sz w:val="28"/>
        </w:rPr>
        <w:t>вки нейтрализаторов и их ориентации относительно постоянных мест пребывания людей;</w:t>
      </w:r>
    </w:p>
    <w:p w:rsidR="00B25D6F" w:rsidRDefault="00CA74DE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lastRenderedPageBreak/>
        <w:t>      10) информацию профилактического контроля источников и нейтрализаторов.</w:t>
      </w:r>
    </w:p>
    <w:p w:rsidR="00B25D6F" w:rsidRDefault="00CA74DE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27. В паспорте нейтрализатора указываются:</w:t>
      </w:r>
    </w:p>
    <w:p w:rsidR="00B25D6F" w:rsidRDefault="00CA74DE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1) дата выпуска и заводской номер нейтра</w:t>
      </w:r>
      <w:r>
        <w:rPr>
          <w:color w:val="000000"/>
          <w:sz w:val="28"/>
        </w:rPr>
        <w:t>лизатора;</w:t>
      </w:r>
    </w:p>
    <w:p w:rsidR="00B25D6F" w:rsidRDefault="00CA74DE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2) количество источников в нейтрализаторе и их порядковые номера, а также месяц и год их выпуска, номер паспорта источников;</w:t>
      </w:r>
    </w:p>
    <w:p w:rsidR="00B25D6F" w:rsidRDefault="00CA74DE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 xml:space="preserve">      3) максимальная мощность дозы на поверхности нейтрализатора и на расстоянии 1 м при закрытом окне для выхода </w:t>
      </w:r>
      <w:r>
        <w:rPr>
          <w:color w:val="000000"/>
          <w:sz w:val="28"/>
        </w:rPr>
        <w:t>излучений.</w:t>
      </w:r>
    </w:p>
    <w:p w:rsidR="00B25D6F" w:rsidRDefault="00CA74DE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28. Паспорта источников регистрируются и хранятся на предприятии в течение 10 лет с момента их реализации. Паспорта нейтрализаторов хранятся на объекте, использующем нейтрализаторы в течение всего периода их эксплуатации.</w:t>
      </w:r>
    </w:p>
    <w:p w:rsidR="00B25D6F" w:rsidRDefault="00CA74DE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>      29. Предпри</w:t>
      </w:r>
      <w:r>
        <w:rPr>
          <w:color w:val="000000"/>
          <w:sz w:val="28"/>
        </w:rPr>
        <w:t>ятие-изготовитель или поставщик нейтрализаторов осуществляет учет нейтрализаторов с регистрацией в журнале или картотеке номера нейтрализатора, количества источников, месяца и года выпуска источников и предприятия, которому поставлен нейтрализатор.</w:t>
      </w:r>
    </w:p>
    <w:p w:rsidR="00B25D6F" w:rsidRDefault="00CA74DE">
      <w:pPr>
        <w:spacing w:after="0"/>
      </w:pPr>
      <w:bookmarkStart w:id="87" w:name="z92"/>
      <w:bookmarkEnd w:id="86"/>
      <w:r>
        <w:rPr>
          <w:b/>
          <w:color w:val="000000"/>
        </w:rPr>
        <w:t xml:space="preserve"> Парагр</w:t>
      </w:r>
      <w:r>
        <w:rPr>
          <w:b/>
          <w:color w:val="000000"/>
        </w:rPr>
        <w:t>аф 2. Требования к радоновым лабораториям</w:t>
      </w:r>
    </w:p>
    <w:p w:rsidR="00B25D6F" w:rsidRDefault="00CA74DE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30. Ординарная лаборатория размещается в отдельном здании или отдельной части здания организаций, изолированно от соседних помещений. Лаборатория имеет следующий набор помещений:</w:t>
      </w:r>
    </w:p>
    <w:p w:rsidR="00B25D6F" w:rsidRDefault="00CA74DE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1) хранилище с толщиной</w:t>
      </w:r>
      <w:r>
        <w:rPr>
          <w:color w:val="000000"/>
          <w:sz w:val="28"/>
        </w:rPr>
        <w:t xml:space="preserve"> стенок из бетона 50 см и более для размещения генераторов радона и установки для приготовления концентрата радона площадью 10 квадратных метров (далее –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и более;</w:t>
      </w:r>
    </w:p>
    <w:p w:rsidR="00B25D6F" w:rsidRDefault="00CA74DE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2) цех розлива с вытяжным шкафом из нержавеющей стали или оргстекла оснащенным доза</w:t>
      </w:r>
      <w:r>
        <w:rPr>
          <w:color w:val="000000"/>
          <w:sz w:val="28"/>
        </w:rPr>
        <w:t>тором площадью более 10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3) душевая и туалет.</w:t>
      </w:r>
    </w:p>
    <w:p w:rsidR="00B25D6F" w:rsidRDefault="00CA74DE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>      31. Цех розлива отделяется от помещения хранилища защитной стенкой. Проектная мощность дозы на ее поверхности составляет 6 микрозиверт в час (далее – мкЗв/ч) и менее в помещениях постоянного преб</w:t>
      </w:r>
      <w:r>
        <w:rPr>
          <w:color w:val="000000"/>
          <w:sz w:val="28"/>
        </w:rPr>
        <w:t>ывания персонала и 1,5 мкЗв/ч в помещениях для лиц категории "Б".</w:t>
      </w:r>
    </w:p>
    <w:p w:rsidR="00B25D6F" w:rsidRDefault="00CA74DE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32. В помещениях пол покрывается слабо сорбирующим материалом, углы помещений выполняются закругленными.</w:t>
      </w:r>
    </w:p>
    <w:p w:rsidR="00B25D6F" w:rsidRDefault="00CA74DE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 xml:space="preserve">      33. Кустовые радоновые лаборатории размещаются в отдельных </w:t>
      </w:r>
      <w:r>
        <w:rPr>
          <w:color w:val="000000"/>
          <w:sz w:val="28"/>
        </w:rPr>
        <w:t>одно-двухэтажных зданиях.</w:t>
      </w:r>
    </w:p>
    <w:p w:rsidR="00B25D6F" w:rsidRDefault="00CA74DE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 xml:space="preserve">       34. Размер санитарно-защитной зоны (далее – СЗЗ) и зоны наблюдения устанавливается на основе расчета допустимого выброса в атмосферу радона и его дочерних продуктов в соответствии с приложением 1 к настоящим Санитарным прав</w:t>
      </w:r>
      <w:r>
        <w:rPr>
          <w:color w:val="000000"/>
          <w:sz w:val="28"/>
        </w:rPr>
        <w:t xml:space="preserve">илам, по согласованию с территориальными подразделениями </w:t>
      </w:r>
      <w:r>
        <w:rPr>
          <w:color w:val="000000"/>
          <w:sz w:val="28"/>
        </w:rPr>
        <w:lastRenderedPageBreak/>
        <w:t>государственного органа в сфере санитарно-эпидемиологического благополучия населения.</w:t>
      </w:r>
    </w:p>
    <w:p w:rsidR="00B25D6F" w:rsidRDefault="00CA74DE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При приготовлении концентрата радона на техническом спирте или при оснащении установки для приготовления ко</w:t>
      </w:r>
      <w:r>
        <w:rPr>
          <w:color w:val="000000"/>
          <w:sz w:val="28"/>
        </w:rPr>
        <w:t>нцентрата радона поглотительным патроном, кустовые радоновые лаборатории размещаются на расстоянии 30 м от производственных и 50 м от жилых зданий.</w:t>
      </w:r>
    </w:p>
    <w:p w:rsidR="00B25D6F" w:rsidRDefault="00CA74DE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35. В кустовых радоновых лабораториях предусматривается следующий набор помещений:</w:t>
      </w:r>
    </w:p>
    <w:p w:rsidR="00B25D6F" w:rsidRDefault="00CA74DE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1) цех по про</w:t>
      </w:r>
      <w:r>
        <w:rPr>
          <w:color w:val="000000"/>
          <w:sz w:val="28"/>
        </w:rPr>
        <w:t>изводству концентрата радона и размещения эксплуатируемых генераторов радона при трех генераторах составляет 20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 и по 3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каждый дополнительный генератор;</w:t>
      </w:r>
    </w:p>
    <w:p w:rsidR="00B25D6F" w:rsidRDefault="00CA74DE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2) помещение для ремонтных работ и для хранения РАО составляет 15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более;</w:t>
      </w:r>
    </w:p>
    <w:p w:rsidR="00B25D6F" w:rsidRDefault="00CA74DE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3) цех розлива составляет 20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более;</w:t>
      </w:r>
    </w:p>
    <w:p w:rsidR="00B25D6F" w:rsidRDefault="00CA74DE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>      4) хранилище тары – 15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5) хранилище готовой продукции – 15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, оборудованное стеллажами или транспортерами;</w:t>
      </w:r>
    </w:p>
    <w:p w:rsidR="00B25D6F" w:rsidRDefault="00CA74DE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6) моечная тары – 15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 xml:space="preserve">      7) санпропускник с душевой, туалетом и </w:t>
      </w:r>
      <w:r>
        <w:rPr>
          <w:color w:val="000000"/>
          <w:sz w:val="28"/>
        </w:rPr>
        <w:t>дозиметрическим постом;</w:t>
      </w:r>
    </w:p>
    <w:p w:rsidR="00B25D6F" w:rsidRDefault="00CA74DE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8) раздевалка с индивидуальными шкафами для спецодежды персонала составляет 15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более;</w:t>
      </w:r>
    </w:p>
    <w:p w:rsidR="00B25D6F" w:rsidRDefault="00CA74DE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9) комната персонала – 20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10) дозиметрическая лаборатория, оборудованная вытяжным шкафом – 15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     11) кабинет зав</w:t>
      </w:r>
      <w:r>
        <w:rPr>
          <w:color w:val="000000"/>
          <w:sz w:val="28"/>
        </w:rPr>
        <w:t>едующего – 15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12) кладовая – 10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13) вентиляционная камера – 15-20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14) вестибюль с гардеробом – 15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B25D6F" w:rsidRDefault="00CA74DE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36. В хранилище для неиспользуемых генераторов радия предусматривается запасной выход.</w:t>
      </w:r>
    </w:p>
    <w:p w:rsidR="00B25D6F" w:rsidRDefault="00CA74DE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37. На окнах производстве</w:t>
      </w:r>
      <w:r>
        <w:rPr>
          <w:color w:val="000000"/>
          <w:sz w:val="28"/>
        </w:rPr>
        <w:t>нных помещений лаборатории устанавливаются металлические решетки, производственные помещения лаборатории подключаются к пульту централизованного наблюдения (далее – ПЦН) охраны.</w:t>
      </w:r>
    </w:p>
    <w:p w:rsidR="00B25D6F" w:rsidRDefault="00CA74DE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38. Радоновые лаборатории оснащаются дозиметрическим оборудованием для п</w:t>
      </w:r>
      <w:r>
        <w:rPr>
          <w:color w:val="000000"/>
          <w:sz w:val="28"/>
        </w:rPr>
        <w:t>роведения производственного контроля.</w:t>
      </w:r>
    </w:p>
    <w:p w:rsidR="00B25D6F" w:rsidRDefault="00CA74DE">
      <w:pPr>
        <w:spacing w:after="0"/>
      </w:pPr>
      <w:bookmarkStart w:id="115" w:name="z120"/>
      <w:bookmarkEnd w:id="114"/>
      <w:r>
        <w:rPr>
          <w:b/>
          <w:color w:val="000000"/>
        </w:rPr>
        <w:t xml:space="preserve"> Параграф 3.Требования к отделениям радоновой терапии</w:t>
      </w:r>
    </w:p>
    <w:p w:rsidR="00B25D6F" w:rsidRDefault="00CA74DE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>      39. В отделении радоновой терапии предусматриваются:</w:t>
      </w:r>
    </w:p>
    <w:p w:rsidR="00B25D6F" w:rsidRDefault="00CA74DE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>      1) кабины для проведения водных радоновых ванн, гинекологических орошений, для приема питьевых радо</w:t>
      </w:r>
      <w:r>
        <w:rPr>
          <w:color w:val="000000"/>
          <w:sz w:val="28"/>
        </w:rPr>
        <w:t xml:space="preserve">новых процедур, для проведения орошения </w:t>
      </w:r>
      <w:r>
        <w:rPr>
          <w:color w:val="000000"/>
          <w:sz w:val="28"/>
        </w:rPr>
        <w:lastRenderedPageBreak/>
        <w:t>радоновой водой головы и десен, помещения для проведения воздушно-радоновых ванн, радоновых ингаляций, для проведения кишечных промываний, микроклизм, орошений;</w:t>
      </w:r>
    </w:p>
    <w:p w:rsidR="00B25D6F" w:rsidRDefault="00CA74DE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 xml:space="preserve">      2) лаборатория по определению дочерних продуктов </w:t>
      </w:r>
      <w:r>
        <w:rPr>
          <w:color w:val="000000"/>
          <w:sz w:val="28"/>
        </w:rPr>
        <w:t>радона (далее – ДПР).</w:t>
      </w:r>
    </w:p>
    <w:p w:rsidR="00B25D6F" w:rsidRDefault="00CA74DE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В отделении радоновой терапии проводится радиационный контроль ДПР радона не реже одного раза в неделю.</w:t>
      </w:r>
    </w:p>
    <w:p w:rsidR="00B25D6F" w:rsidRDefault="00CA74DE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40. Помещение для проведения радоновых ванн выделяется в изолированный блок.</w:t>
      </w:r>
    </w:p>
    <w:p w:rsidR="00B25D6F" w:rsidRDefault="00CA74DE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>      Для проведения радоновых ванн обору</w:t>
      </w:r>
      <w:r>
        <w:rPr>
          <w:color w:val="000000"/>
          <w:sz w:val="28"/>
        </w:rPr>
        <w:t>дуются ванные кабины площадью 8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 с помещениями для раздевания.</w:t>
      </w:r>
    </w:p>
    <w:p w:rsidR="00B25D6F" w:rsidRDefault="00CA74DE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>      Ванны оборудуются бортовыми отсосами.</w:t>
      </w:r>
    </w:p>
    <w:p w:rsidR="00B25D6F" w:rsidRDefault="00CA74DE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 xml:space="preserve">      При наличии бортовых отсосов обеспечивается 5-кратный и более воздухообмен в час в ванных кабинах, при отсутствии бортовых отсосов </w:t>
      </w:r>
      <w:r>
        <w:rPr>
          <w:color w:val="000000"/>
          <w:sz w:val="28"/>
        </w:rPr>
        <w:t>6-кратный и более воздухообмен в час.</w:t>
      </w:r>
    </w:p>
    <w:p w:rsidR="00B25D6F" w:rsidRDefault="00CA74DE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Для хранения порционной тары с концентратом радона выделяется помещение площадью 6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более, оборудованное вытяжным шкафом и свинцовой защитой.</w:t>
      </w:r>
    </w:p>
    <w:p w:rsidR="00B25D6F" w:rsidRDefault="00CA74DE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>      Порции с концентратом радона через помещения для отдыха посл</w:t>
      </w:r>
      <w:r>
        <w:rPr>
          <w:color w:val="000000"/>
          <w:sz w:val="28"/>
        </w:rPr>
        <w:t>е процедур и ожидания, комнату для персонала и служебные помещения не переносятся.</w:t>
      </w:r>
    </w:p>
    <w:p w:rsidR="00B25D6F" w:rsidRDefault="00CA74DE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>      41. Для проведения гинекологических орошений выделяются кабины с помещением для раздевалки, оборудованные приточно-вытяжной вентиляцией с 8-кратным воздухообменом в ча</w:t>
      </w:r>
      <w:r>
        <w:rPr>
          <w:color w:val="000000"/>
          <w:sz w:val="28"/>
        </w:rPr>
        <w:t>с.</w:t>
      </w:r>
    </w:p>
    <w:p w:rsidR="00B25D6F" w:rsidRDefault="00CA74DE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>      42. Для приема питьевых радоновых процедур выделяются помещения из расчета 8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более, на одного больного и 4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дополнительно для размещения вытяжного шкафа для хранения порционной тары с водным раствором радона. Одновременно в шкафу без свинцо</w:t>
      </w:r>
      <w:r>
        <w:rPr>
          <w:color w:val="000000"/>
          <w:sz w:val="28"/>
        </w:rPr>
        <w:t>вой защиты хранится 200 и менее порций раствора радона с активностью 37 килобеккерель (далее – кБк) в каждой. Питье радоновой воды из порционной тары осуществляется при помощи сифона. Помещение для приема питьевых радоновых процедур оборудуется общей обмен</w:t>
      </w:r>
      <w:r>
        <w:rPr>
          <w:color w:val="000000"/>
          <w:sz w:val="28"/>
        </w:rPr>
        <w:t>ной вентиляцией с 6-8 кратным воздухообменом в час.</w:t>
      </w:r>
    </w:p>
    <w:p w:rsidR="00B25D6F" w:rsidRDefault="00CA74DE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>      43. В помещении устраиваются боксы для проведения воздушно-радоновых ванн и оборудуется вытяжной шкаф. В вытяжном шкафу без специальной защиты разрешается хранение 5 и менее порций концентрата радон</w:t>
      </w:r>
      <w:r>
        <w:rPr>
          <w:color w:val="000000"/>
          <w:sz w:val="28"/>
        </w:rPr>
        <w:t>а с концентрацией 1,5 кБк/л. Приточно-вытяжная вентиляции обеспечивает 6-8 кратный воздухообмен в боксе за срок 2-3 и менее минуты.</w:t>
      </w:r>
    </w:p>
    <w:p w:rsidR="00B25D6F" w:rsidRDefault="00CA74DE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 xml:space="preserve">      44. При использовании естественных радоновых вод воздушно-радоновая смесь готовится в специальных устройствах </w:t>
      </w:r>
      <w:r>
        <w:rPr>
          <w:color w:val="000000"/>
          <w:sz w:val="28"/>
        </w:rPr>
        <w:t xml:space="preserve">радоноотделителях, которые </w:t>
      </w:r>
      <w:r>
        <w:rPr>
          <w:color w:val="000000"/>
          <w:sz w:val="28"/>
        </w:rPr>
        <w:lastRenderedPageBreak/>
        <w:t>размещаются в отдельных помещениях. Из радоноотделителя воздушно-радоновая смесь подается в бокс по герметичному радонопроводу. Управление работой радоноотделителя и проведением процедур в боксе осуществляется с пульта управления</w:t>
      </w:r>
      <w:r>
        <w:rPr>
          <w:color w:val="000000"/>
          <w:sz w:val="28"/>
        </w:rPr>
        <w:t>.</w:t>
      </w:r>
    </w:p>
    <w:p w:rsidR="00B25D6F" w:rsidRDefault="00CA74DE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>      45. Площадь помещения для проведения орошения головы и десен предусматривается из расчета 4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одно процедурное место, но не менее 12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 Место для проведения орошения оборудуется раковиной для удаления в канализацию водного раствора радона и ме</w:t>
      </w:r>
      <w:r>
        <w:rPr>
          <w:color w:val="000000"/>
          <w:sz w:val="28"/>
        </w:rPr>
        <w:t>стным отсосом вытяжной вентиляции.</w:t>
      </w:r>
    </w:p>
    <w:p w:rsidR="00B25D6F" w:rsidRDefault="00CA74DE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>      46. Кишечные промывания и микроклизмы проводятся в отдельных кабинетах площадью 8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 на одно процедурное место. Кабины оборудуются приточно-вытяжной вентиляцией с 6-8-кратным воздухообменом в час.</w:t>
      </w:r>
    </w:p>
    <w:p w:rsidR="00B25D6F" w:rsidRDefault="00CA74DE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 xml:space="preserve">      47. </w:t>
      </w:r>
      <w:r>
        <w:rPr>
          <w:color w:val="000000"/>
          <w:sz w:val="28"/>
        </w:rPr>
        <w:t>Групповые ванны проводятся на естественной радоновой воде в специальных проточных бассейнах с объемом воды на каждого пациента до 1000 литров. Помещение оборудуется приточно-вытяжной вентиляцией с 10-12-кратным и более воздухообменом в час.</w:t>
      </w:r>
    </w:p>
    <w:p w:rsidR="00B25D6F" w:rsidRDefault="00CA74DE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>      48. Помещ</w:t>
      </w:r>
      <w:r>
        <w:rPr>
          <w:color w:val="000000"/>
          <w:sz w:val="28"/>
        </w:rPr>
        <w:t>ения для проведения радоновых ингаляций оборудуется кабинами, с подключением к местной вытяжной вентиляций.</w:t>
      </w:r>
    </w:p>
    <w:p w:rsidR="00B25D6F" w:rsidRDefault="00CA74DE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>      Устройство для получения воздушно-радоновой смеси размещается в отдельном помещении, с устройством фильтра из ткани Петрянова.</w:t>
      </w:r>
    </w:p>
    <w:p w:rsidR="00B25D6F" w:rsidRDefault="00CA74DE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>      Площадь п</w:t>
      </w:r>
      <w:r>
        <w:rPr>
          <w:color w:val="000000"/>
          <w:sz w:val="28"/>
        </w:rPr>
        <w:t>омещения для проведения радоновых ингаляций предусматривается 4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место, но не менее 12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B25D6F" w:rsidRDefault="00CA74DE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t>      Помещение оборудуется общей обменной вентиляцией с 6-8-кратным воздухообменом в час.</w:t>
      </w:r>
    </w:p>
    <w:p w:rsidR="00B25D6F" w:rsidRDefault="00CA74DE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>      49. В лаборатории, во время работы по приготовлению и отпуску к</w:t>
      </w:r>
      <w:r>
        <w:rPr>
          <w:color w:val="000000"/>
          <w:sz w:val="28"/>
        </w:rPr>
        <w:t>онцентрата радона, посторонние лица не находятся.</w:t>
      </w:r>
    </w:p>
    <w:p w:rsidR="00B25D6F" w:rsidRDefault="00CA74DE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>      50. Активность радия-226 в барботере составляет 30 и менее миллиграмм (далее – мг) ± 100%.</w:t>
      </w:r>
    </w:p>
    <w:p w:rsidR="00B25D6F" w:rsidRDefault="00CA74DE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51. Герметичность генератора радона ежедневно проверяется при помощи контрольного барботера.</w:t>
      </w:r>
    </w:p>
    <w:p w:rsidR="00B25D6F" w:rsidRDefault="00CA74DE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 xml:space="preserve">      52. </w:t>
      </w:r>
      <w:r>
        <w:rPr>
          <w:color w:val="000000"/>
          <w:sz w:val="28"/>
        </w:rPr>
        <w:t>Генератор радона в свинцовом контейнере и бак-смеситель для приготовления концентрата радона со стороны рабочей поверхности экранируются внутри кожуха установки (дополнительно к свинцовой защите на дверках) стандартными блоками толщиной 5 см.</w:t>
      </w:r>
    </w:p>
    <w:p w:rsidR="00B25D6F" w:rsidRDefault="00CA74DE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>      53. Фас</w:t>
      </w:r>
      <w:r>
        <w:rPr>
          <w:color w:val="000000"/>
          <w:sz w:val="28"/>
        </w:rPr>
        <w:t xml:space="preserve">овка раствора в порционную тару осуществляется в вытяжном шкафу при помощи дистанционного дозатора, оборудованного резиновой трубкой с </w:t>
      </w:r>
      <w:r>
        <w:rPr>
          <w:color w:val="000000"/>
          <w:sz w:val="28"/>
        </w:rPr>
        <w:lastRenderedPageBreak/>
        <w:t xml:space="preserve">дистанционным держателем. Концентрат радона вводится в порционную тару, предварительно заполненную водой и размещенную в </w:t>
      </w:r>
      <w:r>
        <w:rPr>
          <w:color w:val="000000"/>
          <w:sz w:val="28"/>
        </w:rPr>
        <w:t>транспортных ящиках. Ящик экранируется со стороны сотрудника стандартными свинцовыми блоками.</w:t>
      </w:r>
    </w:p>
    <w:p w:rsidR="00B25D6F" w:rsidRDefault="00CA74DE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>      54. Фасовка спиртового концентрата в лаборатории в порционную тару производится так, чтобы единовременный запас порционной тары с радоном в вытяжном шкафу с</w:t>
      </w:r>
      <w:r>
        <w:rPr>
          <w:color w:val="000000"/>
          <w:sz w:val="28"/>
        </w:rPr>
        <w:t>оставлял 20 и менее порций.</w:t>
      </w:r>
    </w:p>
    <w:p w:rsidR="00B25D6F" w:rsidRDefault="00CA74DE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>      55. Водный концентрат радона разливается в порционную тару по мере его приготовления. Оставшийся в баке-смесителе установки концентрированный водный раствор радона удаляется в канализацию.</w:t>
      </w:r>
    </w:p>
    <w:p w:rsidR="00B25D6F" w:rsidRDefault="00CA74DE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>      56. Порционная тара с водны</w:t>
      </w:r>
      <w:r>
        <w:rPr>
          <w:color w:val="000000"/>
          <w:sz w:val="28"/>
        </w:rPr>
        <w:t>м концентратом радона не оставляется в открытом виде.</w:t>
      </w:r>
    </w:p>
    <w:p w:rsidR="00B25D6F" w:rsidRDefault="00CA74DE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>      57. Работа по профилактическому осмотру генераторов радона осуществляется не реже одного раза в 3 месяца. Осмотр и ремонт начинают через 3 часа после полного удаления радона.</w:t>
      </w:r>
    </w:p>
    <w:p w:rsidR="00B25D6F" w:rsidRDefault="00CA74DE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>      58. Процедуры –</w:t>
      </w:r>
      <w:r>
        <w:rPr>
          <w:color w:val="000000"/>
          <w:sz w:val="28"/>
        </w:rPr>
        <w:t xml:space="preserve"> подводный душ-массаж на радоновой воде – не проводятся.</w:t>
      </w:r>
    </w:p>
    <w:p w:rsidR="00B25D6F" w:rsidRDefault="00CA74DE">
      <w:pPr>
        <w:spacing w:after="0"/>
        <w:jc w:val="both"/>
      </w:pPr>
      <w:bookmarkStart w:id="147" w:name="z152"/>
      <w:bookmarkEnd w:id="146"/>
      <w:r>
        <w:rPr>
          <w:color w:val="000000"/>
          <w:sz w:val="28"/>
        </w:rPr>
        <w:t>      59. По окончании работы неиспользованный раствор радона сливается в наполненную водой ванну и выпускается в канализационный сток. Слив раствора радона в ванну, не заполненной водой не проводитс</w:t>
      </w:r>
      <w:r>
        <w:rPr>
          <w:color w:val="000000"/>
          <w:sz w:val="28"/>
        </w:rPr>
        <w:t>я.</w:t>
      </w:r>
    </w:p>
    <w:p w:rsidR="00B25D6F" w:rsidRDefault="00CA74DE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>      60. Расфасовка радия по барботерам проводится только в специализированных радиохимических лабораториях, оборудованных по 1-му классу работ.</w:t>
      </w:r>
    </w:p>
    <w:p w:rsidR="00B25D6F" w:rsidRDefault="00CA74DE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>      61. При случайном проливе концентрированного раствора радона работа прекращается, персонал выходит из</w:t>
      </w:r>
      <w:r>
        <w:rPr>
          <w:color w:val="000000"/>
          <w:sz w:val="28"/>
        </w:rPr>
        <w:t xml:space="preserve"> лаборатории на 3-4 часа, оставляя вентиляцию включенной, по истечении этого срока, разлившийся раствор удаляют ветошью.</w:t>
      </w:r>
    </w:p>
    <w:p w:rsidR="00B25D6F" w:rsidRDefault="00CA74DE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t xml:space="preserve">       Работа возобновляется после проведения контрольных измерений радиоактивности и только при соответствии приказа Министра здравоох</w:t>
      </w:r>
      <w:r>
        <w:rPr>
          <w:color w:val="000000"/>
          <w:sz w:val="28"/>
        </w:rPr>
        <w:t>ранения Республики Казахстан от 2 августа 2022 года № ҚР ДСМ-71 "Об утверждении гигиенических нормативов к обеспечению радиационной безопасности" (зарегистрирован в Реестре государственной регистрации нормативных правовых актов под № 29012) (далее – ГН).</w:t>
      </w:r>
    </w:p>
    <w:p w:rsidR="00B25D6F" w:rsidRDefault="00CA74DE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62. В радонолечебнице и радоновой лаборатории осуществляется заполнение:</w:t>
      </w:r>
    </w:p>
    <w:p w:rsidR="00B25D6F" w:rsidRDefault="00CA74DE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t>      1) списка лиц, допущенных к работе с радиоактивными веществами;</w:t>
      </w:r>
    </w:p>
    <w:p w:rsidR="00B25D6F" w:rsidRDefault="00CA74DE">
      <w:pPr>
        <w:spacing w:after="0"/>
        <w:jc w:val="both"/>
      </w:pPr>
      <w:bookmarkStart w:id="153" w:name="z158"/>
      <w:bookmarkEnd w:id="152"/>
      <w:r>
        <w:rPr>
          <w:color w:val="000000"/>
          <w:sz w:val="28"/>
        </w:rPr>
        <w:t xml:space="preserve">       2) журнала проведение инструктажа, согласно Приказу № ҚР ДСМ-275/2020;</w:t>
      </w:r>
    </w:p>
    <w:p w:rsidR="00B25D6F" w:rsidRDefault="00CA74DE">
      <w:pPr>
        <w:spacing w:after="0"/>
        <w:jc w:val="both"/>
      </w:pPr>
      <w:bookmarkStart w:id="154" w:name="z159"/>
      <w:bookmarkEnd w:id="153"/>
      <w:r>
        <w:rPr>
          <w:color w:val="000000"/>
          <w:sz w:val="28"/>
        </w:rPr>
        <w:lastRenderedPageBreak/>
        <w:t>      3) приходно-расходного ж</w:t>
      </w:r>
      <w:r>
        <w:rPr>
          <w:color w:val="000000"/>
          <w:sz w:val="28"/>
        </w:rPr>
        <w:t>урнала учета источников ионизирующего излучения, согласно Приказу № ҚР ДСМ-275/2020;</w:t>
      </w:r>
    </w:p>
    <w:p w:rsidR="00B25D6F" w:rsidRDefault="00CA74DE">
      <w:pPr>
        <w:spacing w:after="0"/>
        <w:jc w:val="both"/>
      </w:pPr>
      <w:bookmarkStart w:id="155" w:name="z160"/>
      <w:bookmarkEnd w:id="154"/>
      <w:r>
        <w:rPr>
          <w:color w:val="000000"/>
          <w:sz w:val="28"/>
        </w:rPr>
        <w:t xml:space="preserve">       4) журнал контроля в порционных флаконах (отпускаемой продукции), согласно приложению 2 к настоящим Санитарным правилам.</w:t>
      </w:r>
    </w:p>
    <w:p w:rsidR="00B25D6F" w:rsidRDefault="00CA74DE">
      <w:pPr>
        <w:spacing w:after="0"/>
        <w:jc w:val="both"/>
      </w:pPr>
      <w:bookmarkStart w:id="156" w:name="z161"/>
      <w:bookmarkEnd w:id="155"/>
      <w:r>
        <w:rPr>
          <w:color w:val="000000"/>
          <w:sz w:val="28"/>
        </w:rPr>
        <w:t xml:space="preserve">       63. В радоновых лабораториях создает</w:t>
      </w:r>
      <w:r>
        <w:rPr>
          <w:color w:val="000000"/>
          <w:sz w:val="28"/>
        </w:rPr>
        <w:t>ся комиссия, которая ежегодно проводит инвентаризацию наличия радиоактивных веществ, согласно Приказу № ҚР ДСМ-275/2020.</w:t>
      </w:r>
    </w:p>
    <w:p w:rsidR="00B25D6F" w:rsidRDefault="00CA74DE">
      <w:pPr>
        <w:spacing w:after="0"/>
        <w:jc w:val="both"/>
      </w:pPr>
      <w:bookmarkStart w:id="157" w:name="z162"/>
      <w:bookmarkEnd w:id="156"/>
      <w:r>
        <w:rPr>
          <w:color w:val="000000"/>
          <w:sz w:val="28"/>
        </w:rPr>
        <w:t xml:space="preserve">      64. Перевозка концентрата радона в порционной таре осуществляется специальным автотранспортом с кабиной водителя, изолированной </w:t>
      </w:r>
      <w:r>
        <w:rPr>
          <w:color w:val="000000"/>
          <w:sz w:val="28"/>
        </w:rPr>
        <w:t>от транспортного салона. Автомашины имеют знаки радиационной опасности.</w:t>
      </w:r>
    </w:p>
    <w:p w:rsidR="00B25D6F" w:rsidRDefault="00CA74DE">
      <w:pPr>
        <w:spacing w:after="0"/>
        <w:jc w:val="both"/>
      </w:pPr>
      <w:bookmarkStart w:id="158" w:name="z163"/>
      <w:bookmarkEnd w:id="157"/>
      <w:r>
        <w:rPr>
          <w:color w:val="000000"/>
          <w:sz w:val="28"/>
        </w:rPr>
        <w:t>      65. Суммарная активность концентрата радона в одной машине составляет 200 мегабеккерель (далее – МБк) и менее или 5 милликюри (далее – мКи). При этом, в автомашине разрешается ра</w:t>
      </w:r>
      <w:r>
        <w:rPr>
          <w:color w:val="000000"/>
          <w:sz w:val="28"/>
        </w:rPr>
        <w:t>змещение до 500 порций концентрата радона с активностью 370 кБк (10 мкКи) в каждой.</w:t>
      </w:r>
    </w:p>
    <w:p w:rsidR="00B25D6F" w:rsidRDefault="00CA74DE">
      <w:pPr>
        <w:spacing w:after="0"/>
        <w:jc w:val="both"/>
      </w:pPr>
      <w:bookmarkStart w:id="159" w:name="z164"/>
      <w:bookmarkEnd w:id="158"/>
      <w:r>
        <w:rPr>
          <w:color w:val="000000"/>
          <w:sz w:val="28"/>
        </w:rPr>
        <w:t xml:space="preserve">      66. Порционная тара имеет герметично закрывающиеся крышки. Укупоренную порционную тару размещают в гнезда ящиков для транспортировки продукции. Общая активность по </w:t>
      </w:r>
      <w:r>
        <w:rPr>
          <w:color w:val="000000"/>
          <w:sz w:val="28"/>
        </w:rPr>
        <w:t>радону в одном ящике составляет 18,5 МБк и менее (0,5 мКи). Мощность дозы гамма-излучения на поверхности ящиков составляет 0,5 мЗв/ч и менее, на расстоянии 1 м 10 мкЗв/ч. Мощность дозы гамма-излучения в кабине водителя составляет 2 мк3в/ч и менее.</w:t>
      </w:r>
    </w:p>
    <w:p w:rsidR="00B25D6F" w:rsidRDefault="00CA74DE">
      <w:pPr>
        <w:spacing w:after="0"/>
        <w:jc w:val="both"/>
      </w:pPr>
      <w:bookmarkStart w:id="160" w:name="z165"/>
      <w:bookmarkEnd w:id="159"/>
      <w:r>
        <w:rPr>
          <w:color w:val="000000"/>
          <w:sz w:val="28"/>
        </w:rPr>
        <w:t>      67</w:t>
      </w:r>
      <w:r>
        <w:rPr>
          <w:color w:val="000000"/>
          <w:sz w:val="28"/>
        </w:rPr>
        <w:t>. При аварийном разливе концентрата радона в автомашине, во время его перевозки, необходимо в течение 30 минут проветрить автомашину и затем провести в ней уборку.</w:t>
      </w:r>
    </w:p>
    <w:p w:rsidR="00B25D6F" w:rsidRDefault="00CA74DE">
      <w:pPr>
        <w:spacing w:after="0"/>
      </w:pPr>
      <w:bookmarkStart w:id="161" w:name="z166"/>
      <w:bookmarkEnd w:id="160"/>
      <w:r>
        <w:rPr>
          <w:b/>
          <w:color w:val="000000"/>
        </w:rPr>
        <w:t xml:space="preserve"> Параграф 4. Требования к лаборатории радиоизотопной диагностики</w:t>
      </w:r>
    </w:p>
    <w:p w:rsidR="00B25D6F" w:rsidRDefault="00CA74DE">
      <w:pPr>
        <w:spacing w:after="0"/>
        <w:jc w:val="both"/>
      </w:pPr>
      <w:bookmarkStart w:id="162" w:name="z167"/>
      <w:bookmarkEnd w:id="161"/>
      <w:r>
        <w:rPr>
          <w:color w:val="000000"/>
          <w:sz w:val="28"/>
        </w:rPr>
        <w:t>      68. Лаборатории радио</w:t>
      </w:r>
      <w:r>
        <w:rPr>
          <w:color w:val="000000"/>
          <w:sz w:val="28"/>
        </w:rPr>
        <w:t>изотопной диагностики (далее – лаборатория) не размещаются в жилых и общественных зданиях.</w:t>
      </w:r>
    </w:p>
    <w:p w:rsidR="00B25D6F" w:rsidRDefault="00CA74DE">
      <w:pPr>
        <w:spacing w:after="0"/>
        <w:jc w:val="both"/>
      </w:pPr>
      <w:bookmarkStart w:id="163" w:name="z168"/>
      <w:bookmarkEnd w:id="162"/>
      <w:r>
        <w:rPr>
          <w:color w:val="000000"/>
          <w:sz w:val="28"/>
        </w:rPr>
        <w:t>      69. Помещения, в которых проводятся работы по I и II классу радиационной опасности, не предусматриваются смежно с палатами для беременных и детей.</w:t>
      </w:r>
    </w:p>
    <w:p w:rsidR="00B25D6F" w:rsidRDefault="00CA74DE">
      <w:pPr>
        <w:spacing w:after="0"/>
        <w:jc w:val="both"/>
      </w:pPr>
      <w:bookmarkStart w:id="164" w:name="z169"/>
      <w:bookmarkEnd w:id="163"/>
      <w:r>
        <w:rPr>
          <w:color w:val="000000"/>
          <w:sz w:val="28"/>
        </w:rPr>
        <w:t>      70. Ла</w:t>
      </w:r>
      <w:r>
        <w:rPr>
          <w:color w:val="000000"/>
          <w:sz w:val="28"/>
        </w:rPr>
        <w:t>боратории (за исключением помещений изотопной и хранилища отходов) не предусматриваются в подвальных и цокольных этажах, при расположении пола цокольного этажа ниже планировочной отметки.</w:t>
      </w:r>
    </w:p>
    <w:p w:rsidR="00B25D6F" w:rsidRDefault="00CA74DE">
      <w:pPr>
        <w:spacing w:after="0"/>
        <w:jc w:val="both"/>
      </w:pPr>
      <w:bookmarkStart w:id="165" w:name="z170"/>
      <w:bookmarkEnd w:id="164"/>
      <w:r>
        <w:rPr>
          <w:color w:val="000000"/>
          <w:sz w:val="28"/>
        </w:rPr>
        <w:t>      71. Ширина полотна дверей помещений, служащих для обследования</w:t>
      </w:r>
      <w:r>
        <w:rPr>
          <w:color w:val="000000"/>
          <w:sz w:val="28"/>
        </w:rPr>
        <w:t xml:space="preserve"> пациентов, предусматривается 1,2 м и более.</w:t>
      </w:r>
    </w:p>
    <w:p w:rsidR="00B25D6F" w:rsidRDefault="00CA74DE">
      <w:pPr>
        <w:spacing w:after="0"/>
        <w:jc w:val="both"/>
      </w:pPr>
      <w:bookmarkStart w:id="166" w:name="z171"/>
      <w:bookmarkEnd w:id="165"/>
      <w:r>
        <w:rPr>
          <w:color w:val="000000"/>
          <w:sz w:val="28"/>
        </w:rPr>
        <w:t xml:space="preserve">       72. Набор и площадь помещений лабораторий радиоизотопной диагностики предусматривается в соответствии с приложением 3 к настоящим Санитарным правилам.</w:t>
      </w:r>
    </w:p>
    <w:p w:rsidR="00B25D6F" w:rsidRDefault="00CA74DE">
      <w:pPr>
        <w:spacing w:after="0"/>
        <w:jc w:val="both"/>
      </w:pPr>
      <w:bookmarkStart w:id="167" w:name="z172"/>
      <w:bookmarkEnd w:id="166"/>
      <w:r>
        <w:rPr>
          <w:color w:val="000000"/>
          <w:sz w:val="28"/>
        </w:rPr>
        <w:lastRenderedPageBreak/>
        <w:t>      73. В лабораториях предусматривается автономная</w:t>
      </w:r>
      <w:r>
        <w:rPr>
          <w:color w:val="000000"/>
          <w:sz w:val="28"/>
        </w:rPr>
        <w:t xml:space="preserve"> приточно-вытяжная вентиляция с механическим побуждением с подачей воздуха непосредственно в верхнюю зону помещения. Разрешена установка кондиционеров. Аппаратура, работающая с радиоактивными газами или аэрозолями, оборудуется местной вытяжной системой вен</w:t>
      </w:r>
      <w:r>
        <w:rPr>
          <w:color w:val="000000"/>
          <w:sz w:val="28"/>
        </w:rPr>
        <w:t>тиляции.</w:t>
      </w:r>
    </w:p>
    <w:p w:rsidR="00B25D6F" w:rsidRDefault="00CA74DE">
      <w:pPr>
        <w:spacing w:after="0"/>
        <w:jc w:val="both"/>
      </w:pPr>
      <w:bookmarkStart w:id="168" w:name="z173"/>
      <w:bookmarkEnd w:id="167"/>
      <w:r>
        <w:rPr>
          <w:color w:val="000000"/>
          <w:sz w:val="28"/>
        </w:rPr>
        <w:t>      74. Процедурные, генераторные, фасовочные и радиометрические, где проводится внутрисосудистое или внутритканевое введение радионуклидного фармацевтического препарата (далее – РФП), оснащаются бактерицидными лампами.</w:t>
      </w:r>
    </w:p>
    <w:p w:rsidR="00B25D6F" w:rsidRDefault="00CA74DE">
      <w:pPr>
        <w:spacing w:after="0"/>
        <w:jc w:val="both"/>
      </w:pPr>
      <w:bookmarkStart w:id="169" w:name="z174"/>
      <w:bookmarkEnd w:id="168"/>
      <w:r>
        <w:rPr>
          <w:color w:val="000000"/>
          <w:sz w:val="28"/>
        </w:rPr>
        <w:t>      РФП являются фармац</w:t>
      </w:r>
      <w:r>
        <w:rPr>
          <w:color w:val="000000"/>
          <w:sz w:val="28"/>
        </w:rPr>
        <w:t>евтические соединения с радионуклидами, применяемые для диагностики заболеваний.</w:t>
      </w:r>
    </w:p>
    <w:p w:rsidR="00B25D6F" w:rsidRDefault="00CA74DE">
      <w:pPr>
        <w:spacing w:after="0"/>
        <w:jc w:val="both"/>
      </w:pPr>
      <w:bookmarkStart w:id="170" w:name="z175"/>
      <w:bookmarkEnd w:id="169"/>
      <w:r>
        <w:rPr>
          <w:color w:val="000000"/>
          <w:sz w:val="28"/>
        </w:rPr>
        <w:t>      75. Помещения, где проводятся манипуляции с РФП, оснащаются раковинами для мытья рук с локтевыми или педальными смесителями и электрополотенцами.</w:t>
      </w:r>
    </w:p>
    <w:p w:rsidR="00B25D6F" w:rsidRDefault="00CA74DE">
      <w:pPr>
        <w:spacing w:after="0"/>
        <w:jc w:val="both"/>
      </w:pPr>
      <w:bookmarkStart w:id="171" w:name="z176"/>
      <w:bookmarkEnd w:id="170"/>
      <w:r>
        <w:rPr>
          <w:color w:val="000000"/>
          <w:sz w:val="28"/>
        </w:rPr>
        <w:t xml:space="preserve">       76. Расчетная те</w:t>
      </w:r>
      <w:r>
        <w:rPr>
          <w:color w:val="000000"/>
          <w:sz w:val="28"/>
        </w:rPr>
        <w:t>мпература и кратность воздухообмена в помещениях радиоизотопной диагностики принимаются в соответствии с приложением 4 к настоящим Санитарным правилам.</w:t>
      </w:r>
    </w:p>
    <w:p w:rsidR="00B25D6F" w:rsidRDefault="00CA74DE">
      <w:pPr>
        <w:spacing w:after="0"/>
        <w:jc w:val="both"/>
      </w:pPr>
      <w:bookmarkStart w:id="172" w:name="z177"/>
      <w:bookmarkEnd w:id="171"/>
      <w:r>
        <w:rPr>
          <w:color w:val="000000"/>
          <w:sz w:val="28"/>
        </w:rPr>
        <w:t>      77. Защитный бокс фасовочной и сейф хранения РФП оборудуют местной вытяжной вентиляцией, с очистко</w:t>
      </w:r>
      <w:r>
        <w:rPr>
          <w:color w:val="000000"/>
          <w:sz w:val="28"/>
        </w:rPr>
        <w:t>й воздуха перед выбросом на фильтрах.</w:t>
      </w:r>
    </w:p>
    <w:p w:rsidR="00B25D6F" w:rsidRDefault="00CA74DE">
      <w:pPr>
        <w:spacing w:after="0"/>
        <w:jc w:val="both"/>
      </w:pPr>
      <w:bookmarkStart w:id="173" w:name="z178"/>
      <w:bookmarkEnd w:id="172"/>
      <w:r>
        <w:rPr>
          <w:color w:val="000000"/>
          <w:sz w:val="28"/>
        </w:rPr>
        <w:t>      78. Неиспользованные растворы и упаковки РФП выдерживаются в хранилище от 10 периодов полураспада и более. Фасовки с жидкими РАО, заводские упаковки и твердыми РАО после указанной выдержки подвергаются дозиметрич</w:t>
      </w:r>
      <w:r>
        <w:rPr>
          <w:color w:val="000000"/>
          <w:sz w:val="28"/>
        </w:rPr>
        <w:t>ескому контролю.</w:t>
      </w:r>
    </w:p>
    <w:p w:rsidR="00B25D6F" w:rsidRDefault="00CA74DE">
      <w:pPr>
        <w:spacing w:after="0"/>
        <w:jc w:val="both"/>
      </w:pPr>
      <w:bookmarkStart w:id="174" w:name="z179"/>
      <w:bookmarkEnd w:id="173"/>
      <w:r>
        <w:rPr>
          <w:color w:val="000000"/>
          <w:sz w:val="28"/>
        </w:rPr>
        <w:t>      Мощность дозы излучения на расстоянии 1 м от сборника с РАО составляет 12 мкЗв/ч и менее.</w:t>
      </w:r>
    </w:p>
    <w:p w:rsidR="00B25D6F" w:rsidRDefault="00CA74DE">
      <w:pPr>
        <w:spacing w:after="0"/>
        <w:jc w:val="both"/>
      </w:pPr>
      <w:bookmarkStart w:id="175" w:name="z180"/>
      <w:bookmarkEnd w:id="174"/>
      <w:r>
        <w:rPr>
          <w:color w:val="000000"/>
          <w:sz w:val="28"/>
        </w:rPr>
        <w:t>      79. Отходы удаляются на полигон для твердых бытовых отходов, если мощность дозы после выдержки на поверхности упаковки составляет 0,6 мкЗ</w:t>
      </w:r>
      <w:r>
        <w:rPr>
          <w:color w:val="000000"/>
          <w:sz w:val="28"/>
        </w:rPr>
        <w:t>в/ч и менее над уровнем естественного фона и активность радионуклидов в упаковке соответствует значению минимально значимой удельной активности (далее – МЗУА), приведенные в ГН.</w:t>
      </w:r>
    </w:p>
    <w:p w:rsidR="00B25D6F" w:rsidRDefault="00CA74DE">
      <w:pPr>
        <w:spacing w:after="0"/>
      </w:pPr>
      <w:bookmarkStart w:id="176" w:name="z181"/>
      <w:bookmarkEnd w:id="175"/>
      <w:r>
        <w:rPr>
          <w:b/>
          <w:color w:val="000000"/>
        </w:rPr>
        <w:t xml:space="preserve"> Параграф 5. Требования к мощным изотопным гамма-установкам</w:t>
      </w:r>
    </w:p>
    <w:p w:rsidR="00B25D6F" w:rsidRDefault="00CA74DE">
      <w:pPr>
        <w:spacing w:after="0"/>
        <w:jc w:val="both"/>
      </w:pPr>
      <w:bookmarkStart w:id="177" w:name="z182"/>
      <w:bookmarkEnd w:id="176"/>
      <w:r>
        <w:rPr>
          <w:color w:val="000000"/>
          <w:sz w:val="28"/>
        </w:rPr>
        <w:t>      80. На устан</w:t>
      </w:r>
      <w:r>
        <w:rPr>
          <w:color w:val="000000"/>
          <w:sz w:val="28"/>
        </w:rPr>
        <w:t>овках, оборудованных конвейером, исключается возможность попадания людей в рабочую камеру.</w:t>
      </w:r>
    </w:p>
    <w:p w:rsidR="00B25D6F" w:rsidRDefault="00CA74DE">
      <w:pPr>
        <w:spacing w:after="0"/>
        <w:jc w:val="both"/>
      </w:pPr>
      <w:bookmarkStart w:id="178" w:name="z183"/>
      <w:bookmarkEnd w:id="177"/>
      <w:r>
        <w:rPr>
          <w:color w:val="000000"/>
          <w:sz w:val="28"/>
        </w:rPr>
        <w:t>      Рабочей камерой (рабочим объемом) является помещение (емкость), окруженное защитой от гамма-излучения, в котором проводится облучение объекта.</w:t>
      </w:r>
    </w:p>
    <w:p w:rsidR="00B25D6F" w:rsidRDefault="00CA74DE">
      <w:pPr>
        <w:spacing w:after="0"/>
        <w:jc w:val="both"/>
      </w:pPr>
      <w:bookmarkStart w:id="179" w:name="z184"/>
      <w:bookmarkEnd w:id="178"/>
      <w:r>
        <w:rPr>
          <w:color w:val="000000"/>
          <w:sz w:val="28"/>
        </w:rPr>
        <w:t>      81. Вход в</w:t>
      </w:r>
      <w:r>
        <w:rPr>
          <w:color w:val="000000"/>
          <w:sz w:val="28"/>
        </w:rPr>
        <w:t xml:space="preserve"> рабочую камеру установок с сухим и смешанным способом защиты осуществляется через лабиринт или защитную дверь.</w:t>
      </w:r>
    </w:p>
    <w:p w:rsidR="00B25D6F" w:rsidRDefault="00CA74DE">
      <w:pPr>
        <w:spacing w:after="0"/>
        <w:jc w:val="both"/>
      </w:pPr>
      <w:bookmarkStart w:id="180" w:name="z185"/>
      <w:bookmarkEnd w:id="179"/>
      <w:r>
        <w:rPr>
          <w:color w:val="000000"/>
          <w:sz w:val="28"/>
        </w:rPr>
        <w:lastRenderedPageBreak/>
        <w:t>      Установкой со смешанной защитой является устройство, в котором защита от ионизирующего излучения обеспечивается как твердыми, так и жидким</w:t>
      </w:r>
      <w:r>
        <w:rPr>
          <w:color w:val="000000"/>
          <w:sz w:val="28"/>
        </w:rPr>
        <w:t>и материалами.</w:t>
      </w:r>
    </w:p>
    <w:p w:rsidR="00B25D6F" w:rsidRDefault="00CA74DE">
      <w:pPr>
        <w:spacing w:after="0"/>
        <w:jc w:val="both"/>
      </w:pPr>
      <w:bookmarkStart w:id="181" w:name="z186"/>
      <w:bookmarkEnd w:id="180"/>
      <w:r>
        <w:rPr>
          <w:color w:val="000000"/>
          <w:sz w:val="28"/>
        </w:rPr>
        <w:t>      Установкой с сухой защитой является установка, в которой защита от гамма-излучения источника (облучателя) выполнена из твердых материалов (бетон, свинец и аналогичные твердые материалы).</w:t>
      </w:r>
    </w:p>
    <w:p w:rsidR="00B25D6F" w:rsidRDefault="00CA74DE">
      <w:pPr>
        <w:spacing w:after="0"/>
        <w:jc w:val="both"/>
      </w:pPr>
      <w:bookmarkStart w:id="182" w:name="z187"/>
      <w:bookmarkEnd w:id="181"/>
      <w:r>
        <w:rPr>
          <w:color w:val="000000"/>
          <w:sz w:val="28"/>
        </w:rPr>
        <w:t>      Лабиринтом является устройство в виде кори</w:t>
      </w:r>
      <w:r>
        <w:rPr>
          <w:color w:val="000000"/>
          <w:sz w:val="28"/>
        </w:rPr>
        <w:t>дора (многоколенчатого, кольцевого или аналогичной формы), расположенного в защите рабочей камеры и служащего для сообщения с ней и уменьшения уровней (отраженного) гамма-излучения до заданных значений.</w:t>
      </w:r>
    </w:p>
    <w:p w:rsidR="00B25D6F" w:rsidRDefault="00CA74DE">
      <w:pPr>
        <w:spacing w:after="0"/>
        <w:jc w:val="both"/>
      </w:pPr>
      <w:bookmarkStart w:id="183" w:name="z188"/>
      <w:bookmarkEnd w:id="182"/>
      <w:r>
        <w:rPr>
          <w:color w:val="000000"/>
          <w:sz w:val="28"/>
        </w:rPr>
        <w:t>      82. Вход в радиационно-опасную зону установки т</w:t>
      </w:r>
      <w:r>
        <w:rPr>
          <w:color w:val="000000"/>
          <w:sz w:val="28"/>
        </w:rPr>
        <w:t>ипа "Гамма-поле" осуществляться через турникет.</w:t>
      </w:r>
    </w:p>
    <w:p w:rsidR="00B25D6F" w:rsidRDefault="00CA74DE">
      <w:pPr>
        <w:spacing w:after="0"/>
        <w:jc w:val="both"/>
      </w:pPr>
      <w:bookmarkStart w:id="184" w:name="z189"/>
      <w:bookmarkEnd w:id="183"/>
      <w:r>
        <w:rPr>
          <w:color w:val="000000"/>
          <w:sz w:val="28"/>
        </w:rPr>
        <w:t>      "Гамма-поле" – это установка, предназначенная для облучения сельскохозяйственных культур, в которой защита от гамма-излучения источника (облучателя) в рабочем положении обеспечивается временем и расстоя</w:t>
      </w:r>
      <w:r>
        <w:rPr>
          <w:color w:val="000000"/>
          <w:sz w:val="28"/>
        </w:rPr>
        <w:t>нием.</w:t>
      </w:r>
    </w:p>
    <w:p w:rsidR="00B25D6F" w:rsidRDefault="00CA74DE">
      <w:pPr>
        <w:spacing w:after="0"/>
        <w:jc w:val="both"/>
      </w:pPr>
      <w:bookmarkStart w:id="185" w:name="z190"/>
      <w:bookmarkEnd w:id="184"/>
      <w:r>
        <w:rPr>
          <w:color w:val="000000"/>
          <w:sz w:val="28"/>
        </w:rPr>
        <w:t>      83. Бассейн установки, с водной защитой, ограждается.</w:t>
      </w:r>
    </w:p>
    <w:p w:rsidR="00B25D6F" w:rsidRDefault="00CA74DE">
      <w:pPr>
        <w:spacing w:after="0"/>
        <w:jc w:val="both"/>
      </w:pPr>
      <w:bookmarkStart w:id="186" w:name="z191"/>
      <w:bookmarkEnd w:id="185"/>
      <w:r>
        <w:rPr>
          <w:color w:val="000000"/>
          <w:sz w:val="28"/>
        </w:rPr>
        <w:t>      84. На установках типа "Гамма-поле", перед эксплуатацией снимается гамма-картограмма на границе радиационно-опасной зоны и определяется ее соответствие расчетным данным.</w:t>
      </w:r>
    </w:p>
    <w:p w:rsidR="00B25D6F" w:rsidRDefault="00CA74DE">
      <w:pPr>
        <w:spacing w:after="0"/>
        <w:jc w:val="both"/>
      </w:pPr>
      <w:bookmarkStart w:id="187" w:name="z192"/>
      <w:bookmarkEnd w:id="186"/>
      <w:r>
        <w:rPr>
          <w:color w:val="000000"/>
          <w:sz w:val="28"/>
        </w:rPr>
        <w:t xml:space="preserve">      85. Во </w:t>
      </w:r>
      <w:r>
        <w:rPr>
          <w:color w:val="000000"/>
          <w:sz w:val="28"/>
        </w:rPr>
        <w:t>время приемки установки в эксплуатацию проводится контроль эффективности защитных сооружений.</w:t>
      </w:r>
    </w:p>
    <w:p w:rsidR="00B25D6F" w:rsidRDefault="00CA74DE">
      <w:pPr>
        <w:spacing w:after="0"/>
        <w:jc w:val="both"/>
      </w:pPr>
      <w:bookmarkStart w:id="188" w:name="z193"/>
      <w:bookmarkEnd w:id="187"/>
      <w:r>
        <w:rPr>
          <w:color w:val="000000"/>
          <w:sz w:val="28"/>
        </w:rPr>
        <w:t>      86. Все установки оснащаются надежной системой блокировки и сигнализации. Не эксплуатируется установка при неисправности хотя бы одной из этих систем.</w:t>
      </w:r>
    </w:p>
    <w:p w:rsidR="00B25D6F" w:rsidRDefault="00CA74DE">
      <w:pPr>
        <w:spacing w:after="0"/>
        <w:jc w:val="both"/>
      </w:pPr>
      <w:bookmarkStart w:id="189" w:name="z194"/>
      <w:bookmarkEnd w:id="18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87. В организациях, где используются мощные гамма-установки разрабатываются план ликвидации аварий, содержащий перечень возможных аварий и мероприятия по их ликвидации.</w:t>
      </w:r>
    </w:p>
    <w:p w:rsidR="00B25D6F" w:rsidRDefault="00CA74DE">
      <w:pPr>
        <w:spacing w:after="0"/>
        <w:jc w:val="both"/>
      </w:pPr>
      <w:bookmarkStart w:id="190" w:name="z195"/>
      <w:bookmarkEnd w:id="189"/>
      <w:r>
        <w:rPr>
          <w:color w:val="000000"/>
          <w:sz w:val="28"/>
        </w:rPr>
        <w:t>      Мощной изотопной гамма-установкам является установка, основанная на использовани</w:t>
      </w:r>
      <w:r>
        <w:rPr>
          <w:color w:val="000000"/>
          <w:sz w:val="28"/>
        </w:rPr>
        <w:t>и гамма-излучения закрытых радионуклидных источников излучения, активностью более 18,5 терабеккерель.</w:t>
      </w:r>
    </w:p>
    <w:p w:rsidR="00B25D6F" w:rsidRDefault="00CA74DE">
      <w:pPr>
        <w:spacing w:after="0"/>
        <w:jc w:val="both"/>
      </w:pPr>
      <w:bookmarkStart w:id="191" w:name="z196"/>
      <w:bookmarkEnd w:id="190"/>
      <w:r>
        <w:rPr>
          <w:color w:val="000000"/>
          <w:sz w:val="28"/>
        </w:rPr>
        <w:t>      88. При отключении энергопитания входная дверь остается заблокированной, а источник переведен в положение хранения.</w:t>
      </w:r>
    </w:p>
    <w:p w:rsidR="00B25D6F" w:rsidRDefault="00CA74DE">
      <w:pPr>
        <w:spacing w:after="0"/>
        <w:jc w:val="both"/>
      </w:pPr>
      <w:bookmarkStart w:id="192" w:name="z197"/>
      <w:bookmarkEnd w:id="191"/>
      <w:r>
        <w:rPr>
          <w:color w:val="000000"/>
          <w:sz w:val="28"/>
        </w:rPr>
        <w:t>      89. Над входом в рабочую к</w:t>
      </w:r>
      <w:r>
        <w:rPr>
          <w:color w:val="000000"/>
          <w:sz w:val="28"/>
        </w:rPr>
        <w:t>амеру устанавливается сигнализатор, информирующий о положении источников (облучателя).</w:t>
      </w:r>
    </w:p>
    <w:p w:rsidR="00B25D6F" w:rsidRDefault="00CA74DE">
      <w:pPr>
        <w:spacing w:after="0"/>
        <w:jc w:val="both"/>
      </w:pPr>
      <w:bookmarkStart w:id="193" w:name="z198"/>
      <w:bookmarkEnd w:id="192"/>
      <w:r>
        <w:rPr>
          <w:color w:val="000000"/>
          <w:sz w:val="28"/>
        </w:rPr>
        <w:t>      Облучателем является устройство, обеспечивающее пространственное расположение закрытых радиоизотопных источников излучения для формирования заданного поля ионизиру</w:t>
      </w:r>
      <w:r>
        <w:rPr>
          <w:color w:val="000000"/>
          <w:sz w:val="28"/>
        </w:rPr>
        <w:t>ющего излучения.</w:t>
      </w:r>
    </w:p>
    <w:p w:rsidR="00B25D6F" w:rsidRDefault="00CA74DE">
      <w:pPr>
        <w:spacing w:after="0"/>
        <w:jc w:val="both"/>
      </w:pPr>
      <w:bookmarkStart w:id="194" w:name="z199"/>
      <w:bookmarkEnd w:id="193"/>
      <w:r>
        <w:rPr>
          <w:color w:val="000000"/>
          <w:sz w:val="28"/>
        </w:rPr>
        <w:lastRenderedPageBreak/>
        <w:t>      90. В рабочей камере устанавливается звуковая и световая сигнализация, предупреждающие о необходимости немедленно покинуть рабочую камеру и лабиринт при переводе источников излучения (облучателя) в рабочее положение и легко доступные</w:t>
      </w:r>
      <w:r>
        <w:rPr>
          <w:color w:val="000000"/>
          <w:sz w:val="28"/>
        </w:rPr>
        <w:t xml:space="preserve"> устройства аварийного сброса облучателя и запрета на его подъем.</w:t>
      </w:r>
    </w:p>
    <w:p w:rsidR="00B25D6F" w:rsidRDefault="00CA74DE">
      <w:pPr>
        <w:spacing w:after="0"/>
        <w:jc w:val="both"/>
      </w:pPr>
      <w:bookmarkStart w:id="195" w:name="z200"/>
      <w:bookmarkEnd w:id="194"/>
      <w:r>
        <w:rPr>
          <w:color w:val="000000"/>
          <w:sz w:val="28"/>
        </w:rPr>
        <w:t>      91. На пульте управления устанавливаются сигнализаторы, информирующие о положении облучателя и величине мощности поглощенной дозы излучения в рабочей камере и лабиринте.</w:t>
      </w:r>
    </w:p>
    <w:p w:rsidR="00B25D6F" w:rsidRDefault="00CA74DE">
      <w:pPr>
        <w:spacing w:after="0"/>
        <w:jc w:val="both"/>
      </w:pPr>
      <w:bookmarkStart w:id="196" w:name="z201"/>
      <w:bookmarkEnd w:id="195"/>
      <w:r>
        <w:rPr>
          <w:color w:val="000000"/>
          <w:sz w:val="28"/>
        </w:rPr>
        <w:t>      92. Уста</w:t>
      </w:r>
      <w:r>
        <w:rPr>
          <w:color w:val="000000"/>
          <w:sz w:val="28"/>
        </w:rPr>
        <w:t>новки с водным и смешанным способами защиты оборудуются звуковой и световой сигнализацией, информирующей об изменении мощности эквивалентной дозы в рабочей камере и уровня воды в бассейне и системами автоматического поддержания уровня воды в бассейне.</w:t>
      </w:r>
    </w:p>
    <w:p w:rsidR="00B25D6F" w:rsidRDefault="00CA74DE">
      <w:pPr>
        <w:spacing w:after="0"/>
        <w:jc w:val="both"/>
      </w:pPr>
      <w:bookmarkStart w:id="197" w:name="z202"/>
      <w:bookmarkEnd w:id="19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93. Установки этого типа имеют систему аварийного наполнения водой бассейна, обеспечивающую снижение мощности эквивалентной дозы гамма-излучения над бассейном до допустимой величины в случае аварийного вытекания воды из него.</w:t>
      </w:r>
    </w:p>
    <w:p w:rsidR="00B25D6F" w:rsidRDefault="00CA74DE">
      <w:pPr>
        <w:spacing w:after="0"/>
        <w:jc w:val="both"/>
      </w:pPr>
      <w:bookmarkStart w:id="198" w:name="z203"/>
      <w:bookmarkEnd w:id="197"/>
      <w:r>
        <w:rPr>
          <w:color w:val="000000"/>
          <w:sz w:val="28"/>
        </w:rPr>
        <w:t>      94. Загрузка установок</w:t>
      </w:r>
      <w:r>
        <w:rPr>
          <w:color w:val="000000"/>
          <w:sz w:val="28"/>
        </w:rPr>
        <w:t xml:space="preserve"> осуществляется закрытыми радиоизотопными источниками излучения.</w:t>
      </w:r>
    </w:p>
    <w:p w:rsidR="00B25D6F" w:rsidRDefault="00CA74DE">
      <w:pPr>
        <w:spacing w:after="0"/>
        <w:jc w:val="both"/>
      </w:pPr>
      <w:bookmarkStart w:id="199" w:name="z204"/>
      <w:bookmarkEnd w:id="198"/>
      <w:r>
        <w:rPr>
          <w:color w:val="000000"/>
          <w:sz w:val="28"/>
        </w:rPr>
        <w:t xml:space="preserve">      95. Загрузка (догрузка, смена) источников осуществляется сухим (с использованием защитной камеры, перегрузочного или непосредственно транспортного контейнера) и подводным способом, что </w:t>
      </w:r>
      <w:r>
        <w:rPr>
          <w:color w:val="000000"/>
          <w:sz w:val="28"/>
        </w:rPr>
        <w:t>определяется проектом установки.</w:t>
      </w:r>
    </w:p>
    <w:p w:rsidR="00B25D6F" w:rsidRDefault="00CA74DE">
      <w:pPr>
        <w:spacing w:after="0"/>
        <w:jc w:val="both"/>
      </w:pPr>
      <w:bookmarkStart w:id="200" w:name="z205"/>
      <w:bookmarkEnd w:id="199"/>
      <w:r>
        <w:rPr>
          <w:color w:val="000000"/>
          <w:sz w:val="28"/>
        </w:rPr>
        <w:t>      96. Загрузка установки источниками излучения производится постадийно, отдельными источниками (или кассетой с источниками). При этом контролируются уровни излучения на наружных поверхностях защиты рабочей камеры при ра</w:t>
      </w:r>
      <w:r>
        <w:rPr>
          <w:color w:val="000000"/>
          <w:sz w:val="28"/>
        </w:rPr>
        <w:t>бочем положении облучателя, на поверхности хранилища источников излучения, при нахождении облучателя в положении хранения.</w:t>
      </w:r>
    </w:p>
    <w:p w:rsidR="00B25D6F" w:rsidRDefault="00CA74DE">
      <w:pPr>
        <w:spacing w:after="0"/>
        <w:jc w:val="both"/>
      </w:pPr>
      <w:bookmarkStart w:id="201" w:name="z206"/>
      <w:bookmarkEnd w:id="200"/>
      <w:r>
        <w:rPr>
          <w:color w:val="000000"/>
          <w:sz w:val="28"/>
        </w:rPr>
        <w:t>      97. После загрузки каждого источника (кассеты) получают детальное распределение поля гамма-излучения (гамма-картограмма) на нар</w:t>
      </w:r>
      <w:r>
        <w:rPr>
          <w:color w:val="000000"/>
          <w:sz w:val="28"/>
        </w:rPr>
        <w:t>ужных поверхностях рабочей камеры и в смежных помещениях (источник – в рабочем положении), а также в рабочей камере при нахождении источников в положении хранения.</w:t>
      </w:r>
    </w:p>
    <w:p w:rsidR="00B25D6F" w:rsidRDefault="00CA74DE">
      <w:pPr>
        <w:spacing w:after="0"/>
        <w:jc w:val="both"/>
      </w:pPr>
      <w:bookmarkStart w:id="202" w:name="z207"/>
      <w:bookmarkEnd w:id="201"/>
      <w:r>
        <w:rPr>
          <w:color w:val="000000"/>
          <w:sz w:val="28"/>
        </w:rPr>
        <w:t>      98. В случае обнаружения превышения расчетных величин гамма-излучения устраняется дефе</w:t>
      </w:r>
      <w:r>
        <w:rPr>
          <w:color w:val="000000"/>
          <w:sz w:val="28"/>
        </w:rPr>
        <w:t>кт в защите.</w:t>
      </w:r>
    </w:p>
    <w:p w:rsidR="00B25D6F" w:rsidRDefault="00CA74DE">
      <w:pPr>
        <w:spacing w:after="0"/>
        <w:jc w:val="both"/>
      </w:pPr>
      <w:bookmarkStart w:id="203" w:name="z208"/>
      <w:bookmarkEnd w:id="202"/>
      <w:r>
        <w:rPr>
          <w:color w:val="000000"/>
          <w:sz w:val="28"/>
        </w:rPr>
        <w:t>      99. Каждая стадия загрузки установки оформляется актом.</w:t>
      </w:r>
    </w:p>
    <w:p w:rsidR="00B25D6F" w:rsidRDefault="00CA74DE">
      <w:pPr>
        <w:spacing w:after="0"/>
        <w:jc w:val="both"/>
      </w:pPr>
      <w:bookmarkStart w:id="204" w:name="z209"/>
      <w:bookmarkEnd w:id="203"/>
      <w:r>
        <w:rPr>
          <w:color w:val="000000"/>
          <w:sz w:val="28"/>
        </w:rPr>
        <w:lastRenderedPageBreak/>
        <w:t>      100. Помещения, в которых производится загрузка (догрузка, смена) источников, оборудуются сигнально-измерительной дозиметрической аппаратурой.</w:t>
      </w:r>
    </w:p>
    <w:p w:rsidR="00B25D6F" w:rsidRDefault="00CA74DE">
      <w:pPr>
        <w:spacing w:after="0"/>
        <w:jc w:val="both"/>
      </w:pPr>
      <w:bookmarkStart w:id="205" w:name="z210"/>
      <w:bookmarkEnd w:id="204"/>
      <w:r>
        <w:rPr>
          <w:color w:val="000000"/>
          <w:sz w:val="28"/>
        </w:rPr>
        <w:t xml:space="preserve">      101. Монтажные работы с </w:t>
      </w:r>
      <w:r>
        <w:rPr>
          <w:color w:val="000000"/>
          <w:sz w:val="28"/>
        </w:rPr>
        <w:t>химико-технологической аппаратурой установок во время загрузки (догрузки, смены) ИИИ не осуществляются.</w:t>
      </w:r>
    </w:p>
    <w:p w:rsidR="00B25D6F" w:rsidRDefault="00CA74DE">
      <w:pPr>
        <w:spacing w:after="0"/>
        <w:jc w:val="both"/>
      </w:pPr>
      <w:bookmarkStart w:id="206" w:name="z211"/>
      <w:bookmarkEnd w:id="205"/>
      <w:r>
        <w:rPr>
          <w:color w:val="000000"/>
          <w:sz w:val="28"/>
        </w:rPr>
        <w:t>      102. Все операции по загрузке (догрузке, смене) источников излучения проводятся под непрерывным радиационным контролем.</w:t>
      </w:r>
    </w:p>
    <w:p w:rsidR="00B25D6F" w:rsidRDefault="00CA74DE">
      <w:pPr>
        <w:spacing w:after="0"/>
      </w:pPr>
      <w:bookmarkStart w:id="207" w:name="z212"/>
      <w:bookmarkEnd w:id="206"/>
      <w:r>
        <w:rPr>
          <w:b/>
          <w:color w:val="000000"/>
        </w:rPr>
        <w:t xml:space="preserve"> Параграф 6. Требования к </w:t>
      </w:r>
      <w:r>
        <w:rPr>
          <w:b/>
          <w:color w:val="000000"/>
        </w:rPr>
        <w:t>ядерным реакторам исследовательского назначения</w:t>
      </w:r>
    </w:p>
    <w:p w:rsidR="00B25D6F" w:rsidRDefault="00CA74DE">
      <w:pPr>
        <w:spacing w:after="0"/>
        <w:jc w:val="both"/>
      </w:pPr>
      <w:bookmarkStart w:id="208" w:name="z213"/>
      <w:bookmarkEnd w:id="207"/>
      <w:r>
        <w:rPr>
          <w:color w:val="000000"/>
          <w:sz w:val="28"/>
        </w:rPr>
        <w:t>      103. К ядерным реакторам исследовательского назначения (далее – ИР) относятся ядерные установки, предназначенные для проведения научных исследований и производственных экспериментов с использованием мощ</w:t>
      </w:r>
      <w:r>
        <w:rPr>
          <w:color w:val="000000"/>
          <w:sz w:val="28"/>
        </w:rPr>
        <w:t>ных потоков ионизирующих излучений в целях:</w:t>
      </w:r>
    </w:p>
    <w:p w:rsidR="00B25D6F" w:rsidRDefault="00CA74DE">
      <w:pPr>
        <w:spacing w:after="0"/>
        <w:jc w:val="both"/>
      </w:pPr>
      <w:bookmarkStart w:id="209" w:name="z214"/>
      <w:bookmarkEnd w:id="208"/>
      <w:r>
        <w:rPr>
          <w:color w:val="000000"/>
          <w:sz w:val="28"/>
        </w:rPr>
        <w:t>      1) изучения и отработки вопросов физики, техники и технологии ядерных реакторов и отдельных его систем;</w:t>
      </w:r>
    </w:p>
    <w:p w:rsidR="00B25D6F" w:rsidRDefault="00CA74DE">
      <w:pPr>
        <w:spacing w:after="0"/>
        <w:jc w:val="both"/>
      </w:pPr>
      <w:bookmarkStart w:id="210" w:name="z215"/>
      <w:bookmarkEnd w:id="209"/>
      <w:r>
        <w:rPr>
          <w:color w:val="000000"/>
          <w:sz w:val="28"/>
        </w:rPr>
        <w:t xml:space="preserve">      2) физических, материаловедческих, химических, геологических медико-биологических и аналогичных </w:t>
      </w:r>
      <w:r>
        <w:rPr>
          <w:color w:val="000000"/>
          <w:sz w:val="28"/>
        </w:rPr>
        <w:t>исследований, а также учебных целей;</w:t>
      </w:r>
    </w:p>
    <w:p w:rsidR="00B25D6F" w:rsidRDefault="00CA74DE">
      <w:pPr>
        <w:spacing w:after="0"/>
        <w:jc w:val="both"/>
      </w:pPr>
      <w:bookmarkStart w:id="211" w:name="z216"/>
      <w:bookmarkEnd w:id="210"/>
      <w:r>
        <w:rPr>
          <w:color w:val="000000"/>
          <w:sz w:val="28"/>
        </w:rPr>
        <w:t>      3) получения радиоактивных изотопов и решения задач научно-производственного характера.</w:t>
      </w:r>
    </w:p>
    <w:p w:rsidR="00B25D6F" w:rsidRDefault="00CA74DE">
      <w:pPr>
        <w:spacing w:after="0"/>
        <w:jc w:val="both"/>
      </w:pPr>
      <w:bookmarkStart w:id="212" w:name="z217"/>
      <w:bookmarkEnd w:id="211"/>
      <w:r>
        <w:rPr>
          <w:color w:val="000000"/>
          <w:sz w:val="28"/>
        </w:rPr>
        <w:t>      104. Территория (промплощадка) разделяется на следующие зоны:</w:t>
      </w:r>
    </w:p>
    <w:p w:rsidR="00B25D6F" w:rsidRDefault="00CA74DE">
      <w:pPr>
        <w:spacing w:after="0"/>
        <w:jc w:val="both"/>
      </w:pPr>
      <w:bookmarkStart w:id="213" w:name="z218"/>
      <w:bookmarkEnd w:id="212"/>
      <w:r>
        <w:rPr>
          <w:color w:val="000000"/>
          <w:sz w:val="28"/>
        </w:rPr>
        <w:t xml:space="preserve">      1) первая функциональная зона, располагаемая, по </w:t>
      </w:r>
      <w:r>
        <w:rPr>
          <w:color w:val="000000"/>
          <w:sz w:val="28"/>
        </w:rPr>
        <w:t>периферии промплощадки, объединяет здания, где не производятся работы с радиоактивными веществами.</w:t>
      </w:r>
    </w:p>
    <w:p w:rsidR="00B25D6F" w:rsidRDefault="00CA74DE">
      <w:pPr>
        <w:spacing w:after="0"/>
        <w:jc w:val="both"/>
      </w:pPr>
      <w:bookmarkStart w:id="214" w:name="z219"/>
      <w:bookmarkEnd w:id="213"/>
      <w:r>
        <w:rPr>
          <w:color w:val="000000"/>
          <w:sz w:val="28"/>
        </w:rPr>
        <w:t>      2) вторая функциональная зона – промплощадки, где располагаются здания реактора, радиохимические комплексы, лаборатории для работы с радиоактивными вещ</w:t>
      </w:r>
      <w:r>
        <w:rPr>
          <w:color w:val="000000"/>
          <w:sz w:val="28"/>
        </w:rPr>
        <w:t>ествами, сооружения для сбора, хранения, переработки РАО, дезактивации транспорта, мастерские для ремонта оборудования, имеющего радиоактивное загрязнение.</w:t>
      </w:r>
    </w:p>
    <w:p w:rsidR="00B25D6F" w:rsidRDefault="00CA74DE">
      <w:pPr>
        <w:spacing w:after="0"/>
        <w:jc w:val="both"/>
      </w:pPr>
      <w:bookmarkStart w:id="215" w:name="z220"/>
      <w:bookmarkEnd w:id="214"/>
      <w:r>
        <w:rPr>
          <w:color w:val="000000"/>
          <w:sz w:val="28"/>
        </w:rPr>
        <w:t>      105. Вокруг промплощадки ИР предусматривается СЗЗ, для ИР I категории размеры СЗЗ определяются</w:t>
      </w:r>
      <w:r>
        <w:rPr>
          <w:color w:val="000000"/>
          <w:sz w:val="28"/>
        </w:rPr>
        <w:t xml:space="preserve"> проектом. Для ИР II – III категорий, в соответствии с характеристиками их безопасности, размеры СЗЗ разрешается ограничивать пределами территории промплощадки.</w:t>
      </w:r>
    </w:p>
    <w:p w:rsidR="00B25D6F" w:rsidRDefault="00CA74DE">
      <w:pPr>
        <w:spacing w:after="0"/>
        <w:jc w:val="both"/>
      </w:pPr>
      <w:bookmarkStart w:id="216" w:name="z221"/>
      <w:bookmarkEnd w:id="215"/>
      <w:r>
        <w:rPr>
          <w:color w:val="000000"/>
          <w:sz w:val="28"/>
        </w:rPr>
        <w:t>      106. На территории промплощадки и СЗЗ предусматриваются наблюдательные скважины, располож</w:t>
      </w:r>
      <w:r>
        <w:rPr>
          <w:color w:val="000000"/>
          <w:sz w:val="28"/>
        </w:rPr>
        <w:t>ение и глубина которых устанавливаются в зависимости от наличия потенциальных источников загрязнения, гидрологических условий площадки и сезонного изменения режима грунтовых вод.</w:t>
      </w:r>
    </w:p>
    <w:p w:rsidR="00B25D6F" w:rsidRDefault="00CA74DE">
      <w:pPr>
        <w:spacing w:after="0"/>
        <w:jc w:val="both"/>
      </w:pPr>
      <w:bookmarkStart w:id="217" w:name="z222"/>
      <w:bookmarkEnd w:id="216"/>
      <w:r>
        <w:rPr>
          <w:color w:val="000000"/>
          <w:sz w:val="28"/>
        </w:rPr>
        <w:t>      107. Оборудование комплекса ИР размещается в отдельном здании, разделен</w:t>
      </w:r>
      <w:r>
        <w:rPr>
          <w:color w:val="000000"/>
          <w:sz w:val="28"/>
        </w:rPr>
        <w:t xml:space="preserve">ном на зоны контролируемого и свободного доступа. В зоне </w:t>
      </w:r>
      <w:r>
        <w:rPr>
          <w:color w:val="000000"/>
          <w:sz w:val="28"/>
        </w:rPr>
        <w:lastRenderedPageBreak/>
        <w:t>контролируемого доступа размещаются: реактор, оборудование контура охлаждения, петлевые и экспериментальные установки, "горячие камеры", мастерские для ремонта загрязненного радиоактивными веществами</w:t>
      </w:r>
      <w:r>
        <w:rPr>
          <w:color w:val="000000"/>
          <w:sz w:val="28"/>
        </w:rPr>
        <w:t xml:space="preserve"> оборудования, радиохимические лаборатории и помещения для работы с радиоактивными веществами и источниками излучения.</w:t>
      </w:r>
    </w:p>
    <w:p w:rsidR="00B25D6F" w:rsidRDefault="00CA74DE">
      <w:pPr>
        <w:spacing w:after="0"/>
        <w:jc w:val="both"/>
      </w:pPr>
      <w:bookmarkStart w:id="218" w:name="z223"/>
      <w:bookmarkEnd w:id="217"/>
      <w:r>
        <w:rPr>
          <w:color w:val="000000"/>
          <w:sz w:val="28"/>
        </w:rPr>
        <w:t>      "Горячая камера" – это защитное устройство для работы с высокоактивными радиоактивными веществами.</w:t>
      </w:r>
    </w:p>
    <w:p w:rsidR="00B25D6F" w:rsidRDefault="00CA74DE">
      <w:pPr>
        <w:spacing w:after="0"/>
        <w:jc w:val="both"/>
      </w:pPr>
      <w:bookmarkStart w:id="219" w:name="z224"/>
      <w:bookmarkEnd w:id="218"/>
      <w:r>
        <w:rPr>
          <w:color w:val="000000"/>
          <w:sz w:val="28"/>
        </w:rPr>
        <w:t xml:space="preserve">      108. Зона контролируемого </w:t>
      </w:r>
      <w:r>
        <w:rPr>
          <w:color w:val="000000"/>
          <w:sz w:val="28"/>
        </w:rPr>
        <w:t>доступа (далее – ЗКД) является частью территории промплощадки объекта, здания и сооружения объекта, где при нормальной эксплуатации, возможно воздействие на персонал радиационных факторов. ЗКД разделяется на следующие самостоятельные помещения:</w:t>
      </w:r>
    </w:p>
    <w:p w:rsidR="00B25D6F" w:rsidRDefault="00CA74DE">
      <w:pPr>
        <w:spacing w:after="0"/>
        <w:jc w:val="both"/>
      </w:pPr>
      <w:bookmarkStart w:id="220" w:name="z225"/>
      <w:bookmarkEnd w:id="219"/>
      <w:r>
        <w:rPr>
          <w:color w:val="000000"/>
          <w:sz w:val="28"/>
        </w:rPr>
        <w:t>      1) по</w:t>
      </w:r>
      <w:r>
        <w:rPr>
          <w:color w:val="000000"/>
          <w:sz w:val="28"/>
        </w:rPr>
        <w:t>стоянного пребывания персонала, в которых персонал находится полную рабочую смену;</w:t>
      </w:r>
    </w:p>
    <w:p w:rsidR="00B25D6F" w:rsidRDefault="00CA74DE">
      <w:pPr>
        <w:spacing w:after="0"/>
        <w:jc w:val="both"/>
      </w:pPr>
      <w:bookmarkStart w:id="221" w:name="z226"/>
      <w:bookmarkEnd w:id="220"/>
      <w:r>
        <w:rPr>
          <w:color w:val="000000"/>
          <w:sz w:val="28"/>
        </w:rPr>
        <w:t>      2) периодически обслуживаемые помещения, предназначенные для проведения работ, связанных со вскрытием технологического оборудования, – узлы загрузки и выгрузки радиоак</w:t>
      </w:r>
      <w:r>
        <w:rPr>
          <w:color w:val="000000"/>
          <w:sz w:val="28"/>
        </w:rPr>
        <w:t>тивных веществ, временного хранения и удаления РАО. Вход осуществляется через саншлюз;</w:t>
      </w:r>
    </w:p>
    <w:p w:rsidR="00B25D6F" w:rsidRDefault="00CA74DE">
      <w:pPr>
        <w:spacing w:after="0"/>
        <w:jc w:val="both"/>
      </w:pPr>
      <w:bookmarkStart w:id="222" w:name="z227"/>
      <w:bookmarkEnd w:id="221"/>
      <w:r>
        <w:rPr>
          <w:color w:val="000000"/>
          <w:sz w:val="28"/>
        </w:rPr>
        <w:t xml:space="preserve">      3) необслуживаемые помещения, предназначенные для размещения реактора и технологического оборудования. Доступ персонала в необслуживаемые помещения при работающем </w:t>
      </w:r>
      <w:r>
        <w:rPr>
          <w:color w:val="000000"/>
          <w:sz w:val="28"/>
        </w:rPr>
        <w:t>ИР и технологическом оборудовании не разрешается.</w:t>
      </w:r>
    </w:p>
    <w:p w:rsidR="00B25D6F" w:rsidRDefault="00CA74DE">
      <w:pPr>
        <w:spacing w:after="0"/>
        <w:jc w:val="both"/>
      </w:pPr>
      <w:bookmarkStart w:id="223" w:name="z228"/>
      <w:bookmarkEnd w:id="222"/>
      <w:r>
        <w:rPr>
          <w:color w:val="000000"/>
          <w:sz w:val="28"/>
        </w:rPr>
        <w:t>      109. Проход персонала в необслуживаемые помещения при остановленном ИР и неработающем технологическом оборудовании осуществляется через сан шлюзы.</w:t>
      </w:r>
    </w:p>
    <w:p w:rsidR="00B25D6F" w:rsidRDefault="00CA74DE">
      <w:pPr>
        <w:spacing w:after="0"/>
        <w:jc w:val="both"/>
      </w:pPr>
      <w:bookmarkStart w:id="224" w:name="z229"/>
      <w:bookmarkEnd w:id="223"/>
      <w:r>
        <w:rPr>
          <w:color w:val="000000"/>
          <w:sz w:val="28"/>
        </w:rPr>
        <w:t>      110. В помещениях ЗКД (кроме помещений, где нах</w:t>
      </w:r>
      <w:r>
        <w:rPr>
          <w:color w:val="000000"/>
          <w:sz w:val="28"/>
        </w:rPr>
        <w:t>одятся оборудование и коммуникации с жидким натрием) предусматриваются коммуникации для подачи воды и моющих растворов, для проведения дезактивации. Полы в помещениях располагаются с уклоном и оборудуются трапами для стока смывных вод в специальную канализ</w:t>
      </w:r>
      <w:r>
        <w:rPr>
          <w:color w:val="000000"/>
          <w:sz w:val="28"/>
        </w:rPr>
        <w:t>ацию.</w:t>
      </w:r>
    </w:p>
    <w:p w:rsidR="00B25D6F" w:rsidRDefault="00CA74DE">
      <w:pPr>
        <w:spacing w:after="0"/>
        <w:jc w:val="both"/>
      </w:pPr>
      <w:bookmarkStart w:id="225" w:name="z230"/>
      <w:bookmarkEnd w:id="224"/>
      <w:r>
        <w:rPr>
          <w:color w:val="000000"/>
          <w:sz w:val="28"/>
        </w:rPr>
        <w:t>      111. Основной и резервный пульты управления ИР размещают в отдельных помещениях.</w:t>
      </w:r>
    </w:p>
    <w:p w:rsidR="00B25D6F" w:rsidRDefault="00CA74DE">
      <w:pPr>
        <w:spacing w:after="0"/>
        <w:jc w:val="both"/>
      </w:pPr>
      <w:bookmarkStart w:id="226" w:name="z231"/>
      <w:bookmarkEnd w:id="225"/>
      <w:r>
        <w:rPr>
          <w:color w:val="000000"/>
          <w:sz w:val="28"/>
        </w:rPr>
        <w:t>      112. Комплекс помещений "горячих камер" размещают в зоне контролируемого доступа. Планировка и оборудование комплекса помещений "горячих" камер и лабораторий</w:t>
      </w:r>
      <w:r>
        <w:rPr>
          <w:color w:val="000000"/>
          <w:sz w:val="28"/>
        </w:rPr>
        <w:t xml:space="preserve"> соответствуют требованиям, предъявляемым к обеспечению работ первого класса.</w:t>
      </w:r>
    </w:p>
    <w:p w:rsidR="00B25D6F" w:rsidRDefault="00CA74DE">
      <w:pPr>
        <w:spacing w:after="0"/>
        <w:jc w:val="both"/>
      </w:pPr>
      <w:bookmarkStart w:id="227" w:name="z232"/>
      <w:bookmarkEnd w:id="226"/>
      <w:r>
        <w:rPr>
          <w:color w:val="000000"/>
          <w:sz w:val="28"/>
        </w:rPr>
        <w:t xml:space="preserve">      113. Конструкция "горячих камер" обеспечивает защиту от излучений и возможность дистанционного выполнения производственных операций с </w:t>
      </w:r>
      <w:r>
        <w:rPr>
          <w:color w:val="000000"/>
          <w:sz w:val="28"/>
        </w:rPr>
        <w:lastRenderedPageBreak/>
        <w:t>помощью манипуляторов. Управление арма</w:t>
      </w:r>
      <w:r>
        <w:rPr>
          <w:color w:val="000000"/>
          <w:sz w:val="28"/>
        </w:rPr>
        <w:t>турой на коммуникациях осуществляется из операторской с панели, вынесенной на фасадную сторону камеры.</w:t>
      </w:r>
    </w:p>
    <w:p w:rsidR="00B25D6F" w:rsidRDefault="00CA74DE">
      <w:pPr>
        <w:spacing w:after="0"/>
        <w:jc w:val="both"/>
      </w:pPr>
      <w:bookmarkStart w:id="228" w:name="z233"/>
      <w:bookmarkEnd w:id="227"/>
      <w:r>
        <w:rPr>
          <w:color w:val="000000"/>
          <w:sz w:val="28"/>
        </w:rPr>
        <w:t>      114. На реакторах с жидкометаллическим теплоносителем в комплексе помещений предусматривают помещения и устройства для отмывки и дезактивации внутр</w:t>
      </w:r>
      <w:r>
        <w:rPr>
          <w:color w:val="000000"/>
          <w:sz w:val="28"/>
        </w:rPr>
        <w:t>иреакторного оборудования и оборудования первого контура от радиоактивного щелочного металла и для утилизации отходов щелочных металлов.</w:t>
      </w:r>
    </w:p>
    <w:p w:rsidR="00B25D6F" w:rsidRDefault="00CA74DE">
      <w:pPr>
        <w:spacing w:after="0"/>
        <w:jc w:val="both"/>
      </w:pPr>
      <w:bookmarkStart w:id="229" w:name="z234"/>
      <w:bookmarkEnd w:id="228"/>
      <w:r>
        <w:rPr>
          <w:color w:val="000000"/>
          <w:sz w:val="28"/>
        </w:rPr>
        <w:t>      115. Управление процессами сбора и утилизации отходов щелочных металлов осуществляется из пультовой. Защита между</w:t>
      </w:r>
      <w:r>
        <w:rPr>
          <w:color w:val="000000"/>
          <w:sz w:val="28"/>
        </w:rPr>
        <w:t xml:space="preserve"> пультовой и камерой утилизации, отделка и оснащение помещений комплекса для утилизации отходов щелочных металлов выполняют с учетом требований радиационной безопасности.</w:t>
      </w:r>
    </w:p>
    <w:p w:rsidR="00B25D6F" w:rsidRDefault="00CA74DE">
      <w:pPr>
        <w:spacing w:after="0"/>
        <w:jc w:val="both"/>
      </w:pPr>
      <w:bookmarkStart w:id="230" w:name="z235"/>
      <w:bookmarkEnd w:id="229"/>
      <w:r>
        <w:rPr>
          <w:color w:val="000000"/>
          <w:sz w:val="28"/>
        </w:rPr>
        <w:t xml:space="preserve">      116. Хранение облученных тепловыделяющих сборок (далее – ТВС), тепловыделяющих </w:t>
      </w:r>
      <w:r>
        <w:rPr>
          <w:color w:val="000000"/>
          <w:sz w:val="28"/>
        </w:rPr>
        <w:t>элементов (далее – ТВЭЛ), образцов осуществляется в специальных хранилищах, оборудованных биологической защитой, вентиляцией и очисткой удаляемого воздуха. Дефектные ТВС и ТВЭЛы хранят отдельно и (или) совместно герметичных защитных контейнерах (пеналах).</w:t>
      </w:r>
    </w:p>
    <w:p w:rsidR="00B25D6F" w:rsidRDefault="00CA74DE">
      <w:pPr>
        <w:spacing w:after="0"/>
        <w:jc w:val="both"/>
      </w:pPr>
      <w:bookmarkStart w:id="231" w:name="z236"/>
      <w:bookmarkEnd w:id="230"/>
      <w:r>
        <w:rPr>
          <w:color w:val="000000"/>
          <w:sz w:val="28"/>
        </w:rPr>
        <w:t>      117. Процессы, связанные с управлением реактором, загрузки, выгрузки и транспортирования тепловыделяющих элементов и сборок, транспортно-технологические и ремонтные операции с радиоактивным оборудованием по возможности осуществляются дистанционно.</w:t>
      </w:r>
    </w:p>
    <w:p w:rsidR="00B25D6F" w:rsidRDefault="00CA74DE">
      <w:pPr>
        <w:spacing w:after="0"/>
        <w:jc w:val="both"/>
      </w:pPr>
      <w:bookmarkStart w:id="232" w:name="z237"/>
      <w:bookmarkEnd w:id="2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118. При выгрузке из реактора ТВС, ТВЭЛов каналов системы управления и защиты реактора (далее – СУЗ), облученных образцов используются защитные контейнеры. При использовании в реакторах смешанного уран-плутониевого топлива предусматривают дополнительну</w:t>
      </w:r>
      <w:r>
        <w:rPr>
          <w:color w:val="000000"/>
          <w:sz w:val="28"/>
        </w:rPr>
        <w:t>ю защиту от нейтронного излучения.</w:t>
      </w:r>
    </w:p>
    <w:p w:rsidR="00B25D6F" w:rsidRDefault="00CA74DE">
      <w:pPr>
        <w:spacing w:after="0"/>
        <w:jc w:val="both"/>
      </w:pPr>
      <w:bookmarkStart w:id="233" w:name="z238"/>
      <w:bookmarkEnd w:id="232"/>
      <w:r>
        <w:rPr>
          <w:color w:val="000000"/>
          <w:sz w:val="28"/>
        </w:rPr>
        <w:t>      119. Все извлеченные из активной зоны ТВС немедленно помещаются в контейнеры, шахты, хранилища, бассейны. На реакторах с жидкометаллическим теплоносителем извлечение ТВС и оборудования из теплоносителя осуществляетс</w:t>
      </w:r>
      <w:r>
        <w:rPr>
          <w:color w:val="000000"/>
          <w:sz w:val="28"/>
        </w:rPr>
        <w:t>я с применением защитных устройств (контейнеров), заполненных инертным газом и имеющим шлюзовую систему подключения к контуру.</w:t>
      </w:r>
    </w:p>
    <w:p w:rsidR="00B25D6F" w:rsidRDefault="00CA74DE">
      <w:pPr>
        <w:spacing w:after="0"/>
        <w:jc w:val="both"/>
      </w:pPr>
      <w:bookmarkStart w:id="234" w:name="z239"/>
      <w:bookmarkEnd w:id="233"/>
      <w:r>
        <w:rPr>
          <w:color w:val="000000"/>
          <w:sz w:val="28"/>
        </w:rPr>
        <w:t>      120. Для хранения аварийных (негерметичных) ТВС и образцов предусматриваются герметичные защитные контейнеры (пеналы).</w:t>
      </w:r>
    </w:p>
    <w:p w:rsidR="00B25D6F" w:rsidRDefault="00CA74DE">
      <w:pPr>
        <w:spacing w:after="0"/>
        <w:jc w:val="both"/>
      </w:pPr>
      <w:bookmarkStart w:id="235" w:name="z240"/>
      <w:bookmarkEnd w:id="234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121. Работы по перемещению облученных образцов, деталей и ТВЭЛы из одного бассейна во второй проводится в подводном положении, а при </w:t>
      </w:r>
      <w:r>
        <w:rPr>
          <w:color w:val="000000"/>
          <w:sz w:val="28"/>
        </w:rPr>
        <w:lastRenderedPageBreak/>
        <w:t>извлечении этих деталей из бассейнов предусматриваются меры, исключающие попадание радиоактивной воды на поверхности поме</w:t>
      </w:r>
      <w:r>
        <w:rPr>
          <w:color w:val="000000"/>
          <w:sz w:val="28"/>
        </w:rPr>
        <w:t>щения и оборудования.</w:t>
      </w:r>
    </w:p>
    <w:p w:rsidR="00B25D6F" w:rsidRDefault="00CA74DE">
      <w:pPr>
        <w:spacing w:after="0"/>
        <w:jc w:val="both"/>
      </w:pPr>
      <w:bookmarkStart w:id="236" w:name="z241"/>
      <w:bookmarkEnd w:id="235"/>
      <w:r>
        <w:rPr>
          <w:color w:val="000000"/>
          <w:sz w:val="28"/>
        </w:rPr>
        <w:t>      122. Все работы с деталями, оборудованием и приборами, извлеченными из активной зоны и первого контура, производятся после их предварительной дезактивации.</w:t>
      </w:r>
    </w:p>
    <w:p w:rsidR="00B25D6F" w:rsidRDefault="00CA74DE">
      <w:pPr>
        <w:spacing w:after="0"/>
        <w:jc w:val="both"/>
      </w:pPr>
      <w:bookmarkStart w:id="237" w:name="z242"/>
      <w:bookmarkEnd w:id="236"/>
      <w:r>
        <w:rPr>
          <w:color w:val="000000"/>
          <w:sz w:val="28"/>
        </w:rPr>
        <w:t>      123. Извлекаемые из реактора высокоактивные предметы (оборудование</w:t>
      </w:r>
      <w:r>
        <w:rPr>
          <w:color w:val="000000"/>
          <w:sz w:val="28"/>
        </w:rPr>
        <w:t>, детали, приборы) размещаются в предназначенных для них местах с использованием необходимой защиты (шахты, бассейны, контейнеры).</w:t>
      </w:r>
    </w:p>
    <w:p w:rsidR="00B25D6F" w:rsidRDefault="00CA74DE">
      <w:pPr>
        <w:spacing w:after="0"/>
        <w:jc w:val="both"/>
      </w:pPr>
      <w:bookmarkStart w:id="238" w:name="z243"/>
      <w:bookmarkEnd w:id="237"/>
      <w:r>
        <w:rPr>
          <w:color w:val="000000"/>
          <w:sz w:val="28"/>
        </w:rPr>
        <w:t>      124. В помещениях ЗКД не разрешается:</w:t>
      </w:r>
    </w:p>
    <w:p w:rsidR="00B25D6F" w:rsidRDefault="00CA74DE">
      <w:pPr>
        <w:spacing w:after="0"/>
        <w:jc w:val="both"/>
      </w:pPr>
      <w:bookmarkStart w:id="239" w:name="z244"/>
      <w:bookmarkEnd w:id="238"/>
      <w:r>
        <w:rPr>
          <w:color w:val="000000"/>
          <w:sz w:val="28"/>
        </w:rPr>
        <w:t>      1) пребывание персонала без необходимых средств индивидуальной защиты;</w:t>
      </w:r>
    </w:p>
    <w:p w:rsidR="00B25D6F" w:rsidRDefault="00CA74DE">
      <w:pPr>
        <w:spacing w:after="0"/>
        <w:jc w:val="both"/>
      </w:pPr>
      <w:bookmarkStart w:id="240" w:name="z245"/>
      <w:bookmarkEnd w:id="23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хранение пищевых продуктов, табачных изделий, домашней одежды, косметических принадлежностей, художественной литературы и предметов, не имеющих отношения к работе;</w:t>
      </w:r>
    </w:p>
    <w:p w:rsidR="00B25D6F" w:rsidRDefault="00CA74DE">
      <w:pPr>
        <w:spacing w:after="0"/>
        <w:jc w:val="both"/>
      </w:pPr>
      <w:bookmarkStart w:id="241" w:name="z246"/>
      <w:bookmarkEnd w:id="240"/>
      <w:r>
        <w:rPr>
          <w:color w:val="000000"/>
          <w:sz w:val="28"/>
        </w:rPr>
        <w:t>      3) прием пищи, курение, пользование косметическими принадлежностями.</w:t>
      </w:r>
    </w:p>
    <w:p w:rsidR="00B25D6F" w:rsidRDefault="00CA74DE">
      <w:pPr>
        <w:spacing w:after="0"/>
      </w:pPr>
      <w:bookmarkStart w:id="242" w:name="z247"/>
      <w:bookmarkEnd w:id="241"/>
      <w:r>
        <w:rPr>
          <w:b/>
          <w:color w:val="000000"/>
        </w:rPr>
        <w:t xml:space="preserve"> Параграф 7. Требования к радиоизотопным дефектоскопам</w:t>
      </w:r>
    </w:p>
    <w:p w:rsidR="00B25D6F" w:rsidRDefault="00CA74DE">
      <w:pPr>
        <w:spacing w:after="0"/>
        <w:jc w:val="both"/>
      </w:pPr>
      <w:bookmarkStart w:id="243" w:name="z248"/>
      <w:bookmarkEnd w:id="242"/>
      <w:r>
        <w:rPr>
          <w:color w:val="000000"/>
          <w:sz w:val="28"/>
        </w:rPr>
        <w:t>      125. Помещения, предназначенные для размещения стационарных дефектоскопов располагаются в отдельном здании или в отдельном крыле здания.</w:t>
      </w:r>
    </w:p>
    <w:p w:rsidR="00B25D6F" w:rsidRDefault="00CA74DE">
      <w:pPr>
        <w:spacing w:after="0"/>
        <w:jc w:val="both"/>
      </w:pPr>
      <w:bookmarkStart w:id="244" w:name="z249"/>
      <w:bookmarkEnd w:id="243"/>
      <w:r>
        <w:rPr>
          <w:color w:val="000000"/>
          <w:sz w:val="28"/>
        </w:rPr>
        <w:t>      126. СЗЗ вокруг лаборатории дефектоскопии не устанав</w:t>
      </w:r>
      <w:r>
        <w:rPr>
          <w:color w:val="000000"/>
          <w:sz w:val="28"/>
        </w:rPr>
        <w:t>ливается. Мощность дозы излучения на наружных поверхностях здания составляет 0,06 и менее мкЗв/ч над естественным фоном.</w:t>
      </w:r>
    </w:p>
    <w:p w:rsidR="00B25D6F" w:rsidRDefault="00CA74DE">
      <w:pPr>
        <w:spacing w:after="0"/>
        <w:jc w:val="both"/>
      </w:pPr>
      <w:bookmarkStart w:id="245" w:name="z250"/>
      <w:bookmarkEnd w:id="244"/>
      <w:r>
        <w:rPr>
          <w:color w:val="000000"/>
          <w:sz w:val="28"/>
        </w:rPr>
        <w:t>      127. В составе радиоизотопной лаборатории предусматриваются:</w:t>
      </w:r>
    </w:p>
    <w:p w:rsidR="00B25D6F" w:rsidRDefault="00CA74DE">
      <w:pPr>
        <w:spacing w:after="0"/>
        <w:jc w:val="both"/>
      </w:pPr>
      <w:bookmarkStart w:id="246" w:name="z251"/>
      <w:bookmarkEnd w:id="245"/>
      <w:r>
        <w:rPr>
          <w:color w:val="000000"/>
          <w:sz w:val="28"/>
        </w:rPr>
        <w:t>      1) помещение для просвечивания, с площадью 20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более;</w:t>
      </w:r>
    </w:p>
    <w:p w:rsidR="00B25D6F" w:rsidRDefault="00CA74DE">
      <w:pPr>
        <w:spacing w:after="0"/>
        <w:jc w:val="both"/>
      </w:pPr>
      <w:bookmarkStart w:id="247" w:name="z252"/>
      <w:bookmarkEnd w:id="246"/>
      <w:r>
        <w:rPr>
          <w:color w:val="000000"/>
          <w:sz w:val="28"/>
        </w:rPr>
        <w:t>      2) помещение пульта управления, площадью 10-12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более;</w:t>
      </w:r>
    </w:p>
    <w:p w:rsidR="00B25D6F" w:rsidRDefault="00CA74DE">
      <w:pPr>
        <w:spacing w:after="0"/>
        <w:jc w:val="both"/>
      </w:pPr>
      <w:bookmarkStart w:id="248" w:name="z253"/>
      <w:bookmarkEnd w:id="247"/>
      <w:r>
        <w:rPr>
          <w:color w:val="000000"/>
          <w:sz w:val="28"/>
        </w:rPr>
        <w:t>      3) фотолаборатория, площадью 10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более;</w:t>
      </w:r>
    </w:p>
    <w:p w:rsidR="00B25D6F" w:rsidRDefault="00CA74DE">
      <w:pPr>
        <w:spacing w:after="0"/>
        <w:jc w:val="both"/>
      </w:pPr>
      <w:bookmarkStart w:id="249" w:name="z254"/>
      <w:bookmarkEnd w:id="248"/>
      <w:r>
        <w:rPr>
          <w:color w:val="000000"/>
          <w:sz w:val="28"/>
        </w:rPr>
        <w:t>      128. При применении переносных дефектоскопов в составе лаборатории предусматривается помещение для хранилища, площадью 10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 из</w:t>
      </w:r>
      <w:r>
        <w:rPr>
          <w:color w:val="000000"/>
          <w:sz w:val="28"/>
        </w:rPr>
        <w:t xml:space="preserve"> расчета на один дефектоскоп.</w:t>
      </w:r>
    </w:p>
    <w:p w:rsidR="00B25D6F" w:rsidRDefault="00CA74DE">
      <w:pPr>
        <w:spacing w:after="0"/>
        <w:jc w:val="both"/>
      </w:pPr>
      <w:bookmarkStart w:id="250" w:name="z255"/>
      <w:bookmarkEnd w:id="249"/>
      <w:r>
        <w:rPr>
          <w:color w:val="000000"/>
          <w:sz w:val="28"/>
        </w:rPr>
        <w:t>      129. Вход в помещения для просвечивания оборудуется защитными средствами: лабиринтом с дверью, защитной дверью.</w:t>
      </w:r>
    </w:p>
    <w:p w:rsidR="00B25D6F" w:rsidRDefault="00CA74DE">
      <w:pPr>
        <w:spacing w:after="0"/>
        <w:jc w:val="both"/>
      </w:pPr>
      <w:bookmarkStart w:id="251" w:name="z256"/>
      <w:bookmarkEnd w:id="250"/>
      <w:r>
        <w:rPr>
          <w:color w:val="000000"/>
          <w:sz w:val="28"/>
        </w:rPr>
        <w:t>      130. Помещения для хранения переносных дефектоскопов оборудуются специальными колодцами, нишами или се</w:t>
      </w:r>
      <w:r>
        <w:rPr>
          <w:color w:val="000000"/>
          <w:sz w:val="28"/>
        </w:rPr>
        <w:t>йфами с защитными крышками и подъемными устройствами.</w:t>
      </w:r>
    </w:p>
    <w:p w:rsidR="00B25D6F" w:rsidRDefault="00CA74DE">
      <w:pPr>
        <w:spacing w:after="0"/>
        <w:jc w:val="both"/>
      </w:pPr>
      <w:bookmarkStart w:id="252" w:name="z257"/>
      <w:bookmarkEnd w:id="251"/>
      <w:r>
        <w:rPr>
          <w:color w:val="000000"/>
          <w:sz w:val="28"/>
        </w:rPr>
        <w:t>      131. В нерабочем положении источники излучения находятся в защитном контейнере дефектоскопа и имеют устройства для надежной фиксации источника излучения при нахождении его в положении хранения.</w:t>
      </w:r>
    </w:p>
    <w:p w:rsidR="00B25D6F" w:rsidRDefault="00CA74DE">
      <w:pPr>
        <w:spacing w:after="0"/>
        <w:jc w:val="both"/>
      </w:pPr>
      <w:bookmarkStart w:id="253" w:name="z258"/>
      <w:bookmarkEnd w:id="25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132. Дефектоскопы в условиях, не отвечающих требованиям технической документации, не используются.</w:t>
      </w:r>
    </w:p>
    <w:p w:rsidR="00B25D6F" w:rsidRDefault="00CA74DE">
      <w:pPr>
        <w:spacing w:after="0"/>
        <w:jc w:val="both"/>
      </w:pPr>
      <w:bookmarkStart w:id="254" w:name="z259"/>
      <w:bookmarkEnd w:id="253"/>
      <w:r>
        <w:rPr>
          <w:color w:val="000000"/>
          <w:sz w:val="28"/>
        </w:rPr>
        <w:lastRenderedPageBreak/>
        <w:t>      133. Конструкция стационарных дефектоскопов предусматривает автоматическую блокировку входной двери в помещение, где размещается дефектоскоп. Пульт</w:t>
      </w:r>
      <w:r>
        <w:rPr>
          <w:color w:val="000000"/>
          <w:sz w:val="28"/>
        </w:rPr>
        <w:t xml:space="preserve"> управления размещается в смежном помещении.</w:t>
      </w:r>
    </w:p>
    <w:p w:rsidR="00B25D6F" w:rsidRDefault="00CA74DE">
      <w:pPr>
        <w:spacing w:after="0"/>
        <w:jc w:val="both"/>
      </w:pPr>
      <w:bookmarkStart w:id="255" w:name="z260"/>
      <w:bookmarkEnd w:id="254"/>
      <w:r>
        <w:rPr>
          <w:color w:val="000000"/>
          <w:sz w:val="28"/>
        </w:rPr>
        <w:t>      134. Проведение работ по дефектоскопическому контролю с использованием стационарных дефектоскопов разрешается в помещениях, указанных в санитарно-эпидемиологическом заключении.</w:t>
      </w:r>
    </w:p>
    <w:p w:rsidR="00B25D6F" w:rsidRDefault="00CA74DE">
      <w:pPr>
        <w:spacing w:after="0"/>
        <w:jc w:val="both"/>
      </w:pPr>
      <w:bookmarkStart w:id="256" w:name="z261"/>
      <w:bookmarkEnd w:id="255"/>
      <w:r>
        <w:rPr>
          <w:color w:val="000000"/>
          <w:sz w:val="28"/>
        </w:rPr>
        <w:t>      135. Для исключения во</w:t>
      </w:r>
      <w:r>
        <w:rPr>
          <w:color w:val="000000"/>
          <w:sz w:val="28"/>
        </w:rPr>
        <w:t>зможности случайного попадания посторонних лиц в радиационно-опасную зону дефектоскопические работы проводятся двумя работниками, возложив на одного из них обязанности по контролю за строгим соблюдением режима по всему периметру радиационно-опасной зоны.</w:t>
      </w:r>
    </w:p>
    <w:p w:rsidR="00B25D6F" w:rsidRDefault="00CA74DE">
      <w:pPr>
        <w:spacing w:after="0"/>
        <w:jc w:val="both"/>
      </w:pPr>
      <w:bookmarkStart w:id="257" w:name="z262"/>
      <w:bookmarkEnd w:id="25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136. При проведении дефектоскопических работ пучок излучения направляется вниз или вверх, противоположную сторону от ближайших рабочих мест.</w:t>
      </w:r>
    </w:p>
    <w:p w:rsidR="00B25D6F" w:rsidRDefault="00CA74DE">
      <w:pPr>
        <w:spacing w:after="0"/>
        <w:jc w:val="both"/>
      </w:pPr>
      <w:bookmarkStart w:id="258" w:name="z263"/>
      <w:bookmarkEnd w:id="257"/>
      <w:r>
        <w:rPr>
          <w:color w:val="000000"/>
          <w:sz w:val="28"/>
        </w:rPr>
        <w:t>      137. Излучения, прошедшее сквозь просвечиваемое изделие, перекрывается защитным барьером, снижающим мощн</w:t>
      </w:r>
      <w:r>
        <w:rPr>
          <w:color w:val="000000"/>
          <w:sz w:val="28"/>
        </w:rPr>
        <w:t>ость дозы на рабочих местах до допустимых величин.</w:t>
      </w:r>
    </w:p>
    <w:p w:rsidR="00B25D6F" w:rsidRDefault="00CA74DE">
      <w:pPr>
        <w:spacing w:after="0"/>
        <w:jc w:val="both"/>
      </w:pPr>
      <w:bookmarkStart w:id="259" w:name="z264"/>
      <w:bookmarkEnd w:id="258"/>
      <w:r>
        <w:rPr>
          <w:color w:val="000000"/>
          <w:sz w:val="28"/>
        </w:rPr>
        <w:t>      138. При проведении дефектоскопических работ в цехах, на открытых площадках и в полевых условиях устанавливается и обозначается радиационно-опасная зона, в пределах которой мощность дозы излучения со</w:t>
      </w:r>
      <w:r>
        <w:rPr>
          <w:color w:val="000000"/>
          <w:sz w:val="28"/>
        </w:rPr>
        <w:t>ставляет 2,5 мкЗв/ч и менее. Границу этой зоны необходимо обозначить знаками радиационной опасности и предупреждающими надписями, хорошо видимыми на расстоянии 3 м и более.</w:t>
      </w:r>
    </w:p>
    <w:p w:rsidR="00B25D6F" w:rsidRDefault="00CA74DE">
      <w:pPr>
        <w:spacing w:after="0"/>
        <w:jc w:val="both"/>
      </w:pPr>
      <w:bookmarkStart w:id="260" w:name="z265"/>
      <w:bookmarkEnd w:id="259"/>
      <w:r>
        <w:rPr>
          <w:color w:val="000000"/>
          <w:sz w:val="28"/>
        </w:rPr>
        <w:t>      139. При панорамном просвечивании персонал находится на безопасном расстоянии</w:t>
      </w:r>
      <w:r>
        <w:rPr>
          <w:color w:val="000000"/>
          <w:sz w:val="28"/>
        </w:rPr>
        <w:t xml:space="preserve"> или за защитой в безопасном месте.</w:t>
      </w:r>
    </w:p>
    <w:p w:rsidR="00B25D6F" w:rsidRDefault="00CA74DE">
      <w:pPr>
        <w:spacing w:after="0"/>
        <w:jc w:val="both"/>
      </w:pPr>
      <w:bookmarkStart w:id="261" w:name="z266"/>
      <w:bookmarkEnd w:id="260"/>
      <w:r>
        <w:rPr>
          <w:color w:val="000000"/>
          <w:sz w:val="28"/>
        </w:rPr>
        <w:t>      140. Для проведения панорамного просвечивания применяются дефектоскопы с дистанционным управлением механизмом перемещения источника из положения хранения в рабочее положение и обратно.</w:t>
      </w:r>
    </w:p>
    <w:p w:rsidR="00B25D6F" w:rsidRDefault="00CA74DE">
      <w:pPr>
        <w:spacing w:after="0"/>
        <w:jc w:val="both"/>
      </w:pPr>
      <w:bookmarkStart w:id="262" w:name="z267"/>
      <w:bookmarkEnd w:id="261"/>
      <w:r>
        <w:rPr>
          <w:color w:val="000000"/>
          <w:sz w:val="28"/>
        </w:rPr>
        <w:t>      141. При фронтальном пр</w:t>
      </w:r>
      <w:r>
        <w:rPr>
          <w:color w:val="000000"/>
          <w:sz w:val="28"/>
        </w:rPr>
        <w:t>освечивании персонал находится в направлении, противоположном направлению рабочего пучка, на безопасном расстоянии или за защитой.</w:t>
      </w:r>
    </w:p>
    <w:p w:rsidR="00B25D6F" w:rsidRDefault="00CA74DE">
      <w:pPr>
        <w:spacing w:after="0"/>
        <w:jc w:val="both"/>
      </w:pPr>
      <w:bookmarkStart w:id="263" w:name="z268"/>
      <w:bookmarkEnd w:id="262"/>
      <w:r>
        <w:rPr>
          <w:color w:val="000000"/>
          <w:sz w:val="28"/>
        </w:rPr>
        <w:t>      142. При применении установок с ручным управлением расстояние от радиационной головки до привода дистанционного управле</w:t>
      </w:r>
      <w:r>
        <w:rPr>
          <w:color w:val="000000"/>
          <w:sz w:val="28"/>
        </w:rPr>
        <w:t>ния выпуском и перекрытием пучка излучения составляет 1 м и более.</w:t>
      </w:r>
    </w:p>
    <w:p w:rsidR="00B25D6F" w:rsidRDefault="00CA74DE">
      <w:pPr>
        <w:spacing w:after="0"/>
        <w:jc w:val="both"/>
      </w:pPr>
      <w:bookmarkStart w:id="264" w:name="z269"/>
      <w:bookmarkEnd w:id="263"/>
      <w:r>
        <w:rPr>
          <w:color w:val="000000"/>
          <w:sz w:val="28"/>
        </w:rPr>
        <w:t>      143. Операции с источниками излучения проводят с использованием дистанционных инструментов, манипуляторов или специальных приспособлений за защитными экранами, обеспечивающими снижени</w:t>
      </w:r>
      <w:r>
        <w:rPr>
          <w:color w:val="000000"/>
          <w:sz w:val="28"/>
        </w:rPr>
        <w:t>е уровней излучения до величин, допустимых уровней.</w:t>
      </w:r>
    </w:p>
    <w:p w:rsidR="00B25D6F" w:rsidRDefault="00CA74DE">
      <w:pPr>
        <w:spacing w:after="0"/>
        <w:jc w:val="both"/>
      </w:pPr>
      <w:bookmarkStart w:id="265" w:name="z270"/>
      <w:bookmarkEnd w:id="264"/>
      <w:r>
        <w:rPr>
          <w:color w:val="000000"/>
          <w:sz w:val="28"/>
        </w:rPr>
        <w:lastRenderedPageBreak/>
        <w:t>      144. После извлечения источника излучения из дефектоскопа проводится контроль радиоактивного загрязнения внутренних поверхностей аппарата.</w:t>
      </w:r>
    </w:p>
    <w:p w:rsidR="00B25D6F" w:rsidRDefault="00CA74DE">
      <w:pPr>
        <w:spacing w:after="0"/>
        <w:jc w:val="both"/>
      </w:pPr>
      <w:bookmarkStart w:id="266" w:name="z271"/>
      <w:bookmarkEnd w:id="265"/>
      <w:r>
        <w:rPr>
          <w:color w:val="000000"/>
          <w:sz w:val="28"/>
        </w:rPr>
        <w:t>      145. После зарядки дефектоскопов проводится радиометр</w:t>
      </w:r>
      <w:r>
        <w:rPr>
          <w:color w:val="000000"/>
          <w:sz w:val="28"/>
        </w:rPr>
        <w:t>ический контроль его наружных поверхностей, а также проверку качества защиты (измерение мощности дозы излучения на расстоянии 0,1 и 1 м от поверхности радиационной головки дефектоскопа).</w:t>
      </w:r>
    </w:p>
    <w:p w:rsidR="00B25D6F" w:rsidRDefault="00CA74DE">
      <w:pPr>
        <w:spacing w:after="0"/>
        <w:jc w:val="both"/>
      </w:pPr>
      <w:bookmarkStart w:id="267" w:name="z272"/>
      <w:bookmarkEnd w:id="266"/>
      <w:r>
        <w:rPr>
          <w:color w:val="000000"/>
          <w:sz w:val="28"/>
        </w:rPr>
        <w:t>      146. Зарядка и перезарядка дефектоскопа не проводится источника</w:t>
      </w:r>
      <w:r>
        <w:rPr>
          <w:color w:val="000000"/>
          <w:sz w:val="28"/>
        </w:rPr>
        <w:t>ми излучения, чья активность больше, чем указана в паспорте завода-изготовителя.</w:t>
      </w:r>
    </w:p>
    <w:p w:rsidR="00B25D6F" w:rsidRDefault="00CA74DE">
      <w:pPr>
        <w:spacing w:after="0"/>
        <w:jc w:val="both"/>
      </w:pPr>
      <w:bookmarkStart w:id="268" w:name="z273"/>
      <w:bookmarkEnd w:id="267"/>
      <w:r>
        <w:rPr>
          <w:color w:val="000000"/>
          <w:sz w:val="28"/>
        </w:rPr>
        <w:t>      147. Ремонт дефектоскопов проводится после извлечения источника излучения и помещения его в защитный контейнер. При вынужденном проведении ремонта заряженного дефектоско</w:t>
      </w:r>
      <w:r>
        <w:rPr>
          <w:color w:val="000000"/>
          <w:sz w:val="28"/>
        </w:rPr>
        <w:t>па по наряду-допуску на проведение радиационно-опасных работ ремонт выполняется с применением защитных устройств, с соблюдением мер радиационной безопасности.</w:t>
      </w:r>
    </w:p>
    <w:p w:rsidR="00B25D6F" w:rsidRDefault="00CA74DE">
      <w:pPr>
        <w:spacing w:after="0"/>
      </w:pPr>
      <w:bookmarkStart w:id="269" w:name="z274"/>
      <w:bookmarkEnd w:id="268"/>
      <w:r>
        <w:rPr>
          <w:b/>
          <w:color w:val="000000"/>
        </w:rPr>
        <w:t xml:space="preserve"> Параграф 8. Требования к условиям работы со скважинным генератором нейтронов</w:t>
      </w:r>
    </w:p>
    <w:p w:rsidR="00B25D6F" w:rsidRDefault="00CA74DE">
      <w:pPr>
        <w:spacing w:after="0"/>
        <w:jc w:val="both"/>
      </w:pPr>
      <w:bookmarkStart w:id="270" w:name="z275"/>
      <w:bookmarkEnd w:id="269"/>
      <w:r>
        <w:rPr>
          <w:color w:val="000000"/>
          <w:sz w:val="28"/>
        </w:rPr>
        <w:t xml:space="preserve">      148. При </w:t>
      </w:r>
      <w:r>
        <w:rPr>
          <w:color w:val="000000"/>
          <w:sz w:val="28"/>
        </w:rPr>
        <w:t>прохождении скважинных генераторов нейтронов (далее – СГН) вне скважины, на его корпус в месте расположения мишени нейтронной трубки, отмеченном на заводе-изготовителе кольцевой проточкой, укрепляется съемный знак радиационной опасности.</w:t>
      </w:r>
    </w:p>
    <w:p w:rsidR="00B25D6F" w:rsidRDefault="00CA74DE">
      <w:pPr>
        <w:spacing w:after="0"/>
        <w:jc w:val="both"/>
      </w:pPr>
      <w:bookmarkStart w:id="271" w:name="z276"/>
      <w:bookmarkEnd w:id="270"/>
      <w:r>
        <w:rPr>
          <w:color w:val="000000"/>
          <w:sz w:val="28"/>
        </w:rPr>
        <w:t>      149. В нераб</w:t>
      </w:r>
      <w:r>
        <w:rPr>
          <w:color w:val="000000"/>
          <w:sz w:val="28"/>
        </w:rPr>
        <w:t>очем положении все СГН обесточиваются.</w:t>
      </w:r>
    </w:p>
    <w:p w:rsidR="00B25D6F" w:rsidRDefault="00CA74DE">
      <w:pPr>
        <w:spacing w:after="0"/>
        <w:jc w:val="both"/>
      </w:pPr>
      <w:bookmarkStart w:id="272" w:name="z277"/>
      <w:bookmarkEnd w:id="271"/>
      <w:r>
        <w:rPr>
          <w:color w:val="000000"/>
          <w:sz w:val="28"/>
        </w:rPr>
        <w:t>      150. Лабораторно-макетные и пуско-наладочные работы проводят в отдельных зданиях или помещениях зданий.</w:t>
      </w:r>
    </w:p>
    <w:p w:rsidR="00B25D6F" w:rsidRDefault="00CA74DE">
      <w:pPr>
        <w:spacing w:after="0"/>
        <w:jc w:val="both"/>
      </w:pPr>
      <w:bookmarkStart w:id="273" w:name="z278"/>
      <w:bookmarkEnd w:id="272"/>
      <w:r>
        <w:rPr>
          <w:color w:val="000000"/>
          <w:sz w:val="28"/>
        </w:rPr>
        <w:t>      151. СГН и пульты управления размещают в отдельных помещениях.</w:t>
      </w:r>
    </w:p>
    <w:p w:rsidR="00B25D6F" w:rsidRDefault="00CA74DE">
      <w:pPr>
        <w:spacing w:after="0"/>
        <w:jc w:val="both"/>
      </w:pPr>
      <w:bookmarkStart w:id="274" w:name="z279"/>
      <w:bookmarkEnd w:id="273"/>
      <w:r>
        <w:rPr>
          <w:color w:val="000000"/>
          <w:sz w:val="28"/>
        </w:rPr>
        <w:t>      152. Работы на моделях пластов п</w:t>
      </w:r>
      <w:r>
        <w:rPr>
          <w:color w:val="000000"/>
          <w:sz w:val="28"/>
        </w:rPr>
        <w:t>роводятся в отдельных зданиях, помещениях зданий или на открытых площадках.</w:t>
      </w:r>
    </w:p>
    <w:p w:rsidR="00B25D6F" w:rsidRDefault="00CA74DE">
      <w:pPr>
        <w:spacing w:after="0"/>
        <w:jc w:val="both"/>
      </w:pPr>
      <w:bookmarkStart w:id="275" w:name="z280"/>
      <w:bookmarkEnd w:id="274"/>
      <w:r>
        <w:rPr>
          <w:color w:val="000000"/>
          <w:sz w:val="28"/>
        </w:rPr>
        <w:t>      153. Открытые площадки, предназначенные для проведения работ на моделях пластов, огораживаются, на внешней границе ограждения мощность дозы излучения составляет: для площадок</w:t>
      </w:r>
      <w:r>
        <w:rPr>
          <w:color w:val="000000"/>
          <w:sz w:val="28"/>
        </w:rPr>
        <w:t>, расположенных на территории учреждения 1,25 мкЗв/ч и менее; для площадок, расположенных в поле, 0,05 мкЗв/ч и менее. На внешней стороне ограждения размещается знак радиационной опасности.</w:t>
      </w:r>
    </w:p>
    <w:p w:rsidR="00B25D6F" w:rsidRDefault="00CA74DE">
      <w:pPr>
        <w:spacing w:after="0"/>
        <w:jc w:val="both"/>
      </w:pPr>
      <w:bookmarkStart w:id="276" w:name="z281"/>
      <w:bookmarkEnd w:id="275"/>
      <w:r>
        <w:rPr>
          <w:color w:val="000000"/>
          <w:sz w:val="28"/>
        </w:rPr>
        <w:t xml:space="preserve">       154. Расчет безопасности режима работы с СГН после его выкл</w:t>
      </w:r>
      <w:r>
        <w:rPr>
          <w:color w:val="000000"/>
          <w:sz w:val="28"/>
        </w:rPr>
        <w:t>ючения проводят в соответствии с приложением 5 к настоящим Санитарным правилам.</w:t>
      </w:r>
    </w:p>
    <w:p w:rsidR="00B25D6F" w:rsidRDefault="00CA74DE">
      <w:pPr>
        <w:spacing w:after="0"/>
        <w:jc w:val="both"/>
      </w:pPr>
      <w:bookmarkStart w:id="277" w:name="z282"/>
      <w:bookmarkEnd w:id="276"/>
      <w:r>
        <w:rPr>
          <w:color w:val="000000"/>
          <w:sz w:val="28"/>
        </w:rPr>
        <w:t>      155. Помещения для работы СГН оборудуются механической приточно-вытяжной вентиляцией, обеспечивающей в течение часа 5-кратный и более обмен воздуха при объеме помещения о</w:t>
      </w:r>
      <w:r>
        <w:rPr>
          <w:color w:val="000000"/>
          <w:sz w:val="28"/>
        </w:rPr>
        <w:t>т 100 до 150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и 3-кратный обмен при больших объемах.</w:t>
      </w:r>
    </w:p>
    <w:p w:rsidR="00B25D6F" w:rsidRDefault="00CA74DE">
      <w:pPr>
        <w:spacing w:after="0"/>
        <w:jc w:val="both"/>
      </w:pPr>
      <w:bookmarkStart w:id="278" w:name="z283"/>
      <w:bookmarkEnd w:id="277"/>
      <w:r>
        <w:rPr>
          <w:color w:val="000000"/>
          <w:sz w:val="28"/>
        </w:rPr>
        <w:t xml:space="preserve">      156. Входная дверь помещения блокируется одновременно с включением СГН в рабочий режим. Над входной дверью размещают световое табло с </w:t>
      </w:r>
      <w:r>
        <w:rPr>
          <w:color w:val="000000"/>
          <w:sz w:val="28"/>
        </w:rPr>
        <w:lastRenderedPageBreak/>
        <w:t>предупреждающей надписью "Генератор включен", на входной двер</w:t>
      </w:r>
      <w:r>
        <w:rPr>
          <w:color w:val="000000"/>
          <w:sz w:val="28"/>
        </w:rPr>
        <w:t>и знак радиационной опасности.</w:t>
      </w:r>
    </w:p>
    <w:p w:rsidR="00B25D6F" w:rsidRDefault="00CA74DE">
      <w:pPr>
        <w:spacing w:after="0"/>
        <w:jc w:val="both"/>
      </w:pPr>
      <w:bookmarkStart w:id="279" w:name="z284"/>
      <w:bookmarkEnd w:id="278"/>
      <w:r>
        <w:rPr>
          <w:color w:val="000000"/>
          <w:sz w:val="28"/>
        </w:rPr>
        <w:t>      157. В помещениях для работы с СГН запрещен прием пищи, воды, курение, пользование косметики.</w:t>
      </w:r>
    </w:p>
    <w:p w:rsidR="00B25D6F" w:rsidRDefault="00CA74DE">
      <w:pPr>
        <w:spacing w:after="0"/>
        <w:jc w:val="both"/>
      </w:pPr>
      <w:bookmarkStart w:id="280" w:name="z285"/>
      <w:bookmarkEnd w:id="279"/>
      <w:r>
        <w:rPr>
          <w:color w:val="000000"/>
          <w:sz w:val="28"/>
        </w:rPr>
        <w:t>      158. Проектная мощность эквивалентной дозы излучения на поверхности защиты при продолжительности работы персонала (кате</w:t>
      </w:r>
      <w:r>
        <w:rPr>
          <w:color w:val="000000"/>
          <w:sz w:val="28"/>
        </w:rPr>
        <w:t>гория "А") 36 часов в неделю, 50 недель в году, составляет:</w:t>
      </w:r>
    </w:p>
    <w:p w:rsidR="00B25D6F" w:rsidRDefault="00CA74DE">
      <w:pPr>
        <w:spacing w:after="0"/>
        <w:jc w:val="both"/>
      </w:pPr>
      <w:bookmarkStart w:id="281" w:name="z286"/>
      <w:bookmarkEnd w:id="280"/>
      <w:r>
        <w:rPr>
          <w:color w:val="000000"/>
          <w:sz w:val="28"/>
        </w:rPr>
        <w:t>      1) для помещений постоянного пребывания персонала – 5,9 мкЗв/ч;</w:t>
      </w:r>
    </w:p>
    <w:p w:rsidR="00B25D6F" w:rsidRDefault="00CA74DE">
      <w:pPr>
        <w:spacing w:after="0"/>
        <w:jc w:val="both"/>
      </w:pPr>
      <w:bookmarkStart w:id="282" w:name="z287"/>
      <w:bookmarkEnd w:id="281"/>
      <w:r>
        <w:rPr>
          <w:color w:val="000000"/>
          <w:sz w:val="28"/>
        </w:rPr>
        <w:t>      2) для помещений, в которых персонал пребывает менее 50% рабочего времени – 11,8 мкЗв/ч;</w:t>
      </w:r>
    </w:p>
    <w:p w:rsidR="00B25D6F" w:rsidRDefault="00CA74DE">
      <w:pPr>
        <w:spacing w:after="0"/>
        <w:jc w:val="both"/>
      </w:pPr>
      <w:bookmarkStart w:id="283" w:name="z288"/>
      <w:bookmarkEnd w:id="282"/>
      <w:r>
        <w:rPr>
          <w:color w:val="000000"/>
          <w:sz w:val="28"/>
        </w:rPr>
        <w:t>      3) для любых помещений ор</w:t>
      </w:r>
      <w:r>
        <w:rPr>
          <w:color w:val="000000"/>
          <w:sz w:val="28"/>
        </w:rPr>
        <w:t>ганизации – 1,25 мкЗв/ч;</w:t>
      </w:r>
    </w:p>
    <w:p w:rsidR="00B25D6F" w:rsidRDefault="00CA74DE">
      <w:pPr>
        <w:spacing w:after="0"/>
        <w:jc w:val="both"/>
      </w:pPr>
      <w:bookmarkStart w:id="284" w:name="z289"/>
      <w:bookmarkEnd w:id="283"/>
      <w:r>
        <w:rPr>
          <w:color w:val="000000"/>
          <w:sz w:val="28"/>
        </w:rPr>
        <w:t>      4) для любых помещений и территории СЗЗ – 0,05 мкЗв/ч.</w:t>
      </w:r>
    </w:p>
    <w:p w:rsidR="00B25D6F" w:rsidRDefault="00CA74DE">
      <w:pPr>
        <w:spacing w:after="0"/>
        <w:jc w:val="both"/>
      </w:pPr>
      <w:bookmarkStart w:id="285" w:name="z290"/>
      <w:bookmarkEnd w:id="284"/>
      <w:r>
        <w:rPr>
          <w:color w:val="000000"/>
          <w:sz w:val="28"/>
        </w:rPr>
        <w:t xml:space="preserve">       159. Расчет защиты персонала от излучений работающего СГН и оценку величины дозы от гамма-излучения СГН, обусловленного излучением Mn-56, проводят в соответствии с</w:t>
      </w:r>
      <w:r>
        <w:rPr>
          <w:color w:val="000000"/>
          <w:sz w:val="28"/>
        </w:rPr>
        <w:t xml:space="preserve"> приложением 5 к настоящим Санитарным правилам.</w:t>
      </w:r>
    </w:p>
    <w:p w:rsidR="00B25D6F" w:rsidRDefault="00CA74DE">
      <w:pPr>
        <w:spacing w:after="0"/>
        <w:jc w:val="both"/>
      </w:pPr>
      <w:bookmarkStart w:id="286" w:name="z291"/>
      <w:bookmarkEnd w:id="285"/>
      <w:r>
        <w:rPr>
          <w:color w:val="000000"/>
          <w:sz w:val="28"/>
        </w:rPr>
        <w:t xml:space="preserve">      160. СГН, генерирующий поток нейтронов 1·108 нейтронов/сек и более, остается радиационно-опасным объектом и после его выключения на период времени, длительность которого зависит от продолжительности </w:t>
      </w:r>
      <w:r>
        <w:rPr>
          <w:color w:val="000000"/>
          <w:sz w:val="28"/>
        </w:rPr>
        <w:t>работы СГН и величины генерируемого потока нейтронов.</w:t>
      </w:r>
    </w:p>
    <w:p w:rsidR="00B25D6F" w:rsidRDefault="00CA74DE">
      <w:pPr>
        <w:spacing w:after="0"/>
        <w:jc w:val="both"/>
      </w:pPr>
      <w:bookmarkStart w:id="287" w:name="z292"/>
      <w:bookmarkEnd w:id="286"/>
      <w:r>
        <w:rPr>
          <w:color w:val="000000"/>
          <w:sz w:val="28"/>
        </w:rPr>
        <w:t>      161. Любые манипуляции с выключением после работы СГН, генерирующего поток нейтронов 1·108 нейтр/сек и более, начинают после предварительной выдержки, обеспечивающей спад активности продуктов акти</w:t>
      </w:r>
      <w:r>
        <w:rPr>
          <w:color w:val="000000"/>
          <w:sz w:val="28"/>
        </w:rPr>
        <w:t>вации конструктивных материалов до допустимого уровня.</w:t>
      </w:r>
    </w:p>
    <w:p w:rsidR="00B25D6F" w:rsidRDefault="00CA74DE">
      <w:pPr>
        <w:spacing w:after="0"/>
      </w:pPr>
      <w:bookmarkStart w:id="288" w:name="z293"/>
      <w:bookmarkEnd w:id="287"/>
      <w:r>
        <w:rPr>
          <w:b/>
          <w:color w:val="000000"/>
        </w:rPr>
        <w:t xml:space="preserve"> Параграф 9. Требования к условиям работы с закрытыми источниками ионизирующих излучений при радиометрических исследованиях разрезов буровых скважин</w:t>
      </w:r>
    </w:p>
    <w:p w:rsidR="00B25D6F" w:rsidRDefault="00CA74DE">
      <w:pPr>
        <w:spacing w:after="0"/>
        <w:jc w:val="both"/>
      </w:pPr>
      <w:bookmarkStart w:id="289" w:name="z294"/>
      <w:bookmarkEnd w:id="288"/>
      <w:r>
        <w:rPr>
          <w:color w:val="000000"/>
          <w:sz w:val="28"/>
        </w:rPr>
        <w:t>      162. Для переноски контейнеров с источниками и</w:t>
      </w:r>
      <w:r>
        <w:rPr>
          <w:color w:val="000000"/>
          <w:sz w:val="28"/>
        </w:rPr>
        <w:t>спользуется штанга длиной 1 м и более.</w:t>
      </w:r>
    </w:p>
    <w:p w:rsidR="00B25D6F" w:rsidRDefault="00CA74DE">
      <w:pPr>
        <w:spacing w:after="0"/>
        <w:jc w:val="both"/>
      </w:pPr>
      <w:bookmarkStart w:id="290" w:name="z295"/>
      <w:bookmarkEnd w:id="289"/>
      <w:r>
        <w:rPr>
          <w:color w:val="000000"/>
          <w:sz w:val="28"/>
        </w:rPr>
        <w:t xml:space="preserve">       163. Администрация организации при получении источника излучения в течение 15 календарных дней уведомляет (в письменной форме) об этом территориальное подразделение государственного органа в сфере санитарно-эпи</w:t>
      </w:r>
      <w:r>
        <w:rPr>
          <w:color w:val="000000"/>
          <w:sz w:val="28"/>
        </w:rPr>
        <w:t>демиологического благополучия населения и обеспечивает ведение в приходно-расходном журнале учета радиоактивных веществ приборов и установок, укомплектованных радиоактивными источниками, в соответствии с Приказом № ҚР ДСМ-275/2020.</w:t>
      </w:r>
    </w:p>
    <w:p w:rsidR="00B25D6F" w:rsidRDefault="00CA74DE">
      <w:pPr>
        <w:spacing w:after="0"/>
        <w:jc w:val="both"/>
      </w:pPr>
      <w:bookmarkStart w:id="291" w:name="z296"/>
      <w:bookmarkEnd w:id="290"/>
      <w:r>
        <w:rPr>
          <w:color w:val="000000"/>
          <w:sz w:val="28"/>
        </w:rPr>
        <w:t>      164. Источники хра</w:t>
      </w:r>
      <w:r>
        <w:rPr>
          <w:color w:val="000000"/>
          <w:sz w:val="28"/>
        </w:rPr>
        <w:t>нят в отдельных, специально оборудованных помещениях, расположенных на охраняемой территории.</w:t>
      </w:r>
    </w:p>
    <w:p w:rsidR="00B25D6F" w:rsidRDefault="00CA74DE">
      <w:pPr>
        <w:spacing w:after="0"/>
        <w:jc w:val="both"/>
      </w:pPr>
      <w:bookmarkStart w:id="292" w:name="z297"/>
      <w:bookmarkEnd w:id="291"/>
      <w:r>
        <w:rPr>
          <w:color w:val="000000"/>
          <w:sz w:val="28"/>
        </w:rPr>
        <w:t>      165. В наружной стене помещения хранилища предусматривается проем для подачи и выдачи контейнеров с источниками.</w:t>
      </w:r>
    </w:p>
    <w:p w:rsidR="00B25D6F" w:rsidRDefault="00CA74DE">
      <w:pPr>
        <w:spacing w:after="0"/>
        <w:jc w:val="both"/>
      </w:pPr>
      <w:bookmarkStart w:id="293" w:name="z298"/>
      <w:bookmarkEnd w:id="292"/>
      <w:r>
        <w:rPr>
          <w:color w:val="000000"/>
          <w:sz w:val="28"/>
        </w:rPr>
        <w:lastRenderedPageBreak/>
        <w:t>      166. Мощность дозы на поверхности уст</w:t>
      </w:r>
      <w:r>
        <w:rPr>
          <w:color w:val="000000"/>
          <w:sz w:val="28"/>
        </w:rPr>
        <w:t>ройства для хранения источников составляет 12 мкЗв/ч и менее, уровень излучения на наружной поверхности хранилища – 1 мкЗв/ч.</w:t>
      </w:r>
    </w:p>
    <w:p w:rsidR="00B25D6F" w:rsidRDefault="00CA74DE">
      <w:pPr>
        <w:spacing w:after="0"/>
        <w:jc w:val="both"/>
      </w:pPr>
      <w:bookmarkStart w:id="294" w:name="z299"/>
      <w:bookmarkEnd w:id="293"/>
      <w:r>
        <w:rPr>
          <w:color w:val="000000"/>
          <w:sz w:val="28"/>
        </w:rPr>
        <w:t>      167. Расстояние между рядами, колодцами и стенками хранилища предусматривается 2,1 и 0,5 м и более.</w:t>
      </w:r>
    </w:p>
    <w:p w:rsidR="00B25D6F" w:rsidRDefault="00CA74DE">
      <w:pPr>
        <w:spacing w:after="0"/>
        <w:jc w:val="both"/>
      </w:pPr>
      <w:bookmarkStart w:id="295" w:name="z300"/>
      <w:bookmarkEnd w:id="294"/>
      <w:r>
        <w:rPr>
          <w:color w:val="000000"/>
          <w:sz w:val="28"/>
        </w:rPr>
        <w:t>      Колодцы предусматр</w:t>
      </w:r>
      <w:r>
        <w:rPr>
          <w:color w:val="000000"/>
          <w:sz w:val="28"/>
        </w:rPr>
        <w:t>иваются глубиной 2 м и более и обсаживаются легко вынимающимися водонепроницаемыми трубами-стаканами с дном.</w:t>
      </w:r>
    </w:p>
    <w:p w:rsidR="00B25D6F" w:rsidRDefault="00CA74DE">
      <w:pPr>
        <w:spacing w:after="0"/>
        <w:jc w:val="both"/>
      </w:pPr>
      <w:bookmarkStart w:id="296" w:name="z301"/>
      <w:bookmarkEnd w:id="295"/>
      <w:r>
        <w:rPr>
          <w:color w:val="000000"/>
          <w:sz w:val="28"/>
        </w:rPr>
        <w:t>      168. Закладка пеналов и контейнеров с источниками в защитные устройства и изъятие их осуществляются дистанционно.</w:t>
      </w:r>
    </w:p>
    <w:p w:rsidR="00B25D6F" w:rsidRDefault="00CA74DE">
      <w:pPr>
        <w:spacing w:after="0"/>
        <w:jc w:val="both"/>
      </w:pPr>
      <w:bookmarkStart w:id="297" w:name="z302"/>
      <w:bookmarkEnd w:id="296"/>
      <w:r>
        <w:rPr>
          <w:color w:val="000000"/>
          <w:sz w:val="28"/>
        </w:rPr>
        <w:t xml:space="preserve">      169. Источники </w:t>
      </w:r>
      <w:r>
        <w:rPr>
          <w:color w:val="000000"/>
          <w:sz w:val="28"/>
        </w:rPr>
        <w:t>нейтронного и гамма-излучения, непригодные к дальнейшему использованию, относятся к РАО, хранятся раздельно в защитных устройствах и подлежат сдаче на пункты захоронения.</w:t>
      </w:r>
    </w:p>
    <w:p w:rsidR="00B25D6F" w:rsidRDefault="00CA74DE">
      <w:pPr>
        <w:spacing w:after="0"/>
        <w:jc w:val="both"/>
      </w:pPr>
      <w:bookmarkStart w:id="298" w:name="z303"/>
      <w:bookmarkEnd w:id="297"/>
      <w:r>
        <w:rPr>
          <w:color w:val="000000"/>
          <w:sz w:val="28"/>
        </w:rPr>
        <w:t>      170. Временное хранение источников в полевых условиях осуществляется при наличи</w:t>
      </w:r>
      <w:r>
        <w:rPr>
          <w:color w:val="000000"/>
          <w:sz w:val="28"/>
        </w:rPr>
        <w:t>и санитарно-эпидемиологического заключения.</w:t>
      </w:r>
    </w:p>
    <w:p w:rsidR="00B25D6F" w:rsidRDefault="00CA74DE">
      <w:pPr>
        <w:spacing w:after="0"/>
        <w:jc w:val="both"/>
      </w:pPr>
      <w:bookmarkStart w:id="299" w:name="z304"/>
      <w:bookmarkEnd w:id="298"/>
      <w:r>
        <w:rPr>
          <w:color w:val="000000"/>
          <w:sz w:val="28"/>
        </w:rPr>
        <w:t>      171. Хранение источников излучения в транспортных или переносных контейнерах осуществляется временно, место для временного хранения опечатывают и охраняют. Совместно не хранится источники излучения со взрыв</w:t>
      </w:r>
      <w:r>
        <w:rPr>
          <w:color w:val="000000"/>
          <w:sz w:val="28"/>
        </w:rPr>
        <w:t>оопасными, горючими и аналогичными материалами. Временное хранение источников излучения осуществляется в специальных пеналах, помещаемых на прочном тросе (шнуре или аналогичном прочном тросе) в обсаженные скважины. Скважины ограждаются и охраняются.</w:t>
      </w:r>
    </w:p>
    <w:p w:rsidR="00B25D6F" w:rsidRDefault="00CA74DE">
      <w:pPr>
        <w:spacing w:after="0"/>
        <w:jc w:val="both"/>
      </w:pPr>
      <w:bookmarkStart w:id="300" w:name="z305"/>
      <w:bookmarkEnd w:id="29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172. Уровень излучения на наружных поверхностях мест временного хранения или ограждений, составляет 1 мкЗв/ч и менее. На наружных поверхностях мест хранения (ограждения) размещается знак радиационной опасности.</w:t>
      </w:r>
    </w:p>
    <w:p w:rsidR="00B25D6F" w:rsidRDefault="00CA74DE">
      <w:pPr>
        <w:spacing w:after="0"/>
        <w:jc w:val="both"/>
      </w:pPr>
      <w:bookmarkStart w:id="301" w:name="z306"/>
      <w:bookmarkEnd w:id="300"/>
      <w:r>
        <w:rPr>
          <w:color w:val="000000"/>
          <w:sz w:val="28"/>
        </w:rPr>
        <w:t>      173. Транспортировка источников, за иск</w:t>
      </w:r>
      <w:r>
        <w:rPr>
          <w:color w:val="000000"/>
          <w:sz w:val="28"/>
        </w:rPr>
        <w:t>лючением освобожденных упаковок и упаковок I транспортной категории, осуществляется в транспортных или переносных контейнерах, в специально оборудованной для этих целей автомашине (автоприцепе), машине-подъемнике, в обычных грузовых автомашинах. Разрешаетс</w:t>
      </w:r>
      <w:r>
        <w:rPr>
          <w:color w:val="000000"/>
          <w:sz w:val="28"/>
        </w:rPr>
        <w:t>я перевозка источников, с защитными контейнерами со специальными креплениями, в легковом автомобиле, за исключением освобожденных упаковок и упаковок I транспортной категории, а также вместе с людьми.</w:t>
      </w:r>
    </w:p>
    <w:p w:rsidR="00B25D6F" w:rsidRDefault="00CA74DE">
      <w:pPr>
        <w:spacing w:after="0"/>
        <w:jc w:val="both"/>
      </w:pPr>
      <w:bookmarkStart w:id="302" w:name="z307"/>
      <w:bookmarkEnd w:id="301"/>
      <w:r>
        <w:rPr>
          <w:color w:val="000000"/>
          <w:sz w:val="28"/>
        </w:rPr>
        <w:t xml:space="preserve">      174. Мощность дозы в кабине составляет 12 мкЗв/ч </w:t>
      </w:r>
      <w:r>
        <w:rPr>
          <w:color w:val="000000"/>
          <w:sz w:val="28"/>
        </w:rPr>
        <w:t xml:space="preserve">и менее. При одновременной перевозке людей в кузове грузовой или кабине легковой автомашины и контейнера с источником в автоприцепе мощность дозы излучения в местах нахождения перевозимых людей составляет 2,5 мкЗв/ч и </w:t>
      </w:r>
      <w:r>
        <w:rPr>
          <w:color w:val="000000"/>
          <w:sz w:val="28"/>
        </w:rPr>
        <w:lastRenderedPageBreak/>
        <w:t xml:space="preserve">менее. Мощность дозы в любой точке на </w:t>
      </w:r>
      <w:r>
        <w:rPr>
          <w:color w:val="000000"/>
          <w:sz w:val="28"/>
        </w:rPr>
        <w:t>наружных поверхностях контейнера составляет 2 мЗв/ч и менее и на расстоянии 2 м от этих поверхностей – 0,1 мЗв/ч.</w:t>
      </w:r>
    </w:p>
    <w:p w:rsidR="00B25D6F" w:rsidRDefault="00CA74DE">
      <w:pPr>
        <w:spacing w:after="0"/>
        <w:jc w:val="both"/>
      </w:pPr>
      <w:bookmarkStart w:id="303" w:name="z308"/>
      <w:bookmarkEnd w:id="302"/>
      <w:r>
        <w:rPr>
          <w:color w:val="000000"/>
          <w:sz w:val="28"/>
        </w:rPr>
        <w:t>      175. Источники излучения в транспорте постоянно не хранятся.</w:t>
      </w:r>
    </w:p>
    <w:p w:rsidR="00B25D6F" w:rsidRDefault="00CA74DE">
      <w:pPr>
        <w:spacing w:after="0"/>
        <w:jc w:val="both"/>
      </w:pPr>
      <w:bookmarkStart w:id="304" w:name="z309"/>
      <w:bookmarkEnd w:id="303"/>
      <w:r>
        <w:rPr>
          <w:color w:val="000000"/>
          <w:sz w:val="28"/>
        </w:rPr>
        <w:t>      176. Все работы с источниками на буровых скважинах (установка источни</w:t>
      </w:r>
      <w:r>
        <w:rPr>
          <w:color w:val="000000"/>
          <w:sz w:val="28"/>
        </w:rPr>
        <w:t>ка в переносной контейнер и зондовое устройство глубинных приборов и извлечение его, опускание приборов в скважину и извлечение из скважины) проводятся с помощью дистанционных инструментов и приспособлений в строгой технологической последовательности.</w:t>
      </w:r>
    </w:p>
    <w:p w:rsidR="00B25D6F" w:rsidRDefault="00CA74DE">
      <w:pPr>
        <w:spacing w:after="0"/>
        <w:jc w:val="both"/>
      </w:pPr>
      <w:bookmarkStart w:id="305" w:name="z310"/>
      <w:bookmarkEnd w:id="30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177. По окончании рабочего дня источник доставляется в хранилище.</w:t>
      </w:r>
    </w:p>
    <w:p w:rsidR="00B25D6F" w:rsidRDefault="00CA74DE">
      <w:pPr>
        <w:spacing w:after="0"/>
        <w:jc w:val="both"/>
      </w:pPr>
      <w:bookmarkStart w:id="306" w:name="z311"/>
      <w:bookmarkEnd w:id="305"/>
      <w:r>
        <w:rPr>
          <w:color w:val="000000"/>
          <w:sz w:val="28"/>
        </w:rPr>
        <w:t>      178. Установка источника в глубинный (скважинный) прибор производится непосредственно перед спуском его в скважину, в предварительно подготовленные зондовые устройства скважинных при</w:t>
      </w:r>
      <w:r>
        <w:rPr>
          <w:color w:val="000000"/>
          <w:sz w:val="28"/>
        </w:rPr>
        <w:t>боров.</w:t>
      </w:r>
    </w:p>
    <w:p w:rsidR="00B25D6F" w:rsidRDefault="00CA74DE">
      <w:pPr>
        <w:spacing w:after="0"/>
        <w:jc w:val="both"/>
      </w:pPr>
      <w:bookmarkStart w:id="307" w:name="z312"/>
      <w:bookmarkEnd w:id="306"/>
      <w:r>
        <w:rPr>
          <w:color w:val="000000"/>
          <w:sz w:val="28"/>
        </w:rPr>
        <w:t>      179. Подъем и опускание скважинного снаряда в устье скважины, а также извлечение его из скважины проводится с помощью буровой, автомобильной или ручной лебедок.</w:t>
      </w:r>
    </w:p>
    <w:p w:rsidR="00B25D6F" w:rsidRDefault="00CA74DE">
      <w:pPr>
        <w:spacing w:after="0"/>
        <w:jc w:val="both"/>
      </w:pPr>
      <w:bookmarkStart w:id="308" w:name="z313"/>
      <w:bookmarkEnd w:id="307"/>
      <w:r>
        <w:rPr>
          <w:color w:val="000000"/>
          <w:sz w:val="28"/>
        </w:rPr>
        <w:t>      180. При извлечении из зондового устройства скважинного прибора источник нем</w:t>
      </w:r>
      <w:r>
        <w:rPr>
          <w:color w:val="000000"/>
          <w:sz w:val="28"/>
        </w:rPr>
        <w:t>едленно перекладывается в контейнер.</w:t>
      </w:r>
    </w:p>
    <w:p w:rsidR="00B25D6F" w:rsidRDefault="00CA74DE">
      <w:pPr>
        <w:spacing w:after="0"/>
        <w:jc w:val="both"/>
      </w:pPr>
      <w:bookmarkStart w:id="309" w:name="z314"/>
      <w:bookmarkEnd w:id="308"/>
      <w:r>
        <w:rPr>
          <w:color w:val="000000"/>
          <w:sz w:val="28"/>
        </w:rPr>
        <w:t xml:space="preserve">       181. Проводится радиационный контроль в соответствии с перечнем операций с гамма и нейтронными источниками, при которых возможно облучение персонала, приведенным в приложении 6 к настоящим Санитарным правилам.</w:t>
      </w:r>
    </w:p>
    <w:p w:rsidR="00B25D6F" w:rsidRDefault="00CA74DE">
      <w:pPr>
        <w:spacing w:after="0"/>
      </w:pPr>
      <w:bookmarkStart w:id="310" w:name="z315"/>
      <w:bookmarkEnd w:id="309"/>
      <w:r>
        <w:rPr>
          <w:b/>
          <w:color w:val="000000"/>
        </w:rPr>
        <w:t xml:space="preserve"> П</w:t>
      </w:r>
      <w:r>
        <w:rPr>
          <w:b/>
          <w:color w:val="000000"/>
        </w:rPr>
        <w:t>араграф 10. Требования к санитарно-защитной зоне предприятий по добыче и обогащению урановой руды</w:t>
      </w:r>
    </w:p>
    <w:p w:rsidR="00B25D6F" w:rsidRDefault="00CA74DE">
      <w:pPr>
        <w:spacing w:after="0"/>
        <w:jc w:val="both"/>
      </w:pPr>
      <w:bookmarkStart w:id="311" w:name="z316"/>
      <w:bookmarkEnd w:id="310"/>
      <w:r>
        <w:rPr>
          <w:color w:val="000000"/>
          <w:sz w:val="28"/>
        </w:rPr>
        <w:t>      182. Для предприятий устанавливается СЗЗ. Размеры СЗЗ определяются расчетами с учетом величины и площади возможного распространения радиоактивных выброс</w:t>
      </w:r>
      <w:r>
        <w:rPr>
          <w:color w:val="000000"/>
          <w:sz w:val="28"/>
        </w:rPr>
        <w:t>ов и сбросов, рассеивания выбросов загрязняющих веществ в атмосфере, при нормальной эксплуатации объекта и в аварийных условиях.</w:t>
      </w:r>
    </w:p>
    <w:p w:rsidR="00B25D6F" w:rsidRDefault="00CA74DE">
      <w:pPr>
        <w:spacing w:after="0"/>
        <w:jc w:val="both"/>
      </w:pPr>
      <w:bookmarkStart w:id="312" w:name="z317"/>
      <w:bookmarkEnd w:id="311"/>
      <w:r>
        <w:rPr>
          <w:color w:val="000000"/>
          <w:sz w:val="28"/>
        </w:rPr>
        <w:t>      183. Размеры СЗЗ (полосы отчуждения) вдоль трассы трубопровода для технологических растворов и удаления жидких РАО устана</w:t>
      </w:r>
      <w:r>
        <w:rPr>
          <w:color w:val="000000"/>
          <w:sz w:val="28"/>
        </w:rPr>
        <w:t>вливаются от 20 м и более в каждую сторону от трубопровода.</w:t>
      </w:r>
    </w:p>
    <w:p w:rsidR="00B25D6F" w:rsidRDefault="00CA74DE">
      <w:pPr>
        <w:spacing w:after="0"/>
        <w:jc w:val="both"/>
      </w:pPr>
      <w:bookmarkStart w:id="313" w:name="z318"/>
      <w:bookmarkEnd w:id="312"/>
      <w:r>
        <w:rPr>
          <w:color w:val="000000"/>
          <w:sz w:val="28"/>
        </w:rPr>
        <w:t>      184. На территории промплощадок предусматривают устройства ливнестоков. Ливневые воды не сбрасываются на сельскохозяйственные угодья.</w:t>
      </w:r>
    </w:p>
    <w:p w:rsidR="00B25D6F" w:rsidRDefault="00CA74DE">
      <w:pPr>
        <w:spacing w:after="0"/>
      </w:pPr>
      <w:bookmarkStart w:id="314" w:name="z319"/>
      <w:bookmarkEnd w:id="313"/>
      <w:r>
        <w:rPr>
          <w:b/>
          <w:color w:val="000000"/>
        </w:rPr>
        <w:t xml:space="preserve"> Параграф 11. Требования к добычным полигонам рудников м</w:t>
      </w:r>
      <w:r>
        <w:rPr>
          <w:b/>
          <w:color w:val="000000"/>
        </w:rPr>
        <w:t>етодом подземного скважинного выщелачивания</w:t>
      </w:r>
    </w:p>
    <w:p w:rsidR="00B25D6F" w:rsidRDefault="00CA74DE">
      <w:pPr>
        <w:spacing w:after="0"/>
        <w:jc w:val="both"/>
      </w:pPr>
      <w:bookmarkStart w:id="315" w:name="z320"/>
      <w:bookmarkEnd w:id="314"/>
      <w:r>
        <w:rPr>
          <w:color w:val="000000"/>
          <w:sz w:val="28"/>
        </w:rPr>
        <w:t xml:space="preserve">      185. В поверхностный комплекс рудника методом подземного скважинного выщелачивания (далее – ПВ) входят сооружения и технические средства, обеспечивающие подачу рабочих растворов от узла их приготовления к </w:t>
      </w:r>
      <w:r>
        <w:rPr>
          <w:color w:val="000000"/>
          <w:sz w:val="28"/>
        </w:rPr>
        <w:lastRenderedPageBreak/>
        <w:t>н</w:t>
      </w:r>
      <w:r>
        <w:rPr>
          <w:color w:val="000000"/>
          <w:sz w:val="28"/>
        </w:rPr>
        <w:t>агнетательным скважинам и продуктивных растворов – от откачных скважин до цеха переработки.</w:t>
      </w:r>
    </w:p>
    <w:p w:rsidR="00B25D6F" w:rsidRDefault="00CA74DE">
      <w:pPr>
        <w:spacing w:after="0"/>
        <w:jc w:val="both"/>
      </w:pPr>
      <w:bookmarkStart w:id="316" w:name="z321"/>
      <w:bookmarkEnd w:id="315"/>
      <w:r>
        <w:rPr>
          <w:color w:val="000000"/>
          <w:sz w:val="28"/>
        </w:rPr>
        <w:t>      186. На территории добычного комплекса участка ПВ, установок по очистке и переработке продуктивных растворов для защиты почвы от загрязнения, ее урансодержащи</w:t>
      </w:r>
      <w:r>
        <w:rPr>
          <w:color w:val="000000"/>
          <w:sz w:val="28"/>
        </w:rPr>
        <w:t>ми и аналогичными технологическими продуктами предусматривают:</w:t>
      </w:r>
    </w:p>
    <w:p w:rsidR="00B25D6F" w:rsidRDefault="00CA74DE">
      <w:pPr>
        <w:spacing w:after="0"/>
        <w:jc w:val="both"/>
      </w:pPr>
      <w:bookmarkStart w:id="317" w:name="z322"/>
      <w:bookmarkEnd w:id="316"/>
      <w:r>
        <w:rPr>
          <w:color w:val="000000"/>
          <w:sz w:val="28"/>
        </w:rPr>
        <w:t>      1) асфальтовое покрытие участков территории, где размещено основное оборудование, с устройством уклонов и зумпфов для сбора и последующего удаления сбросных сточных вод;</w:t>
      </w:r>
    </w:p>
    <w:p w:rsidR="00B25D6F" w:rsidRDefault="00CA74DE">
      <w:pPr>
        <w:spacing w:after="0"/>
        <w:jc w:val="both"/>
      </w:pPr>
      <w:bookmarkStart w:id="318" w:name="z323"/>
      <w:bookmarkEnd w:id="317"/>
      <w:r>
        <w:rPr>
          <w:color w:val="000000"/>
          <w:sz w:val="28"/>
        </w:rPr>
        <w:t>      2) выполнен</w:t>
      </w:r>
      <w:r>
        <w:rPr>
          <w:color w:val="000000"/>
          <w:sz w:val="28"/>
        </w:rPr>
        <w:t>ие трубопроводов и соединений технологических коммуникаций из материалов, обеспечивающих герметичность при транспортировке растворов и пульп;</w:t>
      </w:r>
    </w:p>
    <w:p w:rsidR="00B25D6F" w:rsidRDefault="00CA74DE">
      <w:pPr>
        <w:spacing w:after="0"/>
        <w:jc w:val="both"/>
      </w:pPr>
      <w:bookmarkStart w:id="319" w:name="z324"/>
      <w:bookmarkEnd w:id="318"/>
      <w:r>
        <w:rPr>
          <w:color w:val="000000"/>
          <w:sz w:val="28"/>
        </w:rPr>
        <w:t>      3) в случае присутствия плодородного слоя, предварительное снятие плодородного верхнего слоя почвы вдоль про</w:t>
      </w:r>
      <w:r>
        <w:rPr>
          <w:color w:val="000000"/>
          <w:sz w:val="28"/>
        </w:rPr>
        <w:t>ходящих коммуникаций для восстановления земель после рекультивации.</w:t>
      </w:r>
    </w:p>
    <w:p w:rsidR="00B25D6F" w:rsidRDefault="00CA74DE">
      <w:pPr>
        <w:spacing w:after="0"/>
        <w:jc w:val="both"/>
      </w:pPr>
      <w:bookmarkStart w:id="320" w:name="z325"/>
      <w:bookmarkEnd w:id="319"/>
      <w:r>
        <w:rPr>
          <w:color w:val="000000"/>
          <w:sz w:val="28"/>
        </w:rPr>
        <w:t>      187. При эксплуатации рудника ПВ предусматриваются меры по исключению утечек жидкостей по всей технологической цепочке. В случае возникновения утечек принимаются меры по оперативному</w:t>
      </w:r>
      <w:r>
        <w:rPr>
          <w:color w:val="000000"/>
          <w:sz w:val="28"/>
        </w:rPr>
        <w:t xml:space="preserve"> устранению причин и последствий утечек. Своевременные сроки принятия мер по оперативному устранению последствий утечек исключают возможность загрязнения, приводящие к образованию низкорадиоактивных отходов.</w:t>
      </w:r>
    </w:p>
    <w:p w:rsidR="00B25D6F" w:rsidRDefault="00CA74DE">
      <w:pPr>
        <w:spacing w:after="0"/>
        <w:jc w:val="both"/>
      </w:pPr>
      <w:bookmarkStart w:id="321" w:name="z326"/>
      <w:bookmarkEnd w:id="320"/>
      <w:r>
        <w:rPr>
          <w:color w:val="000000"/>
          <w:sz w:val="28"/>
        </w:rPr>
        <w:t>      188. В проекте разработки месторождения сп</w:t>
      </w:r>
      <w:r>
        <w:rPr>
          <w:color w:val="000000"/>
          <w:sz w:val="28"/>
        </w:rPr>
        <w:t>особом ПВ предусматривают специальные мероприятия, средства и оборудование, необходимые для предупреждения и ликвидации возможных аварийных ситуаций.</w:t>
      </w:r>
    </w:p>
    <w:p w:rsidR="00B25D6F" w:rsidRDefault="00CA74DE">
      <w:pPr>
        <w:spacing w:after="0"/>
        <w:jc w:val="both"/>
      </w:pPr>
      <w:bookmarkStart w:id="322" w:name="z327"/>
      <w:bookmarkEnd w:id="321"/>
      <w:r>
        <w:rPr>
          <w:color w:val="000000"/>
          <w:sz w:val="28"/>
        </w:rPr>
        <w:t>      189. Территория СЗЗ предприятия ПВ, обозначаются предупредительными знаками. Промышленная площадка с</w:t>
      </w:r>
      <w:r>
        <w:rPr>
          <w:color w:val="000000"/>
          <w:sz w:val="28"/>
        </w:rPr>
        <w:t xml:space="preserve"> установками по переработке растворов ограждается.</w:t>
      </w:r>
    </w:p>
    <w:p w:rsidR="00B25D6F" w:rsidRDefault="00CA74DE">
      <w:pPr>
        <w:spacing w:after="0"/>
        <w:jc w:val="both"/>
      </w:pPr>
      <w:bookmarkStart w:id="323" w:name="z328"/>
      <w:bookmarkEnd w:id="322"/>
      <w:r>
        <w:rPr>
          <w:color w:val="000000"/>
          <w:sz w:val="28"/>
        </w:rPr>
        <w:t>      190. По территории промышленной площадки предприятия ПВ разрешается движение только производственного транспорта.</w:t>
      </w:r>
    </w:p>
    <w:p w:rsidR="00B25D6F" w:rsidRDefault="00CA74DE">
      <w:pPr>
        <w:spacing w:after="0"/>
        <w:jc w:val="both"/>
      </w:pPr>
      <w:bookmarkStart w:id="324" w:name="z329"/>
      <w:bookmarkEnd w:id="323"/>
      <w:r>
        <w:rPr>
          <w:color w:val="000000"/>
          <w:sz w:val="28"/>
        </w:rPr>
        <w:t>      191. Места пересечения пешеходных и транспортных маршрутов с трубопроводами обо</w:t>
      </w:r>
      <w:r>
        <w:rPr>
          <w:color w:val="000000"/>
          <w:sz w:val="28"/>
        </w:rPr>
        <w:t>рудуются специальными переходами.</w:t>
      </w:r>
    </w:p>
    <w:p w:rsidR="00B25D6F" w:rsidRDefault="00CA74DE">
      <w:pPr>
        <w:spacing w:after="0"/>
        <w:jc w:val="both"/>
      </w:pPr>
      <w:bookmarkStart w:id="325" w:name="z330"/>
      <w:bookmarkEnd w:id="324"/>
      <w:r>
        <w:rPr>
          <w:color w:val="000000"/>
          <w:sz w:val="28"/>
        </w:rPr>
        <w:t>      192. Конструкции оголовков откачных скважин обеспечивают полную герметизацию скважины, возможность газоотделения, замера дебита скважины, отбора проб растворов, выполнения ремонтных работ и чистки скважины.</w:t>
      </w:r>
    </w:p>
    <w:p w:rsidR="00B25D6F" w:rsidRDefault="00CA74DE">
      <w:pPr>
        <w:spacing w:after="0"/>
        <w:jc w:val="both"/>
      </w:pPr>
      <w:bookmarkStart w:id="326" w:name="z331"/>
      <w:bookmarkEnd w:id="32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193. Ликвидация добывающего комплекса обеспечивает полную радиационную безопасность.</w:t>
      </w:r>
    </w:p>
    <w:p w:rsidR="00B25D6F" w:rsidRDefault="00CA74DE">
      <w:pPr>
        <w:spacing w:after="0"/>
        <w:jc w:val="both"/>
      </w:pPr>
      <w:bookmarkStart w:id="327" w:name="z332"/>
      <w:bookmarkEnd w:id="326"/>
      <w:r>
        <w:rPr>
          <w:color w:val="000000"/>
          <w:sz w:val="28"/>
        </w:rPr>
        <w:lastRenderedPageBreak/>
        <w:t>      194. На отдаленных участках добычных полигонов ПВ, предусматриваются места отдыха и защиты персонала от неблагоприятных климатических условий, оборудованные освещени</w:t>
      </w:r>
      <w:r>
        <w:rPr>
          <w:color w:val="000000"/>
          <w:sz w:val="28"/>
        </w:rPr>
        <w:t>ем, отоплением, рукомойниками, обеспеченные питьевой и технической водой, аптечкой первой медицинской помощи, в пустынных местностях все работы производятся с использованием средств индивидуальной защиты органов дыхания и защитными очками.</w:t>
      </w:r>
    </w:p>
    <w:p w:rsidR="00B25D6F" w:rsidRDefault="00CA74DE">
      <w:pPr>
        <w:spacing w:after="0"/>
        <w:jc w:val="both"/>
      </w:pPr>
      <w:bookmarkStart w:id="328" w:name="z333"/>
      <w:bookmarkEnd w:id="327"/>
      <w:r>
        <w:rPr>
          <w:color w:val="000000"/>
          <w:sz w:val="28"/>
        </w:rPr>
        <w:t>      195. Дефек</w:t>
      </w:r>
      <w:r>
        <w:rPr>
          <w:color w:val="000000"/>
          <w:sz w:val="28"/>
        </w:rPr>
        <w:t>тные скважины, восстановление и ремонт которых невозможен, консервируются и ликвидируются после отработки месторождения при проведении рекультивации.</w:t>
      </w:r>
    </w:p>
    <w:p w:rsidR="00B25D6F" w:rsidRDefault="00CA74DE">
      <w:pPr>
        <w:spacing w:after="0"/>
        <w:jc w:val="both"/>
      </w:pPr>
      <w:bookmarkStart w:id="329" w:name="z334"/>
      <w:bookmarkEnd w:id="328"/>
      <w:r>
        <w:rPr>
          <w:color w:val="000000"/>
          <w:sz w:val="28"/>
        </w:rPr>
        <w:t>      196. При ремонтных работах на скважинах, их раскольматации или проведении на них контрольно-измерите</w:t>
      </w:r>
      <w:r>
        <w:rPr>
          <w:color w:val="000000"/>
          <w:sz w:val="28"/>
        </w:rPr>
        <w:t>льных работ, выделяющиеся продуктивные растворы необходимо отводить в отстойники или собираться в специальные емкости.</w:t>
      </w:r>
    </w:p>
    <w:p w:rsidR="00B25D6F" w:rsidRDefault="00CA74DE">
      <w:pPr>
        <w:spacing w:after="0"/>
        <w:jc w:val="both"/>
      </w:pPr>
      <w:bookmarkStart w:id="330" w:name="z335"/>
      <w:bookmarkEnd w:id="329"/>
      <w:r>
        <w:rPr>
          <w:color w:val="000000"/>
          <w:sz w:val="28"/>
        </w:rPr>
        <w:t>      197. При эксплуатации полигона не сбрасываются на поверхность жидкости из технологических трубопроводов, технологических и наблюдат</w:t>
      </w:r>
      <w:r>
        <w:rPr>
          <w:color w:val="000000"/>
          <w:sz w:val="28"/>
        </w:rPr>
        <w:t>ельных скважин продуктивного горизонта. Откачиваемые растворы после их отстоя возвращаются в технологический процесс, шлам размещается во временное хранилище и после определения суммарной альфа радиоактивности принимается решение о последующем использовани</w:t>
      </w:r>
      <w:r>
        <w:rPr>
          <w:color w:val="000000"/>
          <w:sz w:val="28"/>
        </w:rPr>
        <w:t>и (захоронение в могильнике).</w:t>
      </w:r>
    </w:p>
    <w:p w:rsidR="00B25D6F" w:rsidRDefault="00CA74DE">
      <w:pPr>
        <w:spacing w:after="0"/>
        <w:jc w:val="both"/>
      </w:pPr>
      <w:bookmarkStart w:id="331" w:name="z336"/>
      <w:bookmarkEnd w:id="330"/>
      <w:r>
        <w:rPr>
          <w:color w:val="000000"/>
          <w:sz w:val="28"/>
        </w:rPr>
        <w:t xml:space="preserve">      198. При сооружении технологических узлов закисления и насосных станций обеспечивают гидроизоляцию площадок. Для сбора пролившихся растворов и промывных вод на площадках сооружается специальный сборник. При проливах </w:t>
      </w:r>
      <w:r>
        <w:rPr>
          <w:color w:val="000000"/>
          <w:sz w:val="28"/>
        </w:rPr>
        <w:t>растворов осуществляется промывка площадок и помещений.</w:t>
      </w:r>
    </w:p>
    <w:p w:rsidR="00B25D6F" w:rsidRDefault="00CA74DE">
      <w:pPr>
        <w:spacing w:after="0"/>
        <w:jc w:val="both"/>
      </w:pPr>
      <w:bookmarkStart w:id="332" w:name="z337"/>
      <w:bookmarkEnd w:id="331"/>
      <w:r>
        <w:rPr>
          <w:color w:val="000000"/>
          <w:sz w:val="28"/>
        </w:rPr>
        <w:t>      199. Отстойники-накопители оснащаются автоматическими устройствами, исключающими перелив растворов.</w:t>
      </w:r>
    </w:p>
    <w:p w:rsidR="00B25D6F" w:rsidRDefault="00CA74DE">
      <w:pPr>
        <w:spacing w:after="0"/>
        <w:jc w:val="both"/>
      </w:pPr>
      <w:bookmarkStart w:id="333" w:name="z338"/>
      <w:bookmarkEnd w:id="332"/>
      <w:r>
        <w:rPr>
          <w:color w:val="000000"/>
          <w:sz w:val="28"/>
        </w:rPr>
        <w:t>      200. При опорожнении емкостей, трубопроводов, лотков, накопителей не сбрасываются оставш</w:t>
      </w:r>
      <w:r>
        <w:rPr>
          <w:color w:val="000000"/>
          <w:sz w:val="28"/>
        </w:rPr>
        <w:t>иеся растворы на поверхность. Растворы собираются и направляются в отстойники продуктивных и выщелачивающих растворов.</w:t>
      </w:r>
    </w:p>
    <w:p w:rsidR="00B25D6F" w:rsidRDefault="00CA74DE">
      <w:pPr>
        <w:spacing w:after="0"/>
      </w:pPr>
      <w:bookmarkStart w:id="334" w:name="z339"/>
      <w:bookmarkEnd w:id="333"/>
      <w:r>
        <w:rPr>
          <w:b/>
          <w:color w:val="000000"/>
        </w:rPr>
        <w:t xml:space="preserve"> Параграф 12. Требования к эксплуатации перерабатывающего комплекса рудника ПВ</w:t>
      </w:r>
    </w:p>
    <w:p w:rsidR="00B25D6F" w:rsidRDefault="00CA74DE">
      <w:pPr>
        <w:spacing w:after="0"/>
        <w:jc w:val="both"/>
      </w:pPr>
      <w:bookmarkStart w:id="335" w:name="z340"/>
      <w:bookmarkEnd w:id="334"/>
      <w:r>
        <w:rPr>
          <w:color w:val="000000"/>
          <w:sz w:val="28"/>
        </w:rPr>
        <w:t>      201. Здание стационарного перерабатывающего комплекс</w:t>
      </w:r>
      <w:r>
        <w:rPr>
          <w:color w:val="000000"/>
          <w:sz w:val="28"/>
        </w:rPr>
        <w:t>а или площадка сборно-разборной установки обеспечивается гидроизоляцией и приспосабливаются для промывки технической водой. Для сбора пролившихся растворов и промывных вод сооружается сборник, сток с пола здания.</w:t>
      </w:r>
    </w:p>
    <w:p w:rsidR="00B25D6F" w:rsidRDefault="00CA74DE">
      <w:pPr>
        <w:spacing w:after="0"/>
        <w:jc w:val="both"/>
      </w:pPr>
      <w:bookmarkStart w:id="336" w:name="z341"/>
      <w:bookmarkEnd w:id="335"/>
      <w:r>
        <w:rPr>
          <w:color w:val="000000"/>
          <w:sz w:val="28"/>
        </w:rPr>
        <w:t>      202. Закрытые помещения перерабатываю</w:t>
      </w:r>
      <w:r>
        <w:rPr>
          <w:color w:val="000000"/>
          <w:sz w:val="28"/>
        </w:rPr>
        <w:t>щего комплекса оборудуются вентиляцией.</w:t>
      </w:r>
    </w:p>
    <w:p w:rsidR="00B25D6F" w:rsidRDefault="00CA74DE">
      <w:pPr>
        <w:spacing w:after="0"/>
        <w:jc w:val="both"/>
      </w:pPr>
      <w:bookmarkStart w:id="337" w:name="z342"/>
      <w:bookmarkEnd w:id="336"/>
      <w:r>
        <w:rPr>
          <w:color w:val="000000"/>
          <w:sz w:val="28"/>
        </w:rPr>
        <w:t>      203. Все подъездные пути и погрузочно-разгрузочные площадки на территории перерабатывающего комплекса покрываются твердым покрытием.</w:t>
      </w:r>
    </w:p>
    <w:p w:rsidR="00B25D6F" w:rsidRDefault="00CA74DE">
      <w:pPr>
        <w:spacing w:after="0"/>
        <w:jc w:val="both"/>
      </w:pPr>
      <w:bookmarkStart w:id="338" w:name="z343"/>
      <w:bookmarkEnd w:id="337"/>
      <w:r>
        <w:rPr>
          <w:color w:val="000000"/>
          <w:sz w:val="28"/>
        </w:rPr>
        <w:lastRenderedPageBreak/>
        <w:t>      204. Установку переработки растворов, локальные узлы "закисления" обесп</w:t>
      </w:r>
      <w:r>
        <w:rPr>
          <w:color w:val="000000"/>
          <w:sz w:val="28"/>
        </w:rPr>
        <w:t>ечивают герметичным емкостным оборудованием, приточно-вытяжной вентиляцией.</w:t>
      </w:r>
    </w:p>
    <w:p w:rsidR="00B25D6F" w:rsidRDefault="00CA74DE">
      <w:pPr>
        <w:spacing w:after="0"/>
        <w:jc w:val="both"/>
      </w:pPr>
      <w:bookmarkStart w:id="339" w:name="z344"/>
      <w:bookmarkEnd w:id="338"/>
      <w:r>
        <w:rPr>
          <w:color w:val="000000"/>
          <w:sz w:val="28"/>
        </w:rPr>
        <w:t>      205. При промывке сорбционных колонн обеспечивается сбор промывной жидкости в специальную емкость или специальную карту отстойника-накопителя для повторной промывки колонн, а</w:t>
      </w:r>
      <w:r>
        <w:rPr>
          <w:color w:val="000000"/>
          <w:sz w:val="28"/>
        </w:rPr>
        <w:t xml:space="preserve"> твердая фаза вместе со шламом отстойников-накопителей – захоранивается в могильнике.</w:t>
      </w:r>
    </w:p>
    <w:p w:rsidR="00B25D6F" w:rsidRDefault="00CA74DE">
      <w:pPr>
        <w:spacing w:after="0"/>
        <w:jc w:val="both"/>
      </w:pPr>
      <w:bookmarkStart w:id="340" w:name="z345"/>
      <w:bookmarkEnd w:id="339"/>
      <w:r>
        <w:rPr>
          <w:color w:val="000000"/>
          <w:sz w:val="28"/>
        </w:rPr>
        <w:t>      206. Транспортирование готового продукта (кристаллы) установок по переработке растворов ПВ проводят в герметичных контейнерах. Загрузка и разгрузка контейнеров осущ</w:t>
      </w:r>
      <w:r>
        <w:rPr>
          <w:color w:val="000000"/>
          <w:sz w:val="28"/>
        </w:rPr>
        <w:t>ествляется механизированным способом, исключающим поступление аэрозолей продукта в воздушную среду помещения.</w:t>
      </w:r>
    </w:p>
    <w:p w:rsidR="00B25D6F" w:rsidRDefault="00CA74DE">
      <w:pPr>
        <w:spacing w:after="0"/>
        <w:jc w:val="both"/>
      </w:pPr>
      <w:bookmarkStart w:id="341" w:name="z346"/>
      <w:bookmarkEnd w:id="340"/>
      <w:r>
        <w:rPr>
          <w:color w:val="000000"/>
          <w:sz w:val="28"/>
        </w:rPr>
        <w:t>      207. Для фильтрации применяются аппараты непрерывного действия, исключающие ручные операции по съему и очистке осадков. При съеме желтого ке</w:t>
      </w:r>
      <w:r>
        <w:rPr>
          <w:color w:val="000000"/>
          <w:sz w:val="28"/>
        </w:rPr>
        <w:t>ка вручную используют рамные фильтр прессы.</w:t>
      </w:r>
    </w:p>
    <w:p w:rsidR="00B25D6F" w:rsidRDefault="00CA74DE">
      <w:pPr>
        <w:spacing w:after="0"/>
        <w:jc w:val="both"/>
      </w:pPr>
      <w:bookmarkStart w:id="342" w:name="z347"/>
      <w:bookmarkEnd w:id="341"/>
      <w:r>
        <w:rPr>
          <w:color w:val="000000"/>
          <w:sz w:val="28"/>
        </w:rPr>
        <w:t>      208. Аппараты, являющиеся источником выделения пыли и радона, устанавливают в обособленных помещениях или оборудуют укрытиями. Аппараты, которые невозможно оборудовать укрытиями, устанавливают в специальных</w:t>
      </w:r>
      <w:r>
        <w:rPr>
          <w:color w:val="000000"/>
          <w:sz w:val="28"/>
        </w:rPr>
        <w:t xml:space="preserve"> кабинах, оборудованных вытяжной вентиляцией.</w:t>
      </w:r>
    </w:p>
    <w:p w:rsidR="00B25D6F" w:rsidRDefault="00CA74DE">
      <w:pPr>
        <w:spacing w:after="0"/>
        <w:jc w:val="both"/>
      </w:pPr>
      <w:bookmarkStart w:id="343" w:name="z348"/>
      <w:bookmarkEnd w:id="342"/>
      <w:r>
        <w:rPr>
          <w:color w:val="000000"/>
          <w:sz w:val="28"/>
        </w:rPr>
        <w:t>      209. Емкости и аппараты с пульпой в отделениях флотации, гравитации, фильтрации, выщелачивания, сорбции обеспечивают крышками.</w:t>
      </w:r>
    </w:p>
    <w:p w:rsidR="00B25D6F" w:rsidRDefault="00CA74DE">
      <w:pPr>
        <w:spacing w:after="0"/>
        <w:jc w:val="both"/>
      </w:pPr>
      <w:bookmarkStart w:id="344" w:name="z349"/>
      <w:bookmarkEnd w:id="343"/>
      <w:r>
        <w:rPr>
          <w:color w:val="000000"/>
          <w:sz w:val="28"/>
        </w:rPr>
        <w:t>      210. В отделениях сушки и прокалки солей с высоким содержанием радиоакт</w:t>
      </w:r>
      <w:r>
        <w:rPr>
          <w:color w:val="000000"/>
          <w:sz w:val="28"/>
        </w:rPr>
        <w:t>ивных веществ используют печи непрерывного действия с механизированной и автоматизированной загрузкой и выгрузкой.</w:t>
      </w:r>
    </w:p>
    <w:p w:rsidR="00B25D6F" w:rsidRDefault="00CA74DE">
      <w:pPr>
        <w:spacing w:after="0"/>
        <w:jc w:val="both"/>
      </w:pPr>
      <w:bookmarkStart w:id="345" w:name="z350"/>
      <w:bookmarkEnd w:id="344"/>
      <w:r>
        <w:rPr>
          <w:color w:val="000000"/>
          <w:sz w:val="28"/>
        </w:rPr>
        <w:t xml:space="preserve">      211. Все аппараты отделений сушки и прокалки снабжают системой улавливания пыли от готовой продукции с последующим возвратом этой пыли </w:t>
      </w:r>
      <w:r>
        <w:rPr>
          <w:color w:val="000000"/>
          <w:sz w:val="28"/>
        </w:rPr>
        <w:t>в процесс.</w:t>
      </w:r>
    </w:p>
    <w:p w:rsidR="00B25D6F" w:rsidRDefault="00CA74DE">
      <w:pPr>
        <w:spacing w:after="0"/>
        <w:jc w:val="both"/>
      </w:pPr>
      <w:bookmarkStart w:id="346" w:name="z351"/>
      <w:bookmarkEnd w:id="345"/>
      <w:r>
        <w:rPr>
          <w:color w:val="000000"/>
          <w:sz w:val="28"/>
        </w:rPr>
        <w:t>      212. Затаривание пылящей готовой продукции в контейнеры производят в изолированных камерах, оборудованных вытяжной вентиляцией, с автоматической загрузкой, виброуплотнением и контролем уровня и массы загружаемого материала.</w:t>
      </w:r>
    </w:p>
    <w:p w:rsidR="00B25D6F" w:rsidRDefault="00CA74DE">
      <w:pPr>
        <w:spacing w:after="0"/>
        <w:jc w:val="both"/>
      </w:pPr>
      <w:bookmarkStart w:id="347" w:name="z352"/>
      <w:bookmarkEnd w:id="346"/>
      <w:r>
        <w:rPr>
          <w:color w:val="000000"/>
          <w:sz w:val="28"/>
        </w:rPr>
        <w:t>      213. В от</w:t>
      </w:r>
      <w:r>
        <w:rPr>
          <w:color w:val="000000"/>
          <w:sz w:val="28"/>
        </w:rPr>
        <w:t>делениях сушки и прокалки предусматривают помещения механизированной разделки проб, теплоизоляцию оборудования. Операции по отбору, разделке и упаковке проб проводят в боксах, снабженных местной вытяжной вентиляцией.</w:t>
      </w:r>
    </w:p>
    <w:p w:rsidR="00B25D6F" w:rsidRDefault="00CA74DE">
      <w:pPr>
        <w:spacing w:after="0"/>
        <w:jc w:val="both"/>
      </w:pPr>
      <w:bookmarkStart w:id="348" w:name="z353"/>
      <w:bookmarkEnd w:id="347"/>
      <w:r>
        <w:rPr>
          <w:color w:val="000000"/>
          <w:sz w:val="28"/>
        </w:rPr>
        <w:t>      214. Операции по отбору и анализу</w:t>
      </w:r>
      <w:r>
        <w:rPr>
          <w:color w:val="000000"/>
          <w:sz w:val="28"/>
        </w:rPr>
        <w:t xml:space="preserve"> технологических проб, порошков, пульп механизируют и автоматизируют. Разрешается ручной отбор технологических </w:t>
      </w:r>
      <w:r>
        <w:rPr>
          <w:color w:val="000000"/>
          <w:sz w:val="28"/>
        </w:rPr>
        <w:lastRenderedPageBreak/>
        <w:t>проб по согласованию с территориальным подразделением государственного органа в сфере санитарно-эпидемиологического благополучия населения.</w:t>
      </w:r>
    </w:p>
    <w:p w:rsidR="00B25D6F" w:rsidRDefault="00CA74DE">
      <w:pPr>
        <w:spacing w:after="0"/>
        <w:jc w:val="both"/>
      </w:pPr>
      <w:bookmarkStart w:id="349" w:name="z354"/>
      <w:bookmarkEnd w:id="34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215. Стыки и соединения в технологических трубопроводах уплотняют и герметизируют.</w:t>
      </w:r>
    </w:p>
    <w:p w:rsidR="00B25D6F" w:rsidRDefault="00CA74DE">
      <w:pPr>
        <w:spacing w:after="0"/>
        <w:jc w:val="both"/>
      </w:pPr>
      <w:bookmarkStart w:id="350" w:name="z355"/>
      <w:bookmarkEnd w:id="349"/>
      <w:r>
        <w:rPr>
          <w:color w:val="000000"/>
          <w:sz w:val="28"/>
        </w:rPr>
        <w:t xml:space="preserve">      216. В производственных корпусах предусматривают раздельные системы вентиляций: общеобменная (приточная и вытяжная), местная, технологическая, ремонтная и аварийная. </w:t>
      </w:r>
      <w:r>
        <w:rPr>
          <w:color w:val="000000"/>
          <w:sz w:val="28"/>
        </w:rPr>
        <w:t>Разрешается естественное проветривание помещений, в которых отсутствуют вредные выделения и аэродинамические связи с помещениями, имеющими такие выделения.</w:t>
      </w:r>
    </w:p>
    <w:p w:rsidR="00B25D6F" w:rsidRDefault="00CA74DE">
      <w:pPr>
        <w:spacing w:after="0"/>
        <w:jc w:val="both"/>
      </w:pPr>
      <w:bookmarkStart w:id="351" w:name="z356"/>
      <w:bookmarkEnd w:id="350"/>
      <w:r>
        <w:rPr>
          <w:color w:val="000000"/>
          <w:sz w:val="28"/>
        </w:rPr>
        <w:t>      217. При зональной планировке производственных помещений работа приточных и вытяжных систем об</w:t>
      </w:r>
      <w:r>
        <w:rPr>
          <w:color w:val="000000"/>
          <w:sz w:val="28"/>
        </w:rPr>
        <w:t>еспечивает контролируемое направление воздушных потоков из менее загрязняемой зоны в зону с большим загрязнением.</w:t>
      </w:r>
    </w:p>
    <w:p w:rsidR="00B25D6F" w:rsidRDefault="00CA74DE">
      <w:pPr>
        <w:spacing w:after="0"/>
        <w:jc w:val="both"/>
      </w:pPr>
      <w:bookmarkStart w:id="352" w:name="z357"/>
      <w:bookmarkEnd w:id="351"/>
      <w:r>
        <w:rPr>
          <w:color w:val="000000"/>
          <w:sz w:val="28"/>
        </w:rPr>
        <w:t>      218. В помещениях, в которых возможно выделение пыли и газов, предусматривается преобладание вытяжки над притоком, обеспечивающее в откр</w:t>
      </w:r>
      <w:r>
        <w:rPr>
          <w:color w:val="000000"/>
          <w:sz w:val="28"/>
        </w:rPr>
        <w:t>ываемых дверных проемах скорость движения воздуха внутрь помещения 0,3-0,5 м/с и более.</w:t>
      </w:r>
    </w:p>
    <w:p w:rsidR="00B25D6F" w:rsidRDefault="00CA74DE">
      <w:pPr>
        <w:spacing w:after="0"/>
        <w:jc w:val="both"/>
      </w:pPr>
      <w:bookmarkStart w:id="353" w:name="z358"/>
      <w:bookmarkEnd w:id="352"/>
      <w:r>
        <w:rPr>
          <w:color w:val="000000"/>
          <w:sz w:val="28"/>
        </w:rPr>
        <w:t>      219. Воздух из-под укрытий, внутренних объемов технологического оборудования удаляется самостоятельные системами местной и технологической вентиляций.</w:t>
      </w:r>
    </w:p>
    <w:p w:rsidR="00B25D6F" w:rsidRDefault="00CA74DE">
      <w:pPr>
        <w:spacing w:after="0"/>
        <w:jc w:val="both"/>
      </w:pPr>
      <w:bookmarkStart w:id="354" w:name="z359"/>
      <w:bookmarkEnd w:id="353"/>
      <w:r>
        <w:rPr>
          <w:color w:val="000000"/>
          <w:sz w:val="28"/>
        </w:rPr>
        <w:t xml:space="preserve">      220. </w:t>
      </w:r>
      <w:r>
        <w:rPr>
          <w:color w:val="000000"/>
          <w:sz w:val="28"/>
        </w:rPr>
        <w:t>От технологических аппаратов и емкостей в отделениях, где происходит выделение паров кислот, щелочей устанавливают местную вытяжку.</w:t>
      </w:r>
    </w:p>
    <w:p w:rsidR="00B25D6F" w:rsidRDefault="00CA74DE">
      <w:pPr>
        <w:spacing w:after="0"/>
        <w:jc w:val="both"/>
      </w:pPr>
      <w:bookmarkStart w:id="355" w:name="z360"/>
      <w:bookmarkEnd w:id="354"/>
      <w:r>
        <w:rPr>
          <w:color w:val="000000"/>
          <w:sz w:val="28"/>
        </w:rPr>
        <w:t xml:space="preserve">       221. Скорость движения воздуха в живом сечении, м/с принимают по приложению 7 к настоящим Санитарным правилам.</w:t>
      </w:r>
    </w:p>
    <w:p w:rsidR="00B25D6F" w:rsidRDefault="00CA74DE">
      <w:pPr>
        <w:spacing w:after="0"/>
        <w:jc w:val="both"/>
      </w:pPr>
      <w:bookmarkStart w:id="356" w:name="z361"/>
      <w:bookmarkEnd w:id="35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222. Во взрывоопасных помещениях рециркуляция воздуха для целей воздушного отопления и вентиляции не применяется.</w:t>
      </w:r>
    </w:p>
    <w:p w:rsidR="00B25D6F" w:rsidRDefault="00CA74DE">
      <w:pPr>
        <w:spacing w:after="0"/>
        <w:jc w:val="both"/>
      </w:pPr>
      <w:bookmarkStart w:id="357" w:name="z362"/>
      <w:bookmarkEnd w:id="356"/>
      <w:r>
        <w:rPr>
          <w:color w:val="000000"/>
          <w:sz w:val="28"/>
        </w:rPr>
        <w:t>      223. Забор воздуха для систем приточной вентиляции осуществляется из зоны, где в атмосферном воздухе содержание радиоактивных и токсичны</w:t>
      </w:r>
      <w:r>
        <w:rPr>
          <w:color w:val="000000"/>
          <w:sz w:val="28"/>
        </w:rPr>
        <w:t>х веществ составляет 0,1 ДОА и 0,3 ПДК и менее для рабочих помещений.</w:t>
      </w:r>
    </w:p>
    <w:p w:rsidR="00B25D6F" w:rsidRDefault="00CA74DE">
      <w:pPr>
        <w:spacing w:after="0"/>
        <w:jc w:val="both"/>
      </w:pPr>
      <w:bookmarkStart w:id="358" w:name="z363"/>
      <w:bookmarkEnd w:id="357"/>
      <w:r>
        <w:rPr>
          <w:color w:val="000000"/>
          <w:sz w:val="28"/>
        </w:rPr>
        <w:t>      224. Приточный воздух перед подачей в корпуса подвергается тепловлажностной обработке.</w:t>
      </w:r>
    </w:p>
    <w:p w:rsidR="00B25D6F" w:rsidRDefault="00CA74DE">
      <w:pPr>
        <w:spacing w:after="0"/>
        <w:jc w:val="both"/>
      </w:pPr>
      <w:bookmarkStart w:id="359" w:name="z364"/>
      <w:bookmarkEnd w:id="358"/>
      <w:r>
        <w:rPr>
          <w:color w:val="000000"/>
          <w:sz w:val="28"/>
        </w:rPr>
        <w:t>      225. Приточные и вытяжные камеры в пожаро- и взрывоопасных цехах располагаются в отдель</w:t>
      </w:r>
      <w:r>
        <w:rPr>
          <w:color w:val="000000"/>
          <w:sz w:val="28"/>
        </w:rPr>
        <w:t>ных помещениях, с самостоятельным выходом.</w:t>
      </w:r>
    </w:p>
    <w:p w:rsidR="00B25D6F" w:rsidRDefault="00CA74DE">
      <w:pPr>
        <w:spacing w:after="0"/>
        <w:jc w:val="both"/>
      </w:pPr>
      <w:bookmarkStart w:id="360" w:name="z365"/>
      <w:bookmarkEnd w:id="359"/>
      <w:r>
        <w:rPr>
          <w:color w:val="000000"/>
          <w:sz w:val="28"/>
        </w:rPr>
        <w:t>      226. Приточные камеры имеют отдельный самостоятельный вход снаружи здания или из чистой зоны производственного помещения и не имеют никаких аэродинамических связей с производственными помещениями.</w:t>
      </w:r>
    </w:p>
    <w:p w:rsidR="00B25D6F" w:rsidRDefault="00CA74DE">
      <w:pPr>
        <w:spacing w:after="0"/>
        <w:jc w:val="both"/>
      </w:pPr>
      <w:bookmarkStart w:id="361" w:name="z366"/>
      <w:bookmarkEnd w:id="360"/>
      <w:r>
        <w:rPr>
          <w:color w:val="000000"/>
          <w:sz w:val="28"/>
        </w:rPr>
        <w:t>      227.</w:t>
      </w:r>
      <w:r>
        <w:rPr>
          <w:color w:val="000000"/>
          <w:sz w:val="28"/>
        </w:rPr>
        <w:t xml:space="preserve"> Поверхности приточных камер имеют гладкие покрытия, пол с уклоном 5 % и более и трапы для удаления смывных вод.</w:t>
      </w:r>
    </w:p>
    <w:p w:rsidR="00B25D6F" w:rsidRDefault="00CA74DE">
      <w:pPr>
        <w:spacing w:after="0"/>
        <w:jc w:val="both"/>
      </w:pPr>
      <w:bookmarkStart w:id="362" w:name="z367"/>
      <w:bookmarkEnd w:id="361"/>
      <w:r>
        <w:rPr>
          <w:color w:val="000000"/>
          <w:sz w:val="28"/>
        </w:rPr>
        <w:lastRenderedPageBreak/>
        <w:t>      228. Воздух, удаляемый вентиляционными установками, перед выбросом в атмосферу подвергается очистке.</w:t>
      </w:r>
    </w:p>
    <w:p w:rsidR="00B25D6F" w:rsidRDefault="00CA74DE">
      <w:pPr>
        <w:spacing w:after="0"/>
        <w:jc w:val="both"/>
      </w:pPr>
      <w:bookmarkStart w:id="363" w:name="z368"/>
      <w:bookmarkEnd w:id="362"/>
      <w:r>
        <w:rPr>
          <w:color w:val="000000"/>
          <w:sz w:val="28"/>
        </w:rPr>
        <w:t>      229. Вытяжные вентиляционные к</w:t>
      </w:r>
      <w:r>
        <w:rPr>
          <w:color w:val="000000"/>
          <w:sz w:val="28"/>
        </w:rPr>
        <w:t>амеры устанавливаются в изолированных помещениях, оборудованных собственной вытяжной вентиляцией.</w:t>
      </w:r>
    </w:p>
    <w:p w:rsidR="00B25D6F" w:rsidRDefault="00CA74DE">
      <w:pPr>
        <w:spacing w:after="0"/>
        <w:jc w:val="both"/>
      </w:pPr>
      <w:bookmarkStart w:id="364" w:name="z369"/>
      <w:bookmarkEnd w:id="363"/>
      <w:r>
        <w:rPr>
          <w:color w:val="000000"/>
          <w:sz w:val="28"/>
        </w:rPr>
        <w:t>      230. Вентиляционные камеры, в которых размещаются системы газоочистки, выполняются в виде двух изолированных друг от друга помещений: в "грязном" помеще</w:t>
      </w:r>
      <w:r>
        <w:rPr>
          <w:color w:val="000000"/>
          <w:sz w:val="28"/>
        </w:rPr>
        <w:t>нии размещаются фильтры грубой и тонкой очистки, в "чистом" – электродвигатели, вентиляторы и воздуховоды после последней ступени очистки.</w:t>
      </w:r>
    </w:p>
    <w:p w:rsidR="00B25D6F" w:rsidRDefault="00CA74DE">
      <w:pPr>
        <w:spacing w:after="0"/>
        <w:jc w:val="both"/>
      </w:pPr>
      <w:bookmarkStart w:id="365" w:name="z370"/>
      <w:bookmarkEnd w:id="364"/>
      <w:r>
        <w:rPr>
          <w:color w:val="000000"/>
          <w:sz w:val="28"/>
        </w:rPr>
        <w:t>      231. Транспортирование отработавших фильтрующих элементов осуществляют в защищенных контейнерах.</w:t>
      </w:r>
    </w:p>
    <w:p w:rsidR="00B25D6F" w:rsidRDefault="00CA74DE">
      <w:pPr>
        <w:spacing w:after="0"/>
        <w:jc w:val="both"/>
      </w:pPr>
      <w:bookmarkStart w:id="366" w:name="z371"/>
      <w:bookmarkEnd w:id="365"/>
      <w:r>
        <w:rPr>
          <w:color w:val="000000"/>
          <w:sz w:val="28"/>
        </w:rPr>
        <w:t>      232. Вхо</w:t>
      </w:r>
      <w:r>
        <w:rPr>
          <w:color w:val="000000"/>
          <w:sz w:val="28"/>
        </w:rPr>
        <w:t>д в "грязное" помещение вентиляционных камер, помещений I класса осуществляется через саншлюз, с помещением для упаковки отработанных фильтров и душем.</w:t>
      </w:r>
    </w:p>
    <w:p w:rsidR="00B25D6F" w:rsidRDefault="00CA74DE">
      <w:pPr>
        <w:spacing w:after="0"/>
        <w:jc w:val="both"/>
      </w:pPr>
      <w:bookmarkStart w:id="367" w:name="z372"/>
      <w:bookmarkEnd w:id="366"/>
      <w:r>
        <w:rPr>
          <w:color w:val="000000"/>
          <w:sz w:val="28"/>
        </w:rPr>
        <w:t>      233. На участке газоочистки предусматривают специальные места или отдельные помещения для разборки</w:t>
      </w:r>
      <w:r>
        <w:rPr>
          <w:color w:val="000000"/>
          <w:sz w:val="28"/>
        </w:rPr>
        <w:t>, отмывки и временного хранения фильтров, аппаратов и их элементов.</w:t>
      </w:r>
    </w:p>
    <w:p w:rsidR="00B25D6F" w:rsidRDefault="00CA74DE">
      <w:pPr>
        <w:spacing w:after="0"/>
      </w:pPr>
      <w:bookmarkStart w:id="368" w:name="z373"/>
      <w:bookmarkEnd w:id="367"/>
      <w:r>
        <w:rPr>
          <w:b/>
          <w:color w:val="000000"/>
        </w:rPr>
        <w:t xml:space="preserve"> Параграф 13. Требования к транспортированию руды и концентрата природного урана</w:t>
      </w:r>
    </w:p>
    <w:p w:rsidR="00B25D6F" w:rsidRDefault="00CA74DE">
      <w:pPr>
        <w:spacing w:after="0"/>
        <w:jc w:val="both"/>
      </w:pPr>
      <w:bookmarkStart w:id="369" w:name="z374"/>
      <w:bookmarkEnd w:id="368"/>
      <w:r>
        <w:rPr>
          <w:color w:val="000000"/>
          <w:sz w:val="28"/>
        </w:rPr>
        <w:t>      234. Транспортирование руды осуществляют в специально выделенных транспортных средствах, и не использ</w:t>
      </w:r>
      <w:r>
        <w:rPr>
          <w:color w:val="000000"/>
          <w:sz w:val="28"/>
        </w:rPr>
        <w:t>уется для перевозки грузов.</w:t>
      </w:r>
    </w:p>
    <w:p w:rsidR="00B25D6F" w:rsidRDefault="00CA74DE">
      <w:pPr>
        <w:spacing w:after="0"/>
        <w:jc w:val="both"/>
      </w:pPr>
      <w:bookmarkStart w:id="370" w:name="z375"/>
      <w:bookmarkEnd w:id="369"/>
      <w:r>
        <w:rPr>
          <w:color w:val="000000"/>
          <w:sz w:val="28"/>
        </w:rPr>
        <w:t>      235. Транспортирование промежуточного продукта, концентрата руды осуществляют только в герметичных контейнерах, упаковочных комплектах (ТУКах) допущенных к применению на территории Республики Казахстан.</w:t>
      </w:r>
    </w:p>
    <w:p w:rsidR="00B25D6F" w:rsidRDefault="00CA74DE">
      <w:pPr>
        <w:spacing w:after="0"/>
        <w:jc w:val="both"/>
      </w:pPr>
      <w:bookmarkStart w:id="371" w:name="z376"/>
      <w:bookmarkEnd w:id="370"/>
      <w:r>
        <w:rPr>
          <w:color w:val="000000"/>
          <w:sz w:val="28"/>
        </w:rPr>
        <w:t>      236. При пере</w:t>
      </w:r>
      <w:r>
        <w:rPr>
          <w:color w:val="000000"/>
          <w:sz w:val="28"/>
        </w:rPr>
        <w:t>возке руды проводится уплотнение кузовов, увлажнение, укрытие пылящих руд брезентом, применяются пылесвязывающие и пленкообразующие материалы. Погрузо-разгрузочные операции механизируются, и не применяется ручной труд. Перевозка урановых руд железнодорожны</w:t>
      </w:r>
      <w:r>
        <w:rPr>
          <w:color w:val="000000"/>
          <w:sz w:val="28"/>
        </w:rPr>
        <w:t>м транспортом осуществляется в специально оборудованных вагонах.</w:t>
      </w:r>
    </w:p>
    <w:p w:rsidR="00B25D6F" w:rsidRDefault="00CA74DE">
      <w:pPr>
        <w:spacing w:after="0"/>
        <w:jc w:val="both"/>
      </w:pPr>
      <w:bookmarkStart w:id="372" w:name="z377"/>
      <w:bookmarkEnd w:id="371"/>
      <w:r>
        <w:rPr>
          <w:color w:val="000000"/>
          <w:sz w:val="28"/>
        </w:rPr>
        <w:t>      237. После перевозки проводится дезактивация транспорта и оборудования до снижения мощности дозы гамма-излучения (внутри кабины) 12 мкЗв/ч и менее.</w:t>
      </w:r>
    </w:p>
    <w:p w:rsidR="00B25D6F" w:rsidRDefault="00CA74DE">
      <w:pPr>
        <w:spacing w:after="0"/>
        <w:jc w:val="both"/>
      </w:pPr>
      <w:bookmarkStart w:id="373" w:name="z378"/>
      <w:bookmarkEnd w:id="372"/>
      <w:r>
        <w:rPr>
          <w:color w:val="000000"/>
          <w:sz w:val="28"/>
        </w:rPr>
        <w:t>      238. Пункты дезактивации автотр</w:t>
      </w:r>
      <w:r>
        <w:rPr>
          <w:color w:val="000000"/>
          <w:sz w:val="28"/>
        </w:rPr>
        <w:t>анспорта размещаются при выезде из производственной зоны промышленной площадки, железнодорожных вагонов – на путях выгрузки.</w:t>
      </w:r>
    </w:p>
    <w:p w:rsidR="00B25D6F" w:rsidRDefault="00CA74DE">
      <w:pPr>
        <w:spacing w:after="0"/>
        <w:jc w:val="both"/>
      </w:pPr>
      <w:bookmarkStart w:id="374" w:name="z379"/>
      <w:bookmarkEnd w:id="373"/>
      <w:r>
        <w:rPr>
          <w:color w:val="000000"/>
          <w:sz w:val="28"/>
        </w:rPr>
        <w:t>      В случае выезда технологического транспорта на дороги общего пользования пункты дезактивации предусматривают в местах выгрузк</w:t>
      </w:r>
      <w:r>
        <w:rPr>
          <w:color w:val="000000"/>
          <w:sz w:val="28"/>
        </w:rPr>
        <w:t>и и погрузки руды.</w:t>
      </w:r>
    </w:p>
    <w:p w:rsidR="00B25D6F" w:rsidRDefault="00CA74DE">
      <w:pPr>
        <w:spacing w:after="0"/>
      </w:pPr>
      <w:bookmarkStart w:id="375" w:name="z380"/>
      <w:bookmarkEnd w:id="374"/>
      <w:r>
        <w:rPr>
          <w:b/>
          <w:color w:val="000000"/>
        </w:rPr>
        <w:t xml:space="preserve"> Параграф 14. Требования к объектам поверхностного комплекса</w:t>
      </w:r>
    </w:p>
    <w:p w:rsidR="00B25D6F" w:rsidRDefault="00CA74DE">
      <w:pPr>
        <w:spacing w:after="0"/>
        <w:jc w:val="both"/>
      </w:pPr>
      <w:bookmarkStart w:id="376" w:name="z381"/>
      <w:bookmarkEnd w:id="375"/>
      <w:r>
        <w:rPr>
          <w:color w:val="000000"/>
          <w:sz w:val="28"/>
        </w:rPr>
        <w:lastRenderedPageBreak/>
        <w:t xml:space="preserve">      239. Территория промышленной площадки разделяется на зоны свободного и контролируемого доступа. В зоне контролируемого доступа размещаются все объекты, где ведутся </w:t>
      </w:r>
      <w:r>
        <w:rPr>
          <w:color w:val="000000"/>
          <w:sz w:val="28"/>
        </w:rPr>
        <w:t>процессы добычи, обогащения и переработки руды, являющиеся источниками вредных производственных факторов (надшахтное здание главного выдачного ствола, рудосортировочный комплекс, склады руды, воздуховыдающий ствол, гидрометаллургический завод (далее – ГМЗ)</w:t>
      </w:r>
      <w:r>
        <w:rPr>
          <w:color w:val="000000"/>
          <w:sz w:val="28"/>
        </w:rPr>
        <w:t>, обогатительные фабрика (далее – ОФ), в зоне свободного доступа – объекты вспомогательного назначения (административно-бытовой комплекс, воздухозаборные вентиляционные сооружения, столовая, компрессорная).</w:t>
      </w:r>
    </w:p>
    <w:p w:rsidR="00B25D6F" w:rsidRDefault="00CA74DE">
      <w:pPr>
        <w:spacing w:after="0"/>
        <w:jc w:val="both"/>
      </w:pPr>
      <w:bookmarkStart w:id="377" w:name="z382"/>
      <w:bookmarkEnd w:id="376"/>
      <w:r>
        <w:rPr>
          <w:color w:val="000000"/>
          <w:sz w:val="28"/>
        </w:rPr>
        <w:t>      240. Административные здания по отношению к</w:t>
      </w:r>
      <w:r>
        <w:rPr>
          <w:color w:val="000000"/>
          <w:sz w:val="28"/>
        </w:rPr>
        <w:t xml:space="preserve"> объектам, являющимся источниками постоянного шума, располагают с наветренной стороны с устройством между ними шумозащитных зон.</w:t>
      </w:r>
    </w:p>
    <w:p w:rsidR="00B25D6F" w:rsidRDefault="00CA74DE">
      <w:pPr>
        <w:spacing w:after="0"/>
        <w:jc w:val="both"/>
      </w:pPr>
      <w:bookmarkStart w:id="378" w:name="z383"/>
      <w:bookmarkEnd w:id="377"/>
      <w:r>
        <w:rPr>
          <w:color w:val="000000"/>
          <w:sz w:val="28"/>
        </w:rPr>
        <w:t>      241. Свободные территории промышленной площадки озеленяются.</w:t>
      </w:r>
    </w:p>
    <w:p w:rsidR="00B25D6F" w:rsidRDefault="00CA74DE">
      <w:pPr>
        <w:spacing w:after="0"/>
        <w:jc w:val="both"/>
      </w:pPr>
      <w:bookmarkStart w:id="379" w:name="z384"/>
      <w:bookmarkEnd w:id="378"/>
      <w:r>
        <w:rPr>
          <w:color w:val="000000"/>
          <w:sz w:val="28"/>
        </w:rPr>
        <w:t>      242. Локальные источники загрязнения атмосферного возд</w:t>
      </w:r>
      <w:r>
        <w:rPr>
          <w:color w:val="000000"/>
          <w:sz w:val="28"/>
        </w:rPr>
        <w:t>уха (воздухо-выдачные стволы, бункера, дробилки, отвалы породы, склады руды) удаляются от объектов вспомогательного назначения на расстояние 100 м и более и 50 м и более – от любых производственных зданий.</w:t>
      </w:r>
    </w:p>
    <w:p w:rsidR="00B25D6F" w:rsidRDefault="00CA74DE">
      <w:pPr>
        <w:spacing w:after="0"/>
        <w:jc w:val="both"/>
      </w:pPr>
      <w:bookmarkStart w:id="380" w:name="z385"/>
      <w:bookmarkEnd w:id="379"/>
      <w:r>
        <w:rPr>
          <w:color w:val="000000"/>
          <w:sz w:val="28"/>
        </w:rPr>
        <w:t>      243. Временное складирование товарной руды н</w:t>
      </w:r>
      <w:r>
        <w:rPr>
          <w:color w:val="000000"/>
          <w:sz w:val="28"/>
        </w:rPr>
        <w:t>а территории промплощадок, всех типов урановых рудников (шахт, карьеров) проводится только на специально подготовленных площадках, с твердым покрытием (асфальт, бетон). Не складируется товарная руда непосредственно с грунтом.</w:t>
      </w:r>
    </w:p>
    <w:p w:rsidR="00B25D6F" w:rsidRDefault="00CA74DE">
      <w:pPr>
        <w:spacing w:after="0"/>
        <w:jc w:val="both"/>
      </w:pPr>
      <w:bookmarkStart w:id="381" w:name="z386"/>
      <w:bookmarkEnd w:id="380"/>
      <w:r>
        <w:rPr>
          <w:color w:val="000000"/>
          <w:sz w:val="28"/>
        </w:rPr>
        <w:t xml:space="preserve">      244. Складирование </w:t>
      </w:r>
      <w:r>
        <w:rPr>
          <w:color w:val="000000"/>
          <w:sz w:val="28"/>
        </w:rPr>
        <w:t>балансовых руд, забалансовых руд и пород осуществляют раздельно по классам.</w:t>
      </w:r>
    </w:p>
    <w:p w:rsidR="00B25D6F" w:rsidRDefault="00CA74DE">
      <w:pPr>
        <w:spacing w:after="0"/>
        <w:jc w:val="both"/>
      </w:pPr>
      <w:bookmarkStart w:id="382" w:name="z387"/>
      <w:bookmarkEnd w:id="381"/>
      <w:r>
        <w:rPr>
          <w:color w:val="000000"/>
          <w:sz w:val="28"/>
        </w:rPr>
        <w:t>      245. Отсортированная порода не относится к РАО и используется в производственных условиях без ограничений, если эффективная удельная активность радионуклидов в ней составляет</w:t>
      </w:r>
      <w:r>
        <w:rPr>
          <w:color w:val="000000"/>
          <w:sz w:val="28"/>
        </w:rPr>
        <w:t xml:space="preserve"> 1,5 кБк/кг и менее.</w:t>
      </w:r>
    </w:p>
    <w:p w:rsidR="00B25D6F" w:rsidRDefault="00CA74DE">
      <w:pPr>
        <w:spacing w:after="0"/>
        <w:jc w:val="both"/>
      </w:pPr>
      <w:bookmarkStart w:id="383" w:name="z388"/>
      <w:bookmarkEnd w:id="382"/>
      <w:r>
        <w:rPr>
          <w:color w:val="000000"/>
          <w:sz w:val="28"/>
        </w:rPr>
        <w:t>      246. В местах возможного пылеобразования (разгрузка вагонеток, места перегрузки руды на транспортерах, грохота, течки бункеров) применяются средства пылеподавления (увлажнение рудной массы, местные отсосы). Общий процент влажност</w:t>
      </w:r>
      <w:r>
        <w:rPr>
          <w:color w:val="000000"/>
          <w:sz w:val="28"/>
        </w:rPr>
        <w:t>и рудной массы при этом составляет 11 % и менее во избежание ее прилипания к транспортерным лентам и поверхностям оборудования.</w:t>
      </w:r>
    </w:p>
    <w:p w:rsidR="00B25D6F" w:rsidRDefault="00CA74DE">
      <w:pPr>
        <w:spacing w:after="0"/>
        <w:jc w:val="both"/>
      </w:pPr>
      <w:bookmarkStart w:id="384" w:name="z389"/>
      <w:bookmarkEnd w:id="383"/>
      <w:r>
        <w:rPr>
          <w:color w:val="000000"/>
          <w:sz w:val="28"/>
        </w:rPr>
        <w:t>      247. Помещения, в которых размещено производственное оборудование, содержащее руду (бункера, дробилки, емкости), оборудуют</w:t>
      </w:r>
      <w:r>
        <w:rPr>
          <w:color w:val="000000"/>
          <w:sz w:val="28"/>
        </w:rPr>
        <w:t xml:space="preserve"> принудительной общеобменной вентиляцией или местными отсосами. В помещениях проводится ежесменная влажная уборка.</w:t>
      </w:r>
    </w:p>
    <w:p w:rsidR="00B25D6F" w:rsidRDefault="00CA74DE">
      <w:pPr>
        <w:spacing w:after="0"/>
        <w:jc w:val="both"/>
      </w:pPr>
      <w:bookmarkStart w:id="385" w:name="z390"/>
      <w:bookmarkEnd w:id="384"/>
      <w:r>
        <w:rPr>
          <w:color w:val="000000"/>
          <w:sz w:val="28"/>
        </w:rPr>
        <w:lastRenderedPageBreak/>
        <w:t>      248. В составе наземного комплекса предусматривают площадки (пункты) для дезактивации спецтранспорта, оборудования и материалов. Дезакт</w:t>
      </w:r>
      <w:r>
        <w:rPr>
          <w:color w:val="000000"/>
          <w:sz w:val="28"/>
        </w:rPr>
        <w:t>ивация производится перед выездом транспорта или вывозом загрязненного оборудования и материалов за пределы промышленной площадки.</w:t>
      </w:r>
    </w:p>
    <w:p w:rsidR="00B25D6F" w:rsidRDefault="00CA74DE">
      <w:pPr>
        <w:spacing w:after="0"/>
        <w:jc w:val="both"/>
      </w:pPr>
      <w:bookmarkStart w:id="386" w:name="z391"/>
      <w:bookmarkEnd w:id="385"/>
      <w:r>
        <w:rPr>
          <w:color w:val="000000"/>
          <w:sz w:val="28"/>
        </w:rPr>
        <w:t>      249. В составе пункта дезактивации предусматривают помещения: моечная, для обслуживающего персонала, комната дозиметрич</w:t>
      </w:r>
      <w:r>
        <w:rPr>
          <w:color w:val="000000"/>
          <w:sz w:val="28"/>
        </w:rPr>
        <w:t>еского контроля и кладовая.</w:t>
      </w:r>
    </w:p>
    <w:p w:rsidR="00B25D6F" w:rsidRDefault="00CA74DE">
      <w:pPr>
        <w:spacing w:after="0"/>
        <w:jc w:val="both"/>
      </w:pPr>
      <w:bookmarkStart w:id="387" w:name="z392"/>
      <w:bookmarkEnd w:id="386"/>
      <w:r>
        <w:rPr>
          <w:color w:val="000000"/>
          <w:sz w:val="28"/>
        </w:rPr>
        <w:t>      250. При пункте дезактивации предусматривают:</w:t>
      </w:r>
    </w:p>
    <w:p w:rsidR="00B25D6F" w:rsidRDefault="00CA74DE">
      <w:pPr>
        <w:spacing w:after="0"/>
        <w:jc w:val="both"/>
      </w:pPr>
      <w:bookmarkStart w:id="388" w:name="z393"/>
      <w:bookmarkEnd w:id="387"/>
      <w:r>
        <w:rPr>
          <w:color w:val="000000"/>
          <w:sz w:val="28"/>
        </w:rPr>
        <w:t>      1) асфальтированную открытую площадку, оборудованную навесами, подъездными путями, подъемно-транспортными средствами для складирования загрязненного и очищенного оборудов</w:t>
      </w:r>
      <w:r>
        <w:rPr>
          <w:color w:val="000000"/>
          <w:sz w:val="28"/>
        </w:rPr>
        <w:t>ания;</w:t>
      </w:r>
    </w:p>
    <w:p w:rsidR="00B25D6F" w:rsidRDefault="00CA74DE">
      <w:pPr>
        <w:spacing w:after="0"/>
        <w:jc w:val="both"/>
      </w:pPr>
      <w:bookmarkStart w:id="389" w:name="z394"/>
      <w:bookmarkEnd w:id="388"/>
      <w:r>
        <w:rPr>
          <w:color w:val="000000"/>
          <w:sz w:val="28"/>
        </w:rPr>
        <w:t>      2) контейнеры и емкости для сбора и временного хранения твердых и жидких РАО.</w:t>
      </w:r>
    </w:p>
    <w:p w:rsidR="00B25D6F" w:rsidRDefault="00CA74DE">
      <w:pPr>
        <w:spacing w:after="0"/>
        <w:jc w:val="both"/>
      </w:pPr>
      <w:bookmarkStart w:id="390" w:name="z395"/>
      <w:bookmarkEnd w:id="389"/>
      <w:r>
        <w:rPr>
          <w:color w:val="000000"/>
          <w:sz w:val="28"/>
        </w:rPr>
        <w:t xml:space="preserve">       251. Установленные величины по удельной активности основных радионуклидов в сточных водах после очистки при сбросе их в канализацию или открытые водоемы не пре</w:t>
      </w:r>
      <w:r>
        <w:rPr>
          <w:color w:val="000000"/>
          <w:sz w:val="28"/>
        </w:rPr>
        <w:t xml:space="preserve">вышают, их взвешенная суммарная удельная активность определяется по формуле: </w:t>
      </w:r>
    </w:p>
    <w:bookmarkEnd w:id="390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07950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br/>
      </w:r>
    </w:p>
    <w:p w:rsidR="00B25D6F" w:rsidRDefault="00CA74DE">
      <w:pPr>
        <w:spacing w:after="0"/>
        <w:jc w:val="both"/>
      </w:pPr>
      <w:bookmarkStart w:id="391" w:name="z396"/>
      <w:r>
        <w:rPr>
          <w:color w:val="000000"/>
          <w:sz w:val="28"/>
        </w:rPr>
        <w:t>      где Аi – удельная активность i – го радионуклида, для которого установлен уровень вмешательства в питьевой воде УВi.</w:t>
      </w:r>
    </w:p>
    <w:p w:rsidR="00B25D6F" w:rsidRDefault="00CA74DE">
      <w:pPr>
        <w:spacing w:after="0"/>
        <w:jc w:val="both"/>
      </w:pPr>
      <w:bookmarkStart w:id="392" w:name="z397"/>
      <w:bookmarkEnd w:id="391"/>
      <w:r>
        <w:rPr>
          <w:color w:val="000000"/>
          <w:sz w:val="28"/>
        </w:rPr>
        <w:t>      252. Металлолом, направляемый после дезактива</w:t>
      </w:r>
      <w:r>
        <w:rPr>
          <w:color w:val="000000"/>
          <w:sz w:val="28"/>
        </w:rPr>
        <w:t>ции в отрасли народного хозяйства, горное и технологическое оборудование, поступающее для ремонта не содержит на себе нефиксированное поверхностное радиоактивное загрязнение.</w:t>
      </w:r>
    </w:p>
    <w:p w:rsidR="00B25D6F" w:rsidRDefault="00CA74DE">
      <w:pPr>
        <w:spacing w:after="0"/>
        <w:jc w:val="both"/>
      </w:pPr>
      <w:bookmarkStart w:id="393" w:name="z398"/>
      <w:bookmarkEnd w:id="392"/>
      <w:r>
        <w:rPr>
          <w:color w:val="000000"/>
          <w:sz w:val="28"/>
        </w:rPr>
        <w:t>      253. Помещения пунктов дезактивации подвергают ежедневной влажной уборке.</w:t>
      </w:r>
    </w:p>
    <w:p w:rsidR="00B25D6F" w:rsidRDefault="00CA74DE">
      <w:pPr>
        <w:spacing w:after="0"/>
        <w:jc w:val="both"/>
      </w:pPr>
      <w:bookmarkStart w:id="394" w:name="z399"/>
      <w:bookmarkEnd w:id="39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254. На всех предприятиях по добыче и обогащению урановой руды осуществляется специальной службой радиационный контроль, в соответствии с перечнем работ по контролю условий труда, указанным в приложении 8 к настоящим Санитарным правилам.</w:t>
      </w:r>
    </w:p>
    <w:p w:rsidR="00B25D6F" w:rsidRDefault="00CA74DE">
      <w:pPr>
        <w:spacing w:after="0"/>
        <w:jc w:val="both"/>
      </w:pPr>
      <w:bookmarkStart w:id="395" w:name="z400"/>
      <w:bookmarkEnd w:id="394"/>
      <w:r>
        <w:rPr>
          <w:color w:val="000000"/>
          <w:sz w:val="28"/>
        </w:rPr>
        <w:t>      255. П</w:t>
      </w:r>
      <w:r>
        <w:rPr>
          <w:color w:val="000000"/>
          <w:sz w:val="28"/>
        </w:rPr>
        <w:t>ерсонал группы "А" обеспечивается носимыми индивидуальными дозиметрами.</w:t>
      </w:r>
    </w:p>
    <w:p w:rsidR="00B25D6F" w:rsidRDefault="00CA74DE">
      <w:pPr>
        <w:spacing w:after="0"/>
        <w:jc w:val="both"/>
      </w:pPr>
      <w:bookmarkStart w:id="396" w:name="z401"/>
      <w:bookmarkEnd w:id="395"/>
      <w:r>
        <w:rPr>
          <w:color w:val="000000"/>
          <w:sz w:val="28"/>
        </w:rPr>
        <w:t>      Индивидуальным дозиметром является носимый на теле дозиметр (устройство для измерений дозы или мощности дозы ионизирующего излучения) для измерений дозы облучения данного субъект</w:t>
      </w:r>
      <w:r>
        <w:rPr>
          <w:color w:val="000000"/>
          <w:sz w:val="28"/>
        </w:rPr>
        <w:t>а.</w:t>
      </w:r>
    </w:p>
    <w:p w:rsidR="00B25D6F" w:rsidRDefault="00CA74DE">
      <w:pPr>
        <w:spacing w:after="0"/>
      </w:pPr>
      <w:bookmarkStart w:id="397" w:name="z402"/>
      <w:bookmarkEnd w:id="396"/>
      <w:r>
        <w:rPr>
          <w:b/>
          <w:color w:val="000000"/>
        </w:rPr>
        <w:lastRenderedPageBreak/>
        <w:t xml:space="preserve"> Параграф 15. Требования к перепрофилированию, консервации и ликвидации объектов по добыче и обогащению урановой руды</w:t>
      </w:r>
    </w:p>
    <w:p w:rsidR="00B25D6F" w:rsidRDefault="00CA74DE">
      <w:pPr>
        <w:spacing w:after="0"/>
        <w:jc w:val="both"/>
      </w:pPr>
      <w:bookmarkStart w:id="398" w:name="z403"/>
      <w:bookmarkEnd w:id="397"/>
      <w:r>
        <w:rPr>
          <w:color w:val="000000"/>
          <w:sz w:val="28"/>
        </w:rPr>
        <w:t>      256. Объекты по добыче и переработке радиоактивных руд или их отдельные объекты, в связи с отсутствием в них дальнейшей необходим</w:t>
      </w:r>
      <w:r>
        <w:rPr>
          <w:color w:val="000000"/>
          <w:sz w:val="28"/>
        </w:rPr>
        <w:t>ости или изменениями характера производства, подвергаются полной, временной консервации, перепрофилированию или ликвидации.</w:t>
      </w:r>
    </w:p>
    <w:p w:rsidR="00B25D6F" w:rsidRDefault="00CA74DE">
      <w:pPr>
        <w:spacing w:after="0"/>
        <w:jc w:val="both"/>
      </w:pPr>
      <w:bookmarkStart w:id="399" w:name="z404"/>
      <w:bookmarkEnd w:id="398"/>
      <w:r>
        <w:rPr>
          <w:color w:val="000000"/>
          <w:sz w:val="28"/>
        </w:rPr>
        <w:t>      При проведении этих мероприятий предусматривают:</w:t>
      </w:r>
    </w:p>
    <w:p w:rsidR="00B25D6F" w:rsidRDefault="00CA74DE">
      <w:pPr>
        <w:spacing w:after="0"/>
        <w:jc w:val="both"/>
      </w:pPr>
      <w:bookmarkStart w:id="400" w:name="z405"/>
      <w:bookmarkEnd w:id="399"/>
      <w:r>
        <w:rPr>
          <w:color w:val="000000"/>
          <w:sz w:val="28"/>
        </w:rPr>
        <w:t>      1) дезактивацию основных сооружений, оборудования и материальных ценнос</w:t>
      </w:r>
      <w:r>
        <w:rPr>
          <w:color w:val="000000"/>
          <w:sz w:val="28"/>
        </w:rPr>
        <w:t>тей;</w:t>
      </w:r>
    </w:p>
    <w:p w:rsidR="00B25D6F" w:rsidRDefault="00CA74DE">
      <w:pPr>
        <w:spacing w:after="0"/>
        <w:jc w:val="both"/>
      </w:pPr>
      <w:bookmarkStart w:id="401" w:name="z406"/>
      <w:bookmarkEnd w:id="400"/>
      <w:r>
        <w:rPr>
          <w:color w:val="000000"/>
          <w:sz w:val="28"/>
        </w:rPr>
        <w:t>      2) ликвидацию участков радиоактивной загрязненности территории промышленной площадки, СЗЗ и транспортных путей до уровней, допускающих использование территории для ведения сельского хозяйства, промышленного и гражданского строительства;</w:t>
      </w:r>
    </w:p>
    <w:p w:rsidR="00B25D6F" w:rsidRDefault="00CA74DE">
      <w:pPr>
        <w:spacing w:after="0"/>
        <w:jc w:val="both"/>
      </w:pPr>
      <w:bookmarkStart w:id="402" w:name="z407"/>
      <w:bookmarkEnd w:id="401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надежное захоронение (с последующей рекультивацией) объектов, не подлежащих перепрофилированию или консервации.</w:t>
      </w:r>
    </w:p>
    <w:p w:rsidR="00B25D6F" w:rsidRDefault="00CA74DE">
      <w:pPr>
        <w:spacing w:after="0"/>
        <w:jc w:val="both"/>
      </w:pPr>
      <w:bookmarkStart w:id="403" w:name="z408"/>
      <w:bookmarkEnd w:id="402"/>
      <w:r>
        <w:rPr>
          <w:color w:val="000000"/>
          <w:sz w:val="28"/>
        </w:rPr>
        <w:t>      257. Для рассмотрения представленных материалов по перепрофилированию, консервации, ликвидации создается комиссия, в состав которой включ</w:t>
      </w:r>
      <w:r>
        <w:rPr>
          <w:color w:val="000000"/>
          <w:sz w:val="28"/>
        </w:rPr>
        <w:t>аются представители государственного органа в сфере санитарно-эпидемиологического благополучия населения.</w:t>
      </w:r>
    </w:p>
    <w:p w:rsidR="00B25D6F" w:rsidRDefault="00CA74DE">
      <w:pPr>
        <w:spacing w:after="0"/>
        <w:jc w:val="both"/>
      </w:pPr>
      <w:bookmarkStart w:id="404" w:name="z409"/>
      <w:bookmarkEnd w:id="403"/>
      <w:r>
        <w:rPr>
          <w:color w:val="000000"/>
          <w:sz w:val="28"/>
        </w:rPr>
        <w:t>      258. Территория, занятая промплощадкой и СЗЗ ликвидируемых, консервируемых или перепрофилируемых горнорудных и рудоперерабатывающих предприятий,</w:t>
      </w:r>
      <w:r>
        <w:rPr>
          <w:color w:val="000000"/>
          <w:sz w:val="28"/>
        </w:rPr>
        <w:t xml:space="preserve"> подлежит рекультивации.</w:t>
      </w:r>
    </w:p>
    <w:p w:rsidR="00B25D6F" w:rsidRDefault="00CA74DE">
      <w:pPr>
        <w:spacing w:after="0"/>
      </w:pPr>
      <w:bookmarkStart w:id="405" w:name="z410"/>
      <w:bookmarkEnd w:id="404"/>
      <w:r>
        <w:rPr>
          <w:b/>
          <w:color w:val="000000"/>
        </w:rPr>
        <w:t xml:space="preserve"> Параграф 16. Требования к консервации, перепрофилированию ликвидации горнодобывающих предприятий</w:t>
      </w:r>
    </w:p>
    <w:p w:rsidR="00B25D6F" w:rsidRDefault="00CA74DE">
      <w:pPr>
        <w:spacing w:after="0"/>
        <w:jc w:val="both"/>
      </w:pPr>
      <w:bookmarkStart w:id="406" w:name="z411"/>
      <w:bookmarkEnd w:id="405"/>
      <w:r>
        <w:rPr>
          <w:color w:val="000000"/>
          <w:sz w:val="28"/>
        </w:rPr>
        <w:t>      259. На период консервации рудника или карьера оборудование поднимается на поверхность, дезактивируется до допустимых уровней и</w:t>
      </w:r>
      <w:r>
        <w:rPr>
          <w:color w:val="000000"/>
          <w:sz w:val="28"/>
        </w:rPr>
        <w:t xml:space="preserve"> передается на предприятия для использования, или на склад для хранения, или в металлолом.</w:t>
      </w:r>
    </w:p>
    <w:p w:rsidR="00B25D6F" w:rsidRDefault="00CA74DE">
      <w:pPr>
        <w:spacing w:after="0"/>
        <w:jc w:val="both"/>
      </w:pPr>
      <w:bookmarkStart w:id="407" w:name="z412"/>
      <w:bookmarkEnd w:id="406"/>
      <w:r>
        <w:rPr>
          <w:color w:val="000000"/>
          <w:sz w:val="28"/>
        </w:rPr>
        <w:t>      260. Выработки, являющиеся источниками интенсивного радоновыделения, изолируются глухими радононепроницаемыми перемычками.</w:t>
      </w:r>
    </w:p>
    <w:p w:rsidR="00B25D6F" w:rsidRDefault="00CA74DE">
      <w:pPr>
        <w:spacing w:after="0"/>
        <w:jc w:val="both"/>
      </w:pPr>
      <w:bookmarkStart w:id="408" w:name="z413"/>
      <w:bookmarkEnd w:id="407"/>
      <w:r>
        <w:rPr>
          <w:color w:val="000000"/>
          <w:sz w:val="28"/>
        </w:rPr>
        <w:t xml:space="preserve">      261. Территория рудника, </w:t>
      </w:r>
      <w:r>
        <w:rPr>
          <w:color w:val="000000"/>
          <w:sz w:val="28"/>
        </w:rPr>
        <w:t>свободная от строений и сооружений, СЗЗ дезактивируется и рекультивируется.</w:t>
      </w:r>
    </w:p>
    <w:p w:rsidR="00B25D6F" w:rsidRDefault="00CA74DE">
      <w:pPr>
        <w:spacing w:after="0"/>
        <w:jc w:val="both"/>
      </w:pPr>
      <w:bookmarkStart w:id="409" w:name="z414"/>
      <w:bookmarkEnd w:id="408"/>
      <w:r>
        <w:rPr>
          <w:color w:val="000000"/>
          <w:sz w:val="28"/>
        </w:rPr>
        <w:t>      262. Карьеры и денудационные объекты, а также отвалы на период консервации ограждаются, отвалы присыпаются грунтом и озеленяются.</w:t>
      </w:r>
    </w:p>
    <w:p w:rsidR="00B25D6F" w:rsidRDefault="00CA74DE">
      <w:pPr>
        <w:spacing w:after="0"/>
        <w:jc w:val="both"/>
      </w:pPr>
      <w:bookmarkStart w:id="410" w:name="z415"/>
      <w:bookmarkEnd w:id="409"/>
      <w:r>
        <w:rPr>
          <w:color w:val="000000"/>
          <w:sz w:val="28"/>
        </w:rPr>
        <w:t xml:space="preserve">      263. Стволы шахт, штольни, скважины и </w:t>
      </w:r>
      <w:r>
        <w:rPr>
          <w:color w:val="000000"/>
          <w:sz w:val="28"/>
        </w:rPr>
        <w:t>возможные пути проникновения в подземные выработки, подходы к ним перекрываются и ограждаются.</w:t>
      </w:r>
    </w:p>
    <w:p w:rsidR="00B25D6F" w:rsidRDefault="00CA74DE">
      <w:pPr>
        <w:spacing w:after="0"/>
        <w:jc w:val="both"/>
      </w:pPr>
      <w:bookmarkStart w:id="411" w:name="z416"/>
      <w:bookmarkEnd w:id="410"/>
      <w:r>
        <w:rPr>
          <w:color w:val="000000"/>
          <w:sz w:val="28"/>
        </w:rPr>
        <w:t>      264. Дезактивация территории проводится путем изъятия загрязненного грунта и захоронения его, либо на хвостохранилище, либо в специальных могильниках, либо</w:t>
      </w:r>
      <w:r>
        <w:rPr>
          <w:color w:val="000000"/>
          <w:sz w:val="28"/>
        </w:rPr>
        <w:t xml:space="preserve"> вместе с отвалами в рекультивируемых денудационных </w:t>
      </w:r>
      <w:r>
        <w:rPr>
          <w:color w:val="000000"/>
          <w:sz w:val="28"/>
        </w:rPr>
        <w:lastRenderedPageBreak/>
        <w:t>объектах. Изъятый грунт замещается потенциально плодородным грунтом, не имеющим радиоактивного и химического загрязнения. При сельскохозяйственном направлении рекультивации слой 0,25 см замещается грунтом</w:t>
      </w:r>
      <w:r>
        <w:rPr>
          <w:color w:val="000000"/>
          <w:sz w:val="28"/>
        </w:rPr>
        <w:t>, не имеющим загрязнения.</w:t>
      </w:r>
    </w:p>
    <w:p w:rsidR="00B25D6F" w:rsidRDefault="00CA74DE">
      <w:pPr>
        <w:spacing w:after="0"/>
        <w:jc w:val="both"/>
      </w:pPr>
      <w:bookmarkStart w:id="412" w:name="z417"/>
      <w:bookmarkEnd w:id="411"/>
      <w:r>
        <w:rPr>
          <w:color w:val="000000"/>
          <w:sz w:val="28"/>
        </w:rPr>
        <w:t xml:space="preserve">       265. Требования при ликвидации консервации и перепрофилировании предприятий и объектов по добыче и обогащению урановой руды, приведены в приложении 9 к настоящим Санитарным правилам.</w:t>
      </w:r>
    </w:p>
    <w:p w:rsidR="00B25D6F" w:rsidRDefault="00CA74DE">
      <w:pPr>
        <w:spacing w:after="0"/>
        <w:jc w:val="both"/>
      </w:pPr>
      <w:bookmarkStart w:id="413" w:name="z418"/>
      <w:bookmarkEnd w:id="412"/>
      <w:r>
        <w:rPr>
          <w:color w:val="000000"/>
          <w:sz w:val="28"/>
        </w:rPr>
        <w:t xml:space="preserve">       266. Санитарно-эпидемиологические</w:t>
      </w:r>
      <w:r>
        <w:rPr>
          <w:color w:val="000000"/>
          <w:sz w:val="28"/>
        </w:rPr>
        <w:t xml:space="preserve"> требования по рекультивации отвалов пустых пород, в которых среднее содержание радионуклидов ниже приведенных в приложении 9 к настоящим Санитарным правилам, не предъявляются.</w:t>
      </w:r>
    </w:p>
    <w:p w:rsidR="00B25D6F" w:rsidRDefault="00CA74DE">
      <w:pPr>
        <w:spacing w:after="0"/>
        <w:jc w:val="both"/>
      </w:pPr>
      <w:bookmarkStart w:id="414" w:name="z419"/>
      <w:bookmarkEnd w:id="413"/>
      <w:r>
        <w:rPr>
          <w:color w:val="000000"/>
          <w:sz w:val="28"/>
        </w:rPr>
        <w:t>      267. Рекультивированные отвалы, расположенные ближе 5 км от населенного п</w:t>
      </w:r>
      <w:r>
        <w:rPr>
          <w:color w:val="000000"/>
          <w:sz w:val="28"/>
        </w:rPr>
        <w:t>ункта, подлежат ограждению на расстоянии от 300 м и более. На расстоянии более 5 км ограду разрешается не сооружать, но устанавливаются знаки, запрещающие всякую деятельность на рекультивированных отвалах. Материалы отвалов для строительства и хозяйственны</w:t>
      </w:r>
      <w:r>
        <w:rPr>
          <w:color w:val="000000"/>
          <w:sz w:val="28"/>
        </w:rPr>
        <w:t>х нужд не используются. В зоне до 300 м от них не проводится жилищное строительство.</w:t>
      </w:r>
    </w:p>
    <w:p w:rsidR="00B25D6F" w:rsidRDefault="00CA74DE">
      <w:pPr>
        <w:spacing w:after="0"/>
        <w:jc w:val="both"/>
      </w:pPr>
      <w:bookmarkStart w:id="415" w:name="z420"/>
      <w:bookmarkEnd w:id="414"/>
      <w:r>
        <w:rPr>
          <w:color w:val="000000"/>
          <w:sz w:val="28"/>
        </w:rPr>
        <w:t>      268. Все нерекультивированные отвалы ограждаются и обозначаются предупредительными знаками.</w:t>
      </w:r>
    </w:p>
    <w:p w:rsidR="00B25D6F" w:rsidRDefault="00CA74DE">
      <w:pPr>
        <w:spacing w:after="0"/>
        <w:jc w:val="both"/>
      </w:pPr>
      <w:bookmarkStart w:id="416" w:name="z421"/>
      <w:bookmarkEnd w:id="415"/>
      <w:r>
        <w:rPr>
          <w:color w:val="000000"/>
          <w:sz w:val="28"/>
        </w:rPr>
        <w:t xml:space="preserve">      269. На территории поверхностного комплекса горнодобывающих </w:t>
      </w:r>
      <w:r>
        <w:rPr>
          <w:color w:val="000000"/>
          <w:sz w:val="28"/>
        </w:rPr>
        <w:t>предприятий и их СЗЗ после их ликвидации не проводится строительство жилья, детских учреждений и объектов соцкультбыта.</w:t>
      </w:r>
    </w:p>
    <w:p w:rsidR="00B25D6F" w:rsidRDefault="00CA74DE">
      <w:pPr>
        <w:spacing w:after="0"/>
        <w:jc w:val="both"/>
      </w:pPr>
      <w:bookmarkStart w:id="417" w:name="z422"/>
      <w:bookmarkEnd w:id="416"/>
      <w:r>
        <w:rPr>
          <w:color w:val="000000"/>
          <w:sz w:val="28"/>
        </w:rPr>
        <w:t>      270. При перепрофилировании горнодобывающих предприятий на территории свободной от строений и сооружений и на территории СЗЗ прово</w:t>
      </w:r>
      <w:r>
        <w:rPr>
          <w:color w:val="000000"/>
          <w:sz w:val="28"/>
        </w:rPr>
        <w:t>дится дезактивация.</w:t>
      </w:r>
    </w:p>
    <w:p w:rsidR="00B25D6F" w:rsidRDefault="00CA74DE">
      <w:pPr>
        <w:spacing w:after="0"/>
        <w:jc w:val="both"/>
      </w:pPr>
      <w:bookmarkStart w:id="418" w:name="z423"/>
      <w:bookmarkEnd w:id="417"/>
      <w:r>
        <w:rPr>
          <w:color w:val="000000"/>
          <w:sz w:val="28"/>
        </w:rPr>
        <w:t>      271. Рекультивация водоемов проводится при:</w:t>
      </w:r>
    </w:p>
    <w:p w:rsidR="00B25D6F" w:rsidRDefault="00CA74DE">
      <w:pPr>
        <w:spacing w:after="0"/>
        <w:jc w:val="both"/>
      </w:pPr>
      <w:bookmarkStart w:id="419" w:name="z424"/>
      <w:bookmarkEnd w:id="418"/>
      <w:r>
        <w:rPr>
          <w:color w:val="000000"/>
          <w:sz w:val="28"/>
        </w:rPr>
        <w:t>      1) суммарной удельной активности (далее – УА) радионуклидов в воде, в донных отложениях, а также в отложениях на территории, подвергающейся в период паводка затоплению, не удовлетв</w:t>
      </w:r>
      <w:r>
        <w:rPr>
          <w:color w:val="000000"/>
          <w:sz w:val="28"/>
        </w:rPr>
        <w:t>оряет условиям, приведенным в приложении 9 к настоящим Санитарным правилам;</w:t>
      </w:r>
    </w:p>
    <w:p w:rsidR="00B25D6F" w:rsidRDefault="00CA74DE">
      <w:pPr>
        <w:spacing w:after="0"/>
        <w:jc w:val="both"/>
      </w:pPr>
      <w:bookmarkStart w:id="420" w:name="z425"/>
      <w:bookmarkEnd w:id="419"/>
      <w:r>
        <w:rPr>
          <w:color w:val="000000"/>
          <w:sz w:val="28"/>
        </w:rPr>
        <w:t>      2) передаче водоема для водохозяйственного использования дозы облучения отдельных лиц из населения, связанные с использованием водоема, превышающего 0,1 мЗв/год;</w:t>
      </w:r>
    </w:p>
    <w:p w:rsidR="00B25D6F" w:rsidRDefault="00CA74DE">
      <w:pPr>
        <w:spacing w:after="0"/>
        <w:jc w:val="both"/>
      </w:pPr>
      <w:bookmarkStart w:id="421" w:name="z426"/>
      <w:bookmarkEnd w:id="420"/>
      <w:r>
        <w:rPr>
          <w:color w:val="000000"/>
          <w:sz w:val="28"/>
        </w:rPr>
        <w:t>      3) кон</w:t>
      </w:r>
      <w:r>
        <w:rPr>
          <w:color w:val="000000"/>
          <w:sz w:val="28"/>
        </w:rPr>
        <w:t>центрации вредных веществ в водоеме, который использовался для различных нужд населения, в результате сбросов превышающих нормативы качества воды.</w:t>
      </w:r>
    </w:p>
    <w:p w:rsidR="00B25D6F" w:rsidRDefault="00CA74DE">
      <w:pPr>
        <w:spacing w:after="0"/>
        <w:jc w:val="both"/>
      </w:pPr>
      <w:bookmarkStart w:id="422" w:name="z427"/>
      <w:bookmarkEnd w:id="421"/>
      <w:r>
        <w:rPr>
          <w:color w:val="000000"/>
          <w:sz w:val="28"/>
        </w:rPr>
        <w:t>      272. При ликвидации водоема (спуск воды), прекращении шахтного водоотлива поверхность загрязненного дна</w:t>
      </w:r>
      <w:r>
        <w:rPr>
          <w:color w:val="000000"/>
          <w:sz w:val="28"/>
        </w:rPr>
        <w:t xml:space="preserve"> водоема, искусственного русла </w:t>
      </w:r>
      <w:r>
        <w:rPr>
          <w:color w:val="000000"/>
          <w:sz w:val="28"/>
        </w:rPr>
        <w:lastRenderedPageBreak/>
        <w:t>водоотлива, прилегающей территории рекультивируются по сельскохозяйственному или лесохозяйственному направлениям.</w:t>
      </w:r>
    </w:p>
    <w:p w:rsidR="00B25D6F" w:rsidRDefault="00CA74DE">
      <w:pPr>
        <w:spacing w:after="0"/>
        <w:jc w:val="both"/>
      </w:pPr>
      <w:bookmarkStart w:id="423" w:name="z428"/>
      <w:bookmarkEnd w:id="422"/>
      <w:r>
        <w:rPr>
          <w:color w:val="000000"/>
          <w:sz w:val="28"/>
        </w:rPr>
        <w:t>      273. Водотоки (реки, каналы, ручьи) рекультивируют после прекращения сброса загрязненных вод.</w:t>
      </w:r>
    </w:p>
    <w:p w:rsidR="00B25D6F" w:rsidRDefault="00CA74DE">
      <w:pPr>
        <w:spacing w:after="0"/>
        <w:jc w:val="both"/>
      </w:pPr>
      <w:bookmarkStart w:id="424" w:name="z429"/>
      <w:bookmarkEnd w:id="423"/>
      <w:r>
        <w:rPr>
          <w:color w:val="000000"/>
          <w:sz w:val="28"/>
        </w:rPr>
        <w:t xml:space="preserve">      274. </w:t>
      </w:r>
      <w:r>
        <w:rPr>
          <w:color w:val="000000"/>
          <w:sz w:val="28"/>
        </w:rPr>
        <w:t>В зависимости от уровней радиоактивного загрязнения донного грунта, почвы захораниваются в поверхностном могильнике, либо складируются на хвостохранилищах или в денудационных объектах, вместе с отвалами.</w:t>
      </w:r>
    </w:p>
    <w:p w:rsidR="00B25D6F" w:rsidRDefault="00CA74DE">
      <w:pPr>
        <w:spacing w:after="0"/>
        <w:jc w:val="both"/>
      </w:pPr>
      <w:bookmarkStart w:id="425" w:name="z430"/>
      <w:bookmarkEnd w:id="424"/>
      <w:r>
        <w:rPr>
          <w:color w:val="000000"/>
          <w:sz w:val="28"/>
        </w:rPr>
        <w:t xml:space="preserve">       275. При перепрофилировании рудников или в сл</w:t>
      </w:r>
      <w:r>
        <w:rPr>
          <w:color w:val="000000"/>
          <w:sz w:val="28"/>
        </w:rPr>
        <w:t>учае самотечного выхода на поверхность шахтных вод разрешается их спуск по трубопроводу (закрытому бетонированному лотку) до близлежащего проточного водоема, при этом УА радионуклидов в воде соответствует требованиям приложения 9 к настоящим Санитарным пра</w:t>
      </w:r>
      <w:r>
        <w:rPr>
          <w:color w:val="000000"/>
          <w:sz w:val="28"/>
        </w:rPr>
        <w:t>вилам.</w:t>
      </w:r>
    </w:p>
    <w:p w:rsidR="00B25D6F" w:rsidRDefault="00CA74DE">
      <w:pPr>
        <w:spacing w:after="0"/>
        <w:jc w:val="both"/>
      </w:pPr>
      <w:bookmarkStart w:id="426" w:name="z431"/>
      <w:bookmarkEnd w:id="425"/>
      <w:r>
        <w:rPr>
          <w:color w:val="000000"/>
          <w:sz w:val="28"/>
        </w:rPr>
        <w:t>      276. Шахтные воды, имеющие УА радионуклидов выше нормируемой настоящими Санитарными правилами и ГН не сбрасывается в водоемы. Такие воды перед сбросом очищаются на специальной установке.</w:t>
      </w:r>
    </w:p>
    <w:p w:rsidR="00B25D6F" w:rsidRDefault="00CA74DE">
      <w:pPr>
        <w:spacing w:after="0"/>
      </w:pPr>
      <w:bookmarkStart w:id="427" w:name="z432"/>
      <w:bookmarkEnd w:id="426"/>
      <w:r>
        <w:rPr>
          <w:b/>
          <w:color w:val="000000"/>
        </w:rPr>
        <w:t xml:space="preserve"> Параграф 17. Требования к ликвидации полигонам подземно</w:t>
      </w:r>
      <w:r>
        <w:rPr>
          <w:b/>
          <w:color w:val="000000"/>
        </w:rPr>
        <w:t>го выщелачивания, ГМЗ, ОФ и перерабатывающих комплексов ПВ</w:t>
      </w:r>
    </w:p>
    <w:p w:rsidR="00B25D6F" w:rsidRDefault="00CA74DE">
      <w:pPr>
        <w:spacing w:after="0"/>
        <w:jc w:val="both"/>
      </w:pPr>
      <w:bookmarkStart w:id="428" w:name="z433"/>
      <w:bookmarkEnd w:id="427"/>
      <w:r>
        <w:rPr>
          <w:color w:val="000000"/>
          <w:sz w:val="28"/>
        </w:rPr>
        <w:t>      277. Ликвидация полигонов ПВ, ГМЗ, ОФ и перерабатывающих комплексов ПВ разрешается на основании утвержденной и согласованной в установленном порядке проектной документации. На ликвидируемых о</w:t>
      </w:r>
      <w:r>
        <w:rPr>
          <w:color w:val="000000"/>
          <w:sz w:val="28"/>
        </w:rPr>
        <w:t>бъектах оборудование (трубопроводы, насосы) и сооружения полностью демонтируются и дезактивируются. Оборудование, не подлежащее повторному использованию на предприятиях того же профиля, металл, не подходящий к сдаче в металлолом, отходы, зола сжигаемых гор</w:t>
      </w:r>
      <w:r>
        <w:rPr>
          <w:color w:val="000000"/>
          <w:sz w:val="28"/>
        </w:rPr>
        <w:t>ючих отходов подлежат захоронению в специальном могильнике.</w:t>
      </w:r>
    </w:p>
    <w:p w:rsidR="00B25D6F" w:rsidRDefault="00CA74DE">
      <w:pPr>
        <w:spacing w:after="0"/>
        <w:jc w:val="both"/>
      </w:pPr>
      <w:bookmarkStart w:id="429" w:name="z434"/>
      <w:bookmarkEnd w:id="428"/>
      <w:r>
        <w:rPr>
          <w:color w:val="000000"/>
          <w:sz w:val="28"/>
        </w:rPr>
        <w:t xml:space="preserve">      278. Обсадку и внутреннее оборудование скважин изымают полностью или до глубины, не препятствующей дальнейшему предполагаемому использованию территории, 1 м и более от поверхности. Скважины </w:t>
      </w:r>
      <w:r>
        <w:rPr>
          <w:color w:val="000000"/>
          <w:sz w:val="28"/>
        </w:rPr>
        <w:t>тампонируются с восстановлением изоляции водоносных горизонтов друг от друга.</w:t>
      </w:r>
    </w:p>
    <w:p w:rsidR="00B25D6F" w:rsidRDefault="00CA74DE">
      <w:pPr>
        <w:spacing w:after="0"/>
        <w:jc w:val="both"/>
      </w:pPr>
      <w:bookmarkStart w:id="430" w:name="z435"/>
      <w:bookmarkEnd w:id="429"/>
      <w:r>
        <w:rPr>
          <w:color w:val="000000"/>
          <w:sz w:val="28"/>
        </w:rPr>
        <w:t>      279. Территория отработанных и ликвидируемых полигонов ПВ дезактивируется.</w:t>
      </w:r>
    </w:p>
    <w:p w:rsidR="00B25D6F" w:rsidRDefault="00CA74DE">
      <w:pPr>
        <w:spacing w:after="0"/>
        <w:jc w:val="both"/>
      </w:pPr>
      <w:bookmarkStart w:id="431" w:name="z436"/>
      <w:bookmarkEnd w:id="430"/>
      <w:r>
        <w:rPr>
          <w:color w:val="000000"/>
          <w:sz w:val="28"/>
        </w:rPr>
        <w:t>      280. На территории бывших полигонов ПВ не проводится строительство жилья, детских учреждени</w:t>
      </w:r>
      <w:r>
        <w:rPr>
          <w:color w:val="000000"/>
          <w:sz w:val="28"/>
        </w:rPr>
        <w:t>й и объектов соцкультбыта.</w:t>
      </w:r>
    </w:p>
    <w:p w:rsidR="00B25D6F" w:rsidRDefault="00CA74DE">
      <w:pPr>
        <w:spacing w:after="0"/>
        <w:jc w:val="both"/>
      </w:pPr>
      <w:bookmarkStart w:id="432" w:name="z437"/>
      <w:bookmarkEnd w:id="431"/>
      <w:r>
        <w:rPr>
          <w:color w:val="000000"/>
          <w:sz w:val="28"/>
        </w:rPr>
        <w:t>      281. Здания и строения, подлежащие сносу или разборке, дезактивируются. Элементы строительных конструкций разрешается повторно использовать, если они удовлетворяют требованию настоящих Санитарных правил. Лом (бой) строитель</w:t>
      </w:r>
      <w:r>
        <w:rPr>
          <w:color w:val="000000"/>
          <w:sz w:val="28"/>
        </w:rPr>
        <w:t xml:space="preserve">ных материалов разрешается применять для дорожного строительства вне населенных пунктов, если он соответствует по содержанию естественных </w:t>
      </w:r>
      <w:r>
        <w:rPr>
          <w:color w:val="000000"/>
          <w:sz w:val="28"/>
        </w:rPr>
        <w:lastRenderedPageBreak/>
        <w:t>радионуклидов III классу строительного сырья и материалов. В остальных случаях элементы и лом (бой) строительных конст</w:t>
      </w:r>
      <w:r>
        <w:rPr>
          <w:color w:val="000000"/>
          <w:sz w:val="28"/>
        </w:rPr>
        <w:t>рукций захораниваются на хвостохранилище, в денудационных объектах вместе с отвалами, в специальном могильнике.</w:t>
      </w:r>
    </w:p>
    <w:p w:rsidR="00B25D6F" w:rsidRDefault="00CA74DE">
      <w:pPr>
        <w:spacing w:after="0"/>
        <w:jc w:val="both"/>
      </w:pPr>
      <w:bookmarkStart w:id="433" w:name="z438"/>
      <w:bookmarkEnd w:id="432"/>
      <w:r>
        <w:rPr>
          <w:color w:val="000000"/>
          <w:sz w:val="28"/>
        </w:rPr>
        <w:t>      282. Территория бывшей промплощадки после ликвидации ГМЗ, ОФ и поверхностных комплексов ПВ под строительство жилья, детских учреждений и о</w:t>
      </w:r>
      <w:r>
        <w:rPr>
          <w:color w:val="000000"/>
          <w:sz w:val="28"/>
        </w:rPr>
        <w:t>бъектов соцкультбыта не используется.</w:t>
      </w:r>
    </w:p>
    <w:p w:rsidR="00B25D6F" w:rsidRDefault="00CA74DE">
      <w:pPr>
        <w:spacing w:after="0"/>
      </w:pPr>
      <w:bookmarkStart w:id="434" w:name="z439"/>
      <w:bookmarkEnd w:id="433"/>
      <w:r>
        <w:rPr>
          <w:b/>
          <w:color w:val="000000"/>
        </w:rPr>
        <w:t xml:space="preserve"> Параграф 18. Требования к консервации и перепрофилированию ГМЗ и ОФ</w:t>
      </w:r>
    </w:p>
    <w:p w:rsidR="00B25D6F" w:rsidRDefault="00CA74DE">
      <w:pPr>
        <w:spacing w:after="0"/>
        <w:jc w:val="both"/>
      </w:pPr>
      <w:bookmarkStart w:id="435" w:name="z440"/>
      <w:bookmarkEnd w:id="434"/>
      <w:r>
        <w:rPr>
          <w:color w:val="000000"/>
          <w:sz w:val="28"/>
        </w:rPr>
        <w:t>      283. Технологическое оборудование основных объектов освобождают от технологических продуктов, реагентов, промывают изнутри и дезактивируют.</w:t>
      </w:r>
    </w:p>
    <w:p w:rsidR="00B25D6F" w:rsidRDefault="00CA74DE">
      <w:pPr>
        <w:spacing w:after="0"/>
        <w:jc w:val="both"/>
      </w:pPr>
      <w:bookmarkStart w:id="436" w:name="z441"/>
      <w:bookmarkEnd w:id="435"/>
      <w:r>
        <w:rPr>
          <w:color w:val="000000"/>
          <w:sz w:val="28"/>
        </w:rPr>
        <w:t>      284. При консервации ГМЗ и ОФ территория промплощадки свободная от зданий и сооружений, дезактивируется и рекультивируется.</w:t>
      </w:r>
    </w:p>
    <w:p w:rsidR="00B25D6F" w:rsidRDefault="00CA74DE">
      <w:pPr>
        <w:spacing w:after="0"/>
        <w:jc w:val="both"/>
      </w:pPr>
      <w:bookmarkStart w:id="437" w:name="z442"/>
      <w:bookmarkEnd w:id="436"/>
      <w:r>
        <w:rPr>
          <w:color w:val="000000"/>
          <w:sz w:val="28"/>
        </w:rPr>
        <w:t>      285. Загрязненные участки СЗЗ дезактивируются и рекультивируются в сельскохозяйственном или лесохозяйственном направлени</w:t>
      </w:r>
      <w:r>
        <w:rPr>
          <w:color w:val="000000"/>
          <w:sz w:val="28"/>
        </w:rPr>
        <w:t>и. В пределах СЗЗ не разрешается капитальное строительство, разрешается лишь возведение временных хозяйственных объектов.</w:t>
      </w:r>
    </w:p>
    <w:p w:rsidR="00B25D6F" w:rsidRDefault="00CA74DE">
      <w:pPr>
        <w:spacing w:after="0"/>
        <w:jc w:val="both"/>
      </w:pPr>
      <w:bookmarkStart w:id="438" w:name="z443"/>
      <w:bookmarkEnd w:id="437"/>
      <w:r>
        <w:rPr>
          <w:color w:val="000000"/>
          <w:sz w:val="28"/>
        </w:rPr>
        <w:t xml:space="preserve">      286. Захоронение строительного мусора, металлолома, не подходящего к сдаче, изъятого загрязненного грунта производится согласно </w:t>
      </w:r>
      <w:r>
        <w:rPr>
          <w:color w:val="000000"/>
          <w:sz w:val="28"/>
        </w:rPr>
        <w:t>требованиям настоящих Санитарных правил.</w:t>
      </w:r>
    </w:p>
    <w:p w:rsidR="00B25D6F" w:rsidRDefault="00CA74DE">
      <w:pPr>
        <w:spacing w:after="0"/>
        <w:jc w:val="both"/>
      </w:pPr>
      <w:bookmarkStart w:id="439" w:name="z444"/>
      <w:bookmarkEnd w:id="438"/>
      <w:r>
        <w:rPr>
          <w:color w:val="000000"/>
          <w:sz w:val="28"/>
        </w:rPr>
        <w:t>      287. Территория законсервированного объекта ограждается, а объект на весь период консервации охраняется.</w:t>
      </w:r>
    </w:p>
    <w:p w:rsidR="00B25D6F" w:rsidRDefault="00CA74DE">
      <w:pPr>
        <w:spacing w:after="0"/>
        <w:jc w:val="both"/>
      </w:pPr>
      <w:bookmarkStart w:id="440" w:name="z445"/>
      <w:bookmarkEnd w:id="439"/>
      <w:r>
        <w:rPr>
          <w:color w:val="000000"/>
          <w:sz w:val="28"/>
        </w:rPr>
        <w:t xml:space="preserve">       288. Демонтированное оборудование сортируется по уровню радиоактивной загрязненности. В случае со</w:t>
      </w:r>
      <w:r>
        <w:rPr>
          <w:color w:val="000000"/>
          <w:sz w:val="28"/>
        </w:rPr>
        <w:t>ответствия Приказу № ҚР ДСМ-275/2020 и ГН, разрешено повторное использование или сдача в металлолом, при несоответствии – захоранивается.</w:t>
      </w:r>
    </w:p>
    <w:p w:rsidR="00B25D6F" w:rsidRDefault="00CA74DE">
      <w:pPr>
        <w:spacing w:after="0"/>
        <w:jc w:val="both"/>
      </w:pPr>
      <w:bookmarkStart w:id="441" w:name="z446"/>
      <w:bookmarkEnd w:id="440"/>
      <w:r>
        <w:rPr>
          <w:color w:val="000000"/>
          <w:sz w:val="28"/>
        </w:rPr>
        <w:t>      289. Территория СЗЗ перепрофилируемых ГМЗ и ОФ (ее загрязненные участки) дезактивируется и рекультивируется. Воп</w:t>
      </w:r>
      <w:r>
        <w:rPr>
          <w:color w:val="000000"/>
          <w:sz w:val="28"/>
        </w:rPr>
        <w:t>рос о направлении рекультивации определяется предприятием нового профиля.</w:t>
      </w:r>
    </w:p>
    <w:p w:rsidR="00B25D6F" w:rsidRDefault="00CA74DE">
      <w:pPr>
        <w:spacing w:after="0"/>
        <w:jc w:val="both"/>
      </w:pPr>
      <w:bookmarkStart w:id="442" w:name="z447"/>
      <w:bookmarkEnd w:id="441"/>
      <w:r>
        <w:rPr>
          <w:color w:val="000000"/>
          <w:sz w:val="28"/>
        </w:rPr>
        <w:t>      290. Загрязненный строительный мусор и грунт захоранивают в хвостохранилище или в поверхностном могильнике.</w:t>
      </w:r>
    </w:p>
    <w:p w:rsidR="00B25D6F" w:rsidRDefault="00CA74DE">
      <w:pPr>
        <w:spacing w:after="0"/>
        <w:jc w:val="both"/>
      </w:pPr>
      <w:bookmarkStart w:id="443" w:name="z448"/>
      <w:bookmarkEnd w:id="442"/>
      <w:r>
        <w:rPr>
          <w:color w:val="000000"/>
          <w:sz w:val="28"/>
        </w:rPr>
        <w:t>      291. На территории перепрофилированных объектов и их СЗЗ не пр</w:t>
      </w:r>
      <w:r>
        <w:rPr>
          <w:color w:val="000000"/>
          <w:sz w:val="28"/>
        </w:rPr>
        <w:t>оводится строительство жилых зданий, детских учреждений и предприятий соцкультбыта.</w:t>
      </w:r>
    </w:p>
    <w:p w:rsidR="00B25D6F" w:rsidRDefault="00CA74DE">
      <w:pPr>
        <w:spacing w:after="0"/>
      </w:pPr>
      <w:bookmarkStart w:id="444" w:name="z449"/>
      <w:bookmarkEnd w:id="443"/>
      <w:r>
        <w:rPr>
          <w:b/>
          <w:color w:val="000000"/>
        </w:rPr>
        <w:t xml:space="preserve"> Параграф 19. Требования к консервации и ликвидации хвостохранилищ</w:t>
      </w:r>
    </w:p>
    <w:p w:rsidR="00B25D6F" w:rsidRDefault="00CA74DE">
      <w:pPr>
        <w:spacing w:after="0"/>
        <w:jc w:val="both"/>
      </w:pPr>
      <w:bookmarkStart w:id="445" w:name="z450"/>
      <w:bookmarkEnd w:id="444"/>
      <w:r>
        <w:rPr>
          <w:color w:val="000000"/>
          <w:sz w:val="28"/>
        </w:rPr>
        <w:t>      292. Основанием для консервации хвостохранилищ является консервация предприятия. По достижении скла</w:t>
      </w:r>
      <w:r>
        <w:rPr>
          <w:color w:val="000000"/>
          <w:sz w:val="28"/>
        </w:rPr>
        <w:t>дированных в хвостохранилище отходов проектного уровня или оно является источником радиоактивного или токсического загрязнения окружающей среды, предусматривается его захоронение.</w:t>
      </w:r>
    </w:p>
    <w:p w:rsidR="00B25D6F" w:rsidRDefault="00CA74DE">
      <w:pPr>
        <w:spacing w:after="0"/>
        <w:jc w:val="both"/>
      </w:pPr>
      <w:bookmarkStart w:id="446" w:name="z451"/>
      <w:bookmarkEnd w:id="445"/>
      <w:r>
        <w:rPr>
          <w:color w:val="000000"/>
          <w:sz w:val="28"/>
        </w:rPr>
        <w:lastRenderedPageBreak/>
        <w:t>      Хвостохранилищем является комплекс специальных сооружений и оборудован</w:t>
      </w:r>
      <w:r>
        <w:rPr>
          <w:color w:val="000000"/>
          <w:sz w:val="28"/>
        </w:rPr>
        <w:t>ия, предназначенный для хранения или захоронения радиоактивных, токсичных и отвальных отходов обогащения полезных ископаемых, именуемых хвостами.</w:t>
      </w:r>
    </w:p>
    <w:p w:rsidR="00B25D6F" w:rsidRDefault="00CA74DE">
      <w:pPr>
        <w:spacing w:after="0"/>
        <w:jc w:val="both"/>
      </w:pPr>
      <w:bookmarkStart w:id="447" w:name="z452"/>
      <w:bookmarkEnd w:id="446"/>
      <w:r>
        <w:rPr>
          <w:color w:val="000000"/>
          <w:sz w:val="28"/>
        </w:rPr>
        <w:t>      293. В проекте консервации хвостохранилища предусматривают следующие мероприятия:</w:t>
      </w:r>
    </w:p>
    <w:p w:rsidR="00B25D6F" w:rsidRDefault="00CA74DE">
      <w:pPr>
        <w:spacing w:after="0"/>
        <w:jc w:val="both"/>
      </w:pPr>
      <w:bookmarkStart w:id="448" w:name="z453"/>
      <w:bookmarkEnd w:id="447"/>
      <w:r>
        <w:rPr>
          <w:color w:val="000000"/>
          <w:sz w:val="28"/>
        </w:rPr>
        <w:t>      1) по предупрежд</w:t>
      </w:r>
      <w:r>
        <w:rPr>
          <w:color w:val="000000"/>
          <w:sz w:val="28"/>
        </w:rPr>
        <w:t>ению размыва хвостов паводковыми и поверхностными водами;</w:t>
      </w:r>
    </w:p>
    <w:p w:rsidR="00B25D6F" w:rsidRDefault="00CA74DE">
      <w:pPr>
        <w:spacing w:after="0"/>
        <w:jc w:val="both"/>
      </w:pPr>
      <w:bookmarkStart w:id="449" w:name="z454"/>
      <w:bookmarkEnd w:id="448"/>
      <w:r>
        <w:rPr>
          <w:color w:val="000000"/>
          <w:sz w:val="28"/>
        </w:rPr>
        <w:t>      2) по предотвращению пылеобразования и разноса радиоактивных аэрозолей;</w:t>
      </w:r>
    </w:p>
    <w:p w:rsidR="00B25D6F" w:rsidRDefault="00CA74DE">
      <w:pPr>
        <w:spacing w:after="0"/>
        <w:jc w:val="both"/>
      </w:pPr>
      <w:bookmarkStart w:id="450" w:name="z455"/>
      <w:bookmarkEnd w:id="449"/>
      <w:r>
        <w:rPr>
          <w:color w:val="000000"/>
          <w:sz w:val="28"/>
        </w:rPr>
        <w:t>      3) исключение использования хвостов для строительных и хозяйственных целей, а территории хвостохранилища для строи</w:t>
      </w:r>
      <w:r>
        <w:rPr>
          <w:color w:val="000000"/>
          <w:sz w:val="28"/>
        </w:rPr>
        <w:t>тельства или сельского хозяйства.</w:t>
      </w:r>
    </w:p>
    <w:p w:rsidR="00B25D6F" w:rsidRDefault="00CA74DE">
      <w:pPr>
        <w:spacing w:after="0"/>
        <w:jc w:val="both"/>
      </w:pPr>
      <w:bookmarkStart w:id="451" w:name="z456"/>
      <w:bookmarkEnd w:id="450"/>
      <w:r>
        <w:rPr>
          <w:color w:val="000000"/>
          <w:sz w:val="28"/>
        </w:rPr>
        <w:t>      294. Оборудование хвостохранилища, не подлежащее консервации, демонтируется и дезактивируется.</w:t>
      </w:r>
    </w:p>
    <w:p w:rsidR="00B25D6F" w:rsidRDefault="00CA74DE">
      <w:pPr>
        <w:spacing w:after="0"/>
        <w:jc w:val="both"/>
      </w:pPr>
      <w:bookmarkStart w:id="452" w:name="z457"/>
      <w:bookmarkEnd w:id="451"/>
      <w:r>
        <w:rPr>
          <w:color w:val="000000"/>
          <w:sz w:val="28"/>
        </w:rPr>
        <w:t>      295. Сбросные колодцы и трубы подлежат тщательной заделке, если не предусматривается использование их для отвода па</w:t>
      </w:r>
      <w:r>
        <w:rPr>
          <w:color w:val="000000"/>
          <w:sz w:val="28"/>
        </w:rPr>
        <w:t>водковых вод.</w:t>
      </w:r>
    </w:p>
    <w:p w:rsidR="00B25D6F" w:rsidRDefault="00CA74DE">
      <w:pPr>
        <w:spacing w:after="0"/>
        <w:jc w:val="both"/>
      </w:pPr>
      <w:bookmarkStart w:id="453" w:name="z458"/>
      <w:bookmarkEnd w:id="452"/>
      <w:r>
        <w:rPr>
          <w:color w:val="000000"/>
          <w:sz w:val="28"/>
        </w:rPr>
        <w:t>      296. Территория консервируемого хвостохранилища дезактивируется, и не используется для хозяйственных целей.</w:t>
      </w:r>
    </w:p>
    <w:p w:rsidR="00B25D6F" w:rsidRDefault="00CA74DE">
      <w:pPr>
        <w:spacing w:after="0"/>
        <w:jc w:val="both"/>
      </w:pPr>
      <w:bookmarkStart w:id="454" w:name="z459"/>
      <w:bookmarkEnd w:id="453"/>
      <w:r>
        <w:rPr>
          <w:color w:val="000000"/>
          <w:sz w:val="28"/>
        </w:rPr>
        <w:t>      297. При расположении законсервированного хвостохранилища на расстоянии менее 2 км от населенных пунктов, промышленных пре</w:t>
      </w:r>
      <w:r>
        <w:rPr>
          <w:color w:val="000000"/>
          <w:sz w:val="28"/>
        </w:rPr>
        <w:t>дприятий, земельных угодий, оно ограждается и вокруг него выставляются предупреждающие и запрещающие знаки. За пределами ограды МЭД гамма-излучения составляет 20 и менее мкЗв/ч выше естественного фона.</w:t>
      </w:r>
    </w:p>
    <w:p w:rsidR="00B25D6F" w:rsidRDefault="00CA74DE">
      <w:pPr>
        <w:spacing w:after="0"/>
        <w:jc w:val="both"/>
      </w:pPr>
      <w:bookmarkStart w:id="455" w:name="z460"/>
      <w:bookmarkEnd w:id="454"/>
      <w:r>
        <w:rPr>
          <w:color w:val="000000"/>
          <w:sz w:val="28"/>
        </w:rPr>
        <w:t>      298. Законсервированное хвостохранилище подлежит</w:t>
      </w:r>
      <w:r>
        <w:rPr>
          <w:color w:val="000000"/>
          <w:sz w:val="28"/>
        </w:rPr>
        <w:t xml:space="preserve"> радиационному контролю и наблюдению.</w:t>
      </w:r>
    </w:p>
    <w:p w:rsidR="00B25D6F" w:rsidRDefault="00CA74DE">
      <w:pPr>
        <w:spacing w:after="0"/>
        <w:jc w:val="both"/>
      </w:pPr>
      <w:bookmarkStart w:id="456" w:name="z461"/>
      <w:bookmarkEnd w:id="455"/>
      <w:r>
        <w:rPr>
          <w:color w:val="000000"/>
          <w:sz w:val="28"/>
        </w:rPr>
        <w:t>      299. Перед началом ликвидации (захоронения) хвостохранилища проводят его осушение, до кондиций, позволяющих использовать необходимую для земляных работ технику.</w:t>
      </w:r>
    </w:p>
    <w:p w:rsidR="00B25D6F" w:rsidRDefault="00CA74DE">
      <w:pPr>
        <w:spacing w:after="0"/>
        <w:jc w:val="both"/>
      </w:pPr>
      <w:bookmarkStart w:id="457" w:name="z462"/>
      <w:bookmarkEnd w:id="456"/>
      <w:r>
        <w:rPr>
          <w:color w:val="000000"/>
          <w:sz w:val="28"/>
        </w:rPr>
        <w:t>      300. Оборудование, имеющие радиоактивное загр</w:t>
      </w:r>
      <w:r>
        <w:rPr>
          <w:color w:val="000000"/>
          <w:sz w:val="28"/>
        </w:rPr>
        <w:t>язнение, демонтируется и дезактивируется, не поддающееся эффективной дезактивации – захоранивается на хвостохранилище.</w:t>
      </w:r>
    </w:p>
    <w:p w:rsidR="00B25D6F" w:rsidRDefault="00CA74DE">
      <w:pPr>
        <w:spacing w:after="0"/>
        <w:jc w:val="both"/>
      </w:pPr>
      <w:bookmarkStart w:id="458" w:name="z463"/>
      <w:bookmarkEnd w:id="457"/>
      <w:r>
        <w:rPr>
          <w:color w:val="000000"/>
          <w:sz w:val="28"/>
        </w:rPr>
        <w:t>      301. Территория промплощадки хвостохранилища и подъездные пути освобождаются от свалок, дезактивируются, очищаются от химических за</w:t>
      </w:r>
      <w:r>
        <w:rPr>
          <w:color w:val="000000"/>
          <w:sz w:val="28"/>
        </w:rPr>
        <w:t>грязнений и рекультивируются. На территории СЗЗ разрешается рекультивация по сельскохозяйственному и лесохозяйственному направлениям.</w:t>
      </w:r>
    </w:p>
    <w:p w:rsidR="00B25D6F" w:rsidRDefault="00CA74DE">
      <w:pPr>
        <w:spacing w:after="0"/>
        <w:jc w:val="both"/>
      </w:pPr>
      <w:bookmarkStart w:id="459" w:name="z464"/>
      <w:bookmarkEnd w:id="458"/>
      <w:r>
        <w:rPr>
          <w:color w:val="000000"/>
          <w:sz w:val="28"/>
        </w:rPr>
        <w:lastRenderedPageBreak/>
        <w:t>      302. Захораниваемое хвостохранилище защищается от поверхностных и паводковых вод, на водоотводных сооружениях исключ</w:t>
      </w:r>
      <w:r>
        <w:rPr>
          <w:color w:val="000000"/>
          <w:sz w:val="28"/>
        </w:rPr>
        <w:t>ают ливневые и поверхностные стоки с окружающей местности на поверхность хвостохранилища, поверхность после уплотнения и насыпные ограждения дамбы подвергают планировке.</w:t>
      </w:r>
    </w:p>
    <w:p w:rsidR="00B25D6F" w:rsidRDefault="00CA74DE">
      <w:pPr>
        <w:spacing w:after="0"/>
        <w:jc w:val="both"/>
      </w:pPr>
      <w:bookmarkStart w:id="460" w:name="z465"/>
      <w:bookmarkEnd w:id="459"/>
      <w:r>
        <w:rPr>
          <w:color w:val="000000"/>
          <w:sz w:val="28"/>
        </w:rPr>
        <w:t>      303. Работы по укрытию хвостохранилища завершаются посадкой на его поверхности т</w:t>
      </w:r>
      <w:r>
        <w:rPr>
          <w:color w:val="000000"/>
          <w:sz w:val="28"/>
        </w:rPr>
        <w:t>рав и кустарников.</w:t>
      </w:r>
    </w:p>
    <w:p w:rsidR="00B25D6F" w:rsidRDefault="00CA74DE">
      <w:pPr>
        <w:spacing w:after="0"/>
        <w:jc w:val="both"/>
      </w:pPr>
      <w:bookmarkStart w:id="461" w:name="z466"/>
      <w:bookmarkEnd w:id="460"/>
      <w:r>
        <w:rPr>
          <w:color w:val="000000"/>
          <w:sz w:val="28"/>
        </w:rPr>
        <w:t>      304. МЭД гамма-излучения на высоте 1 м над поверхностью захороненного хвостохранилища составляет 1,0 мкЗв/ч и менее, а плотность потока радона из почвы – 1,0 Бк/см2.</w:t>
      </w:r>
    </w:p>
    <w:p w:rsidR="00B25D6F" w:rsidRDefault="00CA74DE">
      <w:pPr>
        <w:spacing w:after="0"/>
        <w:jc w:val="both"/>
      </w:pPr>
      <w:bookmarkStart w:id="462" w:name="z467"/>
      <w:bookmarkEnd w:id="461"/>
      <w:r>
        <w:rPr>
          <w:color w:val="000000"/>
          <w:sz w:val="28"/>
        </w:rPr>
        <w:t xml:space="preserve">      305. Территория захороненного хвостохранилища для любых </w:t>
      </w:r>
      <w:r>
        <w:rPr>
          <w:color w:val="000000"/>
          <w:sz w:val="28"/>
        </w:rPr>
        <w:t>хозяйственных целей не используется. На территории СЗЗ не проводится строительство жилья, детских учреждений, объектов соцкультбыта, а также устройство мест для отдыха и занятия спортом.</w:t>
      </w:r>
    </w:p>
    <w:p w:rsidR="00B25D6F" w:rsidRDefault="00CA74DE">
      <w:pPr>
        <w:spacing w:after="0"/>
        <w:jc w:val="both"/>
      </w:pPr>
      <w:bookmarkStart w:id="463" w:name="z468"/>
      <w:bookmarkEnd w:id="462"/>
      <w:r>
        <w:rPr>
          <w:color w:val="000000"/>
          <w:sz w:val="28"/>
        </w:rPr>
        <w:t xml:space="preserve">      306. На захороненное хвостохранилище составляется отдельный </w:t>
      </w:r>
      <w:r>
        <w:rPr>
          <w:color w:val="000000"/>
          <w:sz w:val="28"/>
        </w:rPr>
        <w:t>радиационно-гигиенический паспорт объекта, в котором указывается время окончания захоронения, краткое описание мероприятий по захоронению, организация, выполнившая проект, предприятие, осуществившее захоронение, организация, принявшая захороненный объект п</w:t>
      </w:r>
      <w:r>
        <w:rPr>
          <w:color w:val="000000"/>
          <w:sz w:val="28"/>
        </w:rPr>
        <w:t>од наблюдение, данные санитарно-дозиметрического контроля по окончании работ и те ограничения, которые наложены на захороненный объект и прилегающую территорию.</w:t>
      </w:r>
    </w:p>
    <w:p w:rsidR="00B25D6F" w:rsidRDefault="00CA74DE">
      <w:pPr>
        <w:spacing w:after="0"/>
        <w:jc w:val="both"/>
      </w:pPr>
      <w:bookmarkStart w:id="464" w:name="z469"/>
      <w:bookmarkEnd w:id="463"/>
      <w:r>
        <w:rPr>
          <w:color w:val="000000"/>
          <w:sz w:val="28"/>
        </w:rPr>
        <w:t>      307. Захороненное хвостохранилище подлежит систематическому наблюдению и периодическому р</w:t>
      </w:r>
      <w:r>
        <w:rPr>
          <w:color w:val="000000"/>
          <w:sz w:val="28"/>
        </w:rPr>
        <w:t>адиационному контролю соответствующими службами объекта, которому принадлежло хвостохранилище.</w:t>
      </w:r>
    </w:p>
    <w:p w:rsidR="00B25D6F" w:rsidRDefault="00CA74DE">
      <w:pPr>
        <w:spacing w:after="0"/>
        <w:jc w:val="both"/>
      </w:pPr>
      <w:bookmarkStart w:id="465" w:name="z470"/>
      <w:bookmarkEnd w:id="464"/>
      <w:r>
        <w:rPr>
          <w:color w:val="000000"/>
          <w:sz w:val="28"/>
        </w:rPr>
        <w:t>      308. Персонал, занятый на этих работах, включая все работы по рекультивации объектов, непосредственно выполняющий работы с источниками излучения, относится</w:t>
      </w:r>
      <w:r>
        <w:rPr>
          <w:color w:val="000000"/>
          <w:sz w:val="28"/>
        </w:rPr>
        <w:t xml:space="preserve"> к категории "А".</w:t>
      </w:r>
    </w:p>
    <w:p w:rsidR="00B25D6F" w:rsidRDefault="00CA74DE">
      <w:pPr>
        <w:spacing w:after="0"/>
      </w:pPr>
      <w:bookmarkStart w:id="466" w:name="z471"/>
      <w:bookmarkEnd w:id="465"/>
      <w:r>
        <w:rPr>
          <w:b/>
          <w:color w:val="000000"/>
        </w:rPr>
        <w:t xml:space="preserve"> Параграф 20. Требования к рентгено-дефектоскопическим лабораториям</w:t>
      </w:r>
    </w:p>
    <w:p w:rsidR="00B25D6F" w:rsidRDefault="00CA74DE">
      <w:pPr>
        <w:spacing w:after="0"/>
        <w:jc w:val="both"/>
      </w:pPr>
      <w:bookmarkStart w:id="467" w:name="z472"/>
      <w:bookmarkEnd w:id="466"/>
      <w:r>
        <w:rPr>
          <w:color w:val="000000"/>
          <w:sz w:val="28"/>
        </w:rPr>
        <w:t>      309. Рентгено-дефектоскопическая лаборатория (далее – лаборатория) размещается в отдельно стоящем здании или в отдельном крыле (помещений) предприятия.</w:t>
      </w:r>
    </w:p>
    <w:p w:rsidR="00B25D6F" w:rsidRDefault="00CA74DE">
      <w:pPr>
        <w:spacing w:after="0"/>
        <w:jc w:val="both"/>
      </w:pPr>
      <w:bookmarkStart w:id="468" w:name="z473"/>
      <w:bookmarkEnd w:id="467"/>
      <w:r>
        <w:rPr>
          <w:color w:val="000000"/>
          <w:sz w:val="28"/>
        </w:rPr>
        <w:t>      310. В</w:t>
      </w:r>
      <w:r>
        <w:rPr>
          <w:color w:val="000000"/>
          <w:sz w:val="28"/>
        </w:rPr>
        <w:t xml:space="preserve"> состав лаборатории входят следующие помещения:</w:t>
      </w:r>
    </w:p>
    <w:p w:rsidR="00B25D6F" w:rsidRDefault="00CA74DE">
      <w:pPr>
        <w:spacing w:after="0"/>
        <w:jc w:val="both"/>
      </w:pPr>
      <w:bookmarkStart w:id="469" w:name="z474"/>
      <w:bookmarkEnd w:id="468"/>
      <w:r>
        <w:rPr>
          <w:color w:val="000000"/>
          <w:sz w:val="28"/>
        </w:rPr>
        <w:t>      1) рабочая камера;</w:t>
      </w:r>
    </w:p>
    <w:p w:rsidR="00B25D6F" w:rsidRDefault="00CA74DE">
      <w:pPr>
        <w:spacing w:after="0"/>
        <w:jc w:val="both"/>
      </w:pPr>
      <w:bookmarkStart w:id="470" w:name="z475"/>
      <w:bookmarkEnd w:id="469"/>
      <w:r>
        <w:rPr>
          <w:color w:val="000000"/>
          <w:sz w:val="28"/>
        </w:rPr>
        <w:t>      2) пультовая, фотокомната, площадью 10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более;</w:t>
      </w:r>
    </w:p>
    <w:p w:rsidR="00B25D6F" w:rsidRDefault="00CA74DE">
      <w:pPr>
        <w:spacing w:after="0"/>
        <w:jc w:val="both"/>
      </w:pPr>
      <w:bookmarkStart w:id="471" w:name="z476"/>
      <w:bookmarkEnd w:id="470"/>
      <w:r>
        <w:rPr>
          <w:color w:val="000000"/>
          <w:sz w:val="28"/>
        </w:rPr>
        <w:t>      3) помещения для персонала, обработки результатов контроля и хранения пленок;</w:t>
      </w:r>
    </w:p>
    <w:p w:rsidR="00B25D6F" w:rsidRDefault="00CA74DE">
      <w:pPr>
        <w:spacing w:after="0"/>
        <w:jc w:val="both"/>
      </w:pPr>
      <w:bookmarkStart w:id="472" w:name="z477"/>
      <w:bookmarkEnd w:id="471"/>
      <w:r>
        <w:rPr>
          <w:color w:val="000000"/>
          <w:sz w:val="28"/>
        </w:rPr>
        <w:t>      4) санитарно-бытовые помещения;</w:t>
      </w:r>
    </w:p>
    <w:p w:rsidR="00B25D6F" w:rsidRDefault="00CA74DE">
      <w:pPr>
        <w:spacing w:after="0"/>
        <w:jc w:val="both"/>
      </w:pPr>
      <w:bookmarkStart w:id="473" w:name="z478"/>
      <w:bookmarkEnd w:id="47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5) для службы радиационной безопасности.</w:t>
      </w:r>
    </w:p>
    <w:p w:rsidR="00B25D6F" w:rsidRDefault="00CA74DE">
      <w:pPr>
        <w:spacing w:after="0"/>
        <w:jc w:val="both"/>
      </w:pPr>
      <w:bookmarkStart w:id="474" w:name="z479"/>
      <w:bookmarkEnd w:id="473"/>
      <w:r>
        <w:rPr>
          <w:color w:val="000000"/>
          <w:sz w:val="28"/>
        </w:rPr>
        <w:lastRenderedPageBreak/>
        <w:t>      311. Расстояние от аппарата до стен рабочей камеры предусматривается от 1 м и более. Площадь рабочей камеры, свободная от технологического оборудования предусматривается от 10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более.</w:t>
      </w:r>
    </w:p>
    <w:p w:rsidR="00B25D6F" w:rsidRDefault="00CA74DE">
      <w:pPr>
        <w:spacing w:after="0"/>
        <w:jc w:val="both"/>
      </w:pPr>
      <w:bookmarkStart w:id="475" w:name="z480"/>
      <w:bookmarkEnd w:id="474"/>
      <w:r>
        <w:rPr>
          <w:color w:val="000000"/>
          <w:sz w:val="28"/>
        </w:rPr>
        <w:t>      312. В случая</w:t>
      </w:r>
      <w:r>
        <w:rPr>
          <w:color w:val="000000"/>
          <w:sz w:val="28"/>
        </w:rPr>
        <w:t>х, когда в лаборатории применяются и радиоизотопные методы контроля с помощью переносных дефектоскопов, разрешается хранить их (в количестве 2 и менее) в колодцах, нишах или сейфах, оборудованных в рабочей камере.</w:t>
      </w:r>
    </w:p>
    <w:p w:rsidR="00B25D6F" w:rsidRDefault="00CA74DE">
      <w:pPr>
        <w:spacing w:after="0"/>
        <w:jc w:val="both"/>
      </w:pPr>
      <w:bookmarkStart w:id="476" w:name="z481"/>
      <w:bookmarkEnd w:id="475"/>
      <w:r>
        <w:rPr>
          <w:color w:val="000000"/>
          <w:sz w:val="28"/>
        </w:rPr>
        <w:t>      313. В местах постоянного пребывания</w:t>
      </w:r>
      <w:r>
        <w:rPr>
          <w:color w:val="000000"/>
          <w:sz w:val="28"/>
        </w:rPr>
        <w:t xml:space="preserve"> персонала (пультовая, помещение для персонала) предусматривается естественное освещение. Рабочие камеры разрешаются без естественного освещения.</w:t>
      </w:r>
    </w:p>
    <w:p w:rsidR="00B25D6F" w:rsidRDefault="00CA74DE">
      <w:pPr>
        <w:spacing w:after="0"/>
        <w:jc w:val="both"/>
      </w:pPr>
      <w:bookmarkStart w:id="477" w:name="z482"/>
      <w:bookmarkEnd w:id="476"/>
      <w:r>
        <w:rPr>
          <w:color w:val="000000"/>
          <w:sz w:val="28"/>
        </w:rPr>
        <w:t>      314. Помещения лаборатории оборудуют системами отопления, вентиляции, водоснабжения и канализации.</w:t>
      </w:r>
    </w:p>
    <w:p w:rsidR="00B25D6F" w:rsidRDefault="00CA74DE">
      <w:pPr>
        <w:spacing w:after="0"/>
        <w:jc w:val="both"/>
      </w:pPr>
      <w:bookmarkStart w:id="478" w:name="z483"/>
      <w:bookmarkEnd w:id="47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315. Пол в рабочей комнате и пультовой покрывают электроизолирующим материалом, у рабочих мест персонала предусматриваются диэлектрические коврики.</w:t>
      </w:r>
    </w:p>
    <w:p w:rsidR="00B25D6F" w:rsidRDefault="00CA74DE">
      <w:pPr>
        <w:spacing w:after="0"/>
        <w:jc w:val="both"/>
      </w:pPr>
      <w:bookmarkStart w:id="479" w:name="z484"/>
      <w:bookmarkEnd w:id="478"/>
      <w:r>
        <w:rPr>
          <w:color w:val="000000"/>
          <w:sz w:val="28"/>
        </w:rPr>
        <w:t>      316. Радиационная защита рабочей камеры обеспечивает снижение дозы облучения персонала и ограниченной</w:t>
      </w:r>
      <w:r>
        <w:rPr>
          <w:color w:val="000000"/>
          <w:sz w:val="28"/>
        </w:rPr>
        <w:t xml:space="preserve"> части населения до величин установленных ГН.</w:t>
      </w:r>
    </w:p>
    <w:p w:rsidR="00B25D6F" w:rsidRDefault="00CA74DE">
      <w:pPr>
        <w:spacing w:after="0"/>
        <w:jc w:val="both"/>
      </w:pPr>
      <w:bookmarkStart w:id="480" w:name="z485"/>
      <w:bookmarkEnd w:id="479"/>
      <w:r>
        <w:rPr>
          <w:color w:val="000000"/>
          <w:sz w:val="28"/>
        </w:rPr>
        <w:t>      317. При проведении рентгеновской дефектоскопии радиационная защита рабочей камеры, защитного смотрового окна в рабочей камере, установок с рентгеновскими аппаратами обеспечивает снижение мощности дозы на</w:t>
      </w:r>
      <w:r>
        <w:rPr>
          <w:color w:val="000000"/>
          <w:sz w:val="28"/>
        </w:rPr>
        <w:t xml:space="preserve"> наружной поверхности ее до 2,5 мкЗв/ч.</w:t>
      </w:r>
    </w:p>
    <w:p w:rsidR="00B25D6F" w:rsidRDefault="00CA74DE">
      <w:pPr>
        <w:spacing w:after="0"/>
        <w:jc w:val="both"/>
      </w:pPr>
      <w:bookmarkStart w:id="481" w:name="z486"/>
      <w:bookmarkEnd w:id="480"/>
      <w:r>
        <w:rPr>
          <w:color w:val="000000"/>
          <w:sz w:val="28"/>
        </w:rPr>
        <w:t>      318. При просвечивании деталей в рабочей камере без защитного потолочного перекрытия типа "выгородка" уровни излучения на рабочих местах персонала цеха или участка (категория персонал группы "Б") составляет 2,5</w:t>
      </w:r>
      <w:r>
        <w:rPr>
          <w:color w:val="000000"/>
          <w:sz w:val="28"/>
        </w:rPr>
        <w:t xml:space="preserve"> мкЗв/ч и менее.</w:t>
      </w:r>
    </w:p>
    <w:p w:rsidR="00B25D6F" w:rsidRDefault="00CA74DE">
      <w:pPr>
        <w:spacing w:after="0"/>
        <w:jc w:val="both"/>
      </w:pPr>
      <w:bookmarkStart w:id="482" w:name="z487"/>
      <w:bookmarkEnd w:id="481"/>
      <w:r>
        <w:rPr>
          <w:color w:val="000000"/>
          <w:sz w:val="28"/>
        </w:rPr>
        <w:t>      319. На наружной поверхности установок с рентгеновскими аппаратами в местной защите, на входных дверях рабочих камер, границе радиационно-опасной зоны размещаются знаки радиационной опасности. На границе радиационно-опасной зоны уста</w:t>
      </w:r>
      <w:r>
        <w:rPr>
          <w:color w:val="000000"/>
          <w:sz w:val="28"/>
        </w:rPr>
        <w:t>навливаются предупреждающие плакаты (надписи), отчетливо видимые с расстояния 3-х м.</w:t>
      </w:r>
    </w:p>
    <w:p w:rsidR="00B25D6F" w:rsidRDefault="00CA74DE">
      <w:pPr>
        <w:spacing w:after="0"/>
        <w:jc w:val="both"/>
      </w:pPr>
      <w:bookmarkStart w:id="483" w:name="z488"/>
      <w:bookmarkEnd w:id="482"/>
      <w:r>
        <w:rPr>
          <w:color w:val="000000"/>
          <w:sz w:val="28"/>
        </w:rPr>
        <w:t>      320. Для обеспечения безопасности персонала во время просвечивания необходимо:</w:t>
      </w:r>
    </w:p>
    <w:p w:rsidR="00B25D6F" w:rsidRDefault="00CA74DE">
      <w:pPr>
        <w:spacing w:after="0"/>
        <w:jc w:val="both"/>
      </w:pPr>
      <w:bookmarkStart w:id="484" w:name="z489"/>
      <w:bookmarkEnd w:id="483"/>
      <w:r>
        <w:rPr>
          <w:color w:val="000000"/>
          <w:sz w:val="28"/>
        </w:rPr>
        <w:t>      1) просвечивать изделия при минимальном возможном угле расхождения рабочего пучк</w:t>
      </w:r>
      <w:r>
        <w:rPr>
          <w:color w:val="000000"/>
          <w:sz w:val="28"/>
        </w:rPr>
        <w:t>а излучения, используя для этого коллиматоры (переносных) и тубусы;</w:t>
      </w:r>
    </w:p>
    <w:p w:rsidR="00B25D6F" w:rsidRDefault="00CA74DE">
      <w:pPr>
        <w:spacing w:after="0"/>
        <w:jc w:val="both"/>
      </w:pPr>
      <w:bookmarkStart w:id="485" w:name="z490"/>
      <w:bookmarkEnd w:id="484"/>
      <w:r>
        <w:rPr>
          <w:color w:val="000000"/>
          <w:sz w:val="28"/>
        </w:rPr>
        <w:t>      2) пучок излучения направлять в сторону от рабочих мест;</w:t>
      </w:r>
    </w:p>
    <w:p w:rsidR="00B25D6F" w:rsidRDefault="00CA74DE">
      <w:pPr>
        <w:spacing w:after="0"/>
        <w:jc w:val="both"/>
      </w:pPr>
      <w:bookmarkStart w:id="486" w:name="z491"/>
      <w:bookmarkEnd w:id="485"/>
      <w:r>
        <w:rPr>
          <w:color w:val="000000"/>
          <w:sz w:val="28"/>
        </w:rPr>
        <w:lastRenderedPageBreak/>
        <w:t>      3) ограничивать время просвечивания изделий путем использования высокочувствительных пленок, усиливающих экранов;</w:t>
      </w:r>
    </w:p>
    <w:p w:rsidR="00B25D6F" w:rsidRDefault="00CA74DE">
      <w:pPr>
        <w:spacing w:after="0"/>
        <w:jc w:val="both"/>
      </w:pPr>
      <w:bookmarkStart w:id="487" w:name="z492"/>
      <w:bookmarkEnd w:id="48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4) пульт управления передвижных и переносных аппаратов размещать на таком расстоянии от рентгеновского излучателя, которое обеспечивает безопасные условия труда персонала (15 м и более).</w:t>
      </w:r>
    </w:p>
    <w:p w:rsidR="00B25D6F" w:rsidRDefault="00CA74DE">
      <w:pPr>
        <w:spacing w:after="0"/>
        <w:jc w:val="both"/>
      </w:pPr>
      <w:bookmarkStart w:id="488" w:name="z493"/>
      <w:bookmarkEnd w:id="487"/>
      <w:r>
        <w:rPr>
          <w:color w:val="000000"/>
          <w:sz w:val="28"/>
        </w:rPr>
        <w:t>      Коллиматором является устройство, формирующее пучок ионизирующ</w:t>
      </w:r>
      <w:r>
        <w:rPr>
          <w:color w:val="000000"/>
          <w:sz w:val="28"/>
        </w:rPr>
        <w:t>его излучения.</w:t>
      </w:r>
    </w:p>
    <w:p w:rsidR="00B25D6F" w:rsidRDefault="00CA74DE">
      <w:pPr>
        <w:spacing w:after="0"/>
        <w:jc w:val="both"/>
      </w:pPr>
      <w:bookmarkStart w:id="489" w:name="z494"/>
      <w:bookmarkEnd w:id="488"/>
      <w:r>
        <w:rPr>
          <w:color w:val="000000"/>
          <w:sz w:val="28"/>
        </w:rPr>
        <w:t>      Рентгеновским излучателем является рентгеновская трубка, размещенная в защитном кожухе (моноблоке) с фильтром и коллиматором (диафрагмой).</w:t>
      </w:r>
    </w:p>
    <w:p w:rsidR="00B25D6F" w:rsidRDefault="00CA74DE">
      <w:pPr>
        <w:spacing w:after="0"/>
        <w:jc w:val="both"/>
      </w:pPr>
      <w:bookmarkStart w:id="490" w:name="z495"/>
      <w:bookmarkEnd w:id="489"/>
      <w:r>
        <w:rPr>
          <w:color w:val="000000"/>
          <w:sz w:val="28"/>
        </w:rPr>
        <w:t>      321. Аппараты оборудуются системой блокировки и сигнализации.</w:t>
      </w:r>
    </w:p>
    <w:p w:rsidR="00B25D6F" w:rsidRDefault="00CA74DE">
      <w:pPr>
        <w:spacing w:after="0"/>
        <w:jc w:val="both"/>
      </w:pPr>
      <w:bookmarkStart w:id="491" w:name="z496"/>
      <w:bookmarkEnd w:id="490"/>
      <w:r>
        <w:rPr>
          <w:color w:val="000000"/>
          <w:sz w:val="28"/>
        </w:rPr>
        <w:t xml:space="preserve">      322. Стационарные </w:t>
      </w:r>
      <w:r>
        <w:rPr>
          <w:color w:val="000000"/>
          <w:sz w:val="28"/>
        </w:rPr>
        <w:t>аппараты подключают в цепь управления дверных блокировок, отключающих высокое напряжение при открывании двери в рабочую камеру. Повторное включение высокого напряжения выполняется с пульта управления аппарата после закрытия двери.</w:t>
      </w:r>
    </w:p>
    <w:p w:rsidR="00B25D6F" w:rsidRDefault="00CA74DE">
      <w:pPr>
        <w:spacing w:after="0"/>
        <w:jc w:val="both"/>
      </w:pPr>
      <w:bookmarkStart w:id="492" w:name="z497"/>
      <w:bookmarkEnd w:id="491"/>
      <w:r>
        <w:rPr>
          <w:color w:val="000000"/>
          <w:sz w:val="28"/>
        </w:rPr>
        <w:t>      323. В рабочей каме</w:t>
      </w:r>
      <w:r>
        <w:rPr>
          <w:color w:val="000000"/>
          <w:sz w:val="28"/>
        </w:rPr>
        <w:t>ре предусматривается доступное устройство для аварийного отключения высокого напряжения и запрета на его включение.</w:t>
      </w:r>
    </w:p>
    <w:p w:rsidR="00B25D6F" w:rsidRDefault="00CA74DE">
      <w:pPr>
        <w:spacing w:after="0"/>
        <w:jc w:val="both"/>
      </w:pPr>
      <w:bookmarkStart w:id="493" w:name="z498"/>
      <w:bookmarkEnd w:id="492"/>
      <w:r>
        <w:rPr>
          <w:color w:val="000000"/>
          <w:sz w:val="28"/>
        </w:rPr>
        <w:t>      324. На пульте управления аппаратом и над входом в рабочую камеру устанавливается световое табло с предупреждающими надписями "Рентген</w:t>
      </w:r>
      <w:r>
        <w:rPr>
          <w:color w:val="000000"/>
          <w:sz w:val="28"/>
        </w:rPr>
        <w:t>овское просвечивание".</w:t>
      </w:r>
    </w:p>
    <w:p w:rsidR="00B25D6F" w:rsidRDefault="00CA74DE">
      <w:pPr>
        <w:spacing w:after="0"/>
        <w:jc w:val="both"/>
      </w:pPr>
      <w:bookmarkStart w:id="494" w:name="z499"/>
      <w:bookmarkEnd w:id="493"/>
      <w:r>
        <w:rPr>
          <w:color w:val="000000"/>
          <w:sz w:val="28"/>
        </w:rPr>
        <w:t>      325. В рабочей камере устанавливается звуковая или световая сигнализация, предупреждающая о необходимости немедленно покинуть рабочую камеру.</w:t>
      </w:r>
    </w:p>
    <w:p w:rsidR="00B25D6F" w:rsidRDefault="00CA74DE">
      <w:pPr>
        <w:spacing w:after="0"/>
      </w:pPr>
      <w:bookmarkStart w:id="495" w:name="z500"/>
      <w:bookmarkEnd w:id="494"/>
      <w:r>
        <w:rPr>
          <w:b/>
          <w:color w:val="000000"/>
        </w:rPr>
        <w:t xml:space="preserve"> Параграф 21. Требования к кабинетам лучевой диагностики и терапии</w:t>
      </w:r>
    </w:p>
    <w:p w:rsidR="00B25D6F" w:rsidRDefault="00CA74DE">
      <w:pPr>
        <w:spacing w:after="0"/>
        <w:jc w:val="both"/>
      </w:pPr>
      <w:bookmarkStart w:id="496" w:name="z501"/>
      <w:bookmarkEnd w:id="495"/>
      <w:r>
        <w:rPr>
          <w:color w:val="000000"/>
          <w:sz w:val="28"/>
        </w:rPr>
        <w:t>      326. Проведе</w:t>
      </w:r>
      <w:r>
        <w:rPr>
          <w:color w:val="000000"/>
          <w:sz w:val="28"/>
        </w:rPr>
        <w:t>ние работ по монтажу рентгеновских аппаратов согласовывается с территориалным подразделением государственного органа в сфере санитарно-эпидемиологического благополучия населения.</w:t>
      </w:r>
    </w:p>
    <w:p w:rsidR="00B25D6F" w:rsidRDefault="00CA74DE">
      <w:pPr>
        <w:spacing w:after="0"/>
        <w:jc w:val="both"/>
      </w:pPr>
      <w:bookmarkStart w:id="497" w:name="z502"/>
      <w:bookmarkEnd w:id="496"/>
      <w:r>
        <w:rPr>
          <w:color w:val="000000"/>
          <w:sz w:val="28"/>
        </w:rPr>
        <w:t>      327. После окончания монтажных и пуско-наладочных работ кабинет лучевой</w:t>
      </w:r>
      <w:r>
        <w:rPr>
          <w:color w:val="000000"/>
          <w:sz w:val="28"/>
        </w:rPr>
        <w:t xml:space="preserve"> диагностики и терапии принимается в эксплуатацию комиссией.</w:t>
      </w:r>
    </w:p>
    <w:p w:rsidR="00B25D6F" w:rsidRDefault="00CA74DE">
      <w:pPr>
        <w:spacing w:after="0"/>
        <w:jc w:val="both"/>
      </w:pPr>
      <w:bookmarkStart w:id="498" w:name="z503"/>
      <w:bookmarkEnd w:id="497"/>
      <w:r>
        <w:rPr>
          <w:color w:val="000000"/>
          <w:sz w:val="28"/>
        </w:rPr>
        <w:t>      В состав комиссии включаются: заведующий отделением (кабинетом) лучевой диагностики или терапии, представители организаций, проводивших монтаж и контроль эксплуатационных параметров аппарат</w:t>
      </w:r>
      <w:r>
        <w:rPr>
          <w:color w:val="000000"/>
          <w:sz w:val="28"/>
        </w:rPr>
        <w:t>а.</w:t>
      </w:r>
    </w:p>
    <w:p w:rsidR="00B25D6F" w:rsidRDefault="00CA74DE">
      <w:pPr>
        <w:spacing w:after="0"/>
        <w:jc w:val="both"/>
      </w:pPr>
      <w:bookmarkStart w:id="499" w:name="z504"/>
      <w:bookmarkEnd w:id="498"/>
      <w:r>
        <w:rPr>
          <w:color w:val="000000"/>
          <w:sz w:val="28"/>
        </w:rPr>
        <w:t xml:space="preserve">       328. Организация, использующая рентгеновские аппараты, ведет контрольный журнал рентгеновского аппарата по форме согласно приложению 10 к настоящим Санитарным правилам. Контрольный журнал рентгеновского аппарата находится у организации собственни</w:t>
      </w:r>
      <w:r>
        <w:rPr>
          <w:color w:val="000000"/>
          <w:sz w:val="28"/>
        </w:rPr>
        <w:t>ка рентген аппарата и хранится в рентген кабинете.</w:t>
      </w:r>
    </w:p>
    <w:p w:rsidR="00B25D6F" w:rsidRDefault="00CA74DE">
      <w:pPr>
        <w:spacing w:after="0"/>
        <w:jc w:val="both"/>
      </w:pPr>
      <w:bookmarkStart w:id="500" w:name="z505"/>
      <w:bookmarkEnd w:id="499"/>
      <w:r>
        <w:rPr>
          <w:color w:val="000000"/>
          <w:sz w:val="28"/>
        </w:rPr>
        <w:t>      329. Кабинеты и отделения лучевой диагностики (далее – кабинет) размещаются в зданиях стационаров, амбулаторно-поликлинических организаций (медицинских центров), при условии, если кабинет является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проходным. Кабинеты размещаются в общественных зданиях немедицинского назначения исключительно в составе амбулаторно-поликлинических организаций (медицинских центров), при условии, если смежные по вертикали и горизонтали помещения не являются местом посто</w:t>
      </w:r>
      <w:r>
        <w:rPr>
          <w:color w:val="000000"/>
          <w:sz w:val="28"/>
        </w:rPr>
        <w:t>янного пребывания людей дрyгих организаций.</w:t>
      </w:r>
    </w:p>
    <w:p w:rsidR="00B25D6F" w:rsidRDefault="00CA74DE">
      <w:pPr>
        <w:spacing w:after="0"/>
        <w:jc w:val="both"/>
      </w:pPr>
      <w:bookmarkStart w:id="501" w:name="z506"/>
      <w:bookmarkEnd w:id="500"/>
      <w:r>
        <w:rPr>
          <w:color w:val="000000"/>
          <w:sz w:val="28"/>
        </w:rPr>
        <w:t>      К помещениям (местом) с постоянным пребыванием людей относятся помещения (место), в которых предусмотрено пребывание людей непрерывно в течение более 2 часов.</w:t>
      </w:r>
    </w:p>
    <w:p w:rsidR="00B25D6F" w:rsidRDefault="00CA74DE">
      <w:pPr>
        <w:spacing w:after="0"/>
        <w:jc w:val="both"/>
      </w:pPr>
      <w:bookmarkStart w:id="502" w:name="z507"/>
      <w:bookmarkEnd w:id="501"/>
      <w:r>
        <w:rPr>
          <w:color w:val="000000"/>
          <w:sz w:val="28"/>
        </w:rPr>
        <w:t xml:space="preserve">      330. Запрещается размещение кабинетов во </w:t>
      </w:r>
      <w:r>
        <w:rPr>
          <w:color w:val="000000"/>
          <w:sz w:val="28"/>
        </w:rPr>
        <w:t>встроенных, пристроенных и встроенно-пристроенных помещениях жилых зданий, детских дошкольных и учебных организаций, а также в амбулаторно-поликлинических организациях (медицинских центрах) встроенных, пристроенных и встроенно-пристроенных помещениях жилых</w:t>
      </w:r>
      <w:r>
        <w:rPr>
          <w:color w:val="000000"/>
          <w:sz w:val="28"/>
        </w:rPr>
        <w:t xml:space="preserve"> зданий.</w:t>
      </w:r>
    </w:p>
    <w:p w:rsidR="00B25D6F" w:rsidRDefault="00CA74DE">
      <w:pPr>
        <w:spacing w:after="0"/>
        <w:jc w:val="both"/>
      </w:pPr>
      <w:bookmarkStart w:id="503" w:name="z508"/>
      <w:bookmarkEnd w:id="502"/>
      <w:r>
        <w:rPr>
          <w:color w:val="000000"/>
          <w:sz w:val="28"/>
        </w:rPr>
        <w:t>      331. В стационарах лечебно-профилактических организаций не предусматриваются кабинеты, смежно, по горизонтали и вертикали с палатами для больных.</w:t>
      </w:r>
    </w:p>
    <w:p w:rsidR="00B25D6F" w:rsidRDefault="00CA74DE">
      <w:pPr>
        <w:spacing w:after="0"/>
        <w:jc w:val="both"/>
      </w:pPr>
      <w:bookmarkStart w:id="504" w:name="z509"/>
      <w:bookmarkEnd w:id="503"/>
      <w:r>
        <w:rPr>
          <w:color w:val="000000"/>
          <w:sz w:val="28"/>
        </w:rPr>
        <w:t>      332. Передвижные (палатные) рентгеновские аппараты используются в операционных блоках и в</w:t>
      </w:r>
      <w:r>
        <w:rPr>
          <w:color w:val="000000"/>
          <w:sz w:val="28"/>
        </w:rPr>
        <w:t xml:space="preserve"> палатах для проведения процедур нетранспортабельным больным. Для массового обследования больных, независимо от условий их эксплуатации не применяются.</w:t>
      </w:r>
    </w:p>
    <w:p w:rsidR="00B25D6F" w:rsidRDefault="00CA74DE">
      <w:pPr>
        <w:spacing w:after="0"/>
        <w:jc w:val="both"/>
      </w:pPr>
      <w:bookmarkStart w:id="505" w:name="z510"/>
      <w:bookmarkEnd w:id="504"/>
      <w:r>
        <w:rPr>
          <w:color w:val="000000"/>
          <w:sz w:val="28"/>
        </w:rPr>
        <w:t>      Передвижным аппаратом является установка, смонтированная и используемая на самоходных или несамохо</w:t>
      </w:r>
      <w:r>
        <w:rPr>
          <w:color w:val="000000"/>
          <w:sz w:val="28"/>
        </w:rPr>
        <w:t>дных транспортных средствах (автомашина, вагон и аналогичные транспортные средства).</w:t>
      </w:r>
    </w:p>
    <w:p w:rsidR="00B25D6F" w:rsidRDefault="00CA74DE">
      <w:pPr>
        <w:spacing w:after="0"/>
        <w:jc w:val="both"/>
      </w:pPr>
      <w:bookmarkStart w:id="506" w:name="z511"/>
      <w:bookmarkEnd w:id="505"/>
      <w:r>
        <w:rPr>
          <w:color w:val="000000"/>
          <w:sz w:val="28"/>
        </w:rPr>
        <w:t>      Рентгенооперационным блоком является подразделение рентгеновского отделения, в котором хирургическое вмешательство проводится в сочетании с рентгенологическим исслед</w:t>
      </w:r>
      <w:r>
        <w:rPr>
          <w:color w:val="000000"/>
          <w:sz w:val="28"/>
        </w:rPr>
        <w:t>ованием.</w:t>
      </w:r>
    </w:p>
    <w:p w:rsidR="00B25D6F" w:rsidRDefault="00CA74DE">
      <w:pPr>
        <w:spacing w:after="0"/>
        <w:jc w:val="both"/>
      </w:pPr>
      <w:bookmarkStart w:id="507" w:name="z512"/>
      <w:bookmarkEnd w:id="506"/>
      <w:r>
        <w:rPr>
          <w:color w:val="000000"/>
          <w:sz w:val="28"/>
        </w:rPr>
        <w:t>      Рентгенологическим исследованием является использование рентгеновского излучения для обследования пациента в целях диагностики и (или) профилактики заболеваний, состоящее из одной или нескольких рентгенологических процедур.</w:t>
      </w:r>
    </w:p>
    <w:p w:rsidR="00B25D6F" w:rsidRDefault="00CA74DE">
      <w:pPr>
        <w:spacing w:after="0"/>
        <w:jc w:val="both"/>
      </w:pPr>
      <w:bookmarkStart w:id="508" w:name="z513"/>
      <w:bookmarkEnd w:id="507"/>
      <w:r>
        <w:rPr>
          <w:color w:val="000000"/>
          <w:sz w:val="28"/>
        </w:rPr>
        <w:t>      333. Кабине</w:t>
      </w:r>
      <w:r>
        <w:rPr>
          <w:color w:val="000000"/>
          <w:sz w:val="28"/>
        </w:rPr>
        <w:t>ты под помещениями, откуда возможно протекание воды через перекрытие (бассейны, душевые, уборные и аналогичные помещения) не предусматриваются.</w:t>
      </w:r>
    </w:p>
    <w:p w:rsidR="00B25D6F" w:rsidRDefault="00CA74DE">
      <w:pPr>
        <w:spacing w:after="0"/>
        <w:jc w:val="both"/>
      </w:pPr>
      <w:bookmarkStart w:id="509" w:name="z514"/>
      <w:bookmarkEnd w:id="508"/>
      <w:r>
        <w:rPr>
          <w:color w:val="000000"/>
          <w:sz w:val="28"/>
        </w:rPr>
        <w:t xml:space="preserve">       334. Состав и площади общих и специальных помещений рентгеновского кабинета соответствуют приложению 11 к</w:t>
      </w:r>
      <w:r>
        <w:rPr>
          <w:color w:val="000000"/>
          <w:sz w:val="28"/>
        </w:rPr>
        <w:t xml:space="preserve"> настоящим Санитарным правилам.</w:t>
      </w:r>
    </w:p>
    <w:p w:rsidR="00B25D6F" w:rsidRDefault="00CA74DE">
      <w:pPr>
        <w:spacing w:after="0"/>
        <w:jc w:val="both"/>
      </w:pPr>
      <w:bookmarkStart w:id="510" w:name="z515"/>
      <w:bookmarkEnd w:id="509"/>
      <w:r>
        <w:rPr>
          <w:color w:val="000000"/>
          <w:sz w:val="28"/>
        </w:rPr>
        <w:t>      335. Площадь процедурной проектируется с соблюдением следующих расстояний:</w:t>
      </w:r>
    </w:p>
    <w:p w:rsidR="00B25D6F" w:rsidRDefault="00CA74DE">
      <w:pPr>
        <w:spacing w:after="0"/>
        <w:jc w:val="both"/>
      </w:pPr>
      <w:bookmarkStart w:id="511" w:name="z516"/>
      <w:bookmarkEnd w:id="510"/>
      <w:r>
        <w:rPr>
          <w:color w:val="000000"/>
          <w:sz w:val="28"/>
        </w:rPr>
        <w:lastRenderedPageBreak/>
        <w:t>      1) от рабочего места персонала за малой защитной ширмой до стен помещения расстояние предусматривается 1,5 м и более;</w:t>
      </w:r>
    </w:p>
    <w:p w:rsidR="00B25D6F" w:rsidRDefault="00CA74DE">
      <w:pPr>
        <w:spacing w:after="0"/>
        <w:jc w:val="both"/>
      </w:pPr>
      <w:bookmarkStart w:id="512" w:name="z517"/>
      <w:bookmarkEnd w:id="511"/>
      <w:r>
        <w:rPr>
          <w:color w:val="000000"/>
          <w:sz w:val="28"/>
        </w:rPr>
        <w:t>      2) от рабочег</w:t>
      </w:r>
      <w:r>
        <w:rPr>
          <w:color w:val="000000"/>
          <w:sz w:val="28"/>
        </w:rPr>
        <w:t>о места персонала за большой защитной ширмой до стен помещения составляет 0,6 м и более;</w:t>
      </w:r>
    </w:p>
    <w:p w:rsidR="00B25D6F" w:rsidRDefault="00CA74DE">
      <w:pPr>
        <w:spacing w:after="0"/>
        <w:jc w:val="both"/>
      </w:pPr>
      <w:bookmarkStart w:id="513" w:name="z518"/>
      <w:bookmarkEnd w:id="512"/>
      <w:r>
        <w:rPr>
          <w:color w:val="000000"/>
          <w:sz w:val="28"/>
        </w:rPr>
        <w:t>      3) от стола-штатива поворотного или от стола снимков до стен помещения составляет 1,0 м и более;</w:t>
      </w:r>
    </w:p>
    <w:p w:rsidR="00B25D6F" w:rsidRDefault="00CA74DE">
      <w:pPr>
        <w:spacing w:after="0"/>
        <w:jc w:val="both"/>
      </w:pPr>
      <w:bookmarkStart w:id="514" w:name="z519"/>
      <w:bookmarkEnd w:id="513"/>
      <w:r>
        <w:rPr>
          <w:color w:val="000000"/>
          <w:sz w:val="28"/>
        </w:rPr>
        <w:t>      4) от стойки со снимками до ближайшей стены составляет 0,1</w:t>
      </w:r>
      <w:r>
        <w:rPr>
          <w:color w:val="000000"/>
          <w:sz w:val="28"/>
        </w:rPr>
        <w:t xml:space="preserve"> м и более;</w:t>
      </w:r>
    </w:p>
    <w:p w:rsidR="00B25D6F" w:rsidRDefault="00CA74DE">
      <w:pPr>
        <w:spacing w:after="0"/>
        <w:jc w:val="both"/>
      </w:pPr>
      <w:bookmarkStart w:id="515" w:name="z520"/>
      <w:bookmarkEnd w:id="514"/>
      <w:r>
        <w:rPr>
          <w:color w:val="000000"/>
          <w:sz w:val="28"/>
        </w:rPr>
        <w:t>      5) от рентгеновской трубки до смотрового окна составляет 2 м и более, для маммографических и дентальных аппаратов составляет 1 м и более;</w:t>
      </w:r>
    </w:p>
    <w:p w:rsidR="00B25D6F" w:rsidRDefault="00CA74DE">
      <w:pPr>
        <w:spacing w:after="0"/>
        <w:jc w:val="both"/>
      </w:pPr>
      <w:bookmarkStart w:id="516" w:name="z521"/>
      <w:bookmarkEnd w:id="515"/>
      <w:r>
        <w:rPr>
          <w:color w:val="000000"/>
          <w:sz w:val="28"/>
        </w:rPr>
        <w:t>      6) ширина технологического прохода для персонала между элементами стационарного оборудования п</w:t>
      </w:r>
      <w:r>
        <w:rPr>
          <w:color w:val="000000"/>
          <w:sz w:val="28"/>
        </w:rPr>
        <w:t>редусматривается 0,8 м и более;</w:t>
      </w:r>
    </w:p>
    <w:p w:rsidR="00B25D6F" w:rsidRDefault="00CA74DE">
      <w:pPr>
        <w:spacing w:after="0"/>
        <w:jc w:val="both"/>
      </w:pPr>
      <w:bookmarkStart w:id="517" w:name="z522"/>
      <w:bookmarkEnd w:id="516"/>
      <w:r>
        <w:rPr>
          <w:color w:val="000000"/>
          <w:sz w:val="28"/>
        </w:rPr>
        <w:t>      7) зона размещения каталки для пациента составляет 1,5×2 м и более;</w:t>
      </w:r>
    </w:p>
    <w:p w:rsidR="00B25D6F" w:rsidRDefault="00CA74DE">
      <w:pPr>
        <w:spacing w:after="0"/>
        <w:jc w:val="both"/>
      </w:pPr>
      <w:bookmarkStart w:id="518" w:name="z523"/>
      <w:bookmarkEnd w:id="517"/>
      <w:r>
        <w:rPr>
          <w:color w:val="000000"/>
          <w:sz w:val="28"/>
        </w:rPr>
        <w:t>      8) дополнительная площадь при технологической необходимости ввоза каталки в процедурную – 6 м.</w:t>
      </w:r>
    </w:p>
    <w:p w:rsidR="00B25D6F" w:rsidRDefault="00CA74DE">
      <w:pPr>
        <w:spacing w:after="0"/>
        <w:jc w:val="both"/>
      </w:pPr>
      <w:bookmarkStart w:id="519" w:name="z524"/>
      <w:bookmarkEnd w:id="518"/>
      <w:r>
        <w:rPr>
          <w:color w:val="000000"/>
          <w:sz w:val="28"/>
        </w:rPr>
        <w:t xml:space="preserve">      336. Состав и площади помещений кабинета </w:t>
      </w:r>
      <w:r>
        <w:rPr>
          <w:color w:val="000000"/>
          <w:sz w:val="28"/>
        </w:rPr>
        <w:t>рентгеновской компьютерной томографии (далее – РКТ) задаются организацией-изготовителем компьютерного томографа в форме проектного предложения, которое принимается во внимание при разработке проекта кабинета, но не заменяет его. Проектное предложение не пр</w:t>
      </w:r>
      <w:r>
        <w:rPr>
          <w:color w:val="000000"/>
          <w:sz w:val="28"/>
        </w:rPr>
        <w:t>отиворечит пункту 35 настоящих Санитарных правил.</w:t>
      </w:r>
    </w:p>
    <w:p w:rsidR="00B25D6F" w:rsidRDefault="00CA74DE">
      <w:pPr>
        <w:spacing w:after="0"/>
        <w:jc w:val="both"/>
      </w:pPr>
      <w:bookmarkStart w:id="520" w:name="z525"/>
      <w:bookmarkEnd w:id="519"/>
      <w:r>
        <w:rPr>
          <w:color w:val="000000"/>
          <w:sz w:val="28"/>
        </w:rPr>
        <w:t>      Действие этого пункта распространяется также на размещение типов рентгеновских аппаратов зарубежного производства, в документации на которые содержатся проектные предложения организацией-изготовителем</w:t>
      </w:r>
      <w:r>
        <w:rPr>
          <w:color w:val="000000"/>
          <w:sz w:val="28"/>
        </w:rPr>
        <w:t>.</w:t>
      </w:r>
    </w:p>
    <w:p w:rsidR="00B25D6F" w:rsidRDefault="00CA74DE">
      <w:pPr>
        <w:spacing w:after="0"/>
        <w:jc w:val="both"/>
      </w:pPr>
      <w:bookmarkStart w:id="521" w:name="z526"/>
      <w:bookmarkEnd w:id="520"/>
      <w:r>
        <w:rPr>
          <w:color w:val="000000"/>
          <w:sz w:val="28"/>
        </w:rPr>
        <w:t>      РКТ является совокупностью специально оборудованных помещений, оснащенных рентгеновским компьютерным томографом для диагностики заболеваний.</w:t>
      </w:r>
    </w:p>
    <w:p w:rsidR="00B25D6F" w:rsidRDefault="00CA74DE">
      <w:pPr>
        <w:spacing w:after="0"/>
        <w:jc w:val="both"/>
      </w:pPr>
      <w:bookmarkStart w:id="522" w:name="z527"/>
      <w:bookmarkEnd w:id="521"/>
      <w:r>
        <w:rPr>
          <w:color w:val="000000"/>
          <w:sz w:val="28"/>
        </w:rPr>
        <w:t>      К рентгеновской компьютерной томографии относится метод рентгенологического исследования, заключающий</w:t>
      </w:r>
      <w:r>
        <w:rPr>
          <w:color w:val="000000"/>
          <w:sz w:val="28"/>
        </w:rPr>
        <w:t>ся в получении послойного цифрового рентгеновского изображения с использованием специальной аппаратуры и компьютера.</w:t>
      </w:r>
    </w:p>
    <w:p w:rsidR="00B25D6F" w:rsidRDefault="00CA74DE">
      <w:pPr>
        <w:spacing w:after="0"/>
        <w:jc w:val="both"/>
      </w:pPr>
      <w:bookmarkStart w:id="523" w:name="z528"/>
      <w:bookmarkEnd w:id="522"/>
      <w:r>
        <w:rPr>
          <w:color w:val="000000"/>
          <w:sz w:val="28"/>
        </w:rPr>
        <w:t xml:space="preserve">      337. Высота помещения, где установлена рентгеновская аппаратура с потолочной подвеской излучателя, экранно-снимочным устройством или </w:t>
      </w:r>
      <w:r>
        <w:rPr>
          <w:color w:val="000000"/>
          <w:sz w:val="28"/>
        </w:rPr>
        <w:t>усилителем рентгеновского изображения, процедурного кабинета рентгенотерапии в случае ротационного облучения предусматривается 3 м и более.</w:t>
      </w:r>
    </w:p>
    <w:p w:rsidR="00B25D6F" w:rsidRDefault="00CA74DE">
      <w:pPr>
        <w:spacing w:after="0"/>
        <w:jc w:val="both"/>
      </w:pPr>
      <w:bookmarkStart w:id="524" w:name="z529"/>
      <w:bookmarkEnd w:id="523"/>
      <w:r>
        <w:rPr>
          <w:color w:val="000000"/>
          <w:sz w:val="28"/>
        </w:rPr>
        <w:t>      338. Ширина дверного проема в процедурной рентгеновского диагностического кабинета, РКТ и рентгенологической о</w:t>
      </w:r>
      <w:r>
        <w:rPr>
          <w:color w:val="000000"/>
          <w:sz w:val="28"/>
        </w:rPr>
        <w:t xml:space="preserve">перационной </w:t>
      </w:r>
      <w:r>
        <w:rPr>
          <w:color w:val="000000"/>
          <w:sz w:val="28"/>
        </w:rPr>
        <w:lastRenderedPageBreak/>
        <w:t>предусматривается 1,2 м и более при высоте 2,0 м, размер остальных дверных проемов – 0,9×1,8 м.</w:t>
      </w:r>
    </w:p>
    <w:p w:rsidR="00B25D6F" w:rsidRDefault="00CA74DE">
      <w:pPr>
        <w:spacing w:after="0"/>
        <w:jc w:val="both"/>
      </w:pPr>
      <w:bookmarkStart w:id="525" w:name="z530"/>
      <w:bookmarkEnd w:id="524"/>
      <w:r>
        <w:rPr>
          <w:color w:val="000000"/>
          <w:sz w:val="28"/>
        </w:rPr>
        <w:t>      Рентгеновский диагностический кабинет является совокупностью специально оборудованных помещений, оснащенных рентгеновским аппаратом для диагно</w:t>
      </w:r>
      <w:r>
        <w:rPr>
          <w:color w:val="000000"/>
          <w:sz w:val="28"/>
        </w:rPr>
        <w:t>стики заболеваний.</w:t>
      </w:r>
    </w:p>
    <w:p w:rsidR="00B25D6F" w:rsidRDefault="00CA74DE">
      <w:pPr>
        <w:spacing w:after="0"/>
        <w:jc w:val="both"/>
      </w:pPr>
      <w:bookmarkStart w:id="526" w:name="z531"/>
      <w:bookmarkEnd w:id="525"/>
      <w:r>
        <w:rPr>
          <w:color w:val="000000"/>
          <w:sz w:val="28"/>
        </w:rPr>
        <w:t>      339. Пол процедурной, комнаты управления, кроме рентгенологической операционной и фотолаборатории выполняется из электроизоляционных материалов.</w:t>
      </w:r>
    </w:p>
    <w:p w:rsidR="00B25D6F" w:rsidRDefault="00CA74DE">
      <w:pPr>
        <w:spacing w:after="0"/>
        <w:jc w:val="both"/>
      </w:pPr>
      <w:bookmarkStart w:id="527" w:name="z532"/>
      <w:bookmarkEnd w:id="526"/>
      <w:r>
        <w:rPr>
          <w:color w:val="000000"/>
          <w:sz w:val="28"/>
        </w:rPr>
        <w:t>      340. В рентгенологической операционной, предоперационной, фотолаборатории пол по</w:t>
      </w:r>
      <w:r>
        <w:rPr>
          <w:color w:val="000000"/>
          <w:sz w:val="28"/>
        </w:rPr>
        <w:t>крывается водонепроницаемыми материалами. Пол рентгенологической операционной выполняется антистатичным и безискровым покрытием, основание антистатического покрытия заземляется.</w:t>
      </w:r>
    </w:p>
    <w:p w:rsidR="00B25D6F" w:rsidRDefault="00CA74DE">
      <w:pPr>
        <w:spacing w:after="0"/>
        <w:jc w:val="both"/>
      </w:pPr>
      <w:bookmarkStart w:id="528" w:name="z533"/>
      <w:bookmarkEnd w:id="527"/>
      <w:r>
        <w:rPr>
          <w:color w:val="000000"/>
          <w:sz w:val="28"/>
        </w:rPr>
        <w:t>      341. Поверхности стен и потолка в процедурной и комнате управления выпол</w:t>
      </w:r>
      <w:r>
        <w:rPr>
          <w:color w:val="000000"/>
          <w:sz w:val="28"/>
        </w:rPr>
        <w:t>няются гладкими, позволяющими проводить влажную уборку. Стены в рентгенологической операционной отделываются материалами, не дающими световых бликов.</w:t>
      </w:r>
    </w:p>
    <w:p w:rsidR="00B25D6F" w:rsidRDefault="00CA74DE">
      <w:pPr>
        <w:spacing w:after="0"/>
        <w:jc w:val="both"/>
      </w:pPr>
      <w:bookmarkStart w:id="529" w:name="z534"/>
      <w:bookmarkEnd w:id="528"/>
      <w:r>
        <w:rPr>
          <w:color w:val="000000"/>
          <w:sz w:val="28"/>
        </w:rPr>
        <w:t xml:space="preserve">      342. Рентгеновский аппарат размещается так, чтобы первичный пучок излучения был направлен в сторону </w:t>
      </w:r>
      <w:r>
        <w:rPr>
          <w:color w:val="000000"/>
          <w:sz w:val="28"/>
        </w:rPr>
        <w:t>капитальной стены, за которой размещается менее посещаемое помещение. Не направляется прямой пучок излучения в сторону смотрового окна (комнаты управления, защитной ширмы).</w:t>
      </w:r>
    </w:p>
    <w:p w:rsidR="00B25D6F" w:rsidRDefault="00CA74DE">
      <w:pPr>
        <w:spacing w:after="0"/>
        <w:jc w:val="both"/>
      </w:pPr>
      <w:bookmarkStart w:id="530" w:name="z535"/>
      <w:bookmarkEnd w:id="529"/>
      <w:r>
        <w:rPr>
          <w:color w:val="000000"/>
          <w:sz w:val="28"/>
        </w:rPr>
        <w:t>      343. На основании данных дозиметрического контроля при размещении кабинета на</w:t>
      </w:r>
      <w:r>
        <w:rPr>
          <w:color w:val="000000"/>
          <w:sz w:val="28"/>
        </w:rPr>
        <w:t xml:space="preserve"> первом этаже окна процедурной комнаты экранируются защитными ставнями на высоту 2 м и более от уровня отмостков здания, в цокольном этаже – окна экранируются защитными ставнями на всю высоту.</w:t>
      </w:r>
    </w:p>
    <w:p w:rsidR="00B25D6F" w:rsidRDefault="00CA74DE">
      <w:pPr>
        <w:spacing w:after="0"/>
        <w:jc w:val="both"/>
      </w:pPr>
      <w:bookmarkStart w:id="531" w:name="z536"/>
      <w:bookmarkEnd w:id="530"/>
      <w:r>
        <w:rPr>
          <w:color w:val="000000"/>
          <w:sz w:val="28"/>
        </w:rPr>
        <w:t>      При размещении рентгеновского кабинета выше первого этажа</w:t>
      </w:r>
      <w:r>
        <w:rPr>
          <w:color w:val="000000"/>
          <w:sz w:val="28"/>
        </w:rPr>
        <w:t xml:space="preserve"> на расстоянии от процедурной рентгеновского кабинета до жилых и служебных помещений соседнего здания менее 30 м с учетом данных дозиметрического контроля, окна процедурной экранируются защитными ставнями на высоту 2 м и более от уровня пола.</w:t>
      </w:r>
    </w:p>
    <w:p w:rsidR="00B25D6F" w:rsidRDefault="00CA74DE">
      <w:pPr>
        <w:spacing w:after="0"/>
        <w:jc w:val="both"/>
      </w:pPr>
      <w:bookmarkStart w:id="532" w:name="z537"/>
      <w:bookmarkEnd w:id="531"/>
      <w:r>
        <w:rPr>
          <w:color w:val="000000"/>
          <w:sz w:val="28"/>
        </w:rPr>
        <w:t>      344. На</w:t>
      </w:r>
      <w:r>
        <w:rPr>
          <w:color w:val="000000"/>
          <w:sz w:val="28"/>
        </w:rPr>
        <w:t xml:space="preserve"> стене кабинетов и в комнатах управления рентгеновскими аппаратами на высоте 1,6-1,8 м от пола или над дверью размещается световое табло (сигнал) "Не входить!", включаемого персоналом при нахождении пациента в процедурной. Разрешается нанесение на световой</w:t>
      </w:r>
      <w:r>
        <w:rPr>
          <w:color w:val="000000"/>
          <w:sz w:val="28"/>
        </w:rPr>
        <w:t xml:space="preserve"> сигнал знака радиационной опасности.</w:t>
      </w:r>
    </w:p>
    <w:p w:rsidR="00B25D6F" w:rsidRDefault="00CA74DE">
      <w:pPr>
        <w:spacing w:after="0"/>
        <w:jc w:val="both"/>
      </w:pPr>
      <w:bookmarkStart w:id="533" w:name="z538"/>
      <w:bookmarkEnd w:id="532"/>
      <w:r>
        <w:rPr>
          <w:color w:val="000000"/>
          <w:sz w:val="28"/>
        </w:rPr>
        <w:t xml:space="preserve">      345. Пульт управления рентгеновских аппаратов располагается в комнате управления. При установке в процедурной комнате более одного </w:t>
      </w:r>
      <w:r>
        <w:rPr>
          <w:color w:val="000000"/>
          <w:sz w:val="28"/>
        </w:rPr>
        <w:lastRenderedPageBreak/>
        <w:t xml:space="preserve">диагностического аппарата предусматривается устройство блокировки одновременного </w:t>
      </w:r>
      <w:r>
        <w:rPr>
          <w:color w:val="000000"/>
          <w:sz w:val="28"/>
        </w:rPr>
        <w:t>включения двух и более аппаратов.</w:t>
      </w:r>
    </w:p>
    <w:p w:rsidR="00B25D6F" w:rsidRDefault="00CA74DE">
      <w:pPr>
        <w:spacing w:after="0"/>
        <w:jc w:val="both"/>
      </w:pPr>
      <w:bookmarkStart w:id="534" w:name="z539"/>
      <w:bookmarkEnd w:id="533"/>
      <w:r>
        <w:rPr>
          <w:color w:val="000000"/>
          <w:sz w:val="28"/>
        </w:rPr>
        <w:t>      346. Для обеспечения возможности контроля состояния пациента предусматривается смотровое окно и переговорное устройство громкоговорящей связи. Минимальный размер защитного смотрового окна в комнате управления – 24×30</w:t>
      </w:r>
      <w:r>
        <w:rPr>
          <w:color w:val="000000"/>
          <w:sz w:val="28"/>
        </w:rPr>
        <w:t xml:space="preserve"> см, защитной ширмы – 18×24 см.</w:t>
      </w:r>
    </w:p>
    <w:p w:rsidR="00B25D6F" w:rsidRDefault="00CA74DE">
      <w:pPr>
        <w:spacing w:after="0"/>
        <w:jc w:val="both"/>
      </w:pPr>
      <w:bookmarkStart w:id="535" w:name="z540"/>
      <w:bookmarkEnd w:id="534"/>
      <w:r>
        <w:rPr>
          <w:color w:val="000000"/>
          <w:sz w:val="28"/>
        </w:rPr>
        <w:t>      347. Управление передвижными аппаратами осуществляется с помощью выносного пульта управления на расстоянии 2,5 м и более от рентгеновского излучателя, аппаратов для остеоденситометрии – 1,5 м и более.</w:t>
      </w:r>
    </w:p>
    <w:p w:rsidR="00B25D6F" w:rsidRDefault="00CA74DE">
      <w:pPr>
        <w:spacing w:after="0"/>
        <w:jc w:val="both"/>
      </w:pPr>
      <w:bookmarkStart w:id="536" w:name="z541"/>
      <w:bookmarkEnd w:id="535"/>
      <w:r>
        <w:rPr>
          <w:color w:val="000000"/>
          <w:sz w:val="28"/>
        </w:rPr>
        <w:t>      348. При ос</w:t>
      </w:r>
      <w:r>
        <w:rPr>
          <w:color w:val="000000"/>
          <w:sz w:val="28"/>
        </w:rPr>
        <w:t>нащении лаборатории проявочным автоматом предусматривается дополнительная комната для сортировки, маркировки и обрезки сухих снимков.</w:t>
      </w:r>
    </w:p>
    <w:p w:rsidR="00B25D6F" w:rsidRDefault="00CA74DE">
      <w:pPr>
        <w:spacing w:after="0"/>
        <w:jc w:val="both"/>
      </w:pPr>
      <w:bookmarkStart w:id="537" w:name="z542"/>
      <w:bookmarkEnd w:id="536"/>
      <w:r>
        <w:rPr>
          <w:color w:val="000000"/>
          <w:sz w:val="28"/>
        </w:rPr>
        <w:t>      349. Площадь фотолаборатории ("темной комнаты") для малоформатных снимков предусматривается 6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более, для крупно</w:t>
      </w:r>
      <w:r>
        <w:rPr>
          <w:color w:val="000000"/>
          <w:sz w:val="28"/>
        </w:rPr>
        <w:t>форматных снимков – 8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, ширина прохода между элементами оборудования в темной комнате – 1,0 м и более, дверного проема – 1,0 м.</w:t>
      </w:r>
    </w:p>
    <w:p w:rsidR="00B25D6F" w:rsidRDefault="00CA74DE">
      <w:pPr>
        <w:spacing w:after="0"/>
        <w:jc w:val="both"/>
      </w:pPr>
      <w:bookmarkStart w:id="538" w:name="z543"/>
      <w:bookmarkEnd w:id="537"/>
      <w:r>
        <w:rPr>
          <w:color w:val="000000"/>
          <w:sz w:val="28"/>
        </w:rPr>
        <w:t>      350. В помещение фотолаборатории, при выключенном свете и выключенных фотолабораторных фонарях, визуально не разрешается</w:t>
      </w:r>
      <w:r>
        <w:rPr>
          <w:color w:val="000000"/>
          <w:sz w:val="28"/>
        </w:rPr>
        <w:t xml:space="preserve"> наличие света, попадающего извне (после адаптации глаз в темной фотолаборатории в течение пяти минут).</w:t>
      </w:r>
    </w:p>
    <w:p w:rsidR="00B25D6F" w:rsidRDefault="00CA74DE">
      <w:pPr>
        <w:spacing w:after="0"/>
        <w:jc w:val="both"/>
      </w:pPr>
      <w:bookmarkStart w:id="539" w:name="z544"/>
      <w:bookmarkEnd w:id="538"/>
      <w:r>
        <w:rPr>
          <w:color w:val="000000"/>
          <w:sz w:val="28"/>
        </w:rPr>
        <w:t>      351. Двери из фотолаборатории, процедурной и комнаты управления открываются в коридор "на выход", из комнаты управления – в сторону процедурной.</w:t>
      </w:r>
    </w:p>
    <w:p w:rsidR="00B25D6F" w:rsidRDefault="00CA74DE">
      <w:pPr>
        <w:spacing w:after="0"/>
        <w:jc w:val="both"/>
      </w:pPr>
      <w:bookmarkStart w:id="540" w:name="z545"/>
      <w:bookmarkEnd w:id="5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352. Кратность воздухообмена, расчетные значения освещенности и температуры в помещениях кабинета не противоречат величинам, указанным в приложении 12 к настоящим Санитарным правилам. Приток воздуха осуществляется в верхнюю зону, вытяжка – из нижней </w:t>
      </w:r>
      <w:r>
        <w:rPr>
          <w:color w:val="000000"/>
          <w:sz w:val="28"/>
        </w:rPr>
        <w:t>и верхней зон.</w:t>
      </w:r>
    </w:p>
    <w:p w:rsidR="00B25D6F" w:rsidRDefault="00CA74DE">
      <w:pPr>
        <w:spacing w:after="0"/>
        <w:jc w:val="both"/>
      </w:pPr>
      <w:bookmarkStart w:id="541" w:name="z546"/>
      <w:bookmarkEnd w:id="540"/>
      <w:r>
        <w:rPr>
          <w:color w:val="000000"/>
          <w:sz w:val="28"/>
        </w:rPr>
        <w:t>      353. В кабинетах оборудуется автономная вентиляция, разрешается дополнительное оборудование кондиционерами.</w:t>
      </w:r>
    </w:p>
    <w:p w:rsidR="00B25D6F" w:rsidRDefault="00CA74DE">
      <w:pPr>
        <w:spacing w:after="0"/>
        <w:jc w:val="both"/>
      </w:pPr>
      <w:bookmarkStart w:id="542" w:name="z547"/>
      <w:bookmarkEnd w:id="541"/>
      <w:r>
        <w:rPr>
          <w:color w:val="000000"/>
          <w:sz w:val="28"/>
        </w:rPr>
        <w:t>      354. В процедурной, кроме кабинетов для флюорографии и рентгенооперационной, устанавливается раковина с подводкой холодно</w:t>
      </w:r>
      <w:r>
        <w:rPr>
          <w:color w:val="000000"/>
          <w:sz w:val="28"/>
        </w:rPr>
        <w:t>й и горячей воды.</w:t>
      </w:r>
    </w:p>
    <w:p w:rsidR="00B25D6F" w:rsidRDefault="00CA74DE">
      <w:pPr>
        <w:spacing w:after="0"/>
        <w:jc w:val="both"/>
      </w:pPr>
      <w:bookmarkStart w:id="543" w:name="z548"/>
      <w:bookmarkEnd w:id="542"/>
      <w:r>
        <w:rPr>
          <w:color w:val="000000"/>
          <w:sz w:val="28"/>
        </w:rPr>
        <w:t>      Флюорография является методом рентгенологического исследования, органов грудной клетки (легких и бронхов).</w:t>
      </w:r>
    </w:p>
    <w:p w:rsidR="00B25D6F" w:rsidRDefault="00CA74DE">
      <w:pPr>
        <w:spacing w:after="0"/>
        <w:jc w:val="both"/>
      </w:pPr>
      <w:bookmarkStart w:id="544" w:name="z549"/>
      <w:bookmarkEnd w:id="543"/>
      <w:r>
        <w:rPr>
          <w:color w:val="000000"/>
          <w:sz w:val="28"/>
        </w:rPr>
        <w:t>      355. После окончания рабочего дня рентгеновский аппарат, электроприборы, электроосвещение, вентиляция отключаются, пров</w:t>
      </w:r>
      <w:r>
        <w:rPr>
          <w:color w:val="000000"/>
          <w:sz w:val="28"/>
        </w:rPr>
        <w:t>одится влажная уборка стен с мытьем пола и дезинфекция элементов соприкасающихся с пациентом и средств индивидуальной защиты.</w:t>
      </w:r>
    </w:p>
    <w:p w:rsidR="00B25D6F" w:rsidRDefault="00CA74DE">
      <w:pPr>
        <w:spacing w:after="0"/>
        <w:jc w:val="both"/>
      </w:pPr>
      <w:bookmarkStart w:id="545" w:name="z550"/>
      <w:bookmarkEnd w:id="544"/>
      <w:r>
        <w:rPr>
          <w:color w:val="000000"/>
          <w:sz w:val="28"/>
        </w:rPr>
        <w:lastRenderedPageBreak/>
        <w:t>      356. Ежемесячно проводится влажная уборка с использованием 1-2 %-ного раствора уксусной кислоты.</w:t>
      </w:r>
    </w:p>
    <w:p w:rsidR="00B25D6F" w:rsidRDefault="00CA74DE">
      <w:pPr>
        <w:spacing w:after="0"/>
        <w:jc w:val="both"/>
      </w:pPr>
      <w:bookmarkStart w:id="546" w:name="z551"/>
      <w:bookmarkEnd w:id="545"/>
      <w:r>
        <w:rPr>
          <w:color w:val="000000"/>
          <w:sz w:val="28"/>
        </w:rPr>
        <w:t>      357. Кабинеты лучевой</w:t>
      </w:r>
      <w:r>
        <w:rPr>
          <w:color w:val="000000"/>
          <w:sz w:val="28"/>
        </w:rPr>
        <w:t xml:space="preserve"> диагностики и терапии, по степени потенциальной опасности радиационных объектов относятся к IV категории.</w:t>
      </w:r>
    </w:p>
    <w:p w:rsidR="00B25D6F" w:rsidRDefault="00CA74DE">
      <w:pPr>
        <w:spacing w:after="0"/>
        <w:jc w:val="both"/>
      </w:pPr>
      <w:bookmarkStart w:id="547" w:name="z552"/>
      <w:bookmarkEnd w:id="546"/>
      <w:r>
        <w:rPr>
          <w:color w:val="000000"/>
          <w:sz w:val="28"/>
        </w:rPr>
        <w:t xml:space="preserve">      В кабинете имеются схемы рентгеновских аппаратов, описания и инструкции по их эксплуатации, протоколы дозиметрического контроля, контроля </w:t>
      </w:r>
      <w:r>
        <w:rPr>
          <w:color w:val="000000"/>
          <w:sz w:val="28"/>
        </w:rPr>
        <w:t>эксплуатационных параметров рентгеновского аппарата, акты санитарно-эпидемиологического обследования кабинета, протоколы проверки электроизмерительных приборов, санитарно-эпидемиологическое заключение, также на видном месте необходимо разместить памятки дл</w:t>
      </w:r>
      <w:r>
        <w:rPr>
          <w:color w:val="000000"/>
          <w:sz w:val="28"/>
        </w:rPr>
        <w:t>я пациентов о дозовых нагрузках при медицинских процедурах.</w:t>
      </w:r>
    </w:p>
    <w:p w:rsidR="00B25D6F" w:rsidRDefault="00CA74DE">
      <w:pPr>
        <w:spacing w:after="0"/>
        <w:jc w:val="both"/>
      </w:pPr>
      <w:bookmarkStart w:id="548" w:name="z553"/>
      <w:bookmarkEnd w:id="547"/>
      <w:r>
        <w:rPr>
          <w:color w:val="000000"/>
          <w:sz w:val="28"/>
        </w:rPr>
        <w:t>      358. В кабинете, где проводится оценка снимков, освещенность на расстоянии 1 м от негатоскопа менее 50 люкс.</w:t>
      </w:r>
    </w:p>
    <w:p w:rsidR="00B25D6F" w:rsidRDefault="00CA74DE">
      <w:pPr>
        <w:spacing w:after="0"/>
        <w:jc w:val="both"/>
      </w:pPr>
      <w:bookmarkStart w:id="549" w:name="z554"/>
      <w:bookmarkEnd w:id="548"/>
      <w:r>
        <w:rPr>
          <w:color w:val="000000"/>
          <w:sz w:val="28"/>
        </w:rPr>
        <w:t>      Яркость используемого негатоскопа составляет 1700 кандел/м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 (для оц</w:t>
      </w:r>
      <w:r>
        <w:rPr>
          <w:color w:val="000000"/>
          <w:sz w:val="28"/>
        </w:rPr>
        <w:t>енки маммографических снимков – 3000 кандел/м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), неоднородность светового поля 30 % и менее.</w:t>
      </w:r>
    </w:p>
    <w:p w:rsidR="00B25D6F" w:rsidRDefault="00CA74DE">
      <w:pPr>
        <w:spacing w:after="0"/>
      </w:pPr>
      <w:bookmarkStart w:id="550" w:name="z555"/>
      <w:bookmarkEnd w:id="549"/>
      <w:r>
        <w:rPr>
          <w:b/>
          <w:color w:val="000000"/>
        </w:rPr>
        <w:t xml:space="preserve"> Параграф 22. Требования к условиям работы в кабинете лучевой диагностики</w:t>
      </w:r>
    </w:p>
    <w:p w:rsidR="00B25D6F" w:rsidRDefault="00CA74DE">
      <w:pPr>
        <w:spacing w:after="0"/>
        <w:jc w:val="both"/>
      </w:pPr>
      <w:bookmarkStart w:id="551" w:name="z556"/>
      <w:bookmarkEnd w:id="550"/>
      <w:r>
        <w:rPr>
          <w:color w:val="000000"/>
          <w:sz w:val="28"/>
        </w:rPr>
        <w:t xml:space="preserve">       359. Стационарные средства радиационной защиты кабинета обеспечивают уменьшение ре</w:t>
      </w:r>
      <w:r>
        <w:rPr>
          <w:color w:val="000000"/>
          <w:sz w:val="28"/>
        </w:rPr>
        <w:t>нтгеновского излучения до уровня, при котором не будет превышен основной предел дозы для соответствующих категорий облучаемых лиц. Расчет радиационной защиты проводится в соответствии с приложениями 13 к настоящим Санитарным правилам.</w:t>
      </w:r>
    </w:p>
    <w:p w:rsidR="00B25D6F" w:rsidRDefault="00CA74DE">
      <w:pPr>
        <w:spacing w:after="0"/>
        <w:jc w:val="both"/>
      </w:pPr>
      <w:bookmarkStart w:id="552" w:name="z557"/>
      <w:bookmarkEnd w:id="551"/>
      <w:r>
        <w:rPr>
          <w:color w:val="000000"/>
          <w:sz w:val="28"/>
        </w:rPr>
        <w:t>      Рентгеновским и</w:t>
      </w:r>
      <w:r>
        <w:rPr>
          <w:color w:val="000000"/>
          <w:sz w:val="28"/>
        </w:rPr>
        <w:t>злучением является фотонное излучение, генерируемое в результате торможения ускоренных электронов на аноде рентгеновской трубки.</w:t>
      </w:r>
    </w:p>
    <w:p w:rsidR="00B25D6F" w:rsidRDefault="00CA74DE">
      <w:pPr>
        <w:spacing w:after="0"/>
        <w:jc w:val="both"/>
      </w:pPr>
      <w:bookmarkStart w:id="553" w:name="z558"/>
      <w:bookmarkEnd w:id="552"/>
      <w:r>
        <w:rPr>
          <w:color w:val="000000"/>
          <w:sz w:val="28"/>
        </w:rPr>
        <w:t>      360. Расстояние от фокуса рентгеновской трубки до точки расчета определяется по проектной документации на рентгеновский к</w:t>
      </w:r>
      <w:r>
        <w:rPr>
          <w:color w:val="000000"/>
          <w:sz w:val="28"/>
        </w:rPr>
        <w:t>абинет, за точки расчета защиты принимаются точки, расположенные в помещении:</w:t>
      </w:r>
    </w:p>
    <w:p w:rsidR="00B25D6F" w:rsidRDefault="00CA74DE">
      <w:pPr>
        <w:spacing w:after="0"/>
        <w:jc w:val="both"/>
      </w:pPr>
      <w:bookmarkStart w:id="554" w:name="z559"/>
      <w:bookmarkEnd w:id="553"/>
      <w:r>
        <w:rPr>
          <w:color w:val="000000"/>
          <w:sz w:val="28"/>
        </w:rPr>
        <w:t>      1) вплотную к внутренним поверхностям стен помещений, прилегающих к процедурной кабинета или наружным стенам;</w:t>
      </w:r>
    </w:p>
    <w:p w:rsidR="00B25D6F" w:rsidRDefault="00CA74DE">
      <w:pPr>
        <w:spacing w:after="0"/>
        <w:jc w:val="both"/>
      </w:pPr>
      <w:bookmarkStart w:id="555" w:name="z560"/>
      <w:bookmarkEnd w:id="554"/>
      <w:r>
        <w:rPr>
          <w:color w:val="000000"/>
          <w:sz w:val="28"/>
        </w:rPr>
        <w:t xml:space="preserve">      2) над процедурной, на высоте 50 см от пола защищаемого </w:t>
      </w:r>
      <w:r>
        <w:rPr>
          <w:color w:val="000000"/>
          <w:sz w:val="28"/>
        </w:rPr>
        <w:t>помещения;</w:t>
      </w:r>
    </w:p>
    <w:p w:rsidR="00B25D6F" w:rsidRDefault="00CA74DE">
      <w:pPr>
        <w:spacing w:after="0"/>
        <w:jc w:val="both"/>
      </w:pPr>
      <w:bookmarkStart w:id="556" w:name="z561"/>
      <w:bookmarkEnd w:id="555"/>
      <w:r>
        <w:rPr>
          <w:color w:val="000000"/>
          <w:sz w:val="28"/>
        </w:rPr>
        <w:t>      3) под процедурной, на высоте 150 см от пола защищаемого помещения.</w:t>
      </w:r>
    </w:p>
    <w:p w:rsidR="00B25D6F" w:rsidRDefault="00CA74DE">
      <w:pPr>
        <w:spacing w:after="0"/>
        <w:jc w:val="both"/>
      </w:pPr>
      <w:bookmarkStart w:id="557" w:name="z562"/>
      <w:bookmarkEnd w:id="556"/>
      <w:r>
        <w:rPr>
          <w:color w:val="000000"/>
          <w:sz w:val="28"/>
        </w:rPr>
        <w:t>      361. При расчете радиационной защиты рентгеностоматологического кабинета, расположенного, смежно, с жилыми помещениями, за точки расчета защиты принимаются точки, ра</w:t>
      </w:r>
      <w:r>
        <w:rPr>
          <w:color w:val="000000"/>
          <w:sz w:val="28"/>
        </w:rPr>
        <w:t>сположенные:</w:t>
      </w:r>
    </w:p>
    <w:p w:rsidR="00B25D6F" w:rsidRDefault="00CA74DE">
      <w:pPr>
        <w:spacing w:after="0"/>
        <w:jc w:val="both"/>
      </w:pPr>
      <w:bookmarkStart w:id="558" w:name="z563"/>
      <w:bookmarkEnd w:id="557"/>
      <w:r>
        <w:rPr>
          <w:color w:val="000000"/>
          <w:sz w:val="28"/>
        </w:rPr>
        <w:t>      1) вплотную к внутренним поверхностям стен рентгеностоматологического кабинета, размещенного, смежно, по горизонтали с жилыми помещениями; на уровне пола кабинета, при расположении жилого помещения под кабинетом;</w:t>
      </w:r>
    </w:p>
    <w:p w:rsidR="00B25D6F" w:rsidRDefault="00CA74DE">
      <w:pPr>
        <w:spacing w:after="0"/>
        <w:jc w:val="both"/>
      </w:pPr>
      <w:bookmarkStart w:id="559" w:name="z564"/>
      <w:bookmarkEnd w:id="558"/>
      <w:r>
        <w:rPr>
          <w:color w:val="000000"/>
          <w:sz w:val="28"/>
        </w:rPr>
        <w:lastRenderedPageBreak/>
        <w:t>      2) на уровне потол</w:t>
      </w:r>
      <w:r>
        <w:rPr>
          <w:color w:val="000000"/>
          <w:sz w:val="28"/>
        </w:rPr>
        <w:t>ка кабинета, при расположении жилого помещения над кабинетом.</w:t>
      </w:r>
    </w:p>
    <w:p w:rsidR="00B25D6F" w:rsidRDefault="00CA74DE">
      <w:pPr>
        <w:spacing w:after="0"/>
        <w:jc w:val="both"/>
      </w:pPr>
      <w:bookmarkStart w:id="560" w:name="z565"/>
      <w:bookmarkEnd w:id="559"/>
      <w:r>
        <w:rPr>
          <w:color w:val="000000"/>
          <w:sz w:val="28"/>
        </w:rPr>
        <w:t>      362. Стационарным средствам защиты надлежит обеспечивать защитную эффективность 0,25 мм и более по свинцовому эквиваленту.</w:t>
      </w:r>
    </w:p>
    <w:p w:rsidR="00B25D6F" w:rsidRDefault="00CA74DE">
      <w:pPr>
        <w:spacing w:after="0"/>
        <w:jc w:val="both"/>
      </w:pPr>
      <w:bookmarkStart w:id="561" w:name="z566"/>
      <w:bookmarkEnd w:id="560"/>
      <w:r>
        <w:rPr>
          <w:color w:val="000000"/>
          <w:sz w:val="28"/>
        </w:rPr>
        <w:t>      Свинцовым эквивалентом является толщина свинцового слоя в м</w:t>
      </w:r>
      <w:r>
        <w:rPr>
          <w:color w:val="000000"/>
          <w:sz w:val="28"/>
        </w:rPr>
        <w:t>иллиметрах, обеспечивающая при заданных условиях облучения рентгеновским излучением такую же кратность ослабления, как и рассматриваемый материал.</w:t>
      </w:r>
    </w:p>
    <w:p w:rsidR="00B25D6F" w:rsidRDefault="00CA74DE">
      <w:pPr>
        <w:spacing w:after="0"/>
        <w:jc w:val="both"/>
      </w:pPr>
      <w:bookmarkStart w:id="562" w:name="z567"/>
      <w:bookmarkEnd w:id="561"/>
      <w:r>
        <w:rPr>
          <w:color w:val="000000"/>
          <w:sz w:val="28"/>
        </w:rPr>
        <w:t>      363. Расчет защиты для двух или более рентгеновских аппаратов, установленных в одной процедурной, прово</w:t>
      </w:r>
      <w:r>
        <w:rPr>
          <w:color w:val="000000"/>
          <w:sz w:val="28"/>
        </w:rPr>
        <w:t>дится для каждого аппарата.</w:t>
      </w:r>
    </w:p>
    <w:p w:rsidR="00B25D6F" w:rsidRDefault="00CA74DE">
      <w:pPr>
        <w:spacing w:after="0"/>
        <w:jc w:val="both"/>
      </w:pPr>
      <w:bookmarkStart w:id="563" w:name="z568"/>
      <w:bookmarkEnd w:id="562"/>
      <w:r>
        <w:rPr>
          <w:color w:val="000000"/>
          <w:sz w:val="28"/>
        </w:rPr>
        <w:t>      364. При проектировании стационарной защиты процедурного кабинета, в зависимости от конструктивных особенностей и технологии использования конкретного аппарата выделяются участки, для которых расчет защиты проводится на ос</w:t>
      </w:r>
      <w:r>
        <w:rPr>
          <w:color w:val="000000"/>
          <w:sz w:val="28"/>
        </w:rPr>
        <w:t>лабление первичного пучка рентгеновского излучения. Остальная площадь стационарной защиты обеспечивает ослабление только рассеянного излучения. Для остеоденситометров, маммографов, флюорографов с защитной кабиной расчет стационарной защиты проводится тольк</w:t>
      </w:r>
      <w:r>
        <w:rPr>
          <w:color w:val="000000"/>
          <w:sz w:val="28"/>
        </w:rPr>
        <w:t>о от рассеянного излучения.</w:t>
      </w:r>
    </w:p>
    <w:p w:rsidR="00B25D6F" w:rsidRDefault="00CA74DE">
      <w:pPr>
        <w:spacing w:after="0"/>
        <w:jc w:val="both"/>
      </w:pPr>
      <w:bookmarkStart w:id="564" w:name="z569"/>
      <w:bookmarkEnd w:id="563"/>
      <w:r>
        <w:rPr>
          <w:color w:val="000000"/>
          <w:sz w:val="28"/>
        </w:rPr>
        <w:t>      365. В процедурных рентгеновского кабинета, в которых пол расположен непосредственно над грунтом или потолок находится непосредственно под крышей, защита от излучения в этих направлениях не предусматривается.</w:t>
      </w:r>
    </w:p>
    <w:p w:rsidR="00B25D6F" w:rsidRDefault="00CA74DE">
      <w:pPr>
        <w:spacing w:after="0"/>
        <w:jc w:val="both"/>
      </w:pPr>
      <w:bookmarkStart w:id="565" w:name="z570"/>
      <w:bookmarkEnd w:id="564"/>
      <w:r>
        <w:rPr>
          <w:color w:val="000000"/>
          <w:sz w:val="28"/>
        </w:rPr>
        <w:t xml:space="preserve">       366. К</w:t>
      </w:r>
      <w:r>
        <w:rPr>
          <w:color w:val="000000"/>
          <w:sz w:val="28"/>
        </w:rPr>
        <w:t>абинеты оснащаются средствами радиационной защиты в соответствии с приложением 14 к настоящим Санитарным правилам.</w:t>
      </w:r>
    </w:p>
    <w:p w:rsidR="00B25D6F" w:rsidRDefault="00CA74DE">
      <w:pPr>
        <w:spacing w:after="0"/>
        <w:jc w:val="both"/>
      </w:pPr>
      <w:bookmarkStart w:id="566" w:name="z571"/>
      <w:bookmarkEnd w:id="565"/>
      <w:r>
        <w:rPr>
          <w:color w:val="000000"/>
          <w:sz w:val="28"/>
        </w:rPr>
        <w:t xml:space="preserve">       367. Защитная эффективность передвижных и индивидуальных средств радиационной защиты персонала и пациентов, выраженная в значении свин</w:t>
      </w:r>
      <w:r>
        <w:rPr>
          <w:color w:val="000000"/>
          <w:sz w:val="28"/>
        </w:rPr>
        <w:t>цового эквивалента, в соответствии со значениями, указанными в приложении 15 к настоящим Санитарным правилам. Защитные средства имеют маркировку.</w:t>
      </w:r>
    </w:p>
    <w:p w:rsidR="00B25D6F" w:rsidRDefault="00CA74DE">
      <w:pPr>
        <w:spacing w:after="0"/>
        <w:jc w:val="both"/>
      </w:pPr>
      <w:bookmarkStart w:id="567" w:name="z572"/>
      <w:bookmarkEnd w:id="566"/>
      <w:r>
        <w:rPr>
          <w:color w:val="000000"/>
          <w:sz w:val="28"/>
        </w:rPr>
        <w:t>      368. Контроль защитной эффективности средств радиационной защиты проводится не реже одного раза в два го</w:t>
      </w:r>
      <w:r>
        <w:rPr>
          <w:color w:val="000000"/>
          <w:sz w:val="28"/>
        </w:rPr>
        <w:t>да.</w:t>
      </w:r>
    </w:p>
    <w:p w:rsidR="00B25D6F" w:rsidRDefault="00CA74DE">
      <w:pPr>
        <w:spacing w:after="0"/>
      </w:pPr>
      <w:bookmarkStart w:id="568" w:name="z573"/>
      <w:bookmarkEnd w:id="567"/>
      <w:r>
        <w:rPr>
          <w:b/>
          <w:color w:val="000000"/>
        </w:rPr>
        <w:t xml:space="preserve"> Параграф 23. Требования к обеспечению радиационной безопасности персонала в кабинете лучевой диагностики</w:t>
      </w:r>
    </w:p>
    <w:p w:rsidR="00B25D6F" w:rsidRDefault="00CA74DE">
      <w:pPr>
        <w:spacing w:after="0"/>
        <w:jc w:val="both"/>
      </w:pPr>
      <w:bookmarkStart w:id="569" w:name="z574"/>
      <w:bookmarkEnd w:id="568"/>
      <w:r>
        <w:rPr>
          <w:color w:val="000000"/>
          <w:sz w:val="28"/>
        </w:rPr>
        <w:t>      369. Рентгенолаборанты не обслуживают два и более одновременно работающих рентгеновских аппарата.</w:t>
      </w:r>
    </w:p>
    <w:p w:rsidR="00B25D6F" w:rsidRDefault="00CA74DE">
      <w:pPr>
        <w:spacing w:after="0"/>
        <w:jc w:val="both"/>
      </w:pPr>
      <w:bookmarkStart w:id="570" w:name="z575"/>
      <w:bookmarkEnd w:id="569"/>
      <w:r>
        <w:rPr>
          <w:color w:val="000000"/>
          <w:sz w:val="28"/>
        </w:rPr>
        <w:t>      370. Разрешается нахождение персонал</w:t>
      </w:r>
      <w:r>
        <w:rPr>
          <w:color w:val="000000"/>
          <w:sz w:val="28"/>
        </w:rPr>
        <w:t>а в процедурной за защитной ширмой при работе рентгенофлюоорографического аппарата с защитной кабиной рентгенодиагонстического аппарата с универсальным поворотным столом-штативом экраноснимочного устройства, костного денситометра, маммографа и рентгеностом</w:t>
      </w:r>
      <w:r>
        <w:rPr>
          <w:color w:val="000000"/>
          <w:sz w:val="28"/>
        </w:rPr>
        <w:t>атологического оборудования.</w:t>
      </w:r>
    </w:p>
    <w:p w:rsidR="00B25D6F" w:rsidRDefault="00CA74DE">
      <w:pPr>
        <w:spacing w:after="0"/>
        <w:jc w:val="both"/>
      </w:pPr>
      <w:bookmarkStart w:id="571" w:name="z576"/>
      <w:bookmarkEnd w:id="570"/>
      <w:r>
        <w:rPr>
          <w:color w:val="000000"/>
          <w:sz w:val="28"/>
        </w:rPr>
        <w:lastRenderedPageBreak/>
        <w:t>      371. В процедурной комнате не находятся лица, не имеющих прямого отношения к рентгенологическому исследованию.</w:t>
      </w:r>
    </w:p>
    <w:p w:rsidR="00B25D6F" w:rsidRDefault="00CA74DE">
      <w:pPr>
        <w:spacing w:after="0"/>
        <w:jc w:val="both"/>
      </w:pPr>
      <w:bookmarkStart w:id="572" w:name="z577"/>
      <w:bookmarkEnd w:id="571"/>
      <w:r>
        <w:rPr>
          <w:color w:val="000000"/>
          <w:sz w:val="28"/>
        </w:rPr>
        <w:t>      372. Во время рентгенологического исследования врач-рентгенолог соблюдает длительность перерывов между в</w:t>
      </w:r>
      <w:r>
        <w:rPr>
          <w:color w:val="000000"/>
          <w:sz w:val="28"/>
        </w:rPr>
        <w:t>ключениями высокого напряжения, следит за выбором оптимальных физико-технических режимов исследования (анодное напряжение, анодный ток, экспозиция, толщина фильтров, размер диафрагмы, компрессия, расстояние, фокус-кожа), проводит пальпацию дистанционными и</w:t>
      </w:r>
      <w:r>
        <w:rPr>
          <w:color w:val="000000"/>
          <w:sz w:val="28"/>
        </w:rPr>
        <w:t>нструментами, использует передвижные и индивидуальные средства радиационной защиты.</w:t>
      </w:r>
    </w:p>
    <w:p w:rsidR="00B25D6F" w:rsidRDefault="00CA74DE">
      <w:pPr>
        <w:spacing w:after="0"/>
        <w:jc w:val="both"/>
      </w:pPr>
      <w:bookmarkStart w:id="573" w:name="z578"/>
      <w:bookmarkEnd w:id="572"/>
      <w:r>
        <w:rPr>
          <w:color w:val="000000"/>
          <w:sz w:val="28"/>
        </w:rPr>
        <w:t>      373. При проведении сложных рентгенологических исследований (ангиография, рентгеноэндоскопия, исследование детей, пациентов в тяжелом состоянии) работающий персонал и</w:t>
      </w:r>
      <w:r>
        <w:rPr>
          <w:color w:val="000000"/>
          <w:sz w:val="28"/>
        </w:rPr>
        <w:t>спользует индивидуальные средства защиты.</w:t>
      </w:r>
    </w:p>
    <w:p w:rsidR="00B25D6F" w:rsidRDefault="00CA74DE">
      <w:pPr>
        <w:spacing w:after="0"/>
        <w:jc w:val="both"/>
      </w:pPr>
      <w:bookmarkStart w:id="574" w:name="z579"/>
      <w:bookmarkEnd w:id="573"/>
      <w:r>
        <w:rPr>
          <w:color w:val="000000"/>
          <w:sz w:val="28"/>
        </w:rPr>
        <w:t>      374. При проведении рентгенографии в палатах используются передвижные или индивидуальные защитные средства для экранирования пациентов; персонал располагается за ширмой или на максимально возможном расстоянии</w:t>
      </w:r>
      <w:r>
        <w:rPr>
          <w:color w:val="000000"/>
          <w:sz w:val="28"/>
        </w:rPr>
        <w:t xml:space="preserve"> от палатного рентгеновского аппарата.</w:t>
      </w:r>
    </w:p>
    <w:p w:rsidR="00B25D6F" w:rsidRDefault="00CA74DE">
      <w:pPr>
        <w:spacing w:after="0"/>
        <w:jc w:val="both"/>
      </w:pPr>
      <w:bookmarkStart w:id="575" w:name="z580"/>
      <w:bookmarkEnd w:id="574"/>
      <w:r>
        <w:rPr>
          <w:color w:val="000000"/>
          <w:sz w:val="28"/>
        </w:rPr>
        <w:t>      Рентгенография является методом рентгенологического исследования, заключающимся в получении одного или нескольких статических изображений на бумажных или пленочных носителях (рентгеновских снимках).</w:t>
      </w:r>
    </w:p>
    <w:p w:rsidR="00B25D6F" w:rsidRDefault="00CA74DE">
      <w:pPr>
        <w:spacing w:after="0"/>
        <w:jc w:val="both"/>
      </w:pPr>
      <w:bookmarkStart w:id="576" w:name="z581"/>
      <w:bookmarkEnd w:id="575"/>
      <w:r>
        <w:rPr>
          <w:color w:val="000000"/>
          <w:sz w:val="28"/>
        </w:rPr>
        <w:t xml:space="preserve">      375. </w:t>
      </w:r>
      <w:r>
        <w:rPr>
          <w:color w:val="000000"/>
          <w:sz w:val="28"/>
        </w:rPr>
        <w:t>Индивидуальный дозиметрический контроль персонала группы "А" осуществляется постоянно, снятие показаний дозиметров проводится один раз в квартал. Индивидуальные годовые дозы облучения персонала фиксируются в карточке учета индивидуальных доз. Копия карточк</w:t>
      </w:r>
      <w:r>
        <w:rPr>
          <w:color w:val="000000"/>
          <w:sz w:val="28"/>
        </w:rPr>
        <w:t>и хранится в организации в течение 50 лет после увольнения работника и, в случае перевода его во вторую организацию, передается на новое место работы.</w:t>
      </w:r>
    </w:p>
    <w:p w:rsidR="00B25D6F" w:rsidRDefault="00CA74DE">
      <w:pPr>
        <w:spacing w:after="0"/>
        <w:jc w:val="both"/>
      </w:pPr>
      <w:bookmarkStart w:id="577" w:name="z582"/>
      <w:bookmarkEnd w:id="576"/>
      <w:r>
        <w:rPr>
          <w:color w:val="000000"/>
          <w:sz w:val="28"/>
        </w:rPr>
        <w:t>      376. Индивидуальный дозиметрический контроль лиц, периодически участвующих в проведении специальных</w:t>
      </w:r>
      <w:r>
        <w:rPr>
          <w:color w:val="000000"/>
          <w:sz w:val="28"/>
        </w:rPr>
        <w:t xml:space="preserve"> рентгенологических исследований (хирурги, анестезиологи), проводится так же, как для персонала группы "А".</w:t>
      </w:r>
    </w:p>
    <w:p w:rsidR="00B25D6F" w:rsidRDefault="00CA74DE">
      <w:pPr>
        <w:spacing w:after="0"/>
      </w:pPr>
      <w:bookmarkStart w:id="578" w:name="z583"/>
      <w:bookmarkEnd w:id="577"/>
      <w:r>
        <w:rPr>
          <w:b/>
          <w:color w:val="000000"/>
        </w:rPr>
        <w:t xml:space="preserve"> Параграф 24. Требования к обеспечению радиационной безопасности пациентов и населения в кабинете лучевой диагностики</w:t>
      </w:r>
    </w:p>
    <w:p w:rsidR="00B25D6F" w:rsidRDefault="00CA74DE">
      <w:pPr>
        <w:spacing w:after="0"/>
        <w:jc w:val="both"/>
      </w:pPr>
      <w:bookmarkStart w:id="579" w:name="z584"/>
      <w:bookmarkEnd w:id="578"/>
      <w:r>
        <w:rPr>
          <w:color w:val="000000"/>
          <w:sz w:val="28"/>
        </w:rPr>
        <w:t xml:space="preserve">       377. Ведется учет значе</w:t>
      </w:r>
      <w:r>
        <w:rPr>
          <w:color w:val="000000"/>
          <w:sz w:val="28"/>
        </w:rPr>
        <w:t>ний рабочей нагрузки и анодного напряжения, используемого для каждого рентгенологического исследования. Учитывая значения рабочей нагрузки и анодного напряжения оцениваются дозы облучения пациентов. Дозы облучения пациента регистрируются в листе учета дозо</w:t>
      </w:r>
      <w:r>
        <w:rPr>
          <w:color w:val="000000"/>
          <w:sz w:val="28"/>
        </w:rPr>
        <w:t>вых нагрузок на пациента при рентгенологических исследованиях, являющимся обязательным приложением к его амбулаторной карте, истории болезни, и в журнале учета ежедневных рентгенологических исследований в соответствии с приложением 16 к настоящим Санитарны</w:t>
      </w:r>
      <w:r>
        <w:rPr>
          <w:color w:val="000000"/>
          <w:sz w:val="28"/>
        </w:rPr>
        <w:t xml:space="preserve">м правилам, а также, </w:t>
      </w:r>
      <w:r>
        <w:rPr>
          <w:color w:val="000000"/>
          <w:sz w:val="28"/>
        </w:rPr>
        <w:lastRenderedPageBreak/>
        <w:t>при наличии медицинских информационных систем дозы облучения формируется в электронном формате. При выписке пациента из стационара или после рентгенологического исследования значение дозовой нагрузки вносится в выписку.</w:t>
      </w:r>
    </w:p>
    <w:p w:rsidR="00B25D6F" w:rsidRDefault="00CA74DE">
      <w:pPr>
        <w:spacing w:after="0"/>
        <w:jc w:val="both"/>
      </w:pPr>
      <w:bookmarkStart w:id="580" w:name="z585"/>
      <w:bookmarkEnd w:id="579"/>
      <w:r>
        <w:rPr>
          <w:color w:val="000000"/>
          <w:sz w:val="28"/>
        </w:rPr>
        <w:t>      Рабочей н</w:t>
      </w:r>
      <w:r>
        <w:rPr>
          <w:color w:val="000000"/>
          <w:sz w:val="28"/>
        </w:rPr>
        <w:t>агрузкой является недельная нагрузка работы рентгеновского аппарата, регламентированная длительностью и количеством рентгенологических процедур, при номинальных значениях анодного напряжения, в миллиампер-минутах в неделю (далее – мА•мин/нед).</w:t>
      </w:r>
    </w:p>
    <w:p w:rsidR="00B25D6F" w:rsidRDefault="00CA74DE">
      <w:pPr>
        <w:spacing w:after="0"/>
        <w:jc w:val="both"/>
      </w:pPr>
      <w:bookmarkStart w:id="581" w:name="z586"/>
      <w:bookmarkEnd w:id="580"/>
      <w:r>
        <w:rPr>
          <w:color w:val="000000"/>
          <w:sz w:val="28"/>
        </w:rPr>
        <w:t>      378. Н</w:t>
      </w:r>
      <w:r>
        <w:rPr>
          <w:color w:val="000000"/>
          <w:sz w:val="28"/>
        </w:rPr>
        <w:t>а всех этапах медицинского обслуживания учитываются результаты ранее проведенных рентгенологических исследований и дозы, полученные при этом в течение года.</w:t>
      </w:r>
    </w:p>
    <w:p w:rsidR="00B25D6F" w:rsidRDefault="00CA74DE">
      <w:pPr>
        <w:spacing w:after="0"/>
        <w:jc w:val="both"/>
      </w:pPr>
      <w:bookmarkStart w:id="582" w:name="z587"/>
      <w:bookmarkEnd w:id="581"/>
      <w:r>
        <w:rPr>
          <w:color w:val="000000"/>
          <w:sz w:val="28"/>
        </w:rPr>
        <w:t>      При направлении пациента на рентгенологическое исследование, консультацию или стационарное ле</w:t>
      </w:r>
      <w:r>
        <w:rPr>
          <w:color w:val="000000"/>
          <w:sz w:val="28"/>
        </w:rPr>
        <w:t>чение, при переводе больного из одного стационара во второй, результаты рентгенологических исследований (описание, снимки) передаются с амбулаторной картой или выпиской из нее.</w:t>
      </w:r>
    </w:p>
    <w:p w:rsidR="00B25D6F" w:rsidRDefault="00CA74DE">
      <w:pPr>
        <w:spacing w:after="0"/>
        <w:jc w:val="both"/>
      </w:pPr>
      <w:bookmarkStart w:id="583" w:name="z588"/>
      <w:bookmarkEnd w:id="582"/>
      <w:r>
        <w:rPr>
          <w:color w:val="000000"/>
          <w:sz w:val="28"/>
        </w:rPr>
        <w:t>      379. Установленный норматив годового профилактического облучения при пров</w:t>
      </w:r>
      <w:r>
        <w:rPr>
          <w:color w:val="000000"/>
          <w:sz w:val="28"/>
        </w:rPr>
        <w:t>едении профилактических медицинских рентгенологических исследований и научных исследований практически здоровых лиц 1 миллиЗиверт (далее – мЗв).</w:t>
      </w:r>
    </w:p>
    <w:p w:rsidR="00B25D6F" w:rsidRDefault="00CA74DE">
      <w:pPr>
        <w:spacing w:after="0"/>
        <w:jc w:val="both"/>
      </w:pPr>
      <w:bookmarkStart w:id="584" w:name="z589"/>
      <w:bookmarkEnd w:id="583"/>
      <w:r>
        <w:rPr>
          <w:color w:val="000000"/>
          <w:sz w:val="28"/>
        </w:rPr>
        <w:t>      380. Профилактические обследования методом рентгеноскопии не проводятся.</w:t>
      </w:r>
    </w:p>
    <w:p w:rsidR="00B25D6F" w:rsidRDefault="00CA74DE">
      <w:pPr>
        <w:spacing w:after="0"/>
        <w:jc w:val="both"/>
      </w:pPr>
      <w:bookmarkStart w:id="585" w:name="z590"/>
      <w:bookmarkEnd w:id="584"/>
      <w:r>
        <w:rPr>
          <w:color w:val="000000"/>
          <w:sz w:val="28"/>
        </w:rPr>
        <w:t>      Рентгеноскопия является ме</w:t>
      </w:r>
      <w:r>
        <w:rPr>
          <w:color w:val="000000"/>
          <w:sz w:val="28"/>
        </w:rPr>
        <w:t>тодом рентгенологического исследования, заключающимся в получении многопроекционного динамического изображения на флуоресцентном экране или экране монитора.</w:t>
      </w:r>
    </w:p>
    <w:p w:rsidR="00B25D6F" w:rsidRDefault="00CA74DE">
      <w:pPr>
        <w:spacing w:after="0"/>
        <w:jc w:val="both"/>
      </w:pPr>
      <w:bookmarkStart w:id="586" w:name="z591"/>
      <w:bookmarkEnd w:id="585"/>
      <w:r>
        <w:rPr>
          <w:color w:val="000000"/>
          <w:sz w:val="28"/>
        </w:rPr>
        <w:t xml:space="preserve">      381. Проведение научных исследований с источниками излучения на людях осуществляется с </w:t>
      </w:r>
      <w:r>
        <w:rPr>
          <w:color w:val="000000"/>
          <w:sz w:val="28"/>
        </w:rPr>
        <w:t>письменного согласия испытуемого и предоставления ему информации о возможных последствиях облучения.</w:t>
      </w:r>
    </w:p>
    <w:p w:rsidR="00B25D6F" w:rsidRDefault="00CA74DE">
      <w:pPr>
        <w:spacing w:after="0"/>
        <w:jc w:val="both"/>
      </w:pPr>
      <w:bookmarkStart w:id="587" w:name="z592"/>
      <w:bookmarkEnd w:id="586"/>
      <w:r>
        <w:rPr>
          <w:color w:val="000000"/>
          <w:sz w:val="28"/>
        </w:rPr>
        <w:t>      382. При достижении накопленной дозы медицинского диагностического облучения пациента 500 мЗв принимаются меры по дальнейшему ограничению его облучен</w:t>
      </w:r>
      <w:r>
        <w:rPr>
          <w:color w:val="000000"/>
          <w:sz w:val="28"/>
        </w:rPr>
        <w:t>ия, если лучевые процедуры не диктуются жизненными показаниями.</w:t>
      </w:r>
    </w:p>
    <w:p w:rsidR="00B25D6F" w:rsidRDefault="00CA74DE">
      <w:pPr>
        <w:spacing w:after="0"/>
        <w:jc w:val="both"/>
      </w:pPr>
      <w:bookmarkStart w:id="588" w:name="z593"/>
      <w:bookmarkEnd w:id="587"/>
      <w:r>
        <w:rPr>
          <w:color w:val="000000"/>
          <w:sz w:val="28"/>
        </w:rPr>
        <w:t xml:space="preserve">      383. При получении лицами из населения эффективной дозы облучения за год более 200 мЗв или накопленной дозы более 500 мЗв от одного из основных источников облучения или 1000 мЗв от всех </w:t>
      </w:r>
      <w:r>
        <w:rPr>
          <w:color w:val="000000"/>
          <w:sz w:val="28"/>
        </w:rPr>
        <w:t>источников облучения, проводится медицинское обследование.</w:t>
      </w:r>
    </w:p>
    <w:p w:rsidR="00B25D6F" w:rsidRDefault="00CA74DE">
      <w:pPr>
        <w:spacing w:after="0"/>
        <w:jc w:val="both"/>
      </w:pPr>
      <w:bookmarkStart w:id="589" w:name="z594"/>
      <w:bookmarkEnd w:id="588"/>
      <w:r>
        <w:rPr>
          <w:color w:val="000000"/>
          <w:sz w:val="28"/>
        </w:rPr>
        <w:t xml:space="preserve">       384. В целях защиты кожи при рентгенологических процедурах соблюдаются минимальные допустимые расстояния от фокуса рентгеновской </w:t>
      </w:r>
      <w:r>
        <w:rPr>
          <w:color w:val="000000"/>
          <w:sz w:val="28"/>
        </w:rPr>
        <w:lastRenderedPageBreak/>
        <w:t>трубки до поверхности тела пациента в соответствии с приложен</w:t>
      </w:r>
      <w:r>
        <w:rPr>
          <w:color w:val="000000"/>
          <w:sz w:val="28"/>
        </w:rPr>
        <w:t>ием 17 к настоящим Санитарным правилам.</w:t>
      </w:r>
    </w:p>
    <w:p w:rsidR="00B25D6F" w:rsidRDefault="00CA74DE">
      <w:pPr>
        <w:spacing w:after="0"/>
        <w:jc w:val="both"/>
      </w:pPr>
      <w:bookmarkStart w:id="590" w:name="z595"/>
      <w:bookmarkEnd w:id="589"/>
      <w:r>
        <w:rPr>
          <w:color w:val="000000"/>
          <w:sz w:val="28"/>
        </w:rPr>
        <w:t>      385. Результаты рентгенологических исследований и дозы облучения, полученные пациентом в предшествующий год, прилагаются к документации при направлении на санаторно-курортное лечение и на врачебно-трудовую эксп</w:t>
      </w:r>
      <w:r>
        <w:rPr>
          <w:color w:val="000000"/>
          <w:sz w:val="28"/>
        </w:rPr>
        <w:t>ертную комиссию.</w:t>
      </w:r>
    </w:p>
    <w:p w:rsidR="00B25D6F" w:rsidRDefault="00CA74DE">
      <w:pPr>
        <w:spacing w:after="0"/>
        <w:jc w:val="both"/>
      </w:pPr>
      <w:bookmarkStart w:id="591" w:name="z596"/>
      <w:bookmarkEnd w:id="590"/>
      <w:r>
        <w:rPr>
          <w:color w:val="000000"/>
          <w:sz w:val="28"/>
        </w:rPr>
        <w:t>      386. Рентгенологические исследования желудочно-кишечного тракта, урография, рентгенография тазобедренного сустава и исследования, связанные с лучевой нагрузкой на гонады, проводятся в первой декаде менструального цикла.</w:t>
      </w:r>
    </w:p>
    <w:p w:rsidR="00B25D6F" w:rsidRDefault="00CA74DE">
      <w:pPr>
        <w:spacing w:after="0"/>
        <w:jc w:val="both"/>
      </w:pPr>
      <w:bookmarkStart w:id="592" w:name="z597"/>
      <w:bookmarkEnd w:id="591"/>
      <w:r>
        <w:rPr>
          <w:color w:val="000000"/>
          <w:sz w:val="28"/>
        </w:rPr>
        <w:t>      387. Ре</w:t>
      </w:r>
      <w:r>
        <w:rPr>
          <w:color w:val="000000"/>
          <w:sz w:val="28"/>
        </w:rPr>
        <w:t>нтгенологическое исследование беременным проводится во второй половине беременности по клиническим показаниям.</w:t>
      </w:r>
    </w:p>
    <w:p w:rsidR="00B25D6F" w:rsidRDefault="00CA74DE">
      <w:pPr>
        <w:spacing w:after="0"/>
        <w:jc w:val="both"/>
      </w:pPr>
      <w:bookmarkStart w:id="593" w:name="z598"/>
      <w:bookmarkEnd w:id="592"/>
      <w:r>
        <w:rPr>
          <w:color w:val="000000"/>
          <w:sz w:val="28"/>
        </w:rPr>
        <w:t>      388. В первой половине беременности рентгенологические исследования проводятся при необходимости оказания скорой или неотложной помощи и ес</w:t>
      </w:r>
      <w:r>
        <w:rPr>
          <w:color w:val="000000"/>
          <w:sz w:val="28"/>
        </w:rPr>
        <w:t>ли решен вопрос о прерывании беременности.</w:t>
      </w:r>
    </w:p>
    <w:p w:rsidR="00B25D6F" w:rsidRDefault="00CA74DE">
      <w:pPr>
        <w:spacing w:after="0"/>
        <w:jc w:val="both"/>
      </w:pPr>
      <w:bookmarkStart w:id="594" w:name="z599"/>
      <w:bookmarkEnd w:id="593"/>
      <w:r>
        <w:rPr>
          <w:color w:val="000000"/>
          <w:sz w:val="28"/>
        </w:rPr>
        <w:t>      389. Доза, полученная плодом при рентгенологическом исследовании беременной, составляет 1 мЗв и менее.</w:t>
      </w:r>
    </w:p>
    <w:p w:rsidR="00B25D6F" w:rsidRDefault="00CA74DE">
      <w:pPr>
        <w:spacing w:after="0"/>
        <w:jc w:val="both"/>
      </w:pPr>
      <w:bookmarkStart w:id="595" w:name="z600"/>
      <w:bookmarkEnd w:id="594"/>
      <w:r>
        <w:rPr>
          <w:color w:val="000000"/>
          <w:sz w:val="28"/>
        </w:rPr>
        <w:t>      390. Рентгенологические исследования детей в возрасте до 12 лет выполняются в присутствии их закон</w:t>
      </w:r>
      <w:r>
        <w:rPr>
          <w:color w:val="000000"/>
          <w:sz w:val="28"/>
        </w:rPr>
        <w:t>ных представителей или медицинского работника.</w:t>
      </w:r>
    </w:p>
    <w:p w:rsidR="00B25D6F" w:rsidRDefault="00CA74DE">
      <w:pPr>
        <w:spacing w:after="0"/>
        <w:jc w:val="both"/>
      </w:pPr>
      <w:bookmarkStart w:id="596" w:name="z601"/>
      <w:bookmarkEnd w:id="595"/>
      <w:r>
        <w:rPr>
          <w:color w:val="000000"/>
          <w:sz w:val="28"/>
        </w:rPr>
        <w:t>      391. При рентгенологических исследованиях детей младшего возраста применяются специальные иммобилизирующие приспособления.</w:t>
      </w:r>
    </w:p>
    <w:p w:rsidR="00B25D6F" w:rsidRDefault="00CA74DE">
      <w:pPr>
        <w:spacing w:after="0"/>
        <w:jc w:val="both"/>
      </w:pPr>
      <w:bookmarkStart w:id="597" w:name="z602"/>
      <w:bookmarkEnd w:id="596"/>
      <w:r>
        <w:rPr>
          <w:color w:val="000000"/>
          <w:sz w:val="28"/>
        </w:rPr>
        <w:t>      392. При проведении рентгенологических исследований запрещается пребывание</w:t>
      </w:r>
      <w:r>
        <w:rPr>
          <w:color w:val="000000"/>
          <w:sz w:val="28"/>
        </w:rPr>
        <w:t xml:space="preserve"> в процедурной комнате более одного пациента.</w:t>
      </w:r>
    </w:p>
    <w:p w:rsidR="00B25D6F" w:rsidRDefault="00CA74DE">
      <w:pPr>
        <w:spacing w:after="0"/>
      </w:pPr>
      <w:bookmarkStart w:id="598" w:name="z603"/>
      <w:bookmarkEnd w:id="597"/>
      <w:r>
        <w:rPr>
          <w:b/>
          <w:color w:val="000000"/>
        </w:rPr>
        <w:t xml:space="preserve"> Параграф 25. Требования к организации производственного контроля в кабинете лучевой диагностики</w:t>
      </w:r>
    </w:p>
    <w:p w:rsidR="00B25D6F" w:rsidRDefault="00CA74DE">
      <w:pPr>
        <w:spacing w:after="0"/>
        <w:jc w:val="both"/>
      </w:pPr>
      <w:bookmarkStart w:id="599" w:name="z604"/>
      <w:bookmarkEnd w:id="598"/>
      <w:r>
        <w:rPr>
          <w:color w:val="000000"/>
          <w:sz w:val="28"/>
        </w:rPr>
        <w:t xml:space="preserve">       393. Производственный контроль включает в себя радиационный контроль и контроль эксплуатационных параметро</w:t>
      </w:r>
      <w:r>
        <w:rPr>
          <w:color w:val="000000"/>
          <w:sz w:val="28"/>
        </w:rPr>
        <w:t>в в соответствии с приложениями 18 и 19 к настоящим Санитарным правилам.</w:t>
      </w:r>
    </w:p>
    <w:p w:rsidR="00B25D6F" w:rsidRDefault="00CA74DE">
      <w:pPr>
        <w:spacing w:after="0"/>
        <w:jc w:val="both"/>
      </w:pPr>
      <w:bookmarkStart w:id="600" w:name="z605"/>
      <w:bookmarkEnd w:id="599"/>
      <w:r>
        <w:rPr>
          <w:color w:val="000000"/>
          <w:sz w:val="28"/>
        </w:rPr>
        <w:t>      Контроль эксплуатационных параметров подразделяется на:</w:t>
      </w:r>
    </w:p>
    <w:p w:rsidR="00B25D6F" w:rsidRDefault="00CA74DE">
      <w:pPr>
        <w:spacing w:after="0"/>
        <w:jc w:val="both"/>
      </w:pPr>
      <w:bookmarkStart w:id="601" w:name="z606"/>
      <w:bookmarkEnd w:id="600"/>
      <w:r>
        <w:rPr>
          <w:color w:val="000000"/>
          <w:sz w:val="28"/>
        </w:rPr>
        <w:t>      1) приемочный, после проведения пуско-наладочных работ до начала эксплуатации аппаратов лучевой диагностики и терап</w:t>
      </w:r>
      <w:r>
        <w:rPr>
          <w:color w:val="000000"/>
          <w:sz w:val="28"/>
        </w:rPr>
        <w:t>ии;</w:t>
      </w:r>
    </w:p>
    <w:p w:rsidR="00B25D6F" w:rsidRDefault="00CA74DE">
      <w:pPr>
        <w:spacing w:after="0"/>
        <w:jc w:val="both"/>
      </w:pPr>
      <w:bookmarkStart w:id="602" w:name="z607"/>
      <w:bookmarkEnd w:id="601"/>
      <w:r>
        <w:rPr>
          <w:color w:val="000000"/>
          <w:sz w:val="28"/>
        </w:rPr>
        <w:t>      2) периодический, в соответствии с правилами, разрабатываемыми для каждого типа аппарата лучевой диагностики и терапии;</w:t>
      </w:r>
    </w:p>
    <w:p w:rsidR="00B25D6F" w:rsidRDefault="00CA74DE">
      <w:pPr>
        <w:spacing w:after="0"/>
        <w:jc w:val="both"/>
      </w:pPr>
      <w:bookmarkStart w:id="603" w:name="z608"/>
      <w:bookmarkEnd w:id="602"/>
      <w:r>
        <w:rPr>
          <w:color w:val="000000"/>
          <w:sz w:val="28"/>
        </w:rPr>
        <w:t>      3) внеплановый, при замене основных узлов рентгеновского аппарата и при проведении ремонтно-наладочных работ.</w:t>
      </w:r>
    </w:p>
    <w:p w:rsidR="00B25D6F" w:rsidRDefault="00CA74DE">
      <w:pPr>
        <w:spacing w:after="0"/>
        <w:jc w:val="both"/>
      </w:pPr>
      <w:bookmarkStart w:id="604" w:name="z609"/>
      <w:bookmarkEnd w:id="60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Объем радиационного контроля определяется характером изменения условий эксплуатации кабинета.</w:t>
      </w:r>
    </w:p>
    <w:p w:rsidR="00B25D6F" w:rsidRDefault="00CA74DE">
      <w:pPr>
        <w:spacing w:after="0"/>
        <w:jc w:val="both"/>
      </w:pPr>
      <w:bookmarkStart w:id="605" w:name="z610"/>
      <w:bookmarkEnd w:id="604"/>
      <w:r>
        <w:rPr>
          <w:color w:val="000000"/>
          <w:sz w:val="28"/>
        </w:rPr>
        <w:lastRenderedPageBreak/>
        <w:t>      При радиационном контроле проводятся:</w:t>
      </w:r>
    </w:p>
    <w:p w:rsidR="00B25D6F" w:rsidRDefault="00CA74DE">
      <w:pPr>
        <w:spacing w:after="0"/>
        <w:jc w:val="both"/>
      </w:pPr>
      <w:bookmarkStart w:id="606" w:name="z611"/>
      <w:bookmarkEnd w:id="605"/>
      <w:r>
        <w:rPr>
          <w:color w:val="000000"/>
          <w:sz w:val="28"/>
        </w:rPr>
        <w:t>      1) замеры мощности дозы излучения на рабочих местах персонала, в помещениях и на территории, смежных с процедурн</w:t>
      </w:r>
      <w:r>
        <w:rPr>
          <w:color w:val="000000"/>
          <w:sz w:val="28"/>
        </w:rPr>
        <w:t>ой кабинета не реже одного раза в два года;</w:t>
      </w:r>
    </w:p>
    <w:p w:rsidR="00B25D6F" w:rsidRDefault="00CA74DE">
      <w:pPr>
        <w:spacing w:after="0"/>
        <w:jc w:val="both"/>
      </w:pPr>
      <w:bookmarkStart w:id="607" w:name="z612"/>
      <w:bookmarkEnd w:id="606"/>
      <w:r>
        <w:rPr>
          <w:color w:val="000000"/>
          <w:sz w:val="28"/>
        </w:rPr>
        <w:t>      2) контроль защитной эффективности передвижных и индивидуальных средств радиационной защиты – не реже одного раза в два года;</w:t>
      </w:r>
    </w:p>
    <w:p w:rsidR="00B25D6F" w:rsidRDefault="00CA74DE">
      <w:pPr>
        <w:spacing w:after="0"/>
        <w:jc w:val="both"/>
      </w:pPr>
      <w:bookmarkStart w:id="608" w:name="z613"/>
      <w:bookmarkEnd w:id="607"/>
      <w:r>
        <w:rPr>
          <w:color w:val="000000"/>
          <w:sz w:val="28"/>
        </w:rPr>
        <w:t>      3) контроль технического состояния (техническое обслуживание) рентгеновско</w:t>
      </w:r>
      <w:r>
        <w:rPr>
          <w:color w:val="000000"/>
          <w:sz w:val="28"/>
        </w:rPr>
        <w:t>го медицинского оборудования проводится не реже одного раза в год.</w:t>
      </w:r>
    </w:p>
    <w:p w:rsidR="00B25D6F" w:rsidRDefault="00CA74DE">
      <w:pPr>
        <w:spacing w:after="0"/>
        <w:jc w:val="both"/>
      </w:pPr>
      <w:bookmarkStart w:id="609" w:name="z614"/>
      <w:bookmarkEnd w:id="608"/>
      <w:r>
        <w:rPr>
          <w:color w:val="000000"/>
          <w:sz w:val="28"/>
        </w:rPr>
        <w:t>      394. Контроль эксплуатационных параметров всех типов рентгеновского оборудования проводится один раз в два года, для рентген аппаратов со сроком эксплуатации более десяти лет – один р</w:t>
      </w:r>
      <w:r>
        <w:rPr>
          <w:color w:val="000000"/>
          <w:sz w:val="28"/>
        </w:rPr>
        <w:t>аз в год. Контроль эксплуатационных параметров дентальных аппаратов один раз в три года. Для систем проявки пленок контроль параметров проводиться, в зависимости от рабочей нагрузки, от одного раза в день до одного раза в неделю (рекомендуется 3 раза в нед</w:t>
      </w:r>
      <w:r>
        <w:rPr>
          <w:color w:val="000000"/>
          <w:sz w:val="28"/>
        </w:rPr>
        <w:t>елю). Для систем автоматического управления экспозицией контроль параметров проводится один раз в два года.</w:t>
      </w:r>
    </w:p>
    <w:p w:rsidR="00B25D6F" w:rsidRDefault="00CA74DE">
      <w:pPr>
        <w:spacing w:after="0"/>
        <w:jc w:val="both"/>
      </w:pPr>
      <w:bookmarkStart w:id="610" w:name="z615"/>
      <w:bookmarkEnd w:id="609"/>
      <w:r>
        <w:rPr>
          <w:color w:val="000000"/>
          <w:sz w:val="28"/>
        </w:rPr>
        <w:t>      Не эксплуатируются рентгеновские аппараты, в работе которых по результатам контроля эксплуатационных параметров (контроль качества) выявлены о</w:t>
      </w:r>
      <w:r>
        <w:rPr>
          <w:color w:val="000000"/>
          <w:sz w:val="28"/>
        </w:rPr>
        <w:t>тклонения.</w:t>
      </w:r>
    </w:p>
    <w:p w:rsidR="00B25D6F" w:rsidRDefault="00CA74DE">
      <w:pPr>
        <w:spacing w:after="0"/>
        <w:jc w:val="both"/>
      </w:pPr>
      <w:bookmarkStart w:id="611" w:name="z616"/>
      <w:bookmarkEnd w:id="610"/>
      <w:r>
        <w:rPr>
          <w:color w:val="000000"/>
          <w:sz w:val="28"/>
        </w:rPr>
        <w:t>      395. Результаты радиационного контроля и контроля эксплуатационных параметров рентгеновского оборудования оформляются протоколами. Протоколы оформляются в 2-х экземплярах. Физические и (или) юридические лица, проводившие контроль эксплуата</w:t>
      </w:r>
      <w:r>
        <w:rPr>
          <w:color w:val="000000"/>
          <w:sz w:val="28"/>
        </w:rPr>
        <w:t>ционных параметров рентгеновского оборудования, направляют копию протокола в уполномоченный орган в сфере использования атомной энергетики не позднее 15 календарных дней после проведения контроля.</w:t>
      </w:r>
    </w:p>
    <w:p w:rsidR="00B25D6F" w:rsidRDefault="00CA74DE">
      <w:pPr>
        <w:spacing w:after="0"/>
      </w:pPr>
      <w:bookmarkStart w:id="612" w:name="z617"/>
      <w:bookmarkEnd w:id="611"/>
      <w:r>
        <w:rPr>
          <w:b/>
          <w:color w:val="000000"/>
        </w:rPr>
        <w:t xml:space="preserve"> Параграф 26. Требования к обеспечению радиационной безопас</w:t>
      </w:r>
      <w:r>
        <w:rPr>
          <w:b/>
          <w:color w:val="000000"/>
        </w:rPr>
        <w:t>ности при рентгеностоматологических исследованиях</w:t>
      </w:r>
    </w:p>
    <w:p w:rsidR="00B25D6F" w:rsidRDefault="00CA74DE">
      <w:pPr>
        <w:spacing w:after="0"/>
        <w:jc w:val="both"/>
      </w:pPr>
      <w:bookmarkStart w:id="613" w:name="z618"/>
      <w:bookmarkEnd w:id="612"/>
      <w:r>
        <w:rPr>
          <w:color w:val="000000"/>
          <w:sz w:val="28"/>
        </w:rPr>
        <w:t xml:space="preserve">       396. Значения рабочей нагрузки и анодного напряжения при расчете защиты для рентгеностоматологических аппаратов различных типов представлены в приложении 20 к настоящим Санитарным правилам.</w:t>
      </w:r>
    </w:p>
    <w:p w:rsidR="00B25D6F" w:rsidRDefault="00CA74DE">
      <w:pPr>
        <w:spacing w:after="0"/>
        <w:jc w:val="both"/>
      </w:pPr>
      <w:bookmarkStart w:id="614" w:name="z619"/>
      <w:bookmarkEnd w:id="613"/>
      <w:r>
        <w:rPr>
          <w:color w:val="000000"/>
          <w:sz w:val="28"/>
        </w:rPr>
        <w:t>      397</w:t>
      </w:r>
      <w:r>
        <w:rPr>
          <w:color w:val="000000"/>
          <w:sz w:val="28"/>
        </w:rPr>
        <w:t xml:space="preserve">. Дентальные аппараты, с обычной пленкой, без усиливающего экрана и панорамные аппараты размещаются в рентгеновском отделении (кабинете). Дентальные аппараты и пантомографы, работающие с высокочувствительным приемником изображения (без фотолаборатории), и </w:t>
      </w:r>
      <w:r>
        <w:rPr>
          <w:color w:val="000000"/>
          <w:sz w:val="28"/>
        </w:rPr>
        <w:t xml:space="preserve">дентальные аппараты с цифровой обработкой изображения, рабочей нагрузкой, составляющей 40 (мА * </w:t>
      </w:r>
      <w:r>
        <w:rPr>
          <w:color w:val="000000"/>
          <w:sz w:val="28"/>
        </w:rPr>
        <w:lastRenderedPageBreak/>
        <w:t>мин)/неделю и менее, разрешается располагать в помещении стоматологической организации, находящейся в жилом и общественном здании.</w:t>
      </w:r>
    </w:p>
    <w:p w:rsidR="00B25D6F" w:rsidRDefault="00CA74DE">
      <w:pPr>
        <w:spacing w:after="0"/>
        <w:jc w:val="both"/>
      </w:pPr>
      <w:bookmarkStart w:id="615" w:name="z620"/>
      <w:bookmarkEnd w:id="614"/>
      <w:r>
        <w:rPr>
          <w:color w:val="000000"/>
          <w:sz w:val="28"/>
        </w:rPr>
        <w:t xml:space="preserve">       398. Если в помещении </w:t>
      </w:r>
      <w:r>
        <w:rPr>
          <w:color w:val="000000"/>
          <w:sz w:val="28"/>
        </w:rPr>
        <w:t xml:space="preserve">установлено несколько аппаратов для рентгеностоматологических исследований, то системе включения анодного напряжения надлежит предусматривать возможность эксплуатации одновременно только одного аппарата. Состав и площади помещений соответствуют приложению </w:t>
      </w:r>
      <w:r>
        <w:rPr>
          <w:color w:val="000000"/>
          <w:sz w:val="28"/>
        </w:rPr>
        <w:t>21 к настоящим Санитарным правилам.</w:t>
      </w:r>
    </w:p>
    <w:p w:rsidR="00B25D6F" w:rsidRDefault="00CA74DE">
      <w:pPr>
        <w:spacing w:after="0"/>
        <w:jc w:val="both"/>
      </w:pPr>
      <w:bookmarkStart w:id="616" w:name="z621"/>
      <w:bookmarkEnd w:id="615"/>
      <w:r>
        <w:rPr>
          <w:color w:val="000000"/>
          <w:sz w:val="28"/>
        </w:rPr>
        <w:t>      399. При установке в процедурной комнате более одного рентгеновского дентального аппарата площадь помещения предусматривается 4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более на каждый дополнительный аппарат.</w:t>
      </w:r>
    </w:p>
    <w:p w:rsidR="00B25D6F" w:rsidRDefault="00CA74DE">
      <w:pPr>
        <w:spacing w:after="0"/>
        <w:jc w:val="both"/>
      </w:pPr>
      <w:bookmarkStart w:id="617" w:name="z622"/>
      <w:bookmarkEnd w:id="616"/>
      <w:r>
        <w:rPr>
          <w:color w:val="000000"/>
          <w:sz w:val="28"/>
        </w:rPr>
        <w:t xml:space="preserve">      400. Кратность воздухообмена в час </w:t>
      </w:r>
      <w:r>
        <w:rPr>
          <w:color w:val="000000"/>
          <w:sz w:val="28"/>
        </w:rPr>
        <w:t>составляет 3 и более по вытяжке и 2 и более по притоку.</w:t>
      </w:r>
    </w:p>
    <w:p w:rsidR="00B25D6F" w:rsidRDefault="00CA74DE">
      <w:pPr>
        <w:spacing w:after="0"/>
        <w:jc w:val="both"/>
      </w:pPr>
      <w:bookmarkStart w:id="618" w:name="z623"/>
      <w:bookmarkEnd w:id="617"/>
      <w:r>
        <w:rPr>
          <w:color w:val="000000"/>
          <w:sz w:val="28"/>
        </w:rPr>
        <w:t xml:space="preserve">       401. Кабинет, где проводятся рентгеностоматологические исследования, оснащается передвижными и индивидуальными средствами защиты персонала и пациентов в соответствии с приложением 22 настоящих </w:t>
      </w:r>
      <w:r>
        <w:rPr>
          <w:color w:val="000000"/>
          <w:sz w:val="28"/>
        </w:rPr>
        <w:t>Санитарных правил.</w:t>
      </w:r>
    </w:p>
    <w:p w:rsidR="00B25D6F" w:rsidRDefault="00CA74DE">
      <w:pPr>
        <w:spacing w:after="0"/>
        <w:jc w:val="both"/>
      </w:pPr>
      <w:bookmarkStart w:id="619" w:name="z624"/>
      <w:bookmarkEnd w:id="618"/>
      <w:r>
        <w:rPr>
          <w:color w:val="000000"/>
          <w:sz w:val="28"/>
        </w:rPr>
        <w:t>      402. Длина тубуса аппарата обеспечивает кожно-фокусное расстояние 20 см и более для аппарата с номинальным напряжением 60 кВ и более. Аппараты с длиной тубуса менее 20 см или номинальным напряжением менее 60 кВ не используются.</w:t>
      </w:r>
    </w:p>
    <w:p w:rsidR="00B25D6F" w:rsidRDefault="00CA74DE">
      <w:pPr>
        <w:spacing w:after="0"/>
      </w:pPr>
      <w:bookmarkStart w:id="620" w:name="z625"/>
      <w:bookmarkEnd w:id="619"/>
      <w:r>
        <w:rPr>
          <w:b/>
          <w:color w:val="000000"/>
        </w:rPr>
        <w:t xml:space="preserve"> Па</w:t>
      </w:r>
      <w:r>
        <w:rPr>
          <w:b/>
          <w:color w:val="000000"/>
        </w:rPr>
        <w:t>раграф 27. Требования к гамма-терапевтическим аппаратам и производственным помещениям в подразделениях лучевой терапии</w:t>
      </w:r>
    </w:p>
    <w:p w:rsidR="00B25D6F" w:rsidRDefault="00CA74DE">
      <w:pPr>
        <w:spacing w:after="0"/>
        <w:jc w:val="both"/>
      </w:pPr>
      <w:bookmarkStart w:id="621" w:name="z626"/>
      <w:bookmarkEnd w:id="620"/>
      <w:r>
        <w:rPr>
          <w:color w:val="000000"/>
          <w:sz w:val="28"/>
        </w:rPr>
        <w:t xml:space="preserve">       403. В соответствии с классификацией радиационных объектов по потенциальной опасности, в кабинетах лучевой терапии соблюдают требо</w:t>
      </w:r>
      <w:r>
        <w:rPr>
          <w:color w:val="000000"/>
          <w:sz w:val="28"/>
        </w:rPr>
        <w:t>вания категорий радиационной опасности в соответствии с Приказом № ҚР ДСМ-275/2020. Конкретная категория опасности устанавливается на стадии проектирования кабинета лучевой терапии.</w:t>
      </w:r>
    </w:p>
    <w:p w:rsidR="00B25D6F" w:rsidRDefault="00CA74DE">
      <w:pPr>
        <w:spacing w:after="0"/>
        <w:jc w:val="both"/>
      </w:pPr>
      <w:bookmarkStart w:id="622" w:name="z627"/>
      <w:bookmarkEnd w:id="621"/>
      <w:r>
        <w:rPr>
          <w:color w:val="000000"/>
          <w:sz w:val="28"/>
        </w:rPr>
        <w:t>      404. Ионизирующее излучение:</w:t>
      </w:r>
    </w:p>
    <w:p w:rsidR="00B25D6F" w:rsidRDefault="00CA74DE">
      <w:pPr>
        <w:spacing w:after="0"/>
        <w:jc w:val="both"/>
      </w:pPr>
      <w:bookmarkStart w:id="623" w:name="z628"/>
      <w:bookmarkEnd w:id="622"/>
      <w:r>
        <w:rPr>
          <w:color w:val="000000"/>
          <w:sz w:val="28"/>
        </w:rPr>
        <w:t>      1) внешнее облучение гамма-кванта</w:t>
      </w:r>
      <w:r>
        <w:rPr>
          <w:color w:val="000000"/>
          <w:sz w:val="28"/>
        </w:rPr>
        <w:t>ми от радионуклидных закрытых источников излучения;</w:t>
      </w:r>
    </w:p>
    <w:p w:rsidR="00B25D6F" w:rsidRDefault="00CA74DE">
      <w:pPr>
        <w:spacing w:after="0"/>
        <w:jc w:val="both"/>
      </w:pPr>
      <w:bookmarkStart w:id="624" w:name="z629"/>
      <w:bookmarkEnd w:id="623"/>
      <w:r>
        <w:rPr>
          <w:color w:val="000000"/>
          <w:sz w:val="28"/>
        </w:rPr>
        <w:t>      2) внешнее облучение потоками бета-частиц от радионуклидных закрытых источников излучения;</w:t>
      </w:r>
    </w:p>
    <w:p w:rsidR="00B25D6F" w:rsidRDefault="00CA74DE">
      <w:pPr>
        <w:spacing w:after="0"/>
        <w:jc w:val="both"/>
      </w:pPr>
      <w:bookmarkStart w:id="625" w:name="z630"/>
      <w:bookmarkEnd w:id="624"/>
      <w:r>
        <w:rPr>
          <w:color w:val="000000"/>
          <w:sz w:val="28"/>
        </w:rPr>
        <w:t>      3) возможное радиоактивное загрязнение рабочих поверхностей и повышенное содержание радиоактивных аэр</w:t>
      </w:r>
      <w:r>
        <w:rPr>
          <w:color w:val="000000"/>
          <w:sz w:val="28"/>
        </w:rPr>
        <w:t>озолей в воздухе рабочих помещений, в случае разгерметизации закрытых радионуклидных источников излучения.</w:t>
      </w:r>
    </w:p>
    <w:p w:rsidR="00B25D6F" w:rsidRDefault="00CA74DE">
      <w:pPr>
        <w:spacing w:after="0"/>
        <w:jc w:val="both"/>
      </w:pPr>
      <w:bookmarkStart w:id="626" w:name="z631"/>
      <w:bookmarkEnd w:id="625"/>
      <w:r>
        <w:rPr>
          <w:color w:val="000000"/>
          <w:sz w:val="28"/>
        </w:rPr>
        <w:t>      405. Не размещаются кабинеты для дистанционного и контактного терапевтического облучения в жилых и общественных зданиях.</w:t>
      </w:r>
    </w:p>
    <w:p w:rsidR="00B25D6F" w:rsidRDefault="00CA74DE">
      <w:pPr>
        <w:spacing w:after="0"/>
        <w:jc w:val="both"/>
      </w:pPr>
      <w:bookmarkStart w:id="627" w:name="z632"/>
      <w:bookmarkEnd w:id="626"/>
      <w:r>
        <w:rPr>
          <w:color w:val="000000"/>
          <w:sz w:val="28"/>
        </w:rPr>
        <w:lastRenderedPageBreak/>
        <w:t>      406. Вновь строя</w:t>
      </w:r>
      <w:r>
        <w:rPr>
          <w:color w:val="000000"/>
          <w:sz w:val="28"/>
        </w:rPr>
        <w:t>щиеся отделения и кабинеты дистанционной лучевой терапии размещаются в отдельно стоящем радиологическом корпусе, пристройке или отдельном крыле здания медицинского учреждения.</w:t>
      </w:r>
    </w:p>
    <w:p w:rsidR="00B25D6F" w:rsidRDefault="00CA74DE">
      <w:pPr>
        <w:spacing w:after="0"/>
        <w:jc w:val="both"/>
      </w:pPr>
      <w:bookmarkStart w:id="628" w:name="z633"/>
      <w:bookmarkEnd w:id="627"/>
      <w:r>
        <w:rPr>
          <w:color w:val="000000"/>
          <w:sz w:val="28"/>
        </w:rPr>
        <w:t>      407. Основные принципы планировочно-функционального расположения помещений</w:t>
      </w:r>
      <w:r>
        <w:rPr>
          <w:color w:val="000000"/>
          <w:sz w:val="28"/>
        </w:rPr>
        <w:t xml:space="preserve"> кабинетов и отделений:</w:t>
      </w:r>
    </w:p>
    <w:p w:rsidR="00B25D6F" w:rsidRDefault="00CA74DE">
      <w:pPr>
        <w:spacing w:after="0"/>
        <w:jc w:val="both"/>
      </w:pPr>
      <w:bookmarkStart w:id="629" w:name="z634"/>
      <w:bookmarkEnd w:id="628"/>
      <w:r>
        <w:rPr>
          <w:color w:val="000000"/>
          <w:sz w:val="28"/>
        </w:rPr>
        <w:t>      1) сосредоточение помещений, в которых проводятся работы с радионуклидными источниками излучений, в одном блоке;</w:t>
      </w:r>
    </w:p>
    <w:p w:rsidR="00B25D6F" w:rsidRDefault="00CA74DE">
      <w:pPr>
        <w:spacing w:after="0"/>
        <w:jc w:val="both"/>
      </w:pPr>
      <w:bookmarkStart w:id="630" w:name="z635"/>
      <w:bookmarkEnd w:id="629"/>
      <w:r>
        <w:rPr>
          <w:color w:val="000000"/>
          <w:sz w:val="28"/>
        </w:rPr>
        <w:t>      2) расположение пультов управления радиационно-терапевтических аппаратов в отдельных помещениях;</w:t>
      </w:r>
    </w:p>
    <w:p w:rsidR="00B25D6F" w:rsidRDefault="00CA74DE">
      <w:pPr>
        <w:spacing w:after="0"/>
        <w:jc w:val="both"/>
      </w:pPr>
      <w:bookmarkStart w:id="631" w:name="z636"/>
      <w:bookmarkEnd w:id="630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возможность организации механизированного транспортирования радионуклидных источников к рабочим местам и автоматизации процесса подготовки радионуклидных источников к эксплуатации.</w:t>
      </w:r>
    </w:p>
    <w:p w:rsidR="00B25D6F" w:rsidRDefault="00CA74DE">
      <w:pPr>
        <w:spacing w:after="0"/>
        <w:jc w:val="both"/>
      </w:pPr>
      <w:bookmarkStart w:id="632" w:name="z637"/>
      <w:bookmarkEnd w:id="631"/>
      <w:r>
        <w:rPr>
          <w:color w:val="000000"/>
          <w:sz w:val="28"/>
        </w:rPr>
        <w:t>      408. Помещения для гамма-терапевтических аппаратов дистанционного обл</w:t>
      </w:r>
      <w:r>
        <w:rPr>
          <w:color w:val="000000"/>
          <w:sz w:val="28"/>
        </w:rPr>
        <w:t>учения, требующие усиленных нижних перекрытий или фундамента, как правило, располагаются на первом или цокольном этажах, либо в подвальном помещении (ниже уровня земли).</w:t>
      </w:r>
    </w:p>
    <w:p w:rsidR="00B25D6F" w:rsidRDefault="00CA74DE">
      <w:pPr>
        <w:spacing w:after="0"/>
        <w:jc w:val="both"/>
      </w:pPr>
      <w:bookmarkStart w:id="633" w:name="z638"/>
      <w:bookmarkEnd w:id="632"/>
      <w:r>
        <w:rPr>
          <w:color w:val="000000"/>
          <w:sz w:val="28"/>
        </w:rPr>
        <w:t>      409. Состав помещений для дистанционного гамма-терапевтического облучения:</w:t>
      </w:r>
    </w:p>
    <w:p w:rsidR="00B25D6F" w:rsidRDefault="00CA74DE">
      <w:pPr>
        <w:spacing w:after="0"/>
        <w:jc w:val="both"/>
      </w:pPr>
      <w:bookmarkStart w:id="634" w:name="z639"/>
      <w:bookmarkEnd w:id="63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Помещения для ожидания больными своей очереди на облучение и на остальные технологические процедуры лучевой терапии изолируются от соседних помещений клиники аналогичного назначения, где пациенты ожидают своей очереди на проведение диагностических, лечебн</w:t>
      </w:r>
      <w:r>
        <w:rPr>
          <w:color w:val="000000"/>
          <w:sz w:val="28"/>
        </w:rPr>
        <w:t>ых процедур, не относящихся к лучевой терапии. Площадь помещения для ожидания на облучение предусматривают из расчета 12 пациентов на 1 радиационно-терапевтический аппарат, а для больных, ожидающих своей очереди в кабинет врача-радиолога (радиационного онк</w:t>
      </w:r>
      <w:r>
        <w:rPr>
          <w:color w:val="000000"/>
          <w:sz w:val="28"/>
        </w:rPr>
        <w:t>олога) – 8 пациентов на 1 врача. Площадь проектируемых помещений для ожидания предусматривает обеспечение, а также размещение и свободный провоз в каньон аппарата каталок с больными.</w:t>
      </w:r>
    </w:p>
    <w:p w:rsidR="00B25D6F" w:rsidRDefault="00CA74DE">
      <w:pPr>
        <w:spacing w:after="0"/>
        <w:jc w:val="both"/>
      </w:pPr>
      <w:bookmarkStart w:id="635" w:name="z640"/>
      <w:bookmarkEnd w:id="634"/>
      <w:r>
        <w:rPr>
          <w:color w:val="000000"/>
          <w:sz w:val="28"/>
        </w:rPr>
        <w:t>      410. Кабинет для размещения рентгеновского симулятора или компьютер</w:t>
      </w:r>
      <w:r>
        <w:rPr>
          <w:color w:val="000000"/>
          <w:sz w:val="28"/>
        </w:rPr>
        <w:t>ного симулятора-томографа. Их габаритные размеры обеспечивают беспрепятственное и безопасное для больного и персонала перемещение всех подвижных частей, в том числе и до их крайних положений. Здесь же предусматривается выделенное место или отдельное помеще</w:t>
      </w:r>
      <w:r>
        <w:rPr>
          <w:color w:val="000000"/>
          <w:sz w:val="28"/>
        </w:rPr>
        <w:t>ние для хранения средств иммобилизации и формирующих блоков.</w:t>
      </w:r>
    </w:p>
    <w:p w:rsidR="00B25D6F" w:rsidRDefault="00CA74DE">
      <w:pPr>
        <w:spacing w:after="0"/>
        <w:jc w:val="both"/>
      </w:pPr>
      <w:bookmarkStart w:id="636" w:name="z641"/>
      <w:bookmarkEnd w:id="635"/>
      <w:r>
        <w:rPr>
          <w:color w:val="000000"/>
          <w:sz w:val="28"/>
        </w:rPr>
        <w:t>      411. Кабинет дозиметрического планирования размещается поблизости от кабинета с симулятором, либо не смежным с ней. Рекомендуется оба кабинета связать коммуникационными линиями локальной ко</w:t>
      </w:r>
      <w:r>
        <w:rPr>
          <w:color w:val="000000"/>
          <w:sz w:val="28"/>
        </w:rPr>
        <w:t xml:space="preserve">мпьютерной сети с целью </w:t>
      </w:r>
      <w:r>
        <w:rPr>
          <w:color w:val="000000"/>
          <w:sz w:val="28"/>
        </w:rPr>
        <w:lastRenderedPageBreak/>
        <w:t>передачи топометрической информации для дозиметрического планирования. Площадь кабинета обеспечивает размещение нескольких рабочих мест (в зависимости от кадрового обеспечения), оборудованных компьютерами и периферийными устройствам</w:t>
      </w:r>
      <w:r>
        <w:rPr>
          <w:color w:val="000000"/>
          <w:sz w:val="28"/>
        </w:rPr>
        <w:t>и к ним.</w:t>
      </w:r>
    </w:p>
    <w:p w:rsidR="00B25D6F" w:rsidRDefault="00CA74DE">
      <w:pPr>
        <w:spacing w:after="0"/>
        <w:jc w:val="both"/>
      </w:pPr>
      <w:bookmarkStart w:id="637" w:name="z642"/>
      <w:bookmarkEnd w:id="636"/>
      <w:r>
        <w:rPr>
          <w:color w:val="000000"/>
          <w:sz w:val="28"/>
        </w:rPr>
        <w:t>      412. Кабинет для изготовления средств формирования пучка излучения и индивидуальных средств иммобилизации больного. Размеры кабинета обеспечивают свободное размещение оборудования для разметки, отливки, резки и монтажа формирующих блоков и и</w:t>
      </w:r>
      <w:r>
        <w:rPr>
          <w:color w:val="000000"/>
          <w:sz w:val="28"/>
        </w:rPr>
        <w:t>ндивидуальных средств иммобилизации, а также рабочего стола для их подгонки к антропометрическим данным пациента. Необходимо предусмотреть выделенное место или отдельную кладовую для хранения расходных материалов и использованных блоков и иммобилизаторов.</w:t>
      </w:r>
    </w:p>
    <w:p w:rsidR="00B25D6F" w:rsidRDefault="00CA74DE">
      <w:pPr>
        <w:spacing w:after="0"/>
        <w:jc w:val="both"/>
      </w:pPr>
      <w:bookmarkStart w:id="638" w:name="z643"/>
      <w:bookmarkEnd w:id="637"/>
      <w:r>
        <w:rPr>
          <w:color w:val="000000"/>
          <w:sz w:val="28"/>
        </w:rPr>
        <w:t>      413. Один или несколько кабинетов выделяются для размещения средств модификации радиочувствительности облучаемых патологических тканей.</w:t>
      </w:r>
    </w:p>
    <w:p w:rsidR="00B25D6F" w:rsidRDefault="00CA74DE">
      <w:pPr>
        <w:spacing w:after="0"/>
        <w:jc w:val="both"/>
      </w:pPr>
      <w:bookmarkStart w:id="639" w:name="z644"/>
      <w:bookmarkEnd w:id="638"/>
      <w:r>
        <w:rPr>
          <w:color w:val="000000"/>
          <w:sz w:val="28"/>
        </w:rPr>
        <w:t>      414. Кабинет для терапевтического облучения, то есть каньон гамма-терапевтического аппарата. Размеры каньона</w:t>
      </w:r>
      <w:r>
        <w:rPr>
          <w:color w:val="000000"/>
          <w:sz w:val="28"/>
        </w:rPr>
        <w:t xml:space="preserve"> (площадь и высота) обеспечивают беспрепятственное и безопасное для пациента и персонала перемещение всех подвижных частей аппарата, в том числе и до их крайних положений. Кроме того, размеры каньона предусматривают возможность облучения всего тела пациент</w:t>
      </w:r>
      <w:r>
        <w:rPr>
          <w:color w:val="000000"/>
          <w:sz w:val="28"/>
        </w:rPr>
        <w:t>а, находящегося в положении стоя. При невозможности выполнения последнего из этих требований предусматривается наличие в радиационной защите монтажного проема с размерами, которые несколько превышают соответствующие габариты устанавливаемого в каньоне обор</w:t>
      </w:r>
      <w:r>
        <w:rPr>
          <w:color w:val="000000"/>
          <w:sz w:val="28"/>
        </w:rPr>
        <w:t>удования; после выполнения монтажа проем закладывается защитными блоками. Их совокупность предусматривает обеспечение такой же кратности ослабления излучения, как и остальная часть стены вне проема.</w:t>
      </w:r>
    </w:p>
    <w:p w:rsidR="00B25D6F" w:rsidRDefault="00CA74DE">
      <w:pPr>
        <w:spacing w:after="0"/>
        <w:jc w:val="both"/>
      </w:pPr>
      <w:bookmarkStart w:id="640" w:name="z645"/>
      <w:bookmarkEnd w:id="639"/>
      <w:r>
        <w:rPr>
          <w:color w:val="000000"/>
          <w:sz w:val="28"/>
        </w:rPr>
        <w:t>      415. Пультовая, для размещения системы управления о</w:t>
      </w:r>
      <w:r>
        <w:rPr>
          <w:color w:val="000000"/>
          <w:sz w:val="28"/>
        </w:rPr>
        <w:t>блучением, как правило, является смежной с каньоном аппарата. Размеры пультовой обеспечивают рациональное размещение пульта управления, устройств телевизионного наблюдения за пациентом, контроля продолжительности облучения, двусторонней аудиосвязи, электро</w:t>
      </w:r>
      <w:r>
        <w:rPr>
          <w:color w:val="000000"/>
          <w:sz w:val="28"/>
        </w:rPr>
        <w:t>нной портальной визуализации и всех остальных систем компьютерного управления процессом облучения. Если каньон и пультовая являются смежными, то конфигурация и размеры пультовой обеспечивают удобный подход и подвоз каталки с больным к входной двери каньона</w:t>
      </w:r>
      <w:r>
        <w:rPr>
          <w:color w:val="000000"/>
          <w:sz w:val="28"/>
        </w:rPr>
        <w:t>.</w:t>
      </w:r>
    </w:p>
    <w:p w:rsidR="00B25D6F" w:rsidRDefault="00CA74DE">
      <w:pPr>
        <w:spacing w:after="0"/>
        <w:jc w:val="both"/>
      </w:pPr>
      <w:bookmarkStart w:id="641" w:name="z646"/>
      <w:bookmarkEnd w:id="640"/>
      <w:r>
        <w:rPr>
          <w:color w:val="000000"/>
          <w:sz w:val="28"/>
        </w:rPr>
        <w:t xml:space="preserve">      416. Все помещения блока контактного терапевтического облучения с низкой мощностью дозы находятся рядом дрyг с дрyгом, чтобы минимизировать </w:t>
      </w:r>
      <w:r>
        <w:rPr>
          <w:color w:val="000000"/>
          <w:sz w:val="28"/>
        </w:rPr>
        <w:lastRenderedPageBreak/>
        <w:t>расстояния транспортирования, как больных, так и источников излучения. Исключается необходимость транспортир</w:t>
      </w:r>
      <w:r>
        <w:rPr>
          <w:color w:val="000000"/>
          <w:sz w:val="28"/>
        </w:rPr>
        <w:t>ования больных с введенными в организм закрытыми радионуклидными источниками излучения.</w:t>
      </w:r>
    </w:p>
    <w:p w:rsidR="00B25D6F" w:rsidRDefault="00CA74DE">
      <w:pPr>
        <w:spacing w:after="0"/>
        <w:jc w:val="both"/>
      </w:pPr>
      <w:bookmarkStart w:id="642" w:name="z647"/>
      <w:bookmarkEnd w:id="641"/>
      <w:r>
        <w:rPr>
          <w:color w:val="000000"/>
          <w:sz w:val="28"/>
        </w:rPr>
        <w:t>      417. Кабинет-хранилище используется для хранения источников и для подготовки их к введению в тело пациента. В нем находится защитный сейф для хранения источников,</w:t>
      </w:r>
      <w:r>
        <w:rPr>
          <w:color w:val="000000"/>
          <w:sz w:val="28"/>
        </w:rPr>
        <w:t xml:space="preserve"> снабженный надежным замком и схемой размещения источников во внутреннем пространстве сейфа. Площадь помещения предусматривает обеспечение всех процедур получения источников, их хранения, подготовки к облучению, калибровки и возвращения источников в сейф п</w:t>
      </w:r>
      <w:r>
        <w:rPr>
          <w:color w:val="000000"/>
          <w:sz w:val="28"/>
        </w:rPr>
        <w:t>осле завершения терапевтических процедур, а также для их выдержки на распад после истечения срока эксплуатации. Выдержку на распад разрешается также производить и при перемещении отработавших источников в специальное хранилище РАО, с рассчитываемой при про</w:t>
      </w:r>
      <w:r>
        <w:rPr>
          <w:color w:val="000000"/>
          <w:sz w:val="28"/>
        </w:rPr>
        <w:t>ектировании радиационной защитой. Хранилище радионуклидных источников исключает возможность смежного размещения с помещением, для приемки источников излучения или связаного, с этим помещением отдельным лифтом, транспортером или транспортными средствами, им</w:t>
      </w:r>
      <w:r>
        <w:rPr>
          <w:color w:val="000000"/>
          <w:sz w:val="28"/>
        </w:rPr>
        <w:t>еющими соответствующую радиационную защиту.</w:t>
      </w:r>
    </w:p>
    <w:p w:rsidR="00B25D6F" w:rsidRDefault="00CA74DE">
      <w:pPr>
        <w:spacing w:after="0"/>
        <w:jc w:val="both"/>
      </w:pPr>
      <w:bookmarkStart w:id="643" w:name="z648"/>
      <w:bookmarkEnd w:id="642"/>
      <w:r>
        <w:rPr>
          <w:color w:val="000000"/>
          <w:sz w:val="28"/>
        </w:rPr>
        <w:t>      418. Кабинет-операционная. В нем производится введение эндостатов и аппликаторов в тело больного и осуществляется контроль правильности расположения катетеров, эндостатов и аппликаторов с помощью рентгеноск</w:t>
      </w:r>
      <w:r>
        <w:rPr>
          <w:color w:val="000000"/>
          <w:sz w:val="28"/>
        </w:rPr>
        <w:t>опического аппарата и (или) ультразвукового сканера, установленного здесь же. Аппарат также обеспечивает возможность многопроекционной визуализации для дозиметрического планирования облучения. Здесь же размещается оборудование для: анестезии, хранения и ст</w:t>
      </w:r>
      <w:r>
        <w:rPr>
          <w:color w:val="000000"/>
          <w:sz w:val="28"/>
        </w:rPr>
        <w:t>ерилизации зондов, катетеров, эндостатов. Предусматривается установка раковины, для промывки аппликаторов и эндостатов, с защитной сеткой для предотвращения потери источника при промывании, оборудованная системой водоотведения.</w:t>
      </w:r>
    </w:p>
    <w:p w:rsidR="00B25D6F" w:rsidRDefault="00CA74DE">
      <w:pPr>
        <w:spacing w:after="0"/>
        <w:jc w:val="both"/>
      </w:pPr>
      <w:bookmarkStart w:id="644" w:name="z649"/>
      <w:bookmarkEnd w:id="643"/>
      <w:r>
        <w:rPr>
          <w:color w:val="000000"/>
          <w:sz w:val="28"/>
        </w:rPr>
        <w:t xml:space="preserve">      Аппликатором является </w:t>
      </w:r>
      <w:r>
        <w:rPr>
          <w:color w:val="000000"/>
          <w:sz w:val="28"/>
        </w:rPr>
        <w:t>радиотерапевтическое приспособление (в виде герметически закрытой металлической коробочки, содержащей радиоактивный препарат, или пластинки, пропитанной радиоактивным изотопом), накладываемое непосредственно на пораженный участок кожи или слизистой оболочк</w:t>
      </w:r>
      <w:r>
        <w:rPr>
          <w:color w:val="000000"/>
          <w:sz w:val="28"/>
        </w:rPr>
        <w:t>и.</w:t>
      </w:r>
    </w:p>
    <w:p w:rsidR="00B25D6F" w:rsidRDefault="00CA74DE">
      <w:pPr>
        <w:spacing w:after="0"/>
        <w:jc w:val="both"/>
      </w:pPr>
      <w:bookmarkStart w:id="645" w:name="z650"/>
      <w:bookmarkEnd w:id="644"/>
      <w:r>
        <w:rPr>
          <w:color w:val="000000"/>
          <w:sz w:val="28"/>
        </w:rPr>
        <w:t>      Катетером является медицинский инструмент в виде трубки, предназначенный для соединения естественных каналов, полостей тела, сосудов с внешней средой с целью их опорожнения, введения в них жидкостей, промывания, либо проведения через них хирургиче</w:t>
      </w:r>
      <w:r>
        <w:rPr>
          <w:color w:val="000000"/>
          <w:sz w:val="28"/>
        </w:rPr>
        <w:t>ских инструментов.</w:t>
      </w:r>
    </w:p>
    <w:p w:rsidR="00B25D6F" w:rsidRDefault="00CA74DE">
      <w:pPr>
        <w:spacing w:after="0"/>
        <w:jc w:val="both"/>
      </w:pPr>
      <w:bookmarkStart w:id="646" w:name="z651"/>
      <w:bookmarkEnd w:id="645"/>
      <w:r>
        <w:rPr>
          <w:color w:val="000000"/>
          <w:sz w:val="28"/>
        </w:rPr>
        <w:lastRenderedPageBreak/>
        <w:t>      419. Кабинет дозиметрического планирования предусматривается поблизости от операционной, либо не смежным с ней смежным с ней. Его площадь предусматривает возможность размещения компьютерного оборудования и устройств оцифровки изобр</w:t>
      </w:r>
      <w:r>
        <w:rPr>
          <w:color w:val="000000"/>
          <w:sz w:val="28"/>
        </w:rPr>
        <w:t>ажений на такое количество рабочих мест, которое необходимо для обеспечения бесперебойной работы блока низкодозового контактного облучения.</w:t>
      </w:r>
    </w:p>
    <w:p w:rsidR="00B25D6F" w:rsidRDefault="00CA74DE">
      <w:pPr>
        <w:spacing w:after="0"/>
        <w:jc w:val="both"/>
      </w:pPr>
      <w:bookmarkStart w:id="647" w:name="z652"/>
      <w:bookmarkEnd w:id="646"/>
      <w:r>
        <w:rPr>
          <w:color w:val="000000"/>
          <w:sz w:val="28"/>
        </w:rPr>
        <w:t>      420. Палаты для пациентов, куда больные доставляются после введения эндостатов с источниками для достаточно пр</w:t>
      </w:r>
      <w:r>
        <w:rPr>
          <w:color w:val="000000"/>
          <w:sz w:val="28"/>
        </w:rPr>
        <w:t>одолжительного контактного облучения, проектируют одноместными. В палатах устанавливается все необходимое оборудование для надежной и безопасной эксплуатации используемых для контактного облучения источников, в том числе контейнер для их аварийного удалени</w:t>
      </w:r>
      <w:r>
        <w:rPr>
          <w:color w:val="000000"/>
          <w:sz w:val="28"/>
        </w:rPr>
        <w:t>я, радиационный монитор с устройством бесперебойного электропитания.</w:t>
      </w:r>
    </w:p>
    <w:p w:rsidR="00B25D6F" w:rsidRDefault="00CA74DE">
      <w:pPr>
        <w:spacing w:after="0"/>
        <w:jc w:val="both"/>
      </w:pPr>
      <w:bookmarkStart w:id="648" w:name="z653"/>
      <w:bookmarkEnd w:id="647"/>
      <w:r>
        <w:rPr>
          <w:color w:val="000000"/>
          <w:sz w:val="28"/>
        </w:rPr>
        <w:t xml:space="preserve">      421. В блоке контактного облучения с высокой мощностью дозы (HDR) проектируют такие же помещения, как и для блока с низкой мощностью дозы: операционную, радиографическую, помещение </w:t>
      </w:r>
      <w:r>
        <w:rPr>
          <w:color w:val="000000"/>
          <w:sz w:val="28"/>
        </w:rPr>
        <w:t>дозиметрического планирования и лечебный кабинет. Дополнительно вводится помещение пультовой.</w:t>
      </w:r>
    </w:p>
    <w:p w:rsidR="00B25D6F" w:rsidRDefault="00CA74DE">
      <w:pPr>
        <w:spacing w:after="0"/>
        <w:jc w:val="both"/>
      </w:pPr>
      <w:bookmarkStart w:id="649" w:name="z654"/>
      <w:bookmarkEnd w:id="648"/>
      <w:r>
        <w:rPr>
          <w:color w:val="000000"/>
          <w:sz w:val="28"/>
        </w:rPr>
        <w:t>      422. Все помещения располагаются поблизости дрyг от дрyга, чтобы обеспечивать максимальную пропускную способность и, одновременно, выполнять все необходимые</w:t>
      </w:r>
      <w:r>
        <w:rPr>
          <w:color w:val="000000"/>
          <w:sz w:val="28"/>
        </w:rPr>
        <w:t xml:space="preserve"> требования по обеспечению радиационной безопасности. Допустимы следующие комбинации помещений:</w:t>
      </w:r>
    </w:p>
    <w:p w:rsidR="00B25D6F" w:rsidRDefault="00CA74DE">
      <w:pPr>
        <w:spacing w:after="0"/>
        <w:jc w:val="both"/>
      </w:pPr>
      <w:bookmarkStart w:id="650" w:name="z655"/>
      <w:bookmarkEnd w:id="649"/>
      <w:r>
        <w:rPr>
          <w:color w:val="000000"/>
          <w:sz w:val="28"/>
        </w:rPr>
        <w:t>      1) объединение операционной, радиографической и лечебного кабинета в одном и том же помещении – положение эндостата контролируется сразу же после его введ</w:t>
      </w:r>
      <w:r>
        <w:rPr>
          <w:color w:val="000000"/>
          <w:sz w:val="28"/>
        </w:rPr>
        <w:t>ения, исключается транспортирование пациента из одного кабинета во второй, но снижается пропускная способность;</w:t>
      </w:r>
    </w:p>
    <w:p w:rsidR="00B25D6F" w:rsidRDefault="00CA74DE">
      <w:pPr>
        <w:spacing w:after="0"/>
        <w:jc w:val="both"/>
      </w:pPr>
      <w:bookmarkStart w:id="651" w:name="z656"/>
      <w:bookmarkEnd w:id="650"/>
      <w:r>
        <w:rPr>
          <w:color w:val="000000"/>
          <w:sz w:val="28"/>
        </w:rPr>
        <w:t>      2) объединение только операционной и радиографической – пропускная способность при этом возрастает;</w:t>
      </w:r>
    </w:p>
    <w:p w:rsidR="00B25D6F" w:rsidRDefault="00CA74DE">
      <w:pPr>
        <w:spacing w:after="0"/>
        <w:jc w:val="both"/>
      </w:pPr>
      <w:bookmarkStart w:id="652" w:name="z657"/>
      <w:bookmarkEnd w:id="651"/>
      <w:r>
        <w:rPr>
          <w:color w:val="000000"/>
          <w:sz w:val="28"/>
        </w:rPr>
        <w:t xml:space="preserve">      3) все три кабинета раздельные, </w:t>
      </w:r>
      <w:r>
        <w:rPr>
          <w:color w:val="000000"/>
          <w:sz w:val="28"/>
        </w:rPr>
        <w:t>но располагаются рядом друг с другом, чтобы исключить возможность смещения уже введенного эндостата внутри тела пациента в процессе его транспортирования из кабинета в кабинет.</w:t>
      </w:r>
    </w:p>
    <w:p w:rsidR="00B25D6F" w:rsidRDefault="00CA74DE">
      <w:pPr>
        <w:spacing w:after="0"/>
        <w:jc w:val="both"/>
      </w:pPr>
      <w:bookmarkStart w:id="653" w:name="z658"/>
      <w:bookmarkEnd w:id="652"/>
      <w:r>
        <w:rPr>
          <w:color w:val="000000"/>
          <w:sz w:val="28"/>
        </w:rPr>
        <w:t>      423. Требования к операционной и кабинету дозиметрического планирования т</w:t>
      </w:r>
      <w:r>
        <w:rPr>
          <w:color w:val="000000"/>
          <w:sz w:val="28"/>
        </w:rPr>
        <w:t>акие же, как в блоке низкодозового контактного облучения. При большом потоке больных целесообразно иметь также дополнительную операционную для амбулаторных больных, которым не требуется анестезия для размещения катетера или аппликатора, в связи с чем все х</w:t>
      </w:r>
      <w:r>
        <w:rPr>
          <w:color w:val="000000"/>
          <w:sz w:val="28"/>
        </w:rPr>
        <w:t xml:space="preserve">ирургические манипуляции производятся по упрощенной схеме. Здесь же установливается рентгеноскопический аппарат для оперативного контроля положения эндостата </w:t>
      </w:r>
      <w:r>
        <w:rPr>
          <w:color w:val="000000"/>
          <w:sz w:val="28"/>
        </w:rPr>
        <w:lastRenderedPageBreak/>
        <w:t>и коррекции этого положения в случае необходимости, а также для двухпроекционной рентгенографии ил</w:t>
      </w:r>
      <w:r>
        <w:rPr>
          <w:color w:val="000000"/>
          <w:sz w:val="28"/>
        </w:rPr>
        <w:t>и рентгеностереосъемки для дозиметрического планирования.</w:t>
      </w:r>
    </w:p>
    <w:p w:rsidR="00B25D6F" w:rsidRDefault="00CA74DE">
      <w:pPr>
        <w:spacing w:after="0"/>
        <w:jc w:val="both"/>
      </w:pPr>
      <w:bookmarkStart w:id="654" w:name="z659"/>
      <w:bookmarkEnd w:id="653"/>
      <w:r>
        <w:rPr>
          <w:color w:val="000000"/>
          <w:sz w:val="28"/>
        </w:rPr>
        <w:t>      424. Пультовая находится рядом с лечебным кабинетом. Пультовая и лечебный кабинет оснащаются замкнутой телевизионной системой наблюдения за больным и двусторонним переговорным устройством, нег</w:t>
      </w:r>
      <w:r>
        <w:rPr>
          <w:color w:val="000000"/>
          <w:sz w:val="28"/>
        </w:rPr>
        <w:t>атоскопом, для просмотра рентгенограмм и КТ-изображений. Предусматривают оборудование для аварийного удаления источника из тела больного в контейнер временного хранения в безопасном положении, если только источник нельзя извлечь в штатном режиме.</w:t>
      </w:r>
    </w:p>
    <w:p w:rsidR="00B25D6F" w:rsidRDefault="00CA74DE">
      <w:pPr>
        <w:spacing w:after="0"/>
      </w:pPr>
      <w:bookmarkStart w:id="655" w:name="z660"/>
      <w:bookmarkEnd w:id="654"/>
      <w:r>
        <w:rPr>
          <w:b/>
          <w:color w:val="000000"/>
        </w:rPr>
        <w:t xml:space="preserve"> Параграф</w:t>
      </w:r>
      <w:r>
        <w:rPr>
          <w:b/>
          <w:color w:val="000000"/>
        </w:rPr>
        <w:t xml:space="preserve"> 28. Требования к радиационной защите производственных помещений в подразделениях лучевой терапии</w:t>
      </w:r>
    </w:p>
    <w:p w:rsidR="00B25D6F" w:rsidRDefault="00CA74DE">
      <w:pPr>
        <w:spacing w:after="0"/>
        <w:jc w:val="both"/>
      </w:pPr>
      <w:bookmarkStart w:id="656" w:name="z661"/>
      <w:bookmarkEnd w:id="655"/>
      <w:r>
        <w:rPr>
          <w:color w:val="000000"/>
          <w:sz w:val="28"/>
        </w:rPr>
        <w:t>      425. Радиационная защита производственных помещений в подразделении лучевой терапии рассчитывается и проектируется с обеспечением соответствующих значен</w:t>
      </w:r>
      <w:r>
        <w:rPr>
          <w:color w:val="000000"/>
          <w:sz w:val="28"/>
        </w:rPr>
        <w:t>ий, установленных в ГН основных пределов дозы для персонала населения.</w:t>
      </w:r>
    </w:p>
    <w:p w:rsidR="00B25D6F" w:rsidRDefault="00CA74DE">
      <w:pPr>
        <w:spacing w:after="0"/>
        <w:jc w:val="both"/>
      </w:pPr>
      <w:bookmarkStart w:id="657" w:name="z662"/>
      <w:bookmarkEnd w:id="656"/>
      <w:r>
        <w:rPr>
          <w:color w:val="000000"/>
          <w:sz w:val="28"/>
        </w:rPr>
        <w:t>      426. В помещениях кабинетов, в которых пол расположен непосредственно над грунтом, защита от излучения в этом направлении не предусматривается.</w:t>
      </w:r>
    </w:p>
    <w:p w:rsidR="00B25D6F" w:rsidRDefault="00CA74DE">
      <w:pPr>
        <w:spacing w:after="0"/>
        <w:jc w:val="both"/>
      </w:pPr>
      <w:bookmarkStart w:id="658" w:name="z663"/>
      <w:bookmarkEnd w:id="657"/>
      <w:r>
        <w:rPr>
          <w:color w:val="000000"/>
          <w:sz w:val="28"/>
        </w:rPr>
        <w:t>      427. В помещениях кабинетов л</w:t>
      </w:r>
      <w:r>
        <w:rPr>
          <w:color w:val="000000"/>
          <w:sz w:val="28"/>
        </w:rPr>
        <w:t>учевой терапии, потолок которых находится непосредственно под крышей, защита верхнего перекрытия определяется при проектировании с учетом продолжительности возможного пребывания персонала на крыше во время сеансов облучения, а также с учетом соответствия д</w:t>
      </w:r>
      <w:r>
        <w:rPr>
          <w:color w:val="000000"/>
          <w:sz w:val="28"/>
        </w:rPr>
        <w:t>опустимых уровней излучения в остальных помещениях радиологического корпуса, на прилегающей территории и в соседних зданиях (с учетом возможности последующей застройки). Расчет защиты проводится на прямой пучок излучения и излучения, рассеянного в материал</w:t>
      </w:r>
      <w:r>
        <w:rPr>
          <w:color w:val="000000"/>
          <w:sz w:val="28"/>
        </w:rPr>
        <w:t>е перекрытия и в воздухе.</w:t>
      </w:r>
    </w:p>
    <w:p w:rsidR="00B25D6F" w:rsidRDefault="00CA74DE">
      <w:pPr>
        <w:spacing w:after="0"/>
        <w:jc w:val="both"/>
      </w:pPr>
      <w:bookmarkStart w:id="659" w:name="z664"/>
      <w:bookmarkEnd w:id="658"/>
      <w:r>
        <w:rPr>
          <w:color w:val="000000"/>
          <w:sz w:val="28"/>
        </w:rPr>
        <w:t>      428. В каньонах для размещения гамма-терапевтических аппаратов дистанционного и контактного облучения исключает наличие оконных проемов.</w:t>
      </w:r>
    </w:p>
    <w:p w:rsidR="00B25D6F" w:rsidRDefault="00CA74DE">
      <w:pPr>
        <w:spacing w:after="0"/>
        <w:jc w:val="both"/>
      </w:pPr>
      <w:bookmarkStart w:id="660" w:name="z665"/>
      <w:bookmarkEnd w:id="659"/>
      <w:r>
        <w:rPr>
          <w:color w:val="000000"/>
          <w:sz w:val="28"/>
        </w:rPr>
        <w:t xml:space="preserve">      Гамма-терапевтические аппараты, предназначены для проведения дистанционной или </w:t>
      </w:r>
      <w:r>
        <w:rPr>
          <w:color w:val="000000"/>
          <w:sz w:val="28"/>
        </w:rPr>
        <w:t>контактной (внутриполостной) гамма-терапии.</w:t>
      </w:r>
    </w:p>
    <w:p w:rsidR="00B25D6F" w:rsidRDefault="00CA74DE">
      <w:pPr>
        <w:spacing w:after="0"/>
        <w:jc w:val="both"/>
      </w:pPr>
      <w:bookmarkStart w:id="661" w:name="z666"/>
      <w:bookmarkEnd w:id="660"/>
      <w:r>
        <w:rPr>
          <w:color w:val="000000"/>
          <w:sz w:val="28"/>
        </w:rPr>
        <w:t>      429. Вход в процедурные помещения аппаратов лучевой терапии выполняется в виде защитного лабиринта от одного колена и более.</w:t>
      </w:r>
    </w:p>
    <w:p w:rsidR="00B25D6F" w:rsidRDefault="00CA74DE">
      <w:pPr>
        <w:spacing w:after="0"/>
        <w:jc w:val="both"/>
      </w:pPr>
      <w:bookmarkStart w:id="662" w:name="z667"/>
      <w:bookmarkEnd w:id="661"/>
      <w:r>
        <w:rPr>
          <w:color w:val="000000"/>
          <w:sz w:val="28"/>
        </w:rPr>
        <w:t>      430. Все проемы, коммуникационные и технологические каналы в радиационной з</w:t>
      </w:r>
      <w:r>
        <w:rPr>
          <w:color w:val="000000"/>
          <w:sz w:val="28"/>
        </w:rPr>
        <w:t>ащите проектируются и изготовливаются таким образом, чтобы эффективность защиты в местах их расположения была не ниже расчетной для остальной защиты.</w:t>
      </w:r>
    </w:p>
    <w:p w:rsidR="00B25D6F" w:rsidRDefault="00CA74DE">
      <w:pPr>
        <w:spacing w:after="0"/>
        <w:jc w:val="both"/>
      </w:pPr>
      <w:bookmarkStart w:id="663" w:name="z668"/>
      <w:bookmarkEnd w:id="662"/>
      <w:r>
        <w:rPr>
          <w:color w:val="000000"/>
          <w:sz w:val="28"/>
        </w:rPr>
        <w:lastRenderedPageBreak/>
        <w:t>      Технологическим каналом являются отверстия, желоба, лотки и каналы, проходящие сквозь стационарную з</w:t>
      </w:r>
      <w:r>
        <w:rPr>
          <w:color w:val="000000"/>
          <w:sz w:val="28"/>
        </w:rPr>
        <w:t>ащиту установок для прокладки различных коммуникаций (в том числе газовых, водных).</w:t>
      </w:r>
    </w:p>
    <w:p w:rsidR="00B25D6F" w:rsidRDefault="00CA74DE">
      <w:pPr>
        <w:spacing w:after="0"/>
        <w:jc w:val="both"/>
      </w:pPr>
      <w:bookmarkStart w:id="664" w:name="z669"/>
      <w:bookmarkEnd w:id="663"/>
      <w:r>
        <w:rPr>
          <w:color w:val="000000"/>
          <w:sz w:val="28"/>
        </w:rPr>
        <w:t>      431. Защитные смотровые окна в кабинетах предлучевой подготовки располагаются вне прямого пучка излучения при всех возможных положениях источника.</w:t>
      </w:r>
    </w:p>
    <w:p w:rsidR="00B25D6F" w:rsidRDefault="00CA74DE">
      <w:pPr>
        <w:spacing w:after="0"/>
        <w:jc w:val="both"/>
      </w:pPr>
      <w:bookmarkStart w:id="665" w:name="z670"/>
      <w:bookmarkEnd w:id="664"/>
      <w:r>
        <w:rPr>
          <w:color w:val="000000"/>
          <w:sz w:val="28"/>
        </w:rPr>
        <w:t>      432. Расчет р</w:t>
      </w:r>
      <w:r>
        <w:rPr>
          <w:color w:val="000000"/>
          <w:sz w:val="28"/>
        </w:rPr>
        <w:t>адиационной защиты кабинетов для предлучевой подготовки, оснащенных рентгеновскими симуляторами или симуляторами-томографами, проводится согласно требованиям настоящих Санитарных правил.</w:t>
      </w:r>
    </w:p>
    <w:p w:rsidR="00B25D6F" w:rsidRDefault="00CA74DE">
      <w:pPr>
        <w:spacing w:after="0"/>
        <w:jc w:val="both"/>
      </w:pPr>
      <w:bookmarkStart w:id="666" w:name="z671"/>
      <w:bookmarkEnd w:id="665"/>
      <w:r>
        <w:rPr>
          <w:color w:val="000000"/>
          <w:sz w:val="28"/>
        </w:rPr>
        <w:t>      433. Стены хранилища блока контактного облучения с низкой мощно</w:t>
      </w:r>
      <w:r>
        <w:rPr>
          <w:color w:val="000000"/>
          <w:sz w:val="28"/>
        </w:rPr>
        <w:t>стью дозы в дополнительной радиационной защите не нуждаются, так как при правильном хранении в защитном сейфе радионуклидных источников низкой активности обеспечивается необходимый уровень радиационной безопасности персонала.</w:t>
      </w:r>
    </w:p>
    <w:p w:rsidR="00B25D6F" w:rsidRDefault="00CA74DE">
      <w:pPr>
        <w:spacing w:after="0"/>
        <w:jc w:val="both"/>
      </w:pPr>
      <w:bookmarkStart w:id="667" w:name="z672"/>
      <w:bookmarkEnd w:id="666"/>
      <w:r>
        <w:rPr>
          <w:color w:val="000000"/>
          <w:sz w:val="28"/>
        </w:rPr>
        <w:t xml:space="preserve">      434. При проектировании </w:t>
      </w:r>
      <w:r>
        <w:rPr>
          <w:color w:val="000000"/>
          <w:sz w:val="28"/>
        </w:rPr>
        <w:t xml:space="preserve">или наличии двухместных палат для размещения больных с введенными в тело закрытыми радионуклидными источниками низкой мощности дозы, в непосредственной близости от каждой кровати разрешается устанавливать радиационно-защитные барьеры. Решение об установке </w:t>
      </w:r>
      <w:r>
        <w:rPr>
          <w:color w:val="000000"/>
          <w:sz w:val="28"/>
        </w:rPr>
        <w:t>барьеров, их конфигурации, материале и толщине принимается при проектировании на основе принципа оптимизации облучения с учетом необходимости обеспечить снижение облучения каждого больного от соседного пациента в той же палате.</w:t>
      </w:r>
    </w:p>
    <w:p w:rsidR="00B25D6F" w:rsidRDefault="00CA74DE">
      <w:pPr>
        <w:spacing w:after="0"/>
        <w:jc w:val="both"/>
      </w:pPr>
      <w:bookmarkStart w:id="668" w:name="z673"/>
      <w:bookmarkEnd w:id="667"/>
      <w:r>
        <w:rPr>
          <w:color w:val="000000"/>
          <w:sz w:val="28"/>
        </w:rPr>
        <w:t>      435. При проектировани</w:t>
      </w:r>
      <w:r>
        <w:rPr>
          <w:color w:val="000000"/>
          <w:sz w:val="28"/>
        </w:rPr>
        <w:t xml:space="preserve">и радиационной защиты кабинетов контактного облучения с высокой мощностью дозы такой расчет выполняется исходя из геометрии расположения источников в своих крайних положениях, определяемых конструкцией гамма-терапевтического аппарата и его расположением в </w:t>
      </w:r>
      <w:r>
        <w:rPr>
          <w:color w:val="000000"/>
          <w:sz w:val="28"/>
        </w:rPr>
        <w:t>кабинете. При этом учитывается, что в отличие от дистанционных аппаратов при контактном облучении с высокой мощностью дозы источник жестко не фиксируется и не коллимируется, в связи с чем расчет толщины стен и потолка выполняются по исходному нерассеянному</w:t>
      </w:r>
      <w:r>
        <w:rPr>
          <w:color w:val="000000"/>
          <w:sz w:val="28"/>
        </w:rPr>
        <w:t xml:space="preserve"> излучению источника, то есть как для первичных радиационно-защитных барьеров.</w:t>
      </w:r>
    </w:p>
    <w:p w:rsidR="00B25D6F" w:rsidRDefault="00CA74DE">
      <w:pPr>
        <w:spacing w:after="0"/>
        <w:jc w:val="both"/>
      </w:pPr>
      <w:bookmarkStart w:id="669" w:name="z674"/>
      <w:bookmarkEnd w:id="668"/>
      <w:r>
        <w:rPr>
          <w:color w:val="000000"/>
          <w:sz w:val="28"/>
        </w:rPr>
        <w:t>      436. Мощность дозы от гамма-терапевтических аппаратов с закрытыми источниками излучения составляет 20 мкГр/ч (мкЗв/ч) и менее на расстоянии 1 м от поверхности защитного бл</w:t>
      </w:r>
      <w:r>
        <w:rPr>
          <w:color w:val="000000"/>
          <w:sz w:val="28"/>
        </w:rPr>
        <w:t>ока с источником, находящимся в положении "хранение".</w:t>
      </w:r>
    </w:p>
    <w:p w:rsidR="00B25D6F" w:rsidRDefault="00CA74DE">
      <w:pPr>
        <w:spacing w:after="0"/>
        <w:jc w:val="both"/>
      </w:pPr>
      <w:bookmarkStart w:id="670" w:name="z675"/>
      <w:bookmarkEnd w:id="669"/>
      <w:r>
        <w:rPr>
          <w:color w:val="000000"/>
          <w:sz w:val="28"/>
        </w:rPr>
        <w:t xml:space="preserve">      437. Стационарные средства радиационной защиты (стены, пол, потолок, защитные двери) обеспечивают ослабление излучения до уровня, при котором </w:t>
      </w:r>
      <w:r>
        <w:rPr>
          <w:color w:val="000000"/>
          <w:sz w:val="28"/>
        </w:rPr>
        <w:lastRenderedPageBreak/>
        <w:t>не будет превышен предел дозы (ПД) для соответствующей</w:t>
      </w:r>
      <w:r>
        <w:rPr>
          <w:color w:val="000000"/>
          <w:sz w:val="28"/>
        </w:rPr>
        <w:t xml:space="preserve"> категории облучаемых лиц.</w:t>
      </w:r>
    </w:p>
    <w:p w:rsidR="00B25D6F" w:rsidRDefault="00CA74DE">
      <w:pPr>
        <w:spacing w:after="0"/>
        <w:jc w:val="both"/>
      </w:pPr>
      <w:bookmarkStart w:id="671" w:name="z676"/>
      <w:bookmarkEnd w:id="670"/>
      <w:r>
        <w:rPr>
          <w:color w:val="000000"/>
          <w:sz w:val="28"/>
        </w:rPr>
        <w:t>      Расчет радиационной защиты основан на определении кратности ослабления (К) мощности эквивалентной дозы излучения в данной точке в отсутствии защиты до значения проектной мощности дозы: К=Ḣ/Ḣпр, где:</w:t>
      </w:r>
    </w:p>
    <w:p w:rsidR="00B25D6F" w:rsidRDefault="00CA74DE">
      <w:pPr>
        <w:spacing w:after="0"/>
        <w:jc w:val="both"/>
      </w:pPr>
      <w:bookmarkStart w:id="672" w:name="z677"/>
      <w:bookmarkEnd w:id="671"/>
      <w:r>
        <w:rPr>
          <w:color w:val="000000"/>
          <w:sz w:val="28"/>
        </w:rPr>
        <w:t>      Ḣ – средняя за сме</w:t>
      </w:r>
      <w:r>
        <w:rPr>
          <w:color w:val="000000"/>
          <w:sz w:val="28"/>
        </w:rPr>
        <w:t>ну мощность дозы в данной точке без защиты, мкЗв/ч:</w:t>
      </w:r>
    </w:p>
    <w:p w:rsidR="00B25D6F" w:rsidRDefault="00CA74DE">
      <w:pPr>
        <w:spacing w:after="0"/>
        <w:jc w:val="both"/>
      </w:pPr>
      <w:bookmarkStart w:id="673" w:name="z678"/>
      <w:bookmarkEnd w:id="672"/>
      <w:r>
        <w:rPr>
          <w:color w:val="000000"/>
          <w:sz w:val="28"/>
        </w:rPr>
        <w:t xml:space="preserve">       а) для гамма-терапевтических аппаратов дистанционного облучения: </w:t>
      </w:r>
    </w:p>
    <w:bookmarkEnd w:id="673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44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;</w:t>
      </w:r>
      <w:r>
        <w:br/>
      </w:r>
    </w:p>
    <w:p w:rsidR="00B25D6F" w:rsidRDefault="00CA74DE">
      <w:pPr>
        <w:spacing w:after="0"/>
        <w:jc w:val="both"/>
      </w:pPr>
      <w:bookmarkStart w:id="674" w:name="z679"/>
      <w:r>
        <w:rPr>
          <w:color w:val="000000"/>
          <w:sz w:val="28"/>
        </w:rPr>
        <w:t xml:space="preserve">       б) для гамма-терапевтических аппаратов контактного облучения: </w:t>
      </w:r>
    </w:p>
    <w:bookmarkEnd w:id="674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74800" cy="368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>, где</w:t>
      </w:r>
      <w:r>
        <w:br/>
      </w:r>
    </w:p>
    <w:p w:rsidR="00B25D6F" w:rsidRDefault="00CA74DE">
      <w:pPr>
        <w:spacing w:after="0"/>
        <w:jc w:val="both"/>
      </w:pPr>
      <w:bookmarkStart w:id="675" w:name="z680"/>
      <w:r>
        <w:rPr>
          <w:color w:val="000000"/>
          <w:sz w:val="28"/>
        </w:rPr>
        <w:t xml:space="preserve">      W – рабочая нагрузка, то есть суммарная </w:t>
      </w:r>
      <w:r>
        <w:rPr>
          <w:color w:val="000000"/>
          <w:sz w:val="28"/>
        </w:rPr>
        <w:t>доза облучения пациентов за неделю, Гр/нед.;</w:t>
      </w:r>
    </w:p>
    <w:p w:rsidR="00B25D6F" w:rsidRDefault="00CA74DE">
      <w:pPr>
        <w:spacing w:after="0"/>
        <w:jc w:val="both"/>
      </w:pPr>
      <w:bookmarkStart w:id="676" w:name="z681"/>
      <w:bookmarkEnd w:id="675"/>
      <w:r>
        <w:rPr>
          <w:color w:val="000000"/>
          <w:sz w:val="28"/>
        </w:rPr>
        <w:t>      r – расстояние от источника до изоцентра, м;</w:t>
      </w:r>
    </w:p>
    <w:p w:rsidR="00B25D6F" w:rsidRDefault="00CA74DE">
      <w:pPr>
        <w:spacing w:after="0"/>
        <w:jc w:val="both"/>
      </w:pPr>
      <w:bookmarkStart w:id="677" w:name="z682"/>
      <w:bookmarkEnd w:id="676"/>
      <w:r>
        <w:rPr>
          <w:color w:val="000000"/>
          <w:sz w:val="28"/>
        </w:rPr>
        <w:t>      R – расстояние от источника до расчетной точки, м;</w:t>
      </w:r>
    </w:p>
    <w:p w:rsidR="00B25D6F" w:rsidRDefault="00CA74DE">
      <w:pPr>
        <w:spacing w:after="0"/>
        <w:jc w:val="both"/>
      </w:pPr>
      <w:bookmarkStart w:id="678" w:name="z683"/>
      <w:bookmarkEnd w:id="677"/>
      <w:r>
        <w:rPr>
          <w:color w:val="000000"/>
          <w:sz w:val="28"/>
        </w:rPr>
        <w:t>      106 – коэффициент перевода Гр в мкЗв;</w:t>
      </w:r>
    </w:p>
    <w:p w:rsidR="00B25D6F" w:rsidRDefault="00CA74DE">
      <w:pPr>
        <w:spacing w:after="0"/>
        <w:jc w:val="both"/>
      </w:pPr>
      <w:bookmarkStart w:id="679" w:name="z684"/>
      <w:bookmarkEnd w:id="678"/>
      <w:r>
        <w:rPr>
          <w:color w:val="000000"/>
          <w:sz w:val="28"/>
        </w:rPr>
        <w:t>      Tнед – продолжительность работы в неделю, для односме</w:t>
      </w:r>
      <w:r>
        <w:rPr>
          <w:color w:val="000000"/>
          <w:sz w:val="28"/>
        </w:rPr>
        <w:t>нной работы отделения Tнед = 30 ч, для двухсменной работы Tнед = 60 ч;</w:t>
      </w:r>
    </w:p>
    <w:p w:rsidR="00B25D6F" w:rsidRDefault="00CA74DE">
      <w:pPr>
        <w:spacing w:after="0"/>
        <w:jc w:val="both"/>
      </w:pPr>
      <w:bookmarkStart w:id="680" w:name="z685"/>
      <w:bookmarkEnd w:id="679"/>
      <w:r>
        <w:rPr>
          <w:color w:val="000000"/>
          <w:sz w:val="28"/>
        </w:rPr>
        <w:t>      Ḣ1 – мощность дозы на расстоянии 1 м от источника, мкЗв/ч;</w:t>
      </w:r>
    </w:p>
    <w:p w:rsidR="00B25D6F" w:rsidRDefault="00CA74DE">
      <w:pPr>
        <w:spacing w:after="0"/>
        <w:jc w:val="both"/>
      </w:pPr>
      <w:bookmarkStart w:id="681" w:name="z686"/>
      <w:bookmarkEnd w:id="680"/>
      <w:r>
        <w:rPr>
          <w:color w:val="000000"/>
          <w:sz w:val="28"/>
        </w:rPr>
        <w:t>      Коб – доля продолжительности облучения от общей продолжительности работы;</w:t>
      </w:r>
    </w:p>
    <w:p w:rsidR="00B25D6F" w:rsidRDefault="00CA74DE">
      <w:pPr>
        <w:spacing w:after="0"/>
        <w:jc w:val="both"/>
      </w:pPr>
      <w:bookmarkStart w:id="682" w:name="z687"/>
      <w:bookmarkEnd w:id="681"/>
      <w:r>
        <w:rPr>
          <w:color w:val="000000"/>
          <w:sz w:val="28"/>
        </w:rPr>
        <w:t>      Ḣпр – проектная мощность дозы, мкЗ</w:t>
      </w:r>
      <w:r>
        <w:rPr>
          <w:color w:val="000000"/>
          <w:sz w:val="28"/>
        </w:rPr>
        <w:t>в/ч.</w:t>
      </w:r>
    </w:p>
    <w:p w:rsidR="00B25D6F" w:rsidRDefault="00CA74DE">
      <w:pPr>
        <w:spacing w:after="0"/>
        <w:jc w:val="both"/>
      </w:pPr>
      <w:bookmarkStart w:id="683" w:name="z688"/>
      <w:bookmarkEnd w:id="682"/>
      <w:r>
        <w:rPr>
          <w:color w:val="000000"/>
          <w:sz w:val="28"/>
        </w:rPr>
        <w:t>      438. Величина рабочей нагрузки и доли продолжительности облучения указываются в техническом задании на разработку проекта отделения лучевой терапии.</w:t>
      </w:r>
    </w:p>
    <w:p w:rsidR="00B25D6F" w:rsidRDefault="00CA74DE">
      <w:pPr>
        <w:spacing w:after="0"/>
        <w:jc w:val="both"/>
      </w:pPr>
      <w:bookmarkStart w:id="684" w:name="z689"/>
      <w:bookmarkEnd w:id="6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439. Значения проектной мощности эквивалентной дозы рассчитываются, исходя из основных пределов доз для соответствующих категорий облучаемых лиц и возможной продолжительности их пребывания в помещениях различного назначения или на территории по форму</w:t>
      </w:r>
      <w:r>
        <w:rPr>
          <w:color w:val="000000"/>
          <w:sz w:val="28"/>
        </w:rPr>
        <w:t xml:space="preserve">ле: </w:t>
      </w:r>
    </w:p>
    <w:bookmarkEnd w:id="684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38400" cy="406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lastRenderedPageBreak/>
        <w:t>, где, 0,5 – коэффициент, учитывающий коэффициент запаса, равный 2, вводимый при проектировании защиты;</w:t>
      </w:r>
      <w:r>
        <w:br/>
      </w:r>
    </w:p>
    <w:p w:rsidR="00B25D6F" w:rsidRDefault="00CA74DE">
      <w:pPr>
        <w:spacing w:after="0"/>
        <w:jc w:val="both"/>
      </w:pPr>
      <w:bookmarkStart w:id="685" w:name="z690"/>
      <w:r>
        <w:rPr>
          <w:color w:val="000000"/>
          <w:sz w:val="28"/>
        </w:rPr>
        <w:t>      10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– коэффициент перевода мЗв в мкЗв;</w:t>
      </w:r>
    </w:p>
    <w:p w:rsidR="00B25D6F" w:rsidRDefault="00CA74DE">
      <w:pPr>
        <w:spacing w:after="0"/>
        <w:jc w:val="both"/>
      </w:pPr>
      <w:bookmarkStart w:id="686" w:name="z691"/>
      <w:bookmarkEnd w:id="685"/>
      <w:r>
        <w:rPr>
          <w:color w:val="000000"/>
          <w:sz w:val="28"/>
        </w:rPr>
        <w:t>      ПД – предел дозы для соответствующей категории лиц по ГН;</w:t>
      </w:r>
    </w:p>
    <w:p w:rsidR="00B25D6F" w:rsidRDefault="00CA74DE">
      <w:pPr>
        <w:spacing w:after="0"/>
        <w:jc w:val="both"/>
      </w:pPr>
      <w:bookmarkStart w:id="687" w:name="z692"/>
      <w:bookmarkEnd w:id="686"/>
      <w:r>
        <w:rPr>
          <w:color w:val="000000"/>
          <w:sz w:val="28"/>
        </w:rPr>
        <w:t>      t</w:t>
      </w:r>
      <w:r>
        <w:rPr>
          <w:color w:val="000000"/>
          <w:vertAlign w:val="subscript"/>
        </w:rPr>
        <w:t>c</w:t>
      </w:r>
      <w:r>
        <w:rPr>
          <w:color w:val="000000"/>
          <w:sz w:val="28"/>
        </w:rPr>
        <w:t xml:space="preserve"> – стандартизированная прод</w:t>
      </w:r>
      <w:r>
        <w:rPr>
          <w:color w:val="000000"/>
          <w:sz w:val="28"/>
        </w:rPr>
        <w:t>олжительность работы на аппарате лучевой терапии в течение года при односменной работе персонала группы А, t</w:t>
      </w:r>
      <w:r>
        <w:rPr>
          <w:color w:val="000000"/>
          <w:vertAlign w:val="subscript"/>
        </w:rPr>
        <w:t>c</w:t>
      </w:r>
      <w:r>
        <w:rPr>
          <w:color w:val="000000"/>
          <w:sz w:val="28"/>
        </w:rPr>
        <w:t xml:space="preserve"> 1500 ч/год (30-часовая рабочая неделя);</w:t>
      </w:r>
    </w:p>
    <w:p w:rsidR="00B25D6F" w:rsidRDefault="00CA74DE">
      <w:pPr>
        <w:spacing w:after="0"/>
        <w:jc w:val="both"/>
      </w:pPr>
      <w:bookmarkStart w:id="688" w:name="z693"/>
      <w:bookmarkEnd w:id="687"/>
      <w:r>
        <w:rPr>
          <w:color w:val="000000"/>
          <w:sz w:val="28"/>
        </w:rPr>
        <w:t xml:space="preserve">      n – коэффициент сменности, учитывающий возможность двухсменной работы на аппарате лучевой терапии и </w:t>
      </w:r>
      <w:r>
        <w:rPr>
          <w:color w:val="000000"/>
          <w:sz w:val="28"/>
        </w:rPr>
        <w:t>связанную с ней продолжительность облучения персонала группы Б, пациентов и населения, t</w:t>
      </w:r>
      <w:r>
        <w:rPr>
          <w:color w:val="000000"/>
          <w:vertAlign w:val="subscript"/>
        </w:rPr>
        <w:t>p</w:t>
      </w:r>
      <w:r>
        <w:rPr>
          <w:color w:val="000000"/>
          <w:sz w:val="28"/>
        </w:rPr>
        <w:t>=t</w:t>
      </w:r>
      <w:r>
        <w:rPr>
          <w:color w:val="000000"/>
          <w:vertAlign w:val="subscript"/>
        </w:rPr>
        <w:t>c</w:t>
      </w:r>
      <w:r>
        <w:rPr>
          <w:color w:val="000000"/>
          <w:sz w:val="28"/>
        </w:rPr>
        <w:t>·n;</w:t>
      </w:r>
    </w:p>
    <w:p w:rsidR="00B25D6F" w:rsidRDefault="00CA74DE">
      <w:pPr>
        <w:spacing w:after="0"/>
        <w:jc w:val="both"/>
      </w:pPr>
      <w:bookmarkStart w:id="689" w:name="z694"/>
      <w:bookmarkEnd w:id="688"/>
      <w:r>
        <w:rPr>
          <w:color w:val="000000"/>
          <w:sz w:val="28"/>
        </w:rPr>
        <w:t>      T – коэффициент занятости помещения, учитывающий максимально возможную продолжительность нахождения людей в зоне облучения.</w:t>
      </w:r>
    </w:p>
    <w:p w:rsidR="00B25D6F" w:rsidRDefault="00CA74DE">
      <w:pPr>
        <w:spacing w:after="0"/>
        <w:jc w:val="both"/>
      </w:pPr>
      <w:bookmarkStart w:id="690" w:name="z695"/>
      <w:bookmarkEnd w:id="689"/>
      <w:r>
        <w:rPr>
          <w:color w:val="000000"/>
          <w:sz w:val="28"/>
        </w:rPr>
        <w:t xml:space="preserve">       440. Планировка помещен</w:t>
      </w:r>
      <w:r>
        <w:rPr>
          <w:color w:val="000000"/>
          <w:sz w:val="28"/>
        </w:rPr>
        <w:t>ий подразделения лучевой терапии, конструкция стационарных защитных ограждений и перекрытий обеспечивают снижение уровней мощностей доз на рабочих местах персонала, в смежных помещениях и на территории, прилегающей к наружным стенам здания, где размещается</w:t>
      </w:r>
      <w:r>
        <w:rPr>
          <w:color w:val="000000"/>
          <w:sz w:val="28"/>
        </w:rPr>
        <w:t xml:space="preserve"> отделение лучевой терапии, до значений, приведенных в таблице 1 приложение 23 настоящих Санитарных правил.</w:t>
      </w:r>
    </w:p>
    <w:p w:rsidR="00B25D6F" w:rsidRDefault="00CA74DE">
      <w:pPr>
        <w:spacing w:after="0"/>
      </w:pPr>
      <w:bookmarkStart w:id="691" w:name="z696"/>
      <w:bookmarkEnd w:id="690"/>
      <w:r>
        <w:rPr>
          <w:b/>
          <w:color w:val="000000"/>
        </w:rPr>
        <w:t xml:space="preserve"> Параграф 29. Требования к техническому оснащению и организации работ в подразделениях лучевой терапии</w:t>
      </w:r>
    </w:p>
    <w:p w:rsidR="00B25D6F" w:rsidRDefault="00CA74DE">
      <w:pPr>
        <w:spacing w:after="0"/>
        <w:jc w:val="both"/>
      </w:pPr>
      <w:bookmarkStart w:id="692" w:name="z697"/>
      <w:bookmarkEnd w:id="691"/>
      <w:r>
        <w:rPr>
          <w:color w:val="000000"/>
          <w:sz w:val="28"/>
        </w:rPr>
        <w:t xml:space="preserve">      441. В помещениях, в которых находятся </w:t>
      </w:r>
      <w:r>
        <w:rPr>
          <w:color w:val="000000"/>
          <w:sz w:val="28"/>
        </w:rPr>
        <w:t>источники излучения, не проводятся работы, не связанные с их применением, и не размещается оборудование, не предусмотренное для выполнения запланированных технологических процессов.</w:t>
      </w:r>
    </w:p>
    <w:p w:rsidR="00B25D6F" w:rsidRDefault="00CA74DE">
      <w:pPr>
        <w:spacing w:after="0"/>
        <w:jc w:val="both"/>
      </w:pPr>
      <w:bookmarkStart w:id="693" w:name="z698"/>
      <w:bookmarkEnd w:id="692"/>
      <w:r>
        <w:rPr>
          <w:color w:val="000000"/>
          <w:sz w:val="28"/>
        </w:rPr>
        <w:t xml:space="preserve">      442. В кабинетах и (или) отделениях лучевой терапии устанавливается </w:t>
      </w:r>
      <w:r>
        <w:rPr>
          <w:color w:val="000000"/>
          <w:sz w:val="28"/>
        </w:rPr>
        <w:t>автономная приточно-вытяжная вентиляция.</w:t>
      </w:r>
    </w:p>
    <w:p w:rsidR="00B25D6F" w:rsidRDefault="00CA74DE">
      <w:pPr>
        <w:spacing w:after="0"/>
        <w:jc w:val="both"/>
      </w:pPr>
      <w:bookmarkStart w:id="694" w:name="z699"/>
      <w:bookmarkEnd w:id="693"/>
      <w:r>
        <w:rPr>
          <w:color w:val="000000"/>
          <w:sz w:val="28"/>
        </w:rPr>
        <w:t>      443. Рециркуляция воздуха в рабочих помещениях не проводится.</w:t>
      </w:r>
    </w:p>
    <w:p w:rsidR="00B25D6F" w:rsidRDefault="00CA74DE">
      <w:pPr>
        <w:spacing w:after="0"/>
        <w:jc w:val="both"/>
      </w:pPr>
      <w:bookmarkStart w:id="695" w:name="z700"/>
      <w:bookmarkEnd w:id="694"/>
      <w:r>
        <w:rPr>
          <w:color w:val="000000"/>
          <w:sz w:val="28"/>
        </w:rPr>
        <w:t>      444. Температура и влажность воздуха:</w:t>
      </w:r>
    </w:p>
    <w:p w:rsidR="00B25D6F" w:rsidRDefault="00CA74DE">
      <w:pPr>
        <w:spacing w:after="0"/>
        <w:jc w:val="both"/>
      </w:pPr>
      <w:bookmarkStart w:id="696" w:name="z701"/>
      <w:bookmarkEnd w:id="695"/>
      <w:r>
        <w:rPr>
          <w:color w:val="000000"/>
          <w:sz w:val="28"/>
        </w:rPr>
        <w:t>      1) температура 20-25</w:t>
      </w:r>
      <w:r>
        <w:rPr>
          <w:color w:val="000000"/>
          <w:vertAlign w:val="superscript"/>
        </w:rPr>
        <w:t>0</w:t>
      </w:r>
      <w:r>
        <w:rPr>
          <w:color w:val="000000"/>
          <w:sz w:val="28"/>
        </w:rPr>
        <w:t>С;</w:t>
      </w:r>
    </w:p>
    <w:p w:rsidR="00B25D6F" w:rsidRDefault="00CA74DE">
      <w:pPr>
        <w:spacing w:after="0"/>
        <w:jc w:val="both"/>
      </w:pPr>
      <w:bookmarkStart w:id="697" w:name="z702"/>
      <w:bookmarkEnd w:id="696"/>
      <w:r>
        <w:rPr>
          <w:color w:val="000000"/>
          <w:sz w:val="28"/>
        </w:rPr>
        <w:t>      2) относительная влажность 30-75 %.</w:t>
      </w:r>
    </w:p>
    <w:p w:rsidR="00B25D6F" w:rsidRDefault="00CA74DE">
      <w:pPr>
        <w:spacing w:after="0"/>
        <w:jc w:val="both"/>
      </w:pPr>
      <w:bookmarkStart w:id="698" w:name="z703"/>
      <w:bookmarkEnd w:id="697"/>
      <w:r>
        <w:rPr>
          <w:color w:val="000000"/>
          <w:sz w:val="28"/>
        </w:rPr>
        <w:t>      Для исключения сквозняков</w:t>
      </w:r>
      <w:r>
        <w:rPr>
          <w:color w:val="000000"/>
          <w:sz w:val="28"/>
        </w:rPr>
        <w:t xml:space="preserve"> необходимо ограничить изменения характеристик воздуха, связанных с вентиляционной системой:</w:t>
      </w:r>
    </w:p>
    <w:p w:rsidR="00B25D6F" w:rsidRDefault="00CA74DE">
      <w:pPr>
        <w:spacing w:after="0"/>
        <w:jc w:val="both"/>
      </w:pPr>
      <w:bookmarkStart w:id="699" w:name="z704"/>
      <w:bookmarkEnd w:id="698"/>
      <w:r>
        <w:rPr>
          <w:color w:val="000000"/>
          <w:sz w:val="28"/>
        </w:rPr>
        <w:t>      1) по температуре – до 1</w:t>
      </w:r>
      <w:r>
        <w:rPr>
          <w:color w:val="000000"/>
          <w:vertAlign w:val="superscript"/>
        </w:rPr>
        <w:t>0</w:t>
      </w:r>
      <w:r>
        <w:rPr>
          <w:color w:val="000000"/>
          <w:sz w:val="28"/>
        </w:rPr>
        <w:t>С/мин;</w:t>
      </w:r>
    </w:p>
    <w:p w:rsidR="00B25D6F" w:rsidRDefault="00CA74DE">
      <w:pPr>
        <w:spacing w:after="0"/>
        <w:jc w:val="both"/>
      </w:pPr>
      <w:bookmarkStart w:id="700" w:name="z705"/>
      <w:bookmarkEnd w:id="699"/>
      <w:r>
        <w:rPr>
          <w:color w:val="000000"/>
          <w:sz w:val="28"/>
        </w:rPr>
        <w:t>      2) по давлению – до 10 гПа/мин.</w:t>
      </w:r>
    </w:p>
    <w:p w:rsidR="00B25D6F" w:rsidRDefault="00CA74DE">
      <w:pPr>
        <w:spacing w:after="0"/>
        <w:jc w:val="both"/>
      </w:pPr>
      <w:bookmarkStart w:id="701" w:name="z706"/>
      <w:bookmarkEnd w:id="700"/>
      <w:r>
        <w:rPr>
          <w:color w:val="000000"/>
          <w:sz w:val="28"/>
        </w:rPr>
        <w:t>      445. Устройства забора воздуха из атмосферы располагаются на расстоянии 15 м и бо</w:t>
      </w:r>
      <w:r>
        <w:rPr>
          <w:color w:val="000000"/>
          <w:sz w:val="28"/>
        </w:rPr>
        <w:t>лее по горизонтали от устройств выброса воздуха из производственных помещений.</w:t>
      </w:r>
    </w:p>
    <w:p w:rsidR="00B25D6F" w:rsidRDefault="00CA74DE">
      <w:pPr>
        <w:spacing w:after="0"/>
        <w:jc w:val="both"/>
      </w:pPr>
      <w:bookmarkStart w:id="702" w:name="z707"/>
      <w:bookmarkEnd w:id="701"/>
      <w:r>
        <w:rPr>
          <w:color w:val="000000"/>
          <w:sz w:val="28"/>
        </w:rPr>
        <w:lastRenderedPageBreak/>
        <w:t>      446. Устройства управления системой вентиляции располагаются вне каньонов гамма-терапевтических аппаратов.</w:t>
      </w:r>
    </w:p>
    <w:p w:rsidR="00B25D6F" w:rsidRDefault="00CA74DE">
      <w:pPr>
        <w:spacing w:after="0"/>
        <w:jc w:val="both"/>
      </w:pPr>
      <w:bookmarkStart w:id="703" w:name="z708"/>
      <w:bookmarkEnd w:id="702"/>
      <w:r>
        <w:rPr>
          <w:color w:val="000000"/>
          <w:sz w:val="28"/>
        </w:rPr>
        <w:t>      447. Линии водоснабжения, канализации и отопления для зазе</w:t>
      </w:r>
      <w:r>
        <w:rPr>
          <w:color w:val="000000"/>
          <w:sz w:val="28"/>
        </w:rPr>
        <w:t>мления электрооборудования не используются.</w:t>
      </w:r>
    </w:p>
    <w:p w:rsidR="00B25D6F" w:rsidRDefault="00CA74DE">
      <w:pPr>
        <w:spacing w:after="0"/>
        <w:jc w:val="both"/>
      </w:pPr>
      <w:bookmarkStart w:id="704" w:name="z709"/>
      <w:bookmarkEnd w:id="703"/>
      <w:r>
        <w:rPr>
          <w:color w:val="000000"/>
          <w:sz w:val="28"/>
        </w:rPr>
        <w:t>      448. Зануление аппаратов не проводится.</w:t>
      </w:r>
    </w:p>
    <w:p w:rsidR="00B25D6F" w:rsidRDefault="00CA74DE">
      <w:pPr>
        <w:spacing w:after="0"/>
        <w:jc w:val="both"/>
      </w:pPr>
      <w:bookmarkStart w:id="705" w:name="z710"/>
      <w:bookmarkEnd w:id="704"/>
      <w:r>
        <w:rPr>
          <w:color w:val="000000"/>
          <w:sz w:val="28"/>
        </w:rPr>
        <w:t>      449. В кабинетах лучевой терапии устанавливаются стационарные штепсельные розетки для подключения измерительных приборов, видеоконтрольных и переговорных устрой</w:t>
      </w:r>
      <w:r>
        <w:rPr>
          <w:color w:val="000000"/>
          <w:sz w:val="28"/>
        </w:rPr>
        <w:t>ств, а также электроинструментов для технического обслуживания.</w:t>
      </w:r>
    </w:p>
    <w:p w:rsidR="00B25D6F" w:rsidRDefault="00CA74DE">
      <w:pPr>
        <w:spacing w:after="0"/>
        <w:jc w:val="both"/>
      </w:pPr>
      <w:bookmarkStart w:id="706" w:name="z711"/>
      <w:bookmarkEnd w:id="705"/>
      <w:r>
        <w:rPr>
          <w:color w:val="000000"/>
          <w:sz w:val="28"/>
        </w:rPr>
        <w:t xml:space="preserve">      450. Для отключения электропитания от аппарата и устройств, находящихся в каньоне и пультовой, предусматриваются аварийные выключатели, четко различимые, легко доступные и защищенные от </w:t>
      </w:r>
      <w:r>
        <w:rPr>
          <w:color w:val="000000"/>
          <w:sz w:val="28"/>
        </w:rPr>
        <w:t>случайного срабатывания и автоматического возврата в рабочее положение.</w:t>
      </w:r>
    </w:p>
    <w:p w:rsidR="00B25D6F" w:rsidRDefault="00CA74DE">
      <w:pPr>
        <w:spacing w:after="0"/>
        <w:jc w:val="both"/>
      </w:pPr>
      <w:bookmarkStart w:id="707" w:name="z712"/>
      <w:bookmarkEnd w:id="706"/>
      <w:r>
        <w:rPr>
          <w:color w:val="000000"/>
          <w:sz w:val="28"/>
        </w:rPr>
        <w:t>      451. Аварийные выключатели устанавливаются вне зоны действия первичного пучка излучения на внутренней стороне стены процедурной таким образом, чтобы персоналу был обеспечен легки</w:t>
      </w:r>
      <w:r>
        <w:rPr>
          <w:color w:val="000000"/>
          <w:sz w:val="28"/>
        </w:rPr>
        <w:t>й доступ к аварийным выключателям:</w:t>
      </w:r>
    </w:p>
    <w:p w:rsidR="00B25D6F" w:rsidRDefault="00CA74DE">
      <w:pPr>
        <w:spacing w:after="0"/>
        <w:jc w:val="both"/>
      </w:pPr>
      <w:bookmarkStart w:id="708" w:name="z713"/>
      <w:bookmarkEnd w:id="707"/>
      <w:r>
        <w:rPr>
          <w:color w:val="000000"/>
          <w:sz w:val="28"/>
        </w:rPr>
        <w:t>      1) на пульте управления или вблизи него, или у двери в каньон, или на стене возле ввода электропитания в аппарат;</w:t>
      </w:r>
    </w:p>
    <w:p w:rsidR="00B25D6F" w:rsidRDefault="00CA74DE">
      <w:pPr>
        <w:spacing w:after="0"/>
        <w:jc w:val="both"/>
      </w:pPr>
      <w:bookmarkStart w:id="709" w:name="z714"/>
      <w:bookmarkEnd w:id="708"/>
      <w:r>
        <w:rPr>
          <w:color w:val="000000"/>
          <w:sz w:val="28"/>
        </w:rPr>
        <w:t xml:space="preserve">      2) в плохо просматриваемых местах процедурной, где случайно оставаются люди, не замеченные </w:t>
      </w:r>
      <w:r>
        <w:rPr>
          <w:color w:val="000000"/>
          <w:sz w:val="28"/>
        </w:rPr>
        <w:t>персоналом в момент начала лечебной процедуры.</w:t>
      </w:r>
    </w:p>
    <w:p w:rsidR="00B25D6F" w:rsidRDefault="00CA74DE">
      <w:pPr>
        <w:spacing w:after="0"/>
        <w:jc w:val="both"/>
      </w:pPr>
      <w:bookmarkStart w:id="710" w:name="z715"/>
      <w:bookmarkEnd w:id="709"/>
      <w:r>
        <w:rPr>
          <w:color w:val="000000"/>
          <w:sz w:val="28"/>
        </w:rPr>
        <w:t>      452. В кабинетах дистанционной гамма-терапии и соседних помещениях, где ведутся работы с применением лазерных оптических центраторов, предусматривается искусственное освещение пониженного уровня в предел</w:t>
      </w:r>
      <w:r>
        <w:rPr>
          <w:color w:val="000000"/>
          <w:sz w:val="28"/>
        </w:rPr>
        <w:t>ах 5-20 лк.</w:t>
      </w:r>
    </w:p>
    <w:p w:rsidR="00B25D6F" w:rsidRDefault="00CA74DE">
      <w:pPr>
        <w:spacing w:after="0"/>
        <w:jc w:val="both"/>
      </w:pPr>
      <w:bookmarkStart w:id="711" w:name="z716"/>
      <w:bookmarkEnd w:id="710"/>
      <w:r>
        <w:rPr>
          <w:color w:val="000000"/>
          <w:sz w:val="28"/>
        </w:rPr>
        <w:t>      453. В каньонах и пультовых подразделениях лучевой терапии предусматривается аварийное освещение от автономного источника аварийного электроснабжения.</w:t>
      </w:r>
    </w:p>
    <w:p w:rsidR="00B25D6F" w:rsidRDefault="00CA74DE">
      <w:pPr>
        <w:spacing w:after="0"/>
        <w:jc w:val="both"/>
      </w:pPr>
      <w:bookmarkStart w:id="712" w:name="z717"/>
      <w:bookmarkEnd w:id="711"/>
      <w:r>
        <w:rPr>
          <w:color w:val="000000"/>
          <w:sz w:val="28"/>
        </w:rPr>
        <w:t>      454. Входная дверь в каньон соответствует следующим требованиям:</w:t>
      </w:r>
    </w:p>
    <w:p w:rsidR="00B25D6F" w:rsidRDefault="00CA74DE">
      <w:pPr>
        <w:spacing w:after="0"/>
        <w:jc w:val="both"/>
      </w:pPr>
      <w:bookmarkStart w:id="713" w:name="z718"/>
      <w:bookmarkEnd w:id="712"/>
      <w:r>
        <w:rPr>
          <w:color w:val="000000"/>
          <w:sz w:val="28"/>
        </w:rPr>
        <w:t>      1) легкост</w:t>
      </w:r>
      <w:r>
        <w:rPr>
          <w:color w:val="000000"/>
          <w:sz w:val="28"/>
        </w:rPr>
        <w:t>ь открывания и закрывания;</w:t>
      </w:r>
    </w:p>
    <w:p w:rsidR="00B25D6F" w:rsidRDefault="00CA74DE">
      <w:pPr>
        <w:spacing w:after="0"/>
        <w:jc w:val="both"/>
      </w:pPr>
      <w:bookmarkStart w:id="714" w:name="z719"/>
      <w:bookmarkEnd w:id="713"/>
      <w:r>
        <w:rPr>
          <w:color w:val="000000"/>
          <w:sz w:val="28"/>
        </w:rPr>
        <w:t>      2) материал и толщина полотна двери обеспечивают непревышение установленных пределов дозы профессионального облучения персонала, находящегося в пультовой. Данное требование обеспечивается, главным образом, конфигурацией защ</w:t>
      </w:r>
      <w:r>
        <w:rPr>
          <w:color w:val="000000"/>
          <w:sz w:val="28"/>
        </w:rPr>
        <w:t>итного лабиринта в каньоне и, в меньшей степени, конструкцией самой двери;</w:t>
      </w:r>
    </w:p>
    <w:p w:rsidR="00B25D6F" w:rsidRDefault="00CA74DE">
      <w:pPr>
        <w:spacing w:after="0"/>
        <w:jc w:val="both"/>
      </w:pPr>
      <w:bookmarkStart w:id="715" w:name="z720"/>
      <w:bookmarkEnd w:id="714"/>
      <w:r>
        <w:rPr>
          <w:color w:val="000000"/>
          <w:sz w:val="28"/>
        </w:rPr>
        <w:t>      3) на двери предусматривается хорошо различимый знак радиационной опасности установленной формы;</w:t>
      </w:r>
    </w:p>
    <w:p w:rsidR="00B25D6F" w:rsidRDefault="00CA74DE">
      <w:pPr>
        <w:spacing w:after="0"/>
        <w:jc w:val="both"/>
      </w:pPr>
      <w:bookmarkStart w:id="716" w:name="z721"/>
      <w:bookmarkEnd w:id="715"/>
      <w:r>
        <w:rPr>
          <w:color w:val="000000"/>
          <w:sz w:val="28"/>
        </w:rPr>
        <w:lastRenderedPageBreak/>
        <w:t>      4) дверь предусматривает свободное открывание изнутри каньона во избежан</w:t>
      </w:r>
      <w:r>
        <w:rPr>
          <w:color w:val="000000"/>
          <w:sz w:val="28"/>
        </w:rPr>
        <w:t>ие возможного возникновения аварийной ситуации в каньоне в ходе сеанса облучения, а также аварийного облучения лиц из персонала.</w:t>
      </w:r>
    </w:p>
    <w:p w:rsidR="00B25D6F" w:rsidRDefault="00CA74DE">
      <w:pPr>
        <w:spacing w:after="0"/>
        <w:jc w:val="both"/>
      </w:pPr>
      <w:bookmarkStart w:id="717" w:name="z722"/>
      <w:bookmarkEnd w:id="716"/>
      <w:r>
        <w:rPr>
          <w:color w:val="000000"/>
          <w:sz w:val="28"/>
        </w:rPr>
        <w:t>      455. На входе в каньон устанавливается две и более полностью автономных систем блокировки: система, связывающая оборудова</w:t>
      </w:r>
      <w:r>
        <w:rPr>
          <w:color w:val="000000"/>
          <w:sz w:val="28"/>
        </w:rPr>
        <w:t>ние на двери с аппаратом, и система, связывающая механизм открывания двери с мощностью дозы. Изготовитель гамма-терапевтического аппарата предоставляет пользователю монтажные схемы соединения блокировок с аппаратом, установленным в каньоне.</w:t>
      </w:r>
    </w:p>
    <w:p w:rsidR="00B25D6F" w:rsidRDefault="00CA74DE">
      <w:pPr>
        <w:spacing w:after="0"/>
        <w:jc w:val="both"/>
      </w:pPr>
      <w:bookmarkStart w:id="718" w:name="z723"/>
      <w:bookmarkEnd w:id="717"/>
      <w:r>
        <w:rPr>
          <w:color w:val="000000"/>
          <w:sz w:val="28"/>
        </w:rPr>
        <w:t>      456. Треб</w:t>
      </w:r>
      <w:r>
        <w:rPr>
          <w:color w:val="000000"/>
          <w:sz w:val="28"/>
        </w:rPr>
        <w:t>ования к системам блокировки:</w:t>
      </w:r>
    </w:p>
    <w:p w:rsidR="00B25D6F" w:rsidRDefault="00CA74DE">
      <w:pPr>
        <w:spacing w:after="0"/>
        <w:jc w:val="both"/>
      </w:pPr>
      <w:bookmarkStart w:id="719" w:name="z724"/>
      <w:bookmarkEnd w:id="718"/>
      <w:r>
        <w:rPr>
          <w:color w:val="000000"/>
          <w:sz w:val="28"/>
        </w:rPr>
        <w:t>      1) блокировка открывания двери в режиме облучения, срабатывающая от сигнала аппарата и от аппаратуры контроля мощности дозы;</w:t>
      </w:r>
    </w:p>
    <w:p w:rsidR="00B25D6F" w:rsidRDefault="00CA74DE">
      <w:pPr>
        <w:spacing w:after="0"/>
        <w:jc w:val="both"/>
      </w:pPr>
      <w:bookmarkStart w:id="720" w:name="z725"/>
      <w:bookmarkEnd w:id="719"/>
      <w:r>
        <w:rPr>
          <w:color w:val="000000"/>
          <w:sz w:val="28"/>
        </w:rPr>
        <w:t>      2) блокировка включения режима облучения при открытой двери;</w:t>
      </w:r>
    </w:p>
    <w:p w:rsidR="00B25D6F" w:rsidRDefault="00CA74DE">
      <w:pPr>
        <w:spacing w:after="0"/>
        <w:jc w:val="both"/>
      </w:pPr>
      <w:bookmarkStart w:id="721" w:name="z726"/>
      <w:bookmarkEnd w:id="720"/>
      <w:r>
        <w:rPr>
          <w:color w:val="000000"/>
          <w:sz w:val="28"/>
        </w:rPr>
        <w:t>      3) отключение и блокир</w:t>
      </w:r>
      <w:r>
        <w:rPr>
          <w:color w:val="000000"/>
          <w:sz w:val="28"/>
        </w:rPr>
        <w:t>овка режима облучения на аппарате при отказе любой из двух систем блокировки;</w:t>
      </w:r>
    </w:p>
    <w:p w:rsidR="00B25D6F" w:rsidRDefault="00CA74DE">
      <w:pPr>
        <w:spacing w:after="0"/>
        <w:jc w:val="both"/>
      </w:pPr>
      <w:bookmarkStart w:id="722" w:name="z727"/>
      <w:bookmarkEnd w:id="721"/>
      <w:r>
        <w:rPr>
          <w:color w:val="000000"/>
          <w:sz w:val="28"/>
        </w:rPr>
        <w:t>      4) перекрывание пучка излучения или возвращение радионуклидного источника из радиационной головки гамма-терапевтического аппарата в камеру-хранилище, при открывании входной</w:t>
      </w:r>
      <w:r>
        <w:rPr>
          <w:color w:val="000000"/>
          <w:sz w:val="28"/>
        </w:rPr>
        <w:t xml:space="preserve"> двери каньона, при изменении параметров облучения, выходящих за пределы установленных для данного сеанса облучения, выключении электроснабжения и возникновении опасности нанесения пациенту травм подвижными частями аппарата;</w:t>
      </w:r>
    </w:p>
    <w:p w:rsidR="00B25D6F" w:rsidRDefault="00CA74DE">
      <w:pPr>
        <w:spacing w:after="0"/>
        <w:jc w:val="both"/>
      </w:pPr>
      <w:bookmarkStart w:id="723" w:name="z728"/>
      <w:bookmarkEnd w:id="722"/>
      <w:r>
        <w:rPr>
          <w:color w:val="000000"/>
          <w:sz w:val="28"/>
        </w:rPr>
        <w:t>      5) повторное включение пу</w:t>
      </w:r>
      <w:r>
        <w:rPr>
          <w:color w:val="000000"/>
          <w:sz w:val="28"/>
        </w:rPr>
        <w:t>чка выполняется только при закрывании двери и активации пусковой кнопки на управляющем пульте;</w:t>
      </w:r>
    </w:p>
    <w:p w:rsidR="00B25D6F" w:rsidRDefault="00CA74DE">
      <w:pPr>
        <w:spacing w:after="0"/>
        <w:jc w:val="both"/>
      </w:pPr>
      <w:bookmarkStart w:id="724" w:name="z729"/>
      <w:bookmarkEnd w:id="723"/>
      <w:r>
        <w:rPr>
          <w:color w:val="000000"/>
          <w:sz w:val="28"/>
        </w:rPr>
        <w:t>      6) надежное гарантирование от сбоев и отказов в работе.</w:t>
      </w:r>
    </w:p>
    <w:p w:rsidR="00B25D6F" w:rsidRDefault="00CA74DE">
      <w:pPr>
        <w:spacing w:after="0"/>
        <w:jc w:val="both"/>
      </w:pPr>
      <w:bookmarkStart w:id="725" w:name="z730"/>
      <w:bookmarkEnd w:id="724"/>
      <w:r>
        <w:rPr>
          <w:color w:val="000000"/>
          <w:sz w:val="28"/>
        </w:rPr>
        <w:t xml:space="preserve">      457. В каньоне монтируется красная кнопка аварийного выключения аппарата и блокировки двери, </w:t>
      </w:r>
      <w:r>
        <w:rPr>
          <w:color w:val="000000"/>
          <w:sz w:val="28"/>
        </w:rPr>
        <w:t>причем удобный доступ к кнопке персонала обеспечивается без необходимости пересечения первичного пучка излучения при любых положениях радиационной головки аппарата относительно облучаемого пациента. Кроме того, красная кнопка аварийного выключения блокиров</w:t>
      </w:r>
      <w:r>
        <w:rPr>
          <w:color w:val="000000"/>
          <w:sz w:val="28"/>
        </w:rPr>
        <w:t>ки двери устанавливается на пульте управления аппаратом.</w:t>
      </w:r>
    </w:p>
    <w:p w:rsidR="00B25D6F" w:rsidRDefault="00CA74DE">
      <w:pPr>
        <w:spacing w:after="0"/>
        <w:jc w:val="both"/>
      </w:pPr>
      <w:bookmarkStart w:id="726" w:name="z731"/>
      <w:bookmarkEnd w:id="725"/>
      <w:r>
        <w:rPr>
          <w:color w:val="000000"/>
          <w:sz w:val="28"/>
        </w:rPr>
        <w:t>      458. Механическая или электромеханическая блокировка входной двери в каньон не разрешается.</w:t>
      </w:r>
    </w:p>
    <w:p w:rsidR="00B25D6F" w:rsidRDefault="00CA74DE">
      <w:pPr>
        <w:spacing w:after="0"/>
        <w:jc w:val="both"/>
      </w:pPr>
      <w:bookmarkStart w:id="727" w:name="z732"/>
      <w:bookmarkEnd w:id="726"/>
      <w:r>
        <w:rPr>
          <w:color w:val="000000"/>
          <w:sz w:val="28"/>
        </w:rPr>
        <w:t>      459. Система сигнализации обеспечивает персонал световой, звуковой и визуальной информацией о п</w:t>
      </w:r>
      <w:r>
        <w:rPr>
          <w:color w:val="000000"/>
          <w:sz w:val="28"/>
        </w:rPr>
        <w:t>оложении радионуклидного источника гамма-терапевтического аппарата.</w:t>
      </w:r>
    </w:p>
    <w:p w:rsidR="00B25D6F" w:rsidRDefault="00CA74DE">
      <w:pPr>
        <w:spacing w:after="0"/>
        <w:jc w:val="both"/>
      </w:pPr>
      <w:bookmarkStart w:id="728" w:name="z733"/>
      <w:bookmarkEnd w:id="727"/>
      <w:r>
        <w:rPr>
          <w:color w:val="000000"/>
          <w:sz w:val="28"/>
        </w:rPr>
        <w:t xml:space="preserve">      460. Во время работы гамма-терапевтического аппарата на пульте управления, над входом в процедурное помещение, в защитном лабиринте и в </w:t>
      </w:r>
      <w:r>
        <w:rPr>
          <w:color w:val="000000"/>
          <w:sz w:val="28"/>
        </w:rPr>
        <w:lastRenderedPageBreak/>
        <w:t>каньоне предусматривается наличие включенных п</w:t>
      </w:r>
      <w:r>
        <w:rPr>
          <w:color w:val="000000"/>
          <w:sz w:val="28"/>
        </w:rPr>
        <w:t>редупреждающих световых сигналов:</w:t>
      </w:r>
    </w:p>
    <w:p w:rsidR="00B25D6F" w:rsidRDefault="00CA74DE">
      <w:pPr>
        <w:spacing w:after="0"/>
        <w:jc w:val="both"/>
      </w:pPr>
      <w:bookmarkStart w:id="729" w:name="z734"/>
      <w:bookmarkEnd w:id="728"/>
      <w:r>
        <w:rPr>
          <w:color w:val="000000"/>
          <w:sz w:val="28"/>
        </w:rPr>
        <w:t>      1) зеленый свет сигнализирует о положении хранения источника в защитной камере аппарата;</w:t>
      </w:r>
    </w:p>
    <w:p w:rsidR="00B25D6F" w:rsidRDefault="00CA74DE">
      <w:pPr>
        <w:spacing w:after="0"/>
        <w:jc w:val="both"/>
      </w:pPr>
      <w:bookmarkStart w:id="730" w:name="z735"/>
      <w:bookmarkEnd w:id="729"/>
      <w:r>
        <w:rPr>
          <w:color w:val="000000"/>
          <w:sz w:val="28"/>
        </w:rPr>
        <w:t>      2) желтый свет сигнализирует о предстоящем включении излучения;</w:t>
      </w:r>
    </w:p>
    <w:p w:rsidR="00B25D6F" w:rsidRDefault="00CA74DE">
      <w:pPr>
        <w:spacing w:after="0"/>
        <w:jc w:val="both"/>
      </w:pPr>
      <w:bookmarkStart w:id="731" w:name="z736"/>
      <w:bookmarkEnd w:id="730"/>
      <w:r>
        <w:rPr>
          <w:color w:val="000000"/>
          <w:sz w:val="28"/>
        </w:rPr>
        <w:t>      3) красный свет сигнализирует о наличии источника в</w:t>
      </w:r>
      <w:r>
        <w:rPr>
          <w:color w:val="000000"/>
          <w:sz w:val="28"/>
        </w:rPr>
        <w:t xml:space="preserve"> рабочем положении в радиационной головке аппарата.</w:t>
      </w:r>
    </w:p>
    <w:p w:rsidR="00B25D6F" w:rsidRDefault="00CA74DE">
      <w:pPr>
        <w:spacing w:after="0"/>
        <w:jc w:val="both"/>
      </w:pPr>
      <w:bookmarkStart w:id="732" w:name="z737"/>
      <w:bookmarkEnd w:id="731"/>
      <w:r>
        <w:rPr>
          <w:color w:val="000000"/>
          <w:sz w:val="28"/>
        </w:rPr>
        <w:t>      461. Световая сигнализация размещается в поле зрения персонала и пациента.</w:t>
      </w:r>
    </w:p>
    <w:p w:rsidR="00B25D6F" w:rsidRDefault="00CA74DE">
      <w:pPr>
        <w:spacing w:after="0"/>
        <w:jc w:val="both"/>
      </w:pPr>
      <w:bookmarkStart w:id="733" w:name="z738"/>
      <w:bookmarkEnd w:id="732"/>
      <w:r>
        <w:rPr>
          <w:color w:val="000000"/>
          <w:sz w:val="28"/>
        </w:rPr>
        <w:t>      462. Звуковая сигнализация информирует:</w:t>
      </w:r>
    </w:p>
    <w:p w:rsidR="00B25D6F" w:rsidRDefault="00CA74DE">
      <w:pPr>
        <w:spacing w:after="0"/>
        <w:jc w:val="both"/>
      </w:pPr>
      <w:bookmarkStart w:id="734" w:name="z739"/>
      <w:bookmarkEnd w:id="733"/>
      <w:r>
        <w:rPr>
          <w:color w:val="000000"/>
          <w:sz w:val="28"/>
        </w:rPr>
        <w:t>      1) о предстоящем включении режима дистанционного облучения (работает од</w:t>
      </w:r>
      <w:r>
        <w:rPr>
          <w:color w:val="000000"/>
          <w:sz w:val="28"/>
        </w:rPr>
        <w:t>новременно с сигналом желтого света);</w:t>
      </w:r>
    </w:p>
    <w:p w:rsidR="00B25D6F" w:rsidRDefault="00CA74DE">
      <w:pPr>
        <w:spacing w:after="0"/>
        <w:jc w:val="both"/>
      </w:pPr>
      <w:bookmarkStart w:id="735" w:name="z740"/>
      <w:bookmarkEnd w:id="734"/>
      <w:r>
        <w:rPr>
          <w:color w:val="000000"/>
          <w:sz w:val="28"/>
        </w:rPr>
        <w:t>      2) о начале дистанционного терапевтического облучения (срабатывает при включении сигнала красного цвета);</w:t>
      </w:r>
    </w:p>
    <w:p w:rsidR="00B25D6F" w:rsidRDefault="00CA74DE">
      <w:pPr>
        <w:spacing w:after="0"/>
        <w:jc w:val="both"/>
      </w:pPr>
      <w:bookmarkStart w:id="736" w:name="z741"/>
      <w:bookmarkEnd w:id="735"/>
      <w:r>
        <w:rPr>
          <w:color w:val="000000"/>
          <w:sz w:val="28"/>
        </w:rPr>
        <w:t xml:space="preserve">      3) о несанкционированном выходе из "активной" палаты пациента с введенным в его тело радионуклидным </w:t>
      </w:r>
      <w:r>
        <w:rPr>
          <w:color w:val="000000"/>
          <w:sz w:val="28"/>
        </w:rPr>
        <w:t>источником для контактного терапевтического облучения.</w:t>
      </w:r>
    </w:p>
    <w:p w:rsidR="00B25D6F" w:rsidRDefault="00CA74DE">
      <w:pPr>
        <w:spacing w:after="0"/>
        <w:jc w:val="both"/>
      </w:pPr>
      <w:bookmarkStart w:id="737" w:name="z742"/>
      <w:bookmarkEnd w:id="736"/>
      <w:r>
        <w:rPr>
          <w:color w:val="000000"/>
          <w:sz w:val="28"/>
        </w:rPr>
        <w:t>      463. Визуальная информация обеспечивается установкой предупредительных и запрещающих знаков, в т.ч. знаков: "Радиационная опасность", "Не входить", "Не включать! Работают люди".</w:t>
      </w:r>
    </w:p>
    <w:p w:rsidR="00B25D6F" w:rsidRDefault="00CA74DE">
      <w:pPr>
        <w:spacing w:after="0"/>
        <w:jc w:val="both"/>
      </w:pPr>
      <w:bookmarkStart w:id="738" w:name="z743"/>
      <w:bookmarkEnd w:id="737"/>
      <w:r>
        <w:rPr>
          <w:color w:val="000000"/>
          <w:sz w:val="28"/>
        </w:rPr>
        <w:t xml:space="preserve">      В каньоне </w:t>
      </w:r>
      <w:r>
        <w:rPr>
          <w:color w:val="000000"/>
          <w:sz w:val="28"/>
        </w:rPr>
        <w:t>для дистанционного терапевтического облучения монтируются:</w:t>
      </w:r>
    </w:p>
    <w:p w:rsidR="00B25D6F" w:rsidRDefault="00CA74DE">
      <w:pPr>
        <w:spacing w:after="0"/>
        <w:jc w:val="both"/>
      </w:pPr>
      <w:bookmarkStart w:id="739" w:name="z744"/>
      <w:bookmarkEnd w:id="738"/>
      <w:r>
        <w:rPr>
          <w:color w:val="000000"/>
          <w:sz w:val="28"/>
        </w:rPr>
        <w:t>      1) устройства для настенного прикрепления систем лазерной центрации пучка на изоцентр поля облучения;</w:t>
      </w:r>
    </w:p>
    <w:p w:rsidR="00B25D6F" w:rsidRDefault="00CA74DE">
      <w:pPr>
        <w:spacing w:after="0"/>
        <w:jc w:val="both"/>
      </w:pPr>
      <w:bookmarkStart w:id="740" w:name="z745"/>
      <w:bookmarkEnd w:id="739"/>
      <w:r>
        <w:rPr>
          <w:color w:val="000000"/>
          <w:sz w:val="28"/>
        </w:rPr>
        <w:t>      2) устройства видеонаблюдения за больным без "мертвых" зон всего пространства каньо</w:t>
      </w:r>
      <w:r>
        <w:rPr>
          <w:color w:val="000000"/>
          <w:sz w:val="28"/>
        </w:rPr>
        <w:t>на;</w:t>
      </w:r>
    </w:p>
    <w:p w:rsidR="00B25D6F" w:rsidRDefault="00CA74DE">
      <w:pPr>
        <w:spacing w:after="0"/>
        <w:jc w:val="both"/>
      </w:pPr>
      <w:bookmarkStart w:id="741" w:name="z746"/>
      <w:bookmarkEnd w:id="740"/>
      <w:r>
        <w:rPr>
          <w:color w:val="000000"/>
          <w:sz w:val="28"/>
        </w:rPr>
        <w:t>      3) устройства двусторонней аудиосвязи между больным и оператором, проводящим облучение;</w:t>
      </w:r>
    </w:p>
    <w:p w:rsidR="00B25D6F" w:rsidRDefault="00CA74DE">
      <w:pPr>
        <w:spacing w:after="0"/>
        <w:jc w:val="both"/>
      </w:pPr>
      <w:bookmarkStart w:id="742" w:name="z747"/>
      <w:bookmarkEnd w:id="741"/>
      <w:r>
        <w:rPr>
          <w:color w:val="000000"/>
          <w:sz w:val="28"/>
        </w:rPr>
        <w:t xml:space="preserve">      4) радиационный монитор для выдачи сигнала о превышении заданного уровня мощности дозы, на световую сигнализацию и на блокировку двери; монитор </w:t>
      </w:r>
      <w:r>
        <w:rPr>
          <w:color w:val="000000"/>
          <w:sz w:val="28"/>
        </w:rPr>
        <w:t>снабжается источником бесперебойного электропитания, причем показания монитора ясно различаются при входе в защитный лабиринт;</w:t>
      </w:r>
    </w:p>
    <w:p w:rsidR="00B25D6F" w:rsidRDefault="00CA74DE">
      <w:pPr>
        <w:spacing w:after="0"/>
        <w:jc w:val="both"/>
      </w:pPr>
      <w:bookmarkStart w:id="743" w:name="z748"/>
      <w:bookmarkEnd w:id="742"/>
      <w:r>
        <w:rPr>
          <w:color w:val="000000"/>
          <w:sz w:val="28"/>
        </w:rPr>
        <w:t>      5) устройство плавного регулирования уровня освещенности;</w:t>
      </w:r>
    </w:p>
    <w:p w:rsidR="00B25D6F" w:rsidRDefault="00CA74DE">
      <w:pPr>
        <w:spacing w:after="0"/>
        <w:jc w:val="both"/>
      </w:pPr>
      <w:bookmarkStart w:id="744" w:name="z749"/>
      <w:bookmarkEnd w:id="743"/>
      <w:r>
        <w:rPr>
          <w:color w:val="000000"/>
          <w:sz w:val="28"/>
        </w:rPr>
        <w:t>      6) автономная система аварийного освещения.</w:t>
      </w:r>
    </w:p>
    <w:p w:rsidR="00B25D6F" w:rsidRDefault="00CA74DE">
      <w:pPr>
        <w:spacing w:after="0"/>
        <w:jc w:val="both"/>
      </w:pPr>
      <w:bookmarkStart w:id="745" w:name="z750"/>
      <w:bookmarkEnd w:id="744"/>
      <w:r>
        <w:rPr>
          <w:color w:val="000000"/>
          <w:sz w:val="28"/>
        </w:rPr>
        <w:t>      464. Осна</w:t>
      </w:r>
      <w:r>
        <w:rPr>
          <w:color w:val="000000"/>
          <w:sz w:val="28"/>
        </w:rPr>
        <w:t>щение блока контактного терапевтического облучения, с высокой мощностью дозы предусматривает обеспечение следующих требований:</w:t>
      </w:r>
    </w:p>
    <w:p w:rsidR="00B25D6F" w:rsidRDefault="00CA74DE">
      <w:pPr>
        <w:spacing w:after="0"/>
        <w:jc w:val="both"/>
      </w:pPr>
      <w:bookmarkStart w:id="746" w:name="z751"/>
      <w:bookmarkEnd w:id="745"/>
      <w:r>
        <w:rPr>
          <w:color w:val="000000"/>
          <w:sz w:val="28"/>
        </w:rPr>
        <w:t>      1) пультовая и каньон оснащаются замкнутой телевизионной системой наблюдения за больным и двусторонним переговорным устройс</w:t>
      </w:r>
      <w:r>
        <w:rPr>
          <w:color w:val="000000"/>
          <w:sz w:val="28"/>
        </w:rPr>
        <w:t>твом;</w:t>
      </w:r>
    </w:p>
    <w:p w:rsidR="00B25D6F" w:rsidRDefault="00CA74DE">
      <w:pPr>
        <w:spacing w:after="0"/>
        <w:jc w:val="both"/>
      </w:pPr>
      <w:bookmarkStart w:id="747" w:name="z752"/>
      <w:bookmarkEnd w:id="746"/>
      <w:r>
        <w:rPr>
          <w:color w:val="000000"/>
          <w:sz w:val="28"/>
        </w:rPr>
        <w:lastRenderedPageBreak/>
        <w:t>      2) в пультовой устанавливаются негатоскоп, для просмотра рентгенограмм, а также видеотерминал для просмотра компьютерно-томографических, ультразвуковых и аналогичных медицинских изображений;</w:t>
      </w:r>
    </w:p>
    <w:p w:rsidR="00B25D6F" w:rsidRDefault="00CA74DE">
      <w:pPr>
        <w:spacing w:after="0"/>
        <w:jc w:val="both"/>
      </w:pPr>
      <w:bookmarkStart w:id="748" w:name="z753"/>
      <w:bookmarkEnd w:id="747"/>
      <w:r>
        <w:rPr>
          <w:color w:val="000000"/>
          <w:sz w:val="28"/>
        </w:rPr>
        <w:t xml:space="preserve">      3) устанавливается оборудование для аварийного </w:t>
      </w:r>
      <w:r>
        <w:rPr>
          <w:color w:val="000000"/>
          <w:sz w:val="28"/>
        </w:rPr>
        <w:t>удаления источника из тела больного в контейнер временного хранения в безопасном положении, если только источник нельзя извлечь в штатном режиме;</w:t>
      </w:r>
    </w:p>
    <w:p w:rsidR="00B25D6F" w:rsidRDefault="00CA74DE">
      <w:pPr>
        <w:spacing w:after="0"/>
        <w:jc w:val="both"/>
      </w:pPr>
      <w:bookmarkStart w:id="749" w:name="z754"/>
      <w:bookmarkEnd w:id="748"/>
      <w:r>
        <w:rPr>
          <w:color w:val="000000"/>
          <w:sz w:val="28"/>
        </w:rPr>
        <w:t>      4) на входной двери устанавливается блокировка, которая автоматически возвращает источник в контейнер-хр</w:t>
      </w:r>
      <w:r>
        <w:rPr>
          <w:color w:val="000000"/>
          <w:sz w:val="28"/>
        </w:rPr>
        <w:t>анилище аппарата при несанкционированном открывании входной двери, а также световой индикатор наличия облучения типа "Идет облучение – Выключено";</w:t>
      </w:r>
    </w:p>
    <w:p w:rsidR="00B25D6F" w:rsidRDefault="00CA74DE">
      <w:pPr>
        <w:spacing w:after="0"/>
        <w:jc w:val="both"/>
      </w:pPr>
      <w:bookmarkStart w:id="750" w:name="z755"/>
      <w:bookmarkEnd w:id="749"/>
      <w:r>
        <w:rPr>
          <w:color w:val="000000"/>
          <w:sz w:val="28"/>
        </w:rPr>
        <w:t xml:space="preserve">      5) на наружной поверхности двери наносится маркировка со знаком радиационной опасности, указанием типа </w:t>
      </w:r>
      <w:r>
        <w:rPr>
          <w:color w:val="000000"/>
          <w:sz w:val="28"/>
        </w:rPr>
        <w:t>радионуклида и его номинальной активности;</w:t>
      </w:r>
    </w:p>
    <w:p w:rsidR="00B25D6F" w:rsidRDefault="00CA74DE">
      <w:pPr>
        <w:spacing w:after="0"/>
        <w:jc w:val="both"/>
      </w:pPr>
      <w:bookmarkStart w:id="751" w:name="z756"/>
      <w:bookmarkEnd w:id="750"/>
      <w:r>
        <w:rPr>
          <w:color w:val="000000"/>
          <w:sz w:val="28"/>
        </w:rPr>
        <w:t>      6) в каньоне устанавливается монитор излучения с источником бесперебойного электропитания для выдачи сигнала о превышении заданного уровня мощности дозы на световую сигнализацию и на блокировку двери.</w:t>
      </w:r>
    </w:p>
    <w:p w:rsidR="00B25D6F" w:rsidRDefault="00CA74DE">
      <w:pPr>
        <w:spacing w:after="0"/>
        <w:jc w:val="both"/>
      </w:pPr>
      <w:bookmarkStart w:id="752" w:name="z757"/>
      <w:bookmarkEnd w:id="75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465. При проведении облучения пациентов не проводятся операции, не предусмотренные установленным технологическим процессом, если эти действия не направлены на принятие мер по предотвращению аварий и аналогичных нештатных ситуаций, угрожающих жизни и здоров</w:t>
      </w:r>
      <w:r>
        <w:rPr>
          <w:color w:val="000000"/>
          <w:sz w:val="28"/>
        </w:rPr>
        <w:t>ью пациентов и персонала.</w:t>
      </w:r>
    </w:p>
    <w:p w:rsidR="00B25D6F" w:rsidRDefault="00CA74DE">
      <w:pPr>
        <w:spacing w:after="0"/>
        <w:jc w:val="both"/>
      </w:pPr>
      <w:bookmarkStart w:id="753" w:name="z758"/>
      <w:bookmarkEnd w:id="752"/>
      <w:r>
        <w:rPr>
          <w:color w:val="000000"/>
          <w:sz w:val="28"/>
        </w:rPr>
        <w:t>      Работы с радионуклидными источниками излучения при ручных методах их введения в тело пациента проводятся с применением защитно-технологического оборудования и дистанционного инструментария.</w:t>
      </w:r>
    </w:p>
    <w:p w:rsidR="00B25D6F" w:rsidRDefault="00CA74DE">
      <w:pPr>
        <w:spacing w:after="0"/>
        <w:jc w:val="both"/>
      </w:pPr>
      <w:bookmarkStart w:id="754" w:name="z759"/>
      <w:bookmarkEnd w:id="753"/>
      <w:r>
        <w:rPr>
          <w:color w:val="000000"/>
          <w:sz w:val="28"/>
        </w:rPr>
        <w:t>      466. Работы при подготовке и</w:t>
      </w:r>
      <w:r>
        <w:rPr>
          <w:color w:val="000000"/>
          <w:sz w:val="28"/>
        </w:rPr>
        <w:t xml:space="preserve"> проведении терапевтического облучения, связанные с подниманием частей оборудования массой свыше 20 кг, проводятся с применением средств механизации. Усилие установки съемных устройств и принадлежностей устанавливается с учетом 100 Н и менее, при этом макс</w:t>
      </w:r>
      <w:r>
        <w:rPr>
          <w:color w:val="000000"/>
          <w:sz w:val="28"/>
        </w:rPr>
        <w:t>имальная высота подъема съемных устройств вручную – 1,5 м и менее.</w:t>
      </w:r>
    </w:p>
    <w:p w:rsidR="00B25D6F" w:rsidRDefault="00CA74DE">
      <w:pPr>
        <w:spacing w:after="0"/>
        <w:jc w:val="both"/>
      </w:pPr>
      <w:bookmarkStart w:id="755" w:name="z760"/>
      <w:bookmarkEnd w:id="754"/>
      <w:r>
        <w:rPr>
          <w:color w:val="000000"/>
          <w:sz w:val="28"/>
        </w:rPr>
        <w:t>      467. Облучение осуществляется только при полностью закрытой входной двери каньона, что контролируется системами блокировки двери. Во время сеанса облучения в каньоне или "активной" па</w:t>
      </w:r>
      <w:r>
        <w:rPr>
          <w:color w:val="000000"/>
          <w:sz w:val="28"/>
        </w:rPr>
        <w:t>лате находится только пациент, не разрешается доступ лицам, не имеющих отнощения.</w:t>
      </w:r>
    </w:p>
    <w:p w:rsidR="00B25D6F" w:rsidRDefault="00CA74DE">
      <w:pPr>
        <w:spacing w:after="0"/>
        <w:jc w:val="both"/>
      </w:pPr>
      <w:bookmarkStart w:id="756" w:name="z761"/>
      <w:bookmarkEnd w:id="755"/>
      <w:r>
        <w:rPr>
          <w:color w:val="000000"/>
          <w:sz w:val="28"/>
        </w:rPr>
        <w:t>      468. Вспомогательные устройства и принадлежности гамма-терапевтических аппаратов (формирующие блоки, фильтры, устройства иммобилизации, эндостаты и аналогичные устройст</w:t>
      </w:r>
      <w:r>
        <w:rPr>
          <w:color w:val="000000"/>
          <w:sz w:val="28"/>
        </w:rPr>
        <w:t xml:space="preserve">ва) размещаются так, чтобы был обеспечен удобный подход к ним, их перемещение к пациенту и возвращение обратно. </w:t>
      </w:r>
      <w:r>
        <w:rPr>
          <w:color w:val="000000"/>
          <w:sz w:val="28"/>
        </w:rPr>
        <w:lastRenderedPageBreak/>
        <w:t>Наличие открытых свинцовых и свинец содержащих поверхностей не разрешается.</w:t>
      </w:r>
    </w:p>
    <w:p w:rsidR="00B25D6F" w:rsidRDefault="00CA74DE">
      <w:pPr>
        <w:spacing w:after="0"/>
        <w:jc w:val="both"/>
      </w:pPr>
      <w:bookmarkStart w:id="757" w:name="z762"/>
      <w:bookmarkEnd w:id="756"/>
      <w:r>
        <w:rPr>
          <w:color w:val="000000"/>
          <w:sz w:val="28"/>
        </w:rPr>
        <w:t>      469. Оборудование, инструменты и мебель закрепляются за соотве</w:t>
      </w:r>
      <w:r>
        <w:rPr>
          <w:color w:val="000000"/>
          <w:sz w:val="28"/>
        </w:rPr>
        <w:t>тствующими помещениями и промаркированы.</w:t>
      </w:r>
    </w:p>
    <w:p w:rsidR="00B25D6F" w:rsidRDefault="00CA74DE">
      <w:pPr>
        <w:spacing w:after="0"/>
        <w:jc w:val="both"/>
      </w:pPr>
      <w:bookmarkStart w:id="758" w:name="z763"/>
      <w:bookmarkEnd w:id="757"/>
      <w:r>
        <w:rPr>
          <w:color w:val="000000"/>
          <w:sz w:val="28"/>
        </w:rPr>
        <w:t>      470. Рабочие места в помещениях подразделения лучевой терапии организоваются таким образом, чтобы при проведении радиационно-опасных операций технологических процессов обеспечивалось минимально возможное облуч</w:t>
      </w:r>
      <w:r>
        <w:rPr>
          <w:color w:val="000000"/>
          <w:sz w:val="28"/>
        </w:rPr>
        <w:t>ение персонала, с постоянным визуальным и (или) инструментальным контролем положения источников излучения.</w:t>
      </w:r>
    </w:p>
    <w:p w:rsidR="00B25D6F" w:rsidRDefault="00CA74DE">
      <w:pPr>
        <w:spacing w:after="0"/>
        <w:jc w:val="both"/>
      </w:pPr>
      <w:bookmarkStart w:id="759" w:name="z764"/>
      <w:bookmarkEnd w:id="758"/>
      <w:r>
        <w:rPr>
          <w:color w:val="000000"/>
          <w:sz w:val="28"/>
        </w:rPr>
        <w:t xml:space="preserve">      471. Размещение рабочего места оператора гамма-терапевтического аппарата в пультовой обустраивают таким образом, чтобы обеспечивать постоянное </w:t>
      </w:r>
      <w:r>
        <w:rPr>
          <w:color w:val="000000"/>
          <w:sz w:val="28"/>
        </w:rPr>
        <w:t>нахождение в поле зрения оператора входной двери в каньон и всех сигнальных табло.</w:t>
      </w:r>
    </w:p>
    <w:p w:rsidR="00B25D6F" w:rsidRDefault="00CA74DE">
      <w:pPr>
        <w:spacing w:after="0"/>
        <w:jc w:val="both"/>
      </w:pPr>
      <w:bookmarkStart w:id="760" w:name="z765"/>
      <w:bookmarkEnd w:id="759"/>
      <w:r>
        <w:rPr>
          <w:color w:val="000000"/>
          <w:sz w:val="28"/>
        </w:rPr>
        <w:t>      472. Ремонтно-профилактические работы проводятся персоналом в составе двух и более человек, имеющих допуск к таким работам, а при выполнении особо опасных работ – с оф</w:t>
      </w:r>
      <w:r>
        <w:rPr>
          <w:color w:val="000000"/>
          <w:sz w:val="28"/>
        </w:rPr>
        <w:t>ормлением наряда-допуска на их проведение. При работах используются коллективные и индивидуальные средства радиационной защиты, набор которых определяется характером этих работ.</w:t>
      </w:r>
    </w:p>
    <w:p w:rsidR="00B25D6F" w:rsidRDefault="00CA74DE">
      <w:pPr>
        <w:spacing w:after="0"/>
        <w:jc w:val="both"/>
      </w:pPr>
      <w:bookmarkStart w:id="761" w:name="z766"/>
      <w:bookmarkEnd w:id="760"/>
      <w:r>
        <w:rPr>
          <w:color w:val="000000"/>
          <w:sz w:val="28"/>
        </w:rPr>
        <w:t>      473. Пребывание посторонних лиц в помещениях, где проводятся пуско-налад</w:t>
      </w:r>
      <w:r>
        <w:rPr>
          <w:color w:val="000000"/>
          <w:sz w:val="28"/>
        </w:rPr>
        <w:t>очные и ремонтно-профилактические работы, в том числе и лиц из персонала, непосредственно не занятых в этих работах не разрешается.</w:t>
      </w:r>
    </w:p>
    <w:p w:rsidR="00B25D6F" w:rsidRDefault="00CA74DE">
      <w:pPr>
        <w:spacing w:after="0"/>
        <w:jc w:val="both"/>
      </w:pPr>
      <w:bookmarkStart w:id="762" w:name="z767"/>
      <w:bookmarkEnd w:id="761"/>
      <w:r>
        <w:rPr>
          <w:color w:val="000000"/>
          <w:sz w:val="28"/>
        </w:rPr>
        <w:t>      474. Получение, хранение, транспортирование и учет наличия радионуклидных источников в подразделении лучевой терапии п</w:t>
      </w:r>
      <w:r>
        <w:rPr>
          <w:color w:val="000000"/>
          <w:sz w:val="28"/>
        </w:rPr>
        <w:t>редусматривается требованиями действующих санитарных правил.</w:t>
      </w:r>
    </w:p>
    <w:p w:rsidR="00B25D6F" w:rsidRDefault="00CA74DE">
      <w:pPr>
        <w:spacing w:after="0"/>
        <w:jc w:val="both"/>
      </w:pPr>
      <w:bookmarkStart w:id="763" w:name="z768"/>
      <w:bookmarkEnd w:id="762"/>
      <w:r>
        <w:rPr>
          <w:color w:val="000000"/>
          <w:sz w:val="28"/>
        </w:rPr>
        <w:t>      475. В подразделении лучевой терапии обеспечиваются такие условия получения, хранения, применения, расходования и списания радионуклидных источников, которые исключают возможность их бескон</w:t>
      </w:r>
      <w:r>
        <w:rPr>
          <w:color w:val="000000"/>
          <w:sz w:val="28"/>
        </w:rPr>
        <w:t>трольного использования.</w:t>
      </w:r>
    </w:p>
    <w:p w:rsidR="00B25D6F" w:rsidRDefault="00CA74DE">
      <w:pPr>
        <w:spacing w:after="0"/>
        <w:jc w:val="both"/>
      </w:pPr>
      <w:bookmarkStart w:id="764" w:name="z769"/>
      <w:bookmarkEnd w:id="763"/>
      <w:r>
        <w:rPr>
          <w:color w:val="000000"/>
          <w:sz w:val="28"/>
        </w:rPr>
        <w:t>      476. Транспортирование радионуклидных источников в помещениях подразделения лучевой терапии и на территории медицинского учреждения осуществляется в транспортных защитных контейнерах, с соблюдением мер радиационной безопаснос</w:t>
      </w:r>
      <w:r>
        <w:rPr>
          <w:color w:val="000000"/>
          <w:sz w:val="28"/>
        </w:rPr>
        <w:t>ти.</w:t>
      </w:r>
    </w:p>
    <w:p w:rsidR="00B25D6F" w:rsidRDefault="00CA74DE">
      <w:pPr>
        <w:spacing w:after="0"/>
        <w:jc w:val="both"/>
      </w:pPr>
      <w:bookmarkStart w:id="765" w:name="z770"/>
      <w:bookmarkEnd w:id="764"/>
      <w:r>
        <w:rPr>
          <w:color w:val="000000"/>
          <w:sz w:val="28"/>
        </w:rPr>
        <w:t>      477. Радионуклидные источники хранятся в специально оборудованных помещениях, хранилищах, защитных сейфах и контейнерах.</w:t>
      </w:r>
    </w:p>
    <w:p w:rsidR="00B25D6F" w:rsidRDefault="00CA74DE">
      <w:pPr>
        <w:spacing w:after="0"/>
        <w:jc w:val="both"/>
      </w:pPr>
      <w:bookmarkStart w:id="766" w:name="z771"/>
      <w:bookmarkEnd w:id="765"/>
      <w:r>
        <w:rPr>
          <w:color w:val="000000"/>
          <w:sz w:val="28"/>
        </w:rPr>
        <w:t>      478. Хранилище источников оборудуется охранной сигнализацией.</w:t>
      </w:r>
    </w:p>
    <w:p w:rsidR="00B25D6F" w:rsidRDefault="00CA74DE">
      <w:pPr>
        <w:spacing w:after="0"/>
        <w:jc w:val="both"/>
      </w:pPr>
      <w:bookmarkStart w:id="767" w:name="z772"/>
      <w:bookmarkEnd w:id="766"/>
      <w:r>
        <w:rPr>
          <w:color w:val="000000"/>
          <w:sz w:val="28"/>
        </w:rPr>
        <w:lastRenderedPageBreak/>
        <w:t xml:space="preserve">      479. Общая активность радионуклидных источников, </w:t>
      </w:r>
      <w:r>
        <w:rPr>
          <w:color w:val="000000"/>
          <w:sz w:val="28"/>
        </w:rPr>
        <w:t>находящихся в хранилище, соответствует значениям, указанным в санитарно-эпидемиологическом заключении.</w:t>
      </w:r>
    </w:p>
    <w:p w:rsidR="00B25D6F" w:rsidRDefault="00CA74DE">
      <w:pPr>
        <w:spacing w:after="0"/>
        <w:jc w:val="both"/>
      </w:pPr>
      <w:bookmarkStart w:id="768" w:name="z773"/>
      <w:bookmarkEnd w:id="767"/>
      <w:r>
        <w:rPr>
          <w:color w:val="000000"/>
          <w:sz w:val="28"/>
        </w:rPr>
        <w:t>      480. Выдача источников излучения из хранилища производится ответственным лицом с последующим фиксированием в специальном приходно-расходном журнале</w:t>
      </w:r>
      <w:r>
        <w:rPr>
          <w:color w:val="000000"/>
          <w:sz w:val="28"/>
        </w:rPr>
        <w:t>.</w:t>
      </w:r>
    </w:p>
    <w:p w:rsidR="00B25D6F" w:rsidRDefault="00CA74DE">
      <w:pPr>
        <w:spacing w:after="0"/>
        <w:jc w:val="both"/>
      </w:pPr>
      <w:bookmarkStart w:id="769" w:name="z774"/>
      <w:bookmarkEnd w:id="768"/>
      <w:r>
        <w:rPr>
          <w:color w:val="000000"/>
          <w:sz w:val="28"/>
        </w:rPr>
        <w:t>      481. Радионуклидные источники, не пригодные к дальнейшему использованию, рассматриваются как твердые РАО и своевременно списываются и сдаются на захоронение.</w:t>
      </w:r>
    </w:p>
    <w:p w:rsidR="00B25D6F" w:rsidRDefault="00CA74DE">
      <w:pPr>
        <w:spacing w:after="0"/>
        <w:jc w:val="both"/>
      </w:pPr>
      <w:bookmarkStart w:id="770" w:name="z775"/>
      <w:bookmarkEnd w:id="769"/>
      <w:r>
        <w:rPr>
          <w:color w:val="000000"/>
          <w:sz w:val="28"/>
        </w:rPr>
        <w:t>      482. В отделении лучевой терапии аттестовываются все дозиметрические и радиометричес</w:t>
      </w:r>
      <w:r>
        <w:rPr>
          <w:color w:val="000000"/>
          <w:sz w:val="28"/>
        </w:rPr>
        <w:t>кие приборы, применяемые для определения активности источников, дозы и мощности дозы.</w:t>
      </w:r>
    </w:p>
    <w:p w:rsidR="00B25D6F" w:rsidRDefault="00CA74DE">
      <w:pPr>
        <w:spacing w:after="0"/>
      </w:pPr>
      <w:bookmarkStart w:id="771" w:name="z776"/>
      <w:bookmarkEnd w:id="770"/>
      <w:r>
        <w:rPr>
          <w:b/>
          <w:color w:val="000000"/>
        </w:rPr>
        <w:t xml:space="preserve"> Параграф 30. Профилактика и устранение последствий радиационных аварий в подразделениях лучевой терапии</w:t>
      </w:r>
    </w:p>
    <w:p w:rsidR="00B25D6F" w:rsidRDefault="00CA74DE">
      <w:pPr>
        <w:spacing w:after="0"/>
        <w:jc w:val="both"/>
      </w:pPr>
      <w:bookmarkStart w:id="772" w:name="z777"/>
      <w:bookmarkEnd w:id="771"/>
      <w:r>
        <w:rPr>
          <w:color w:val="000000"/>
          <w:sz w:val="28"/>
        </w:rPr>
        <w:t>      483. В подразделении лучевой терапии возможно возникновение</w:t>
      </w:r>
      <w:r>
        <w:rPr>
          <w:color w:val="000000"/>
          <w:sz w:val="28"/>
        </w:rPr>
        <w:t xml:space="preserve"> радиационных аварий, происходящих вследствие:</w:t>
      </w:r>
    </w:p>
    <w:p w:rsidR="00B25D6F" w:rsidRDefault="00CA74DE">
      <w:pPr>
        <w:spacing w:after="0"/>
        <w:jc w:val="both"/>
      </w:pPr>
      <w:bookmarkStart w:id="773" w:name="z778"/>
      <w:bookmarkEnd w:id="772"/>
      <w:r>
        <w:rPr>
          <w:color w:val="000000"/>
          <w:sz w:val="28"/>
        </w:rPr>
        <w:t>      1) технических погрешностей и сбоев в работе аппаратуры и вспомогательного оборудования (особое внимание необходимо уделять новым аппаратам и (или) технологиям, исключая ошибки при калибровке пучка излуч</w:t>
      </w:r>
      <w:r>
        <w:rPr>
          <w:color w:val="000000"/>
          <w:sz w:val="28"/>
        </w:rPr>
        <w:t>ения или активности радионуклидных источников);</w:t>
      </w:r>
    </w:p>
    <w:p w:rsidR="00B25D6F" w:rsidRDefault="00CA74DE">
      <w:pPr>
        <w:spacing w:after="0"/>
        <w:jc w:val="both"/>
      </w:pPr>
      <w:bookmarkStart w:id="774" w:name="z779"/>
      <w:bookmarkEnd w:id="773"/>
      <w:r>
        <w:rPr>
          <w:color w:val="000000"/>
          <w:sz w:val="28"/>
        </w:rPr>
        <w:t>      2) человеческих ошибок при взаимодействии специалистов различного профиля, включая неправильное оформление медицинской и технической документации;</w:t>
      </w:r>
    </w:p>
    <w:p w:rsidR="00B25D6F" w:rsidRDefault="00CA74DE">
      <w:pPr>
        <w:spacing w:after="0"/>
        <w:jc w:val="both"/>
      </w:pPr>
      <w:bookmarkStart w:id="775" w:name="z780"/>
      <w:bookmarkEnd w:id="774"/>
      <w:r>
        <w:rPr>
          <w:color w:val="000000"/>
          <w:sz w:val="28"/>
        </w:rPr>
        <w:t>      3) ошибочной интерпретации результатов топометрии</w:t>
      </w:r>
      <w:r>
        <w:rPr>
          <w:color w:val="000000"/>
          <w:sz w:val="28"/>
        </w:rPr>
        <w:t>, считывания показаний контрольных приборов и аварийных пороговых дозиметров, данных дозиметрического планирования, динамического наблюдения за состоянием больного в ходе курса лучевой терапии;</w:t>
      </w:r>
    </w:p>
    <w:p w:rsidR="00B25D6F" w:rsidRDefault="00CA74DE">
      <w:pPr>
        <w:spacing w:after="0"/>
        <w:jc w:val="both"/>
      </w:pPr>
      <w:bookmarkStart w:id="776" w:name="z781"/>
      <w:bookmarkEnd w:id="775"/>
      <w:r>
        <w:rPr>
          <w:color w:val="000000"/>
          <w:sz w:val="28"/>
        </w:rPr>
        <w:t>      4) ошибочного распознавания нештатной ситуации. Поскольк</w:t>
      </w:r>
      <w:r>
        <w:rPr>
          <w:color w:val="000000"/>
          <w:sz w:val="28"/>
        </w:rPr>
        <w:t>у персонал обучен действиям в основном в штатных ситуациях, а нештатные инциденты возникают сравнительно редко, то в ходе развития подобных инцидентов недостаток нужного опыта приводит к усугублению ошибок и, в результате, к радиационной аварии;</w:t>
      </w:r>
    </w:p>
    <w:p w:rsidR="00B25D6F" w:rsidRDefault="00CA74DE">
      <w:pPr>
        <w:spacing w:after="0"/>
        <w:jc w:val="both"/>
      </w:pPr>
      <w:bookmarkStart w:id="777" w:name="z782"/>
      <w:bookmarkEnd w:id="776"/>
      <w:r>
        <w:rPr>
          <w:color w:val="000000"/>
          <w:sz w:val="28"/>
        </w:rPr>
        <w:t>      5) н</w:t>
      </w:r>
      <w:r>
        <w:rPr>
          <w:color w:val="000000"/>
          <w:sz w:val="28"/>
        </w:rPr>
        <w:t>ерегулярного или небрежного выполнения программ гарантии качества аппаратуры и радиационных технологий.</w:t>
      </w:r>
    </w:p>
    <w:p w:rsidR="00B25D6F" w:rsidRDefault="00CA74DE">
      <w:pPr>
        <w:spacing w:after="0"/>
        <w:jc w:val="both"/>
      </w:pPr>
      <w:bookmarkStart w:id="778" w:name="z783"/>
      <w:bookmarkEnd w:id="777"/>
      <w:r>
        <w:rPr>
          <w:color w:val="000000"/>
          <w:sz w:val="28"/>
        </w:rPr>
        <w:t>      484. К радиационным авариям в подразделении лучевой терапии относятся:</w:t>
      </w:r>
    </w:p>
    <w:p w:rsidR="00B25D6F" w:rsidRDefault="00CA74DE">
      <w:pPr>
        <w:spacing w:after="0"/>
        <w:jc w:val="both"/>
      </w:pPr>
      <w:bookmarkStart w:id="779" w:name="z784"/>
      <w:bookmarkEnd w:id="778"/>
      <w:r>
        <w:rPr>
          <w:color w:val="000000"/>
          <w:sz w:val="28"/>
        </w:rPr>
        <w:t>      1) потеря радионуклидного источника излучения;</w:t>
      </w:r>
    </w:p>
    <w:p w:rsidR="00B25D6F" w:rsidRDefault="00CA74DE">
      <w:pPr>
        <w:spacing w:after="0"/>
        <w:jc w:val="both"/>
      </w:pPr>
      <w:bookmarkStart w:id="780" w:name="z785"/>
      <w:bookmarkEnd w:id="779"/>
      <w:r>
        <w:rPr>
          <w:color w:val="000000"/>
          <w:sz w:val="28"/>
        </w:rPr>
        <w:lastRenderedPageBreak/>
        <w:t>      2) застревание р</w:t>
      </w:r>
      <w:r>
        <w:rPr>
          <w:color w:val="000000"/>
          <w:sz w:val="28"/>
        </w:rPr>
        <w:t>адионуклидного источника в рабочем положении или в подводящих каналах внутри радиационной головки дистанционного гамма-терапевтического аппарата или внутри эндостата при контактном облучении;</w:t>
      </w:r>
    </w:p>
    <w:p w:rsidR="00B25D6F" w:rsidRDefault="00CA74DE">
      <w:pPr>
        <w:spacing w:after="0"/>
        <w:jc w:val="both"/>
      </w:pPr>
      <w:bookmarkStart w:id="781" w:name="z786"/>
      <w:bookmarkEnd w:id="780"/>
      <w:r>
        <w:rPr>
          <w:color w:val="000000"/>
          <w:sz w:val="28"/>
        </w:rPr>
        <w:t>      3) возникновение радиоактивных загрязнений на различных ра</w:t>
      </w:r>
      <w:r>
        <w:rPr>
          <w:color w:val="000000"/>
          <w:sz w:val="28"/>
        </w:rPr>
        <w:t>бочих поверхностях и на теле больного (или внутри него) вследствие нарушения целости герметической оболочки закрытого радионуклидного источника;</w:t>
      </w:r>
    </w:p>
    <w:p w:rsidR="00B25D6F" w:rsidRDefault="00CA74DE">
      <w:pPr>
        <w:spacing w:after="0"/>
        <w:jc w:val="both"/>
      </w:pPr>
      <w:bookmarkStart w:id="782" w:name="z787"/>
      <w:bookmarkEnd w:id="781"/>
      <w:r>
        <w:rPr>
          <w:color w:val="000000"/>
          <w:sz w:val="28"/>
        </w:rPr>
        <w:t>      4) подведение к опухоли и окружающим нормальным тканям (особенно критическим по радиочувствительности) по</w:t>
      </w:r>
      <w:r>
        <w:rPr>
          <w:color w:val="000000"/>
          <w:sz w:val="28"/>
        </w:rPr>
        <w:t>глощенных доз излучения, значительно превосходящих запланированные дозы, в результате ошибок топометрии, дозиметрического планирования, проведения собственно облучения и человеческого фактора;</w:t>
      </w:r>
    </w:p>
    <w:p w:rsidR="00B25D6F" w:rsidRDefault="00CA74DE">
      <w:pPr>
        <w:spacing w:after="0"/>
        <w:jc w:val="both"/>
      </w:pPr>
      <w:bookmarkStart w:id="783" w:name="z788"/>
      <w:bookmarkEnd w:id="782"/>
      <w:r>
        <w:rPr>
          <w:color w:val="000000"/>
          <w:sz w:val="28"/>
        </w:rPr>
        <w:t>      5) переоблучение персонала, которое является, как правило</w:t>
      </w:r>
      <w:r>
        <w:rPr>
          <w:color w:val="000000"/>
          <w:sz w:val="28"/>
        </w:rPr>
        <w:t>, результатом нарушений установленных технологий работы с источниками излучения, собственной невнимательности или ошибочной интерпретации показаний контрольных приборов, индикаторов и аварийных дозиметров.</w:t>
      </w:r>
    </w:p>
    <w:p w:rsidR="00B25D6F" w:rsidRDefault="00CA74DE">
      <w:pPr>
        <w:spacing w:after="0"/>
      </w:pPr>
      <w:bookmarkStart w:id="784" w:name="z789"/>
      <w:bookmarkEnd w:id="783"/>
      <w:r>
        <w:rPr>
          <w:b/>
          <w:color w:val="000000"/>
        </w:rPr>
        <w:t xml:space="preserve"> Параграф 31. Требования к обеспечению радиационно</w:t>
      </w:r>
      <w:r>
        <w:rPr>
          <w:b/>
          <w:color w:val="000000"/>
        </w:rPr>
        <w:t>й безопасности пациентов в подразделениях лучевой терапии</w:t>
      </w:r>
    </w:p>
    <w:p w:rsidR="00B25D6F" w:rsidRDefault="00CA74DE">
      <w:pPr>
        <w:spacing w:after="0"/>
        <w:jc w:val="both"/>
      </w:pPr>
      <w:bookmarkStart w:id="785" w:name="z790"/>
      <w:bookmarkEnd w:id="784"/>
      <w:r>
        <w:rPr>
          <w:color w:val="000000"/>
          <w:sz w:val="28"/>
        </w:rPr>
        <w:t>      485. Терапевтическое облучение проводится только при наличии клинических показаний по назначению лучевого терапевта и с согласия больного.</w:t>
      </w:r>
    </w:p>
    <w:p w:rsidR="00B25D6F" w:rsidRDefault="00CA74DE">
      <w:pPr>
        <w:spacing w:after="0"/>
        <w:jc w:val="both"/>
      </w:pPr>
      <w:bookmarkStart w:id="786" w:name="z791"/>
      <w:bookmarkEnd w:id="785"/>
      <w:r>
        <w:rPr>
          <w:color w:val="000000"/>
          <w:sz w:val="28"/>
        </w:rPr>
        <w:t xml:space="preserve">      486. При проведении терапевтического облучения </w:t>
      </w:r>
      <w:r>
        <w:rPr>
          <w:color w:val="000000"/>
          <w:sz w:val="28"/>
        </w:rPr>
        <w:t>пациента используются защитные приспособления для экранирования наиболее радиочувствительных органов от прямого и рассеянного излучения.</w:t>
      </w:r>
    </w:p>
    <w:p w:rsidR="00B25D6F" w:rsidRDefault="00CA74DE">
      <w:pPr>
        <w:spacing w:after="0"/>
        <w:jc w:val="both"/>
      </w:pPr>
      <w:bookmarkStart w:id="787" w:name="z792"/>
      <w:bookmarkEnd w:id="786"/>
      <w:r>
        <w:rPr>
          <w:color w:val="000000"/>
          <w:sz w:val="28"/>
        </w:rPr>
        <w:t>      487. При проведении лучевой терапии не разрешается облучение частей тела пациента, не предусмотренных при дозимет</w:t>
      </w:r>
      <w:r>
        <w:rPr>
          <w:color w:val="000000"/>
          <w:sz w:val="28"/>
        </w:rPr>
        <w:t>рическом планировании, предпринимаются все возможные меры по предотвращению возникновения лучевых осложнений у пациента.</w:t>
      </w:r>
    </w:p>
    <w:p w:rsidR="00B25D6F" w:rsidRDefault="00CA74DE">
      <w:pPr>
        <w:spacing w:after="0"/>
        <w:jc w:val="both"/>
      </w:pPr>
      <w:bookmarkStart w:id="788" w:name="z793"/>
      <w:bookmarkEnd w:id="787"/>
      <w:r>
        <w:rPr>
          <w:color w:val="000000"/>
          <w:sz w:val="28"/>
        </w:rPr>
        <w:t>      488. Любая лучевая терапия беременных женщин проводиться только по жизненным показаниям при минимально возможном облучении плода.</w:t>
      </w:r>
    </w:p>
    <w:p w:rsidR="00B25D6F" w:rsidRDefault="00CA74DE">
      <w:pPr>
        <w:spacing w:after="0"/>
        <w:jc w:val="both"/>
      </w:pPr>
      <w:bookmarkStart w:id="789" w:name="z794"/>
      <w:bookmarkEnd w:id="788"/>
      <w:r>
        <w:rPr>
          <w:color w:val="000000"/>
          <w:sz w:val="28"/>
        </w:rPr>
        <w:t>      489. В инструкции по радиационной безопасности предусматривается план мероприятий по защите пациента при возникновении аварийной ситуации, предусматривающий срочную эвакуацию, определение полученной им незапланированной дозы облучения, оценку его об</w:t>
      </w:r>
      <w:r>
        <w:rPr>
          <w:color w:val="000000"/>
          <w:sz w:val="28"/>
        </w:rPr>
        <w:t>щего состояния и необходимые медицинские меры по предупреждению возникновения незапланированных лучевых повреждений и реакций.</w:t>
      </w:r>
    </w:p>
    <w:p w:rsidR="00B25D6F" w:rsidRDefault="00CA74DE">
      <w:pPr>
        <w:spacing w:after="0"/>
        <w:jc w:val="both"/>
      </w:pPr>
      <w:bookmarkStart w:id="790" w:name="z795"/>
      <w:bookmarkEnd w:id="789"/>
      <w:r>
        <w:rPr>
          <w:color w:val="000000"/>
          <w:sz w:val="28"/>
        </w:rPr>
        <w:t>      490. Обеспечение радиационной безопасности больного при лучевой терапии определяется системой мероприятий, используемой в д</w:t>
      </w:r>
      <w:r>
        <w:rPr>
          <w:color w:val="000000"/>
          <w:sz w:val="28"/>
        </w:rPr>
        <w:t>анном медицинском учреждении.</w:t>
      </w:r>
    </w:p>
    <w:p w:rsidR="00B25D6F" w:rsidRDefault="00CA74DE">
      <w:pPr>
        <w:spacing w:after="0"/>
        <w:jc w:val="both"/>
      </w:pPr>
      <w:bookmarkStart w:id="791" w:name="z796"/>
      <w:bookmarkEnd w:id="790"/>
      <w:r>
        <w:rPr>
          <w:color w:val="000000"/>
          <w:sz w:val="28"/>
        </w:rPr>
        <w:lastRenderedPageBreak/>
        <w:t>      491. Требования к точности подведения дозы облучения определяются в зависимости от цели облучения. К детальному планированию облучения в больших терапевтических дозах, близких к толерантным дозам для нормальных тканей, п</w:t>
      </w:r>
      <w:r>
        <w:rPr>
          <w:color w:val="000000"/>
          <w:sz w:val="28"/>
        </w:rPr>
        <w:t>редъявляются повышенные требования. При этом наибольшая точность необходима при облучении большими дозами мишеней, соседних с критическими, по радиочувствительности нормальными тканями. При паллиативном облучении применяются меньшие дозы и требования по то</w:t>
      </w:r>
      <w:r>
        <w:rPr>
          <w:color w:val="000000"/>
          <w:sz w:val="28"/>
        </w:rPr>
        <w:t>чности дозирования разрешается несколько снижать.</w:t>
      </w:r>
    </w:p>
    <w:p w:rsidR="00B25D6F" w:rsidRDefault="00CA74DE">
      <w:pPr>
        <w:spacing w:after="0"/>
        <w:jc w:val="both"/>
      </w:pPr>
      <w:bookmarkStart w:id="792" w:name="z797"/>
      <w:bookmarkEnd w:id="791"/>
      <w:r>
        <w:rPr>
          <w:color w:val="000000"/>
          <w:sz w:val="28"/>
        </w:rPr>
        <w:t>      492. При внешнем облучении дозы облучения в опорных точках при нормальных условиях измеряются с погрешностью ±3% и менее. Измерения глубинных доз, коэффициентов ослабления клиновидных фильтров и подст</w:t>
      </w:r>
      <w:r>
        <w:rPr>
          <w:color w:val="000000"/>
          <w:sz w:val="28"/>
        </w:rPr>
        <w:t>авок для блоков выполняются с погрешностью не более 0,5-1,0%. При этом дозиметры для контроля заданной дозы в объеме мишени калибруются через определенные интервалы по вторичному эталону, который, в свою очередь, калибруется по национальному или международ</w:t>
      </w:r>
      <w:r>
        <w:rPr>
          <w:color w:val="000000"/>
          <w:sz w:val="28"/>
        </w:rPr>
        <w:t>ному первичному эталону.</w:t>
      </w:r>
    </w:p>
    <w:p w:rsidR="00B25D6F" w:rsidRDefault="00CA74DE">
      <w:pPr>
        <w:spacing w:after="0"/>
        <w:jc w:val="both"/>
      </w:pPr>
      <w:bookmarkStart w:id="793" w:name="z798"/>
      <w:bookmarkEnd w:id="792"/>
      <w:r>
        <w:rPr>
          <w:color w:val="000000"/>
          <w:sz w:val="28"/>
        </w:rPr>
        <w:t xml:space="preserve">      493. При внутритканевом или внутриполостном облучении погрешность измерений мощности дозы разрешается ±5 % и менее. Активность измеряется при получении нового источника. Если имплантируется группа источников небольшой </w:t>
      </w:r>
      <w:r>
        <w:rPr>
          <w:color w:val="000000"/>
          <w:sz w:val="28"/>
        </w:rPr>
        <w:t>активности, например, при внутритканевом облучении рака предстательной железы гранулами 125I, общую активность нужно знать с погрешностью ±5 % и менее, а отличие активности отдельных источников предусматривается на 10 % и менее.</w:t>
      </w:r>
    </w:p>
    <w:p w:rsidR="00B25D6F" w:rsidRDefault="00CA74DE">
      <w:pPr>
        <w:spacing w:after="0"/>
        <w:jc w:val="both"/>
      </w:pPr>
      <w:bookmarkStart w:id="794" w:name="z799"/>
      <w:bookmarkEnd w:id="793"/>
      <w:r>
        <w:rPr>
          <w:color w:val="000000"/>
          <w:sz w:val="28"/>
        </w:rPr>
        <w:t>      494. При дистанционно</w:t>
      </w:r>
      <w:r>
        <w:rPr>
          <w:color w:val="000000"/>
          <w:sz w:val="28"/>
        </w:rPr>
        <w:t>м облучении больного его укладка на ложе радиационно-терапевтического аппарата предусматривает соответствие укладке на симуляторе облучения, воспроизводимой в последующих сеансах облучения. Пациент находится в удобном положении и соблюдает максимально возм</w:t>
      </w:r>
      <w:r>
        <w:rPr>
          <w:color w:val="000000"/>
          <w:sz w:val="28"/>
        </w:rPr>
        <w:t>ожную степень неподвижности при облучении. С этой целью используются специальные приспособления для иммобилизации пациента, которые изготовливаются в индивидуальном порядке, по данным топометрии. Если положение пациента изменяется, облучение немедленно пре</w:t>
      </w:r>
      <w:r>
        <w:rPr>
          <w:color w:val="000000"/>
          <w:sz w:val="28"/>
        </w:rPr>
        <w:t>рывается, и позиционирование пациента выполняется заново.</w:t>
      </w:r>
    </w:p>
    <w:p w:rsidR="00B25D6F" w:rsidRDefault="00CA74DE">
      <w:pPr>
        <w:spacing w:after="0"/>
        <w:jc w:val="both"/>
      </w:pPr>
      <w:bookmarkStart w:id="795" w:name="z800"/>
      <w:bookmarkEnd w:id="794"/>
      <w:r>
        <w:rPr>
          <w:color w:val="000000"/>
          <w:sz w:val="28"/>
        </w:rPr>
        <w:t>      495. Дозы облучения пациента в результате проведения лучевой терапии вносятся в персональный лист учета доз медицинского облучения, который является обязательным приложением к амбулаторной кар</w:t>
      </w:r>
      <w:r>
        <w:rPr>
          <w:color w:val="000000"/>
          <w:sz w:val="28"/>
        </w:rPr>
        <w:t>те пациента.</w:t>
      </w:r>
    </w:p>
    <w:p w:rsidR="00B25D6F" w:rsidRDefault="00CA74DE">
      <w:pPr>
        <w:spacing w:after="0"/>
      </w:pPr>
      <w:bookmarkStart w:id="796" w:name="z801"/>
      <w:bookmarkEnd w:id="795"/>
      <w:r>
        <w:rPr>
          <w:b/>
          <w:color w:val="000000"/>
        </w:rPr>
        <w:t xml:space="preserve"> Параграф 32. Требования к обеспечению радиационной безопасности персонала в подразделениях лучевой терапии</w:t>
      </w:r>
    </w:p>
    <w:p w:rsidR="00B25D6F" w:rsidRDefault="00CA74DE">
      <w:pPr>
        <w:spacing w:after="0"/>
        <w:jc w:val="both"/>
      </w:pPr>
      <w:bookmarkStart w:id="797" w:name="z802"/>
      <w:bookmarkEnd w:id="796"/>
      <w:r>
        <w:rPr>
          <w:color w:val="000000"/>
          <w:sz w:val="28"/>
        </w:rPr>
        <w:t>      496. Регулярные проверки (не реже 1 раза в год) каждого источника на наличие поверхностного радиоактивного загрязнения; при обнар</w:t>
      </w:r>
      <w:r>
        <w:rPr>
          <w:color w:val="000000"/>
          <w:sz w:val="28"/>
        </w:rPr>
        <w:t xml:space="preserve">ужении </w:t>
      </w:r>
      <w:r>
        <w:rPr>
          <w:color w:val="000000"/>
          <w:sz w:val="28"/>
        </w:rPr>
        <w:lastRenderedPageBreak/>
        <w:t>нефиксированного (снимаемого) загрязнения свыше 2,0 кБк, источник считается негерметичным; немедленно принимаются меры по ремонту или списанию источника, а загрязненные поверхности подвергаются дезактивации.</w:t>
      </w:r>
    </w:p>
    <w:p w:rsidR="00B25D6F" w:rsidRDefault="00CA74DE">
      <w:pPr>
        <w:spacing w:after="0"/>
        <w:jc w:val="both"/>
      </w:pPr>
      <w:bookmarkStart w:id="798" w:name="z803"/>
      <w:bookmarkEnd w:id="797"/>
      <w:r>
        <w:rPr>
          <w:color w:val="000000"/>
          <w:sz w:val="28"/>
        </w:rPr>
        <w:t>      497. В помещениях, смежных с процед</w:t>
      </w:r>
      <w:r>
        <w:rPr>
          <w:color w:val="000000"/>
          <w:sz w:val="28"/>
        </w:rPr>
        <w:t>урным кабинетом (каньоном), необходим периодический контроль мощности дозы гамма-излучения.</w:t>
      </w:r>
    </w:p>
    <w:p w:rsidR="00B25D6F" w:rsidRDefault="00CA74DE">
      <w:pPr>
        <w:spacing w:after="0"/>
        <w:jc w:val="both"/>
      </w:pPr>
      <w:bookmarkStart w:id="799" w:name="z804"/>
      <w:bookmarkEnd w:id="798"/>
      <w:r>
        <w:rPr>
          <w:color w:val="000000"/>
          <w:sz w:val="28"/>
        </w:rPr>
        <w:t>      498. Хранилище источников обеспечивается соответствующими устройствами, позволяющими определить, сколько источников и какие именно из них находятся на хранени</w:t>
      </w:r>
      <w:r>
        <w:rPr>
          <w:color w:val="000000"/>
          <w:sz w:val="28"/>
        </w:rPr>
        <w:t>и в настоящий момент.</w:t>
      </w:r>
    </w:p>
    <w:p w:rsidR="00B25D6F" w:rsidRDefault="00CA74DE">
      <w:pPr>
        <w:spacing w:after="0"/>
        <w:jc w:val="both"/>
      </w:pPr>
      <w:bookmarkStart w:id="800" w:name="z805"/>
      <w:bookmarkEnd w:id="799"/>
      <w:r>
        <w:rPr>
          <w:color w:val="000000"/>
          <w:sz w:val="28"/>
        </w:rPr>
        <w:t>      499. При отсутствии работ с источниками, хранилище закрывается, и находится под охранной сигнализацией.</w:t>
      </w:r>
    </w:p>
    <w:p w:rsidR="00B25D6F" w:rsidRDefault="00CA74DE">
      <w:pPr>
        <w:spacing w:after="0"/>
        <w:jc w:val="both"/>
      </w:pPr>
      <w:bookmarkStart w:id="801" w:name="z806"/>
      <w:bookmarkEnd w:id="800"/>
      <w:r>
        <w:rPr>
          <w:color w:val="000000"/>
          <w:sz w:val="28"/>
        </w:rPr>
        <w:t>      500. После каждой терапевтической процедуры контактного облучения и удаления источников из тела больного его подвергаю</w:t>
      </w:r>
      <w:r>
        <w:rPr>
          <w:color w:val="000000"/>
          <w:sz w:val="28"/>
        </w:rPr>
        <w:t>т радиационному контролю с помощью переносного измерителя мощности дозы, чтобы убедиться, что внутри тела не осталось источника излучения.</w:t>
      </w:r>
    </w:p>
    <w:p w:rsidR="00B25D6F" w:rsidRDefault="00CA74DE">
      <w:pPr>
        <w:spacing w:after="0"/>
        <w:jc w:val="both"/>
      </w:pPr>
      <w:bookmarkStart w:id="802" w:name="z807"/>
      <w:bookmarkEnd w:id="801"/>
      <w:r>
        <w:rPr>
          <w:color w:val="000000"/>
          <w:sz w:val="28"/>
        </w:rPr>
        <w:t>      501. При проведении контактного терапевтического облучения радионуклидными источниками с высокой мощностью дозы</w:t>
      </w:r>
      <w:r>
        <w:rPr>
          <w:color w:val="000000"/>
          <w:sz w:val="28"/>
        </w:rPr>
        <w:t xml:space="preserve"> по технологии последовательного введения источников выполняются следующие требования:</w:t>
      </w:r>
    </w:p>
    <w:p w:rsidR="00B25D6F" w:rsidRDefault="00CA74DE">
      <w:pPr>
        <w:spacing w:after="0"/>
        <w:jc w:val="both"/>
      </w:pPr>
      <w:bookmarkStart w:id="803" w:name="z808"/>
      <w:bookmarkEnd w:id="802"/>
      <w:r>
        <w:rPr>
          <w:color w:val="000000"/>
          <w:sz w:val="28"/>
        </w:rPr>
        <w:t>      1) после каждого использования источника необходимо визуально проинспектировать его состояние, с использованием установки промышленного телевидения или защитной ка</w:t>
      </w:r>
      <w:r>
        <w:rPr>
          <w:color w:val="000000"/>
          <w:sz w:val="28"/>
        </w:rPr>
        <w:t>меры с просвинцованным стеклом;</w:t>
      </w:r>
    </w:p>
    <w:p w:rsidR="00B25D6F" w:rsidRDefault="00CA74DE">
      <w:pPr>
        <w:spacing w:after="0"/>
        <w:jc w:val="both"/>
      </w:pPr>
      <w:bookmarkStart w:id="804" w:name="z809"/>
      <w:bookmarkEnd w:id="803"/>
      <w:r>
        <w:rPr>
          <w:color w:val="000000"/>
          <w:sz w:val="28"/>
        </w:rPr>
        <w:t>      2) на защитном сейфе, где хранятся такие источники, предусматривается схема их размещения внутри сейфа, чтобы нужный источник можно было найти и забрать в минимально короткий интервал;</w:t>
      </w:r>
    </w:p>
    <w:p w:rsidR="00B25D6F" w:rsidRDefault="00CA74DE">
      <w:pPr>
        <w:spacing w:after="0"/>
        <w:jc w:val="both"/>
      </w:pPr>
      <w:bookmarkStart w:id="805" w:name="z810"/>
      <w:bookmarkEnd w:id="804"/>
      <w:r>
        <w:rPr>
          <w:color w:val="000000"/>
          <w:sz w:val="28"/>
        </w:rPr>
        <w:t>      3) для перемещения источник</w:t>
      </w:r>
      <w:r>
        <w:rPr>
          <w:color w:val="000000"/>
          <w:sz w:val="28"/>
        </w:rPr>
        <w:t>ов обязательно использовать дистанционные манипуляторы типа шпаговых держателей;</w:t>
      </w:r>
    </w:p>
    <w:p w:rsidR="00B25D6F" w:rsidRDefault="00CA74DE">
      <w:pPr>
        <w:spacing w:after="0"/>
        <w:jc w:val="both"/>
      </w:pPr>
      <w:bookmarkStart w:id="806" w:name="z811"/>
      <w:bookmarkEnd w:id="805"/>
      <w:r>
        <w:rPr>
          <w:color w:val="000000"/>
          <w:sz w:val="28"/>
        </w:rPr>
        <w:t>      4) транспортирование источников из хранилища в каньон производится только в защитных контейнерах на транспортной тележке;</w:t>
      </w:r>
    </w:p>
    <w:p w:rsidR="00B25D6F" w:rsidRDefault="00CA74DE">
      <w:pPr>
        <w:spacing w:after="0"/>
        <w:jc w:val="both"/>
      </w:pPr>
      <w:bookmarkStart w:id="807" w:name="z812"/>
      <w:bookmarkEnd w:id="806"/>
      <w:r>
        <w:rPr>
          <w:color w:val="000000"/>
          <w:sz w:val="28"/>
        </w:rPr>
        <w:t>      5) после удаления из тела больного источн</w:t>
      </w:r>
      <w:r>
        <w:rPr>
          <w:color w:val="000000"/>
          <w:sz w:val="28"/>
        </w:rPr>
        <w:t>ики подвергаются процедуре стерилизации; так, как при этом они повреждается вследствие нагревания, абразивного истирания, химических реакций или механического воздействия, их необходимо снова визуально проконтролировать;</w:t>
      </w:r>
    </w:p>
    <w:p w:rsidR="00B25D6F" w:rsidRDefault="00CA74DE">
      <w:pPr>
        <w:spacing w:after="0"/>
        <w:jc w:val="both"/>
      </w:pPr>
      <w:bookmarkStart w:id="808" w:name="z813"/>
      <w:bookmarkEnd w:id="807"/>
      <w:r>
        <w:rPr>
          <w:color w:val="000000"/>
          <w:sz w:val="28"/>
        </w:rPr>
        <w:t>      6) предусматривается яркая ок</w:t>
      </w:r>
      <w:r>
        <w:rPr>
          <w:color w:val="000000"/>
          <w:sz w:val="28"/>
        </w:rPr>
        <w:t>раска поверхности источника, чтобы его можно было легко найти при потере;</w:t>
      </w:r>
    </w:p>
    <w:p w:rsidR="00B25D6F" w:rsidRDefault="00CA74DE">
      <w:pPr>
        <w:spacing w:after="0"/>
        <w:jc w:val="both"/>
      </w:pPr>
      <w:bookmarkStart w:id="809" w:name="z814"/>
      <w:bookmarkEnd w:id="808"/>
      <w:r>
        <w:rPr>
          <w:color w:val="000000"/>
          <w:sz w:val="28"/>
        </w:rPr>
        <w:t>      7) раковина для слива сточных вод после стерилизации или дезактивации поверхности источника снабжается защитной решеткой, размеры отверстий на которой меньше минимального габар</w:t>
      </w:r>
      <w:r>
        <w:rPr>
          <w:color w:val="000000"/>
          <w:sz w:val="28"/>
        </w:rPr>
        <w:t>итного размера источника;</w:t>
      </w:r>
    </w:p>
    <w:p w:rsidR="00B25D6F" w:rsidRDefault="00CA74DE">
      <w:pPr>
        <w:spacing w:after="0"/>
        <w:jc w:val="both"/>
      </w:pPr>
      <w:bookmarkStart w:id="810" w:name="z815"/>
      <w:bookmarkEnd w:id="809"/>
      <w:r>
        <w:rPr>
          <w:color w:val="000000"/>
          <w:sz w:val="28"/>
        </w:rPr>
        <w:lastRenderedPageBreak/>
        <w:t>      8) транспортировочные шланги и их сопряжения с элементами конструкции гамма-терапевтического аппарата необходимо регулярно контролировать с целью предотвращения застревания в них источников.</w:t>
      </w:r>
    </w:p>
    <w:p w:rsidR="00B25D6F" w:rsidRDefault="00CA74DE">
      <w:pPr>
        <w:spacing w:after="0"/>
      </w:pPr>
      <w:bookmarkStart w:id="811" w:name="z816"/>
      <w:bookmarkEnd w:id="810"/>
      <w:r>
        <w:rPr>
          <w:b/>
          <w:color w:val="000000"/>
        </w:rPr>
        <w:t xml:space="preserve"> Параграф 33. Требования к контро</w:t>
      </w:r>
      <w:r>
        <w:rPr>
          <w:b/>
          <w:color w:val="000000"/>
        </w:rPr>
        <w:t>лю обеспечения радиационной безопасности в подразделениях лучевой терапии</w:t>
      </w:r>
    </w:p>
    <w:p w:rsidR="00B25D6F" w:rsidRDefault="00CA74DE">
      <w:pPr>
        <w:spacing w:after="0"/>
        <w:jc w:val="both"/>
      </w:pPr>
      <w:bookmarkStart w:id="812" w:name="z817"/>
      <w:bookmarkEnd w:id="811"/>
      <w:r>
        <w:rPr>
          <w:color w:val="000000"/>
          <w:sz w:val="28"/>
        </w:rPr>
        <w:t>      502. Контроль радиационной безопасности в кабинетах и отделениях лучевой терапии осуществляется централизованной службой радиационной безопасности медицинского учреждения (отве</w:t>
      </w:r>
      <w:r>
        <w:rPr>
          <w:color w:val="000000"/>
          <w:sz w:val="28"/>
        </w:rPr>
        <w:t>тственным лицом) или аккредитованной организацией, привлекаемой для проведения инструментального радиационного контроля.</w:t>
      </w:r>
    </w:p>
    <w:p w:rsidR="00B25D6F" w:rsidRDefault="00CA74DE">
      <w:pPr>
        <w:spacing w:after="0"/>
        <w:jc w:val="both"/>
      </w:pPr>
      <w:bookmarkStart w:id="813" w:name="z818"/>
      <w:bookmarkEnd w:id="812"/>
      <w:r>
        <w:rPr>
          <w:color w:val="000000"/>
          <w:sz w:val="28"/>
        </w:rPr>
        <w:t>      503. План проведения радиационного контроля включает объем, периодичность, конкретные точки проведения измерений, указанные на сх</w:t>
      </w:r>
      <w:r>
        <w:rPr>
          <w:color w:val="000000"/>
          <w:sz w:val="28"/>
        </w:rPr>
        <w:t>еме помещений подразделения лучевой терапии. При необходимости (в том числе ремонт, реконструкция помещений и оборудования, новые технологии, аварийные ситуации) в план проведения радиационного контроля по согласованию с администрацией объекта.</w:t>
      </w:r>
    </w:p>
    <w:p w:rsidR="00B25D6F" w:rsidRDefault="00CA74DE">
      <w:pPr>
        <w:spacing w:after="0"/>
        <w:jc w:val="both"/>
      </w:pPr>
      <w:bookmarkStart w:id="814" w:name="z819"/>
      <w:bookmarkEnd w:id="813"/>
      <w:r>
        <w:rPr>
          <w:color w:val="000000"/>
          <w:sz w:val="28"/>
        </w:rPr>
        <w:t xml:space="preserve">      504. </w:t>
      </w:r>
      <w:r>
        <w:rPr>
          <w:color w:val="000000"/>
          <w:sz w:val="28"/>
        </w:rPr>
        <w:t>Персонал, осуществляющий радиационный контроль, временно приостанавливает работы с источниками излучений при выявлении нарушений настоящих указаний и должностных инструкций в области обеспечения радиационной безопасности до устранения обнаруженных нарушени</w:t>
      </w:r>
      <w:r>
        <w:rPr>
          <w:color w:val="000000"/>
          <w:sz w:val="28"/>
        </w:rPr>
        <w:t>й.</w:t>
      </w:r>
    </w:p>
    <w:p w:rsidR="00B25D6F" w:rsidRDefault="00CA74DE">
      <w:pPr>
        <w:spacing w:after="0"/>
        <w:jc w:val="both"/>
      </w:pPr>
      <w:bookmarkStart w:id="815" w:name="z820"/>
      <w:bookmarkEnd w:id="814"/>
      <w:r>
        <w:rPr>
          <w:color w:val="000000"/>
          <w:sz w:val="28"/>
        </w:rPr>
        <w:t>      505. Радиационный контроль проводится как планово, так и выборочно, в том числе при отклонениях от установленного технологического процесса, при наличии подозрений на нарушение ведения работ и при аварийных ситуациях.</w:t>
      </w:r>
    </w:p>
    <w:p w:rsidR="00B25D6F" w:rsidRDefault="00CA74DE">
      <w:pPr>
        <w:spacing w:after="0"/>
        <w:jc w:val="both"/>
      </w:pPr>
      <w:bookmarkStart w:id="816" w:name="z821"/>
      <w:bookmarkEnd w:id="815"/>
      <w:r>
        <w:rPr>
          <w:color w:val="000000"/>
          <w:sz w:val="28"/>
        </w:rPr>
        <w:t>      506. При внедрении новы</w:t>
      </w:r>
      <w:r>
        <w:rPr>
          <w:color w:val="000000"/>
          <w:sz w:val="28"/>
        </w:rPr>
        <w:t>х методов, технологий и средств лучевой терапии радиационный контроль проводится ежедневно в течение первых 2-3 недель.</w:t>
      </w:r>
    </w:p>
    <w:p w:rsidR="00B25D6F" w:rsidRDefault="00CA74DE">
      <w:pPr>
        <w:spacing w:after="0"/>
        <w:jc w:val="both"/>
      </w:pPr>
      <w:bookmarkStart w:id="817" w:name="z822"/>
      <w:bookmarkEnd w:id="816"/>
      <w:r>
        <w:rPr>
          <w:color w:val="000000"/>
          <w:sz w:val="28"/>
        </w:rPr>
        <w:t>      507. Приборы радиационного контроля ежегодно подвергаются государственной метрологической поверке.</w:t>
      </w:r>
    </w:p>
    <w:p w:rsidR="00B25D6F" w:rsidRDefault="00CA74DE">
      <w:pPr>
        <w:spacing w:after="0"/>
        <w:jc w:val="both"/>
      </w:pPr>
      <w:bookmarkStart w:id="818" w:name="z823"/>
      <w:bookmarkEnd w:id="817"/>
      <w:r>
        <w:rPr>
          <w:color w:val="000000"/>
          <w:sz w:val="28"/>
        </w:rPr>
        <w:t xml:space="preserve">      508. Дозовые нагрузки на </w:t>
      </w:r>
      <w:r>
        <w:rPr>
          <w:color w:val="000000"/>
          <w:sz w:val="28"/>
        </w:rPr>
        <w:t>персонал и пациентов определяются с учетом особенностей технологических процессов лучевой терапии в соответствии с единой государственной системой контроля и учета индивидуальных доз облучения.</w:t>
      </w:r>
    </w:p>
    <w:p w:rsidR="00B25D6F" w:rsidRDefault="00CA74DE">
      <w:pPr>
        <w:spacing w:after="0"/>
        <w:jc w:val="both"/>
      </w:pPr>
      <w:bookmarkStart w:id="819" w:name="z824"/>
      <w:bookmarkEnd w:id="818"/>
      <w:r>
        <w:rPr>
          <w:color w:val="000000"/>
          <w:sz w:val="28"/>
        </w:rPr>
        <w:t>      509. Регистрация доз облучения персонала осуществляется:</w:t>
      </w:r>
    </w:p>
    <w:p w:rsidR="00B25D6F" w:rsidRDefault="00CA74DE">
      <w:pPr>
        <w:spacing w:after="0"/>
        <w:jc w:val="both"/>
      </w:pPr>
      <w:bookmarkStart w:id="820" w:name="z825"/>
      <w:bookmarkEnd w:id="819"/>
      <w:r>
        <w:rPr>
          <w:color w:val="000000"/>
          <w:sz w:val="28"/>
        </w:rPr>
        <w:t>      1) от внешнего облучения – с использованием индивидуальных дозиметров;</w:t>
      </w:r>
    </w:p>
    <w:p w:rsidR="00B25D6F" w:rsidRDefault="00CA74DE">
      <w:pPr>
        <w:spacing w:after="0"/>
        <w:jc w:val="both"/>
      </w:pPr>
      <w:bookmarkStart w:id="821" w:name="z826"/>
      <w:bookmarkEnd w:id="820"/>
      <w:r>
        <w:rPr>
          <w:color w:val="000000"/>
          <w:sz w:val="28"/>
        </w:rPr>
        <w:t xml:space="preserve">      2) от возможного внутреннего облучения при радиационных авариях с разгерметизацией закрытого радионуклидного источника - методами прямой радиометрии всего тела или </w:t>
      </w:r>
      <w:r>
        <w:rPr>
          <w:color w:val="000000"/>
          <w:sz w:val="28"/>
        </w:rPr>
        <w:t>радиометрии проб крови и экскретов in vitro.</w:t>
      </w:r>
    </w:p>
    <w:p w:rsidR="00B25D6F" w:rsidRDefault="00CA74DE">
      <w:pPr>
        <w:spacing w:after="0"/>
        <w:jc w:val="both"/>
      </w:pPr>
      <w:bookmarkStart w:id="822" w:name="z827"/>
      <w:bookmarkEnd w:id="821"/>
      <w:r>
        <w:rPr>
          <w:color w:val="000000"/>
          <w:sz w:val="28"/>
        </w:rPr>
        <w:t>      510. Регистрация доз облучения пациентов осуществляется:</w:t>
      </w:r>
    </w:p>
    <w:p w:rsidR="00B25D6F" w:rsidRDefault="00CA74DE">
      <w:pPr>
        <w:spacing w:after="0"/>
        <w:jc w:val="both"/>
      </w:pPr>
      <w:bookmarkStart w:id="823" w:name="z828"/>
      <w:bookmarkEnd w:id="822"/>
      <w:r>
        <w:rPr>
          <w:color w:val="000000"/>
          <w:sz w:val="28"/>
        </w:rPr>
        <w:lastRenderedPageBreak/>
        <w:t>      1) расчетным методом при дозиметрическом планировании терапевтического облучения;</w:t>
      </w:r>
    </w:p>
    <w:p w:rsidR="00B25D6F" w:rsidRDefault="00CA74DE">
      <w:pPr>
        <w:spacing w:after="0"/>
        <w:jc w:val="both"/>
      </w:pPr>
      <w:bookmarkStart w:id="824" w:name="z829"/>
      <w:bookmarkEnd w:id="823"/>
      <w:r>
        <w:rPr>
          <w:color w:val="000000"/>
          <w:sz w:val="28"/>
        </w:rPr>
        <w:t xml:space="preserve">      2) средствами и методами дозиметрического контроля in </w:t>
      </w:r>
      <w:r>
        <w:rPr>
          <w:color w:val="000000"/>
          <w:sz w:val="28"/>
        </w:rPr>
        <w:t>vivo.</w:t>
      </w:r>
    </w:p>
    <w:p w:rsidR="00B25D6F" w:rsidRDefault="00CA74DE">
      <w:pPr>
        <w:spacing w:after="0"/>
        <w:jc w:val="both"/>
      </w:pPr>
      <w:bookmarkStart w:id="825" w:name="z830"/>
      <w:bookmarkEnd w:id="824"/>
      <w:r>
        <w:rPr>
          <w:color w:val="000000"/>
          <w:sz w:val="28"/>
        </w:rPr>
        <w:t>      511. Для регистрации внешнего облучения персонала используются индивидуальные дозиметры, закрепленные на уровне нагрудного кармана медицинского халата. При работе по технологии метода последовательного введения источников целесообразно использо</w:t>
      </w:r>
      <w:r>
        <w:rPr>
          <w:color w:val="000000"/>
          <w:sz w:val="28"/>
        </w:rPr>
        <w:t>вать два дозиметра – на уровнях нагрудного и нижнего карманов халата.</w:t>
      </w:r>
    </w:p>
    <w:p w:rsidR="00B25D6F" w:rsidRDefault="00CA74DE">
      <w:pPr>
        <w:spacing w:after="0"/>
        <w:jc w:val="both"/>
      </w:pPr>
      <w:bookmarkStart w:id="826" w:name="z831"/>
      <w:bookmarkEnd w:id="825"/>
      <w:r>
        <w:rPr>
          <w:color w:val="000000"/>
          <w:sz w:val="28"/>
        </w:rPr>
        <w:t>      512. Администрация учреждения обеспечивает свободное перемещение сотрудников, осуществляющих контроль, по всем контролируемым помещениям (территории). Радиационный контроль проводи</w:t>
      </w:r>
      <w:r>
        <w:rPr>
          <w:color w:val="000000"/>
          <w:sz w:val="28"/>
        </w:rPr>
        <w:t>тся в присутствии администрации учреждения или лица, ею уполномоченного.</w:t>
      </w:r>
    </w:p>
    <w:p w:rsidR="00B25D6F" w:rsidRDefault="00CA74DE">
      <w:pPr>
        <w:spacing w:after="0"/>
        <w:jc w:val="both"/>
      </w:pPr>
      <w:bookmarkStart w:id="827" w:name="z832"/>
      <w:bookmarkEnd w:id="826"/>
      <w:r>
        <w:rPr>
          <w:color w:val="000000"/>
          <w:sz w:val="28"/>
        </w:rPr>
        <w:t>      513. Результаты всех видов радиационного контроля регистрируются в журнале.</w:t>
      </w:r>
    </w:p>
    <w:p w:rsidR="00B25D6F" w:rsidRDefault="00CA74DE">
      <w:pPr>
        <w:spacing w:after="0"/>
        <w:jc w:val="both"/>
      </w:pPr>
      <w:bookmarkStart w:id="828" w:name="z833"/>
      <w:bookmarkEnd w:id="827"/>
      <w:r>
        <w:rPr>
          <w:color w:val="000000"/>
          <w:sz w:val="28"/>
        </w:rPr>
        <w:t>      514. Результаты радиационного контроля сопоставляются со значениями основных пределов доз по ГН</w:t>
      </w:r>
      <w:r>
        <w:rPr>
          <w:color w:val="000000"/>
          <w:sz w:val="28"/>
        </w:rPr>
        <w:t xml:space="preserve"> и с контрольными уровнями профессионального облучения. В случае регистрации доз, превышающих контрольные уровни, администрация учреждения обязана проанализировать ситуацию и информировать о превышении территориальное подразделение государственного органа </w:t>
      </w:r>
      <w:r>
        <w:rPr>
          <w:color w:val="000000"/>
          <w:sz w:val="28"/>
        </w:rPr>
        <w:t>в сфере санитарно-эпидемиологического благополучия населения.</w:t>
      </w:r>
    </w:p>
    <w:p w:rsidR="00B25D6F" w:rsidRDefault="00CA74DE">
      <w:pPr>
        <w:spacing w:after="0"/>
        <w:jc w:val="both"/>
      </w:pPr>
      <w:bookmarkStart w:id="829" w:name="z834"/>
      <w:bookmarkEnd w:id="828"/>
      <w:r>
        <w:rPr>
          <w:color w:val="000000"/>
          <w:sz w:val="28"/>
        </w:rPr>
        <w:t xml:space="preserve">       515. Рассчитанные с учетом рабочей нагрузки или временного режима работы аппарата значения мощности эффективной дозы соответствует значениям допустимой мощности дозы (далее – ДМД), предст</w:t>
      </w:r>
      <w:r>
        <w:rPr>
          <w:color w:val="000000"/>
          <w:sz w:val="28"/>
        </w:rPr>
        <w:t>авленных в приложении 24 настоящих Санитарных правил.</w:t>
      </w:r>
    </w:p>
    <w:p w:rsidR="00B25D6F" w:rsidRDefault="00CA74DE">
      <w:pPr>
        <w:spacing w:after="0"/>
      </w:pPr>
      <w:bookmarkStart w:id="830" w:name="z835"/>
      <w:bookmarkEnd w:id="829"/>
      <w:r>
        <w:rPr>
          <w:b/>
          <w:color w:val="000000"/>
        </w:rPr>
        <w:t xml:space="preserve"> Параграф 34. Требования к эксплуатации установок неиспользуемого рентгеновского излучения</w:t>
      </w:r>
    </w:p>
    <w:p w:rsidR="00B25D6F" w:rsidRDefault="00CA74DE">
      <w:pPr>
        <w:spacing w:after="0"/>
        <w:jc w:val="both"/>
      </w:pPr>
      <w:bookmarkStart w:id="831" w:name="z836"/>
      <w:bookmarkEnd w:id="830"/>
      <w:r>
        <w:rPr>
          <w:color w:val="000000"/>
          <w:sz w:val="28"/>
        </w:rPr>
        <w:t xml:space="preserve">      516. Установки, являющиеся источниками неиспользуемого рентгеновского излучения или содержащие в своем </w:t>
      </w:r>
      <w:r>
        <w:rPr>
          <w:color w:val="000000"/>
          <w:sz w:val="28"/>
        </w:rPr>
        <w:t>составе источники неиспользуемого рентгеновского излучения (далее – установки), разрешается размещать как в отдельных, только для них предназначенных помещениях, так и в общих производственных помещениях.</w:t>
      </w:r>
    </w:p>
    <w:p w:rsidR="00B25D6F" w:rsidRDefault="00CA74DE">
      <w:pPr>
        <w:spacing w:after="0"/>
        <w:jc w:val="both"/>
      </w:pPr>
      <w:bookmarkStart w:id="832" w:name="z837"/>
      <w:bookmarkEnd w:id="831"/>
      <w:r>
        <w:rPr>
          <w:color w:val="000000"/>
          <w:sz w:val="28"/>
        </w:rPr>
        <w:t>      517. Лаборатории, цеха, участки, предназначен</w:t>
      </w:r>
      <w:r>
        <w:rPr>
          <w:color w:val="000000"/>
          <w:sz w:val="28"/>
        </w:rPr>
        <w:t>ные для испытания и экспериментальных исследований приборов и установок, размещают в отдельных помещениях.</w:t>
      </w:r>
    </w:p>
    <w:p w:rsidR="00B25D6F" w:rsidRDefault="00CA74DE">
      <w:pPr>
        <w:spacing w:after="0"/>
        <w:jc w:val="both"/>
      </w:pPr>
      <w:bookmarkStart w:id="833" w:name="z838"/>
      <w:bookmarkEnd w:id="832"/>
      <w:r>
        <w:rPr>
          <w:color w:val="000000"/>
          <w:sz w:val="28"/>
        </w:rPr>
        <w:t>      518. При расстановке установок предусматривают рабочие места и проходы следующих размеров:</w:t>
      </w:r>
    </w:p>
    <w:p w:rsidR="00B25D6F" w:rsidRDefault="00CA74DE">
      <w:pPr>
        <w:spacing w:after="0"/>
        <w:jc w:val="both"/>
      </w:pPr>
      <w:bookmarkStart w:id="834" w:name="z839"/>
      <w:bookmarkEnd w:id="833"/>
      <w:r>
        <w:rPr>
          <w:color w:val="000000"/>
          <w:sz w:val="28"/>
        </w:rPr>
        <w:lastRenderedPageBreak/>
        <w:t>      1) с лицевой стороны пультов и панелей управле</w:t>
      </w:r>
      <w:r>
        <w:rPr>
          <w:color w:val="000000"/>
          <w:sz w:val="28"/>
        </w:rPr>
        <w:t>ния установкой 1 м и более при однорядном расположении установок и 1,2 м и более при двухрядном;</w:t>
      </w:r>
    </w:p>
    <w:p w:rsidR="00B25D6F" w:rsidRDefault="00CA74DE">
      <w:pPr>
        <w:spacing w:after="0"/>
        <w:jc w:val="both"/>
      </w:pPr>
      <w:bookmarkStart w:id="835" w:name="z840"/>
      <w:bookmarkEnd w:id="834"/>
      <w:r>
        <w:rPr>
          <w:color w:val="000000"/>
          <w:sz w:val="28"/>
        </w:rPr>
        <w:t>      2) с задней и боковых сторон установок, имеющих открывающиеся двери, съемные панели и устройства 0,8 м и более.</w:t>
      </w:r>
    </w:p>
    <w:p w:rsidR="00B25D6F" w:rsidRDefault="00CA74DE">
      <w:pPr>
        <w:spacing w:after="0"/>
        <w:jc w:val="both"/>
      </w:pPr>
      <w:bookmarkStart w:id="836" w:name="z841"/>
      <w:bookmarkEnd w:id="835"/>
      <w:r>
        <w:rPr>
          <w:color w:val="000000"/>
          <w:sz w:val="28"/>
        </w:rPr>
        <w:t>      519. Мощность экспозиционной дозы н</w:t>
      </w:r>
      <w:r>
        <w:rPr>
          <w:color w:val="000000"/>
          <w:sz w:val="28"/>
        </w:rPr>
        <w:t>еиспользуемого рентгеновского излучения в условиях нормальной эксплуатации в любой точке пространства на расстоянии 0,1 м от корпуса установки или специальной защитной камеры, а также от защиты электровакуумного прибора или его корпуса (при размещении элек</w:t>
      </w:r>
      <w:r>
        <w:rPr>
          <w:color w:val="000000"/>
          <w:sz w:val="28"/>
        </w:rPr>
        <w:t>тровакуумного прибора вне корпуса установки) составляет 2,5 мкЗв/ч и менее.</w:t>
      </w:r>
    </w:p>
    <w:p w:rsidR="00B25D6F" w:rsidRDefault="00CA74DE">
      <w:pPr>
        <w:spacing w:after="0"/>
        <w:jc w:val="both"/>
      </w:pPr>
      <w:bookmarkStart w:id="837" w:name="z842"/>
      <w:bookmarkEnd w:id="836"/>
      <w:r>
        <w:rPr>
          <w:color w:val="000000"/>
          <w:sz w:val="28"/>
        </w:rPr>
        <w:t>      520. Корпус электронной пушки с фокусирующей и отклоняющей системами и корпус рабочей (плавильной, сварочной) камеры выполняются из стали, толщина которой выбирается из услов</w:t>
      </w:r>
      <w:r>
        <w:rPr>
          <w:color w:val="000000"/>
          <w:sz w:val="28"/>
        </w:rPr>
        <w:t>ия необходимого ослабления неиспользуемого рентгеновского излучения. Смотровые отверстия (окна) экранируются защитным стеклом.</w:t>
      </w:r>
    </w:p>
    <w:p w:rsidR="00B25D6F" w:rsidRDefault="00CA74DE">
      <w:pPr>
        <w:spacing w:after="0"/>
        <w:jc w:val="both"/>
      </w:pPr>
      <w:bookmarkStart w:id="838" w:name="z843"/>
      <w:bookmarkEnd w:id="837"/>
      <w:r>
        <w:rPr>
          <w:color w:val="000000"/>
          <w:sz w:val="28"/>
        </w:rPr>
        <w:t>      521. Ускоряющие трубки ионно-плазменных установок заключают в защитный металлический (стальной, свинцовый) кожух.</w:t>
      </w:r>
    </w:p>
    <w:p w:rsidR="00B25D6F" w:rsidRDefault="00CA74DE">
      <w:pPr>
        <w:spacing w:after="0"/>
        <w:jc w:val="both"/>
      </w:pPr>
      <w:bookmarkStart w:id="839" w:name="z844"/>
      <w:bookmarkEnd w:id="838"/>
      <w:r>
        <w:rPr>
          <w:color w:val="000000"/>
          <w:sz w:val="28"/>
        </w:rPr>
        <w:t>      522</w:t>
      </w:r>
      <w:r>
        <w:rPr>
          <w:color w:val="000000"/>
          <w:sz w:val="28"/>
        </w:rPr>
        <w:t>. В тех случаях, когда выполнение защиты от неиспользуемого рентгеновского излучения как единого целого, с установкой или прибором затруднено или нецелесообразно прибор или установка заключается в отдельную защитную камеру. Пульт управления прибором или ус</w:t>
      </w:r>
      <w:r>
        <w:rPr>
          <w:color w:val="000000"/>
          <w:sz w:val="28"/>
        </w:rPr>
        <w:t>тановкой размещается вне защитной камеры.</w:t>
      </w:r>
    </w:p>
    <w:p w:rsidR="00B25D6F" w:rsidRDefault="00CA74DE">
      <w:pPr>
        <w:spacing w:after="0"/>
        <w:jc w:val="both"/>
      </w:pPr>
      <w:bookmarkStart w:id="840" w:name="z845"/>
      <w:bookmarkEnd w:id="839"/>
      <w:r>
        <w:rPr>
          <w:color w:val="000000"/>
          <w:sz w:val="28"/>
        </w:rPr>
        <w:t>      523. Для защиты от неиспользуемого рентгеновского излучения, проникающего через отверстия, сделанные в камерах, шкафах, корпусах установок или в защитных экранах предусматривают дополнительные защитные устрой</w:t>
      </w:r>
      <w:r>
        <w:rPr>
          <w:color w:val="000000"/>
          <w:sz w:val="28"/>
        </w:rPr>
        <w:t>ства. Места ввода и вывода коммуникаций и вентиляционных каналов находятся вне зоны расположения постоянных рабочих мест.</w:t>
      </w:r>
    </w:p>
    <w:p w:rsidR="00B25D6F" w:rsidRDefault="00CA74DE">
      <w:pPr>
        <w:spacing w:after="0"/>
        <w:jc w:val="both"/>
      </w:pPr>
      <w:bookmarkStart w:id="841" w:name="z846"/>
      <w:bookmarkEnd w:id="840"/>
      <w:r>
        <w:rPr>
          <w:color w:val="000000"/>
          <w:sz w:val="28"/>
        </w:rPr>
        <w:t>      524. Двери камер, шкафов, (блоков), съемные экраны (кожухи) установок, в которых размещены источники неиспользуемого рентгеновск</w:t>
      </w:r>
      <w:r>
        <w:rPr>
          <w:color w:val="000000"/>
          <w:sz w:val="28"/>
        </w:rPr>
        <w:t>ого излучения, оборудуются защитной блокировкой.</w:t>
      </w:r>
    </w:p>
    <w:p w:rsidR="00B25D6F" w:rsidRDefault="00CA74DE">
      <w:pPr>
        <w:spacing w:after="0"/>
        <w:jc w:val="both"/>
      </w:pPr>
      <w:bookmarkStart w:id="842" w:name="z847"/>
      <w:bookmarkEnd w:id="841"/>
      <w:r>
        <w:rPr>
          <w:color w:val="000000"/>
          <w:sz w:val="28"/>
        </w:rPr>
        <w:t>      525. Проектирование защиты от неиспользуемого рентгеновского излучения выполняется исходя из мощности экспозиционной дозы излучения на поверхности защиты, 1,25 мкЗв/ч, и наиболее жестких условий (режим</w:t>
      </w:r>
      <w:r>
        <w:rPr>
          <w:color w:val="000000"/>
          <w:sz w:val="28"/>
        </w:rPr>
        <w:t xml:space="preserve">ов) работы приборов и установки (максимальные значений анодного напряжения, силы тока, частоты следования импульсов и параметров, относящихся к режиму работы прибора или установки). При наличии в одной установке нескольких </w:t>
      </w:r>
      <w:r>
        <w:rPr>
          <w:color w:val="000000"/>
          <w:sz w:val="28"/>
        </w:rPr>
        <w:lastRenderedPageBreak/>
        <w:t>источников неиспользуемого рентге</w:t>
      </w:r>
      <w:r>
        <w:rPr>
          <w:color w:val="000000"/>
          <w:sz w:val="28"/>
        </w:rPr>
        <w:t>новского излучения необходимо также учитывать их суммарное воздействие на персонал.</w:t>
      </w:r>
    </w:p>
    <w:p w:rsidR="00B25D6F" w:rsidRDefault="00CA74DE">
      <w:pPr>
        <w:spacing w:after="0"/>
        <w:jc w:val="both"/>
      </w:pPr>
      <w:bookmarkStart w:id="843" w:name="z848"/>
      <w:bookmarkEnd w:id="842"/>
      <w:r>
        <w:rPr>
          <w:color w:val="000000"/>
          <w:sz w:val="28"/>
        </w:rPr>
        <w:t>      526. Для изготовления защитных экранов от неиспользуемого рентгеновского излучения (энергией до 50 кэВ), в зависимости от энергии и мощности дозы излучения, разрешает</w:t>
      </w:r>
      <w:r>
        <w:rPr>
          <w:color w:val="000000"/>
          <w:sz w:val="28"/>
        </w:rPr>
        <w:t>ся использовать сталь, свинец. В отдельных случаях защита установки усиливается нанесением на внутреннюю поверхность обшивки установки краски, содержащей свинец.</w:t>
      </w:r>
    </w:p>
    <w:p w:rsidR="00B25D6F" w:rsidRDefault="00CA74DE">
      <w:pPr>
        <w:spacing w:after="0"/>
        <w:jc w:val="both"/>
      </w:pPr>
      <w:bookmarkStart w:id="844" w:name="z849"/>
      <w:bookmarkEnd w:id="843"/>
      <w:r>
        <w:rPr>
          <w:color w:val="000000"/>
          <w:sz w:val="28"/>
        </w:rPr>
        <w:t>      527. Защитные камеры и экрану для защиты от неиспользуемого рентгеновского излучения (эн</w:t>
      </w:r>
      <w:r>
        <w:rPr>
          <w:color w:val="000000"/>
          <w:sz w:val="28"/>
        </w:rPr>
        <w:t>ергией свыше 50 кэВ) выполняют из свинца, барита, баритобетона, железобетона.</w:t>
      </w:r>
    </w:p>
    <w:p w:rsidR="00B25D6F" w:rsidRDefault="00CA74DE">
      <w:pPr>
        <w:spacing w:after="0"/>
        <w:jc w:val="both"/>
      </w:pPr>
      <w:bookmarkStart w:id="845" w:name="z850"/>
      <w:bookmarkEnd w:id="844"/>
      <w:r>
        <w:rPr>
          <w:color w:val="000000"/>
          <w:sz w:val="28"/>
        </w:rPr>
        <w:t>      528. Смотровые окна камер и установок закрывают защитным стеклом.</w:t>
      </w:r>
    </w:p>
    <w:p w:rsidR="00B25D6F" w:rsidRDefault="00CA74DE">
      <w:pPr>
        <w:spacing w:after="0"/>
        <w:jc w:val="both"/>
      </w:pPr>
      <w:bookmarkStart w:id="846" w:name="z851"/>
      <w:bookmarkEnd w:id="845"/>
      <w:r>
        <w:rPr>
          <w:color w:val="000000"/>
          <w:sz w:val="28"/>
        </w:rPr>
        <w:t>      529. В технических условиях, паспорте и инструкции по эксплуатации на установки указываются:</w:t>
      </w:r>
    </w:p>
    <w:p w:rsidR="00B25D6F" w:rsidRDefault="00CA74DE">
      <w:pPr>
        <w:spacing w:after="0"/>
        <w:jc w:val="both"/>
      </w:pPr>
      <w:bookmarkStart w:id="847" w:name="z852"/>
      <w:bookmarkEnd w:id="846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максимальное значение мощности экспозиционной дозы неиспользуемого рентгеновского излучения в любой точке пространства на расстоянии 10 см от корпуса (баллона) электровакуумного прибора или его защиты от корпуса установки;</w:t>
      </w:r>
    </w:p>
    <w:p w:rsidR="00B25D6F" w:rsidRDefault="00CA74DE">
      <w:pPr>
        <w:spacing w:after="0"/>
        <w:jc w:val="both"/>
      </w:pPr>
      <w:bookmarkStart w:id="848" w:name="z853"/>
      <w:bookmarkEnd w:id="847"/>
      <w:r>
        <w:rPr>
          <w:color w:val="000000"/>
          <w:sz w:val="28"/>
        </w:rPr>
        <w:t>      2) способ эффективной защ</w:t>
      </w:r>
      <w:r>
        <w:rPr>
          <w:color w:val="000000"/>
          <w:sz w:val="28"/>
        </w:rPr>
        <w:t>иты от неиспользуемого рентгеновского излучения, обязательной при работе электровакуумного прибора.</w:t>
      </w:r>
    </w:p>
    <w:p w:rsidR="00B25D6F" w:rsidRDefault="00CA74DE">
      <w:pPr>
        <w:spacing w:after="0"/>
      </w:pPr>
      <w:bookmarkStart w:id="849" w:name="z854"/>
      <w:bookmarkEnd w:id="848"/>
      <w:r>
        <w:rPr>
          <w:b/>
          <w:color w:val="000000"/>
        </w:rPr>
        <w:t xml:space="preserve"> Параграф 35. Требования к эксплуатации ускорителей электронов с энергией до 100 МэВ</w:t>
      </w:r>
    </w:p>
    <w:p w:rsidR="00B25D6F" w:rsidRDefault="00CA74DE">
      <w:pPr>
        <w:spacing w:after="0"/>
        <w:jc w:val="both"/>
      </w:pPr>
      <w:bookmarkStart w:id="850" w:name="z855"/>
      <w:bookmarkEnd w:id="849"/>
      <w:r>
        <w:rPr>
          <w:color w:val="000000"/>
          <w:sz w:val="28"/>
        </w:rPr>
        <w:t xml:space="preserve">      530. Ускорители электронов с энергией до 100 МэВ (далее – </w:t>
      </w:r>
      <w:r>
        <w:rPr>
          <w:color w:val="000000"/>
          <w:sz w:val="28"/>
        </w:rPr>
        <w:t>ускоритель) размещают в отдельных, одноэтажных зданиях или в специально выделенных помещениях производственных и лабораторных зданий, технологически связанных с эксплуатацией ускорителя. Помещения ускорителей оборудуют защитой от всех видов ионизирующих из</w:t>
      </w:r>
      <w:r>
        <w:rPr>
          <w:color w:val="000000"/>
          <w:sz w:val="28"/>
        </w:rPr>
        <w:t>лучений.</w:t>
      </w:r>
    </w:p>
    <w:p w:rsidR="00B25D6F" w:rsidRDefault="00CA74DE">
      <w:pPr>
        <w:spacing w:after="0"/>
        <w:jc w:val="both"/>
      </w:pPr>
      <w:bookmarkStart w:id="851" w:name="z856"/>
      <w:bookmarkEnd w:id="850"/>
      <w:r>
        <w:rPr>
          <w:color w:val="000000"/>
          <w:sz w:val="28"/>
        </w:rPr>
        <w:t>      531. Размер СЗЗ между помещением ускорителя и жилыми зданиями предусматривается 50 м и более.</w:t>
      </w:r>
    </w:p>
    <w:p w:rsidR="00B25D6F" w:rsidRDefault="00CA74DE">
      <w:pPr>
        <w:spacing w:after="0"/>
        <w:jc w:val="both"/>
      </w:pPr>
      <w:bookmarkStart w:id="852" w:name="z857"/>
      <w:bookmarkEnd w:id="851"/>
      <w:r>
        <w:rPr>
          <w:color w:val="000000"/>
          <w:sz w:val="28"/>
        </w:rPr>
        <w:t>      Излучения на наружных поверхностях зданий ускорителей, в том числе в проемах (окна, двери), составляет 1,0 мкЗв/ч и менее, в ближайших здания</w:t>
      </w:r>
      <w:r>
        <w:rPr>
          <w:color w:val="000000"/>
          <w:sz w:val="28"/>
        </w:rPr>
        <w:t>х и на территории уровней естественного фона, присущего данного местности, составляет 0,1 мкЗв/ч и менее.</w:t>
      </w:r>
    </w:p>
    <w:p w:rsidR="00B25D6F" w:rsidRDefault="00CA74DE">
      <w:pPr>
        <w:spacing w:after="0"/>
        <w:jc w:val="both"/>
      </w:pPr>
      <w:bookmarkStart w:id="853" w:name="z858"/>
      <w:bookmarkEnd w:id="852"/>
      <w:r>
        <w:rPr>
          <w:color w:val="000000"/>
          <w:sz w:val="28"/>
        </w:rPr>
        <w:t>      Территория здания с ускорителем благоустраивается, озеленяется и ограждается.</w:t>
      </w:r>
    </w:p>
    <w:p w:rsidR="00B25D6F" w:rsidRDefault="00CA74DE">
      <w:pPr>
        <w:spacing w:after="0"/>
        <w:jc w:val="both"/>
      </w:pPr>
      <w:bookmarkStart w:id="854" w:name="z859"/>
      <w:bookmarkEnd w:id="853"/>
      <w:r>
        <w:rPr>
          <w:color w:val="000000"/>
          <w:sz w:val="28"/>
        </w:rPr>
        <w:t>      532. При использовании ускорителей для целей терапии разреша</w:t>
      </w:r>
      <w:r>
        <w:rPr>
          <w:color w:val="000000"/>
          <w:sz w:val="28"/>
        </w:rPr>
        <w:t>ется размещение их в стационарах при условии размещения палат в противоположном крыле здания.</w:t>
      </w:r>
    </w:p>
    <w:p w:rsidR="00B25D6F" w:rsidRDefault="00CA74DE">
      <w:pPr>
        <w:spacing w:after="0"/>
        <w:jc w:val="both"/>
      </w:pPr>
      <w:bookmarkStart w:id="855" w:name="z860"/>
      <w:bookmarkEnd w:id="854"/>
      <w:r>
        <w:rPr>
          <w:color w:val="000000"/>
          <w:sz w:val="28"/>
        </w:rPr>
        <w:t xml:space="preserve">      533. При установке ускорителей предусматриваются следующие основные помещения: зал ускорителя, конденсаторная или генераторная и пультовая для </w:t>
      </w:r>
      <w:r>
        <w:rPr>
          <w:color w:val="000000"/>
          <w:sz w:val="28"/>
        </w:rPr>
        <w:lastRenderedPageBreak/>
        <w:t>дистанционног</w:t>
      </w:r>
      <w:r>
        <w:rPr>
          <w:color w:val="000000"/>
          <w:sz w:val="28"/>
        </w:rPr>
        <w:t>о управления установкой, для дозиметрической службы и санитарно-бытовые. При соблюдении "принципа их распределения" в зависимости от назначения ускорителей разрешается, чтобы набор и планировка помещений были разными.</w:t>
      </w:r>
    </w:p>
    <w:p w:rsidR="00B25D6F" w:rsidRDefault="00CA74DE">
      <w:pPr>
        <w:spacing w:after="0"/>
        <w:jc w:val="both"/>
      </w:pPr>
      <w:bookmarkStart w:id="856" w:name="z861"/>
      <w:bookmarkEnd w:id="855"/>
      <w:r>
        <w:rPr>
          <w:color w:val="000000"/>
          <w:sz w:val="28"/>
        </w:rPr>
        <w:t>      534. При использовании ускорител</w:t>
      </w:r>
      <w:r>
        <w:rPr>
          <w:color w:val="000000"/>
          <w:sz w:val="28"/>
        </w:rPr>
        <w:t>ей для дефектоскопии, кроме основных помещений предусматривается фотолаборатория и склад изделий.</w:t>
      </w:r>
    </w:p>
    <w:p w:rsidR="00B25D6F" w:rsidRDefault="00CA74DE">
      <w:pPr>
        <w:spacing w:after="0"/>
        <w:jc w:val="both"/>
      </w:pPr>
      <w:bookmarkStart w:id="857" w:name="z862"/>
      <w:bookmarkEnd w:id="856"/>
      <w:r>
        <w:rPr>
          <w:color w:val="000000"/>
          <w:sz w:val="28"/>
        </w:rPr>
        <w:t>      535. При использовании ускорителей для медицинских целей предусматривается: процедурную, для облучения больных, комнаты для ожидания и подготовки больны</w:t>
      </w:r>
      <w:r>
        <w:rPr>
          <w:color w:val="000000"/>
          <w:sz w:val="28"/>
        </w:rPr>
        <w:t>х к облучению, для наблюдения медицинским персоналом за больными во время облучения. Процедурные и комнаты для ожидания и подготовки больных звукоизолируются.</w:t>
      </w:r>
    </w:p>
    <w:p w:rsidR="00B25D6F" w:rsidRDefault="00CA74DE">
      <w:pPr>
        <w:spacing w:after="0"/>
        <w:jc w:val="both"/>
      </w:pPr>
      <w:bookmarkStart w:id="858" w:name="z863"/>
      <w:bookmarkEnd w:id="857"/>
      <w:r>
        <w:rPr>
          <w:color w:val="000000"/>
          <w:sz w:val="28"/>
        </w:rPr>
        <w:t>      536. При применении ускорителей для получения изотопов лаборатория оборудуется согласно тре</w:t>
      </w:r>
      <w:r>
        <w:rPr>
          <w:color w:val="000000"/>
          <w:sz w:val="28"/>
        </w:rPr>
        <w:t>бованиям, предъявленным настоящими Санитарными правилами.</w:t>
      </w:r>
    </w:p>
    <w:p w:rsidR="00B25D6F" w:rsidRDefault="00CA74DE">
      <w:pPr>
        <w:spacing w:after="0"/>
        <w:jc w:val="both"/>
      </w:pPr>
      <w:bookmarkStart w:id="859" w:name="z864"/>
      <w:bookmarkEnd w:id="858"/>
      <w:r>
        <w:rPr>
          <w:color w:val="000000"/>
          <w:sz w:val="28"/>
        </w:rPr>
        <w:t>      537. Помещения для ускорителей с высокими уровнями излучения (зал ускорителя, мишенная, процедурная) отделяются защитной стеной от помещений, в которых постоянно находится обслуживающий персон</w:t>
      </w:r>
      <w:r>
        <w:rPr>
          <w:color w:val="000000"/>
          <w:sz w:val="28"/>
        </w:rPr>
        <w:t>ал.</w:t>
      </w:r>
    </w:p>
    <w:p w:rsidR="00B25D6F" w:rsidRDefault="00CA74DE">
      <w:pPr>
        <w:spacing w:after="0"/>
        <w:jc w:val="both"/>
      </w:pPr>
      <w:bookmarkStart w:id="860" w:name="z865"/>
      <w:bookmarkEnd w:id="859"/>
      <w:r>
        <w:rPr>
          <w:color w:val="000000"/>
          <w:sz w:val="28"/>
        </w:rPr>
        <w:t>      538. Двери помещений с высокими уровнями ионизирующей радиации, оборудуются автоблокировкой. Вход в помещения ускорителя предусматривается в местах с наименьшим уровнем излучения в виде лабиринтов в защитных стенах.</w:t>
      </w:r>
    </w:p>
    <w:p w:rsidR="00B25D6F" w:rsidRDefault="00CA74DE">
      <w:pPr>
        <w:spacing w:after="0"/>
        <w:jc w:val="both"/>
      </w:pPr>
      <w:bookmarkStart w:id="861" w:name="z866"/>
      <w:bookmarkEnd w:id="860"/>
      <w:r>
        <w:rPr>
          <w:color w:val="000000"/>
          <w:sz w:val="28"/>
        </w:rPr>
        <w:t>      539. Ремонтные работы ус</w:t>
      </w:r>
      <w:r>
        <w:rPr>
          <w:color w:val="000000"/>
          <w:sz w:val="28"/>
        </w:rPr>
        <w:t>корителя проводятся под контролем дозиметрической службы, после распада наведенной активности в отдельных деталях и агрегатах до допустимых уровней. При наличии долгоживущих радиоизотопов ремонтные работы проводятся по правилам работы с препаратами большой</w:t>
      </w:r>
      <w:r>
        <w:rPr>
          <w:color w:val="000000"/>
          <w:sz w:val="28"/>
        </w:rPr>
        <w:t xml:space="preserve"> активности, в защитных перчатках с использованием дистанционных приспособлений, защитных устройств и средств индивидуальной защиты.</w:t>
      </w:r>
    </w:p>
    <w:p w:rsidR="00B25D6F" w:rsidRDefault="00CA74DE">
      <w:pPr>
        <w:spacing w:after="0"/>
        <w:jc w:val="both"/>
      </w:pPr>
      <w:bookmarkStart w:id="862" w:name="z867"/>
      <w:bookmarkEnd w:id="861"/>
      <w:r>
        <w:rPr>
          <w:color w:val="000000"/>
          <w:sz w:val="28"/>
        </w:rPr>
        <w:t>      540. Защита от гамма-излучения осуществляется: расстоянием от мишени до интересующей точки и экранированием.</w:t>
      </w:r>
    </w:p>
    <w:p w:rsidR="00B25D6F" w:rsidRDefault="00CA74DE">
      <w:pPr>
        <w:spacing w:after="0"/>
      </w:pPr>
      <w:bookmarkStart w:id="863" w:name="z868"/>
      <w:bookmarkEnd w:id="862"/>
      <w:r>
        <w:rPr>
          <w:b/>
          <w:color w:val="000000"/>
        </w:rPr>
        <w:t xml:space="preserve"> Парагра</w:t>
      </w:r>
      <w:r>
        <w:rPr>
          <w:b/>
          <w:color w:val="000000"/>
        </w:rPr>
        <w:t>ф 36. Требования к условиям работы в производственных лабораториях, работающих с радиоактивными веществами</w:t>
      </w:r>
    </w:p>
    <w:p w:rsidR="00B25D6F" w:rsidRDefault="00CA74DE">
      <w:pPr>
        <w:spacing w:after="0"/>
        <w:jc w:val="both"/>
      </w:pPr>
      <w:bookmarkStart w:id="864" w:name="z869"/>
      <w:bookmarkEnd w:id="863"/>
      <w:r>
        <w:rPr>
          <w:color w:val="000000"/>
          <w:sz w:val="28"/>
        </w:rPr>
        <w:t>      541. Производственные лаборатории, работающие с радиоактивными веществами (далее – лаборатории) размещают в самостоятельных зданиях, или на отд</w:t>
      </w:r>
      <w:r>
        <w:rPr>
          <w:color w:val="000000"/>
          <w:sz w:val="28"/>
        </w:rPr>
        <w:t>ельных этажах, за исключением размещения в жилых и общественных зданиях.</w:t>
      </w:r>
    </w:p>
    <w:p w:rsidR="00B25D6F" w:rsidRDefault="00CA74DE">
      <w:pPr>
        <w:spacing w:after="0"/>
        <w:jc w:val="both"/>
      </w:pPr>
      <w:bookmarkStart w:id="865" w:name="z870"/>
      <w:bookmarkEnd w:id="864"/>
      <w:r>
        <w:rPr>
          <w:color w:val="000000"/>
          <w:sz w:val="28"/>
        </w:rPr>
        <w:t>      542. При наличии на территории вивария расстояние между зданием вивария и жилыми или общественными зданиями предусматривают 50 м и более.</w:t>
      </w:r>
    </w:p>
    <w:p w:rsidR="00B25D6F" w:rsidRDefault="00CA74DE">
      <w:pPr>
        <w:spacing w:after="0"/>
        <w:jc w:val="both"/>
      </w:pPr>
      <w:bookmarkStart w:id="866" w:name="z871"/>
      <w:bookmarkEnd w:id="865"/>
      <w:r>
        <w:rPr>
          <w:color w:val="000000"/>
          <w:sz w:val="28"/>
        </w:rPr>
        <w:lastRenderedPageBreak/>
        <w:t>      543. В лаборатории предусматривае</w:t>
      </w:r>
      <w:r>
        <w:rPr>
          <w:color w:val="000000"/>
          <w:sz w:val="28"/>
        </w:rPr>
        <w:t>тся водопровод, канализация, электроснабжение, отопление и горячее водоснабжение, приточно-вытяжная вентиляция с механическим побуждением и отдельными (автономными) вентиляционными устройствами для отсоса воздуха из вытяжных шкафов.</w:t>
      </w:r>
    </w:p>
    <w:p w:rsidR="00B25D6F" w:rsidRDefault="00CA74DE">
      <w:pPr>
        <w:spacing w:after="0"/>
        <w:jc w:val="both"/>
      </w:pPr>
      <w:bookmarkStart w:id="867" w:name="z872"/>
      <w:bookmarkEnd w:id="866"/>
      <w:r>
        <w:rPr>
          <w:color w:val="000000"/>
          <w:sz w:val="28"/>
        </w:rPr>
        <w:t>      544. Помещения ла</w:t>
      </w:r>
      <w:r>
        <w:rPr>
          <w:color w:val="000000"/>
          <w:sz w:val="28"/>
        </w:rPr>
        <w:t>бораторий имеют естественное и искусственное освещение. Оконные переплеты боксов выполняются с применением уплотняющих прокладок.</w:t>
      </w:r>
    </w:p>
    <w:p w:rsidR="00B25D6F" w:rsidRDefault="00CA74DE">
      <w:pPr>
        <w:spacing w:after="0"/>
        <w:jc w:val="both"/>
      </w:pPr>
      <w:bookmarkStart w:id="868" w:name="z873"/>
      <w:bookmarkEnd w:id="867"/>
      <w:r>
        <w:rPr>
          <w:color w:val="000000"/>
          <w:sz w:val="28"/>
        </w:rPr>
        <w:t>      545. Стены, потолки помещений покрываются малосорбирующими радиоактивные вещества, легко моющиеся, устойчивые к действию</w:t>
      </w:r>
      <w:r>
        <w:rPr>
          <w:color w:val="000000"/>
          <w:sz w:val="28"/>
        </w:rPr>
        <w:t xml:space="preserve"> дезинфицирующих средств. Стены имеют гладкую поверхность. Пол покрывается не скользким, водонепроницаемым кислотоупорным материалом. Для облегчения очистки пола пластикат приподнимают у стен на высоту 20 см (без плинтусов) и закругляют для плавного перехо</w:t>
      </w:r>
      <w:r>
        <w:rPr>
          <w:color w:val="000000"/>
          <w:sz w:val="28"/>
        </w:rPr>
        <w:t>да к поверхности стен.</w:t>
      </w:r>
    </w:p>
    <w:p w:rsidR="00B25D6F" w:rsidRDefault="00CA74DE">
      <w:pPr>
        <w:spacing w:after="0"/>
        <w:jc w:val="both"/>
      </w:pPr>
      <w:bookmarkStart w:id="869" w:name="z874"/>
      <w:bookmarkEnd w:id="868"/>
      <w:r>
        <w:rPr>
          <w:color w:val="000000"/>
          <w:sz w:val="28"/>
        </w:rPr>
        <w:t>      546. Работы с радиоактивными веществами производятся в отдельных помещениях (комнатах).</w:t>
      </w:r>
    </w:p>
    <w:p w:rsidR="00B25D6F" w:rsidRDefault="00CA74DE">
      <w:pPr>
        <w:spacing w:after="0"/>
        <w:jc w:val="both"/>
      </w:pPr>
      <w:bookmarkStart w:id="870" w:name="z875"/>
      <w:bookmarkEnd w:id="869"/>
      <w:r>
        <w:rPr>
          <w:color w:val="000000"/>
          <w:sz w:val="28"/>
        </w:rPr>
        <w:t>      547. В лаборатории проводится индивидуальный дозиметрический контроль с регистрацией полученной дозы в журнале и радиационный контрол</w:t>
      </w:r>
      <w:r>
        <w:rPr>
          <w:color w:val="000000"/>
          <w:sz w:val="28"/>
        </w:rPr>
        <w:t>ь на рабочих местах, на территории.</w:t>
      </w:r>
    </w:p>
    <w:p w:rsidR="00B25D6F" w:rsidRDefault="00CA74DE">
      <w:pPr>
        <w:spacing w:after="0"/>
        <w:jc w:val="both"/>
      </w:pPr>
      <w:bookmarkStart w:id="871" w:name="z876"/>
      <w:bookmarkEnd w:id="870"/>
      <w:r>
        <w:rPr>
          <w:color w:val="000000"/>
          <w:sz w:val="28"/>
        </w:rPr>
        <w:t>      548. Ведется учет радиоактивных веществ.</w:t>
      </w:r>
    </w:p>
    <w:p w:rsidR="00B25D6F" w:rsidRDefault="00CA74DE">
      <w:pPr>
        <w:spacing w:after="0"/>
        <w:jc w:val="both"/>
      </w:pPr>
      <w:bookmarkStart w:id="872" w:name="z877"/>
      <w:bookmarkEnd w:id="871"/>
      <w:r>
        <w:rPr>
          <w:color w:val="000000"/>
          <w:sz w:val="28"/>
        </w:rPr>
        <w:t>      549. Стеклянные емкости, содержащие радиоактивные жидкости помещаются в металлические или пластмассовые сосуды.</w:t>
      </w:r>
    </w:p>
    <w:p w:rsidR="00B25D6F" w:rsidRDefault="00CA74DE">
      <w:pPr>
        <w:spacing w:after="0"/>
        <w:jc w:val="both"/>
      </w:pPr>
      <w:bookmarkStart w:id="873" w:name="z878"/>
      <w:bookmarkEnd w:id="872"/>
      <w:r>
        <w:rPr>
          <w:color w:val="000000"/>
          <w:sz w:val="28"/>
        </w:rPr>
        <w:t>      550. Радиоактивные вещества, при хранении которых</w:t>
      </w:r>
      <w:r>
        <w:rPr>
          <w:color w:val="000000"/>
          <w:sz w:val="28"/>
        </w:rPr>
        <w:t xml:space="preserve"> возможно выделение радиоактивных газов, паров или аэрозолей хранят в вытяжных шкафах, боксах, камерах в закрытых сосудах, выполненных из несгораемых материалов.</w:t>
      </w:r>
    </w:p>
    <w:p w:rsidR="00B25D6F" w:rsidRDefault="00CA74DE">
      <w:pPr>
        <w:spacing w:after="0"/>
        <w:jc w:val="both"/>
      </w:pPr>
      <w:bookmarkStart w:id="874" w:name="z879"/>
      <w:bookmarkEnd w:id="873"/>
      <w:r>
        <w:rPr>
          <w:color w:val="000000"/>
          <w:sz w:val="28"/>
        </w:rPr>
        <w:t>      551. Во время работы с радиоактивными веществами:</w:t>
      </w:r>
    </w:p>
    <w:p w:rsidR="00B25D6F" w:rsidRDefault="00CA74DE">
      <w:pPr>
        <w:spacing w:after="0"/>
        <w:jc w:val="both"/>
      </w:pPr>
      <w:bookmarkStart w:id="875" w:name="z880"/>
      <w:bookmarkEnd w:id="874"/>
      <w:r>
        <w:rPr>
          <w:color w:val="000000"/>
          <w:sz w:val="28"/>
        </w:rPr>
        <w:t>      1) запрещается прикасание к ради</w:t>
      </w:r>
      <w:r>
        <w:rPr>
          <w:color w:val="000000"/>
          <w:sz w:val="28"/>
        </w:rPr>
        <w:t>оактивным препаратам руками, при работе с ними используются манипуляторы;</w:t>
      </w:r>
    </w:p>
    <w:p w:rsidR="00B25D6F" w:rsidRDefault="00CA74DE">
      <w:pPr>
        <w:spacing w:after="0"/>
        <w:jc w:val="both"/>
      </w:pPr>
      <w:bookmarkStart w:id="876" w:name="z881"/>
      <w:bookmarkEnd w:id="875"/>
      <w:r>
        <w:rPr>
          <w:color w:val="000000"/>
          <w:sz w:val="28"/>
        </w:rPr>
        <w:t xml:space="preserve">      2) переливание, выпаривание, пересыпание радиоактивных веществ, а также операции, при которых возможно поступление радиоактивных веществ в воздух, проводятся только в вытяжных </w:t>
      </w:r>
      <w:r>
        <w:rPr>
          <w:color w:val="000000"/>
          <w:sz w:val="28"/>
        </w:rPr>
        <w:t>шкафах;</w:t>
      </w:r>
    </w:p>
    <w:p w:rsidR="00B25D6F" w:rsidRDefault="00CA74DE">
      <w:pPr>
        <w:spacing w:after="0"/>
        <w:jc w:val="both"/>
      </w:pPr>
      <w:bookmarkStart w:id="877" w:name="z882"/>
      <w:bookmarkEnd w:id="876"/>
      <w:r>
        <w:rPr>
          <w:color w:val="000000"/>
          <w:sz w:val="28"/>
        </w:rPr>
        <w:t>      3) манипуляции с радиоактивными веществами проводятся на легко дезактивируемых поверхностях;</w:t>
      </w:r>
    </w:p>
    <w:p w:rsidR="00B25D6F" w:rsidRDefault="00CA74DE">
      <w:pPr>
        <w:spacing w:after="0"/>
        <w:jc w:val="both"/>
      </w:pPr>
      <w:bookmarkStart w:id="878" w:name="z883"/>
      <w:bookmarkEnd w:id="877"/>
      <w:r>
        <w:rPr>
          <w:color w:val="000000"/>
          <w:sz w:val="28"/>
        </w:rPr>
        <w:t>      4) ежедневно проводится влажная уборка помещения;</w:t>
      </w:r>
    </w:p>
    <w:p w:rsidR="00B25D6F" w:rsidRDefault="00CA74DE">
      <w:pPr>
        <w:spacing w:after="0"/>
        <w:jc w:val="both"/>
      </w:pPr>
      <w:bookmarkStart w:id="879" w:name="z884"/>
      <w:bookmarkEnd w:id="878"/>
      <w:r>
        <w:rPr>
          <w:color w:val="000000"/>
          <w:sz w:val="28"/>
        </w:rPr>
        <w:t xml:space="preserve">      5) в рабочих помещениях систематически проводится измерение радиоактивной </w:t>
      </w:r>
      <w:r>
        <w:rPr>
          <w:color w:val="000000"/>
          <w:sz w:val="28"/>
        </w:rPr>
        <w:t>загрязненности рабочих мест, при обнаружении загрязнения проводится их полная очистка;</w:t>
      </w:r>
    </w:p>
    <w:p w:rsidR="00B25D6F" w:rsidRDefault="00CA74DE">
      <w:pPr>
        <w:spacing w:after="0"/>
        <w:jc w:val="both"/>
      </w:pPr>
      <w:bookmarkStart w:id="880" w:name="z885"/>
      <w:bookmarkEnd w:id="879"/>
      <w:r>
        <w:rPr>
          <w:color w:val="000000"/>
          <w:sz w:val="28"/>
        </w:rPr>
        <w:lastRenderedPageBreak/>
        <w:t>      6) жидкие растворы солей радия, запаянные в стеклянные ампулы, альфа и бета эталоны хранятся в сейфе;</w:t>
      </w:r>
    </w:p>
    <w:p w:rsidR="00B25D6F" w:rsidRDefault="00CA74DE">
      <w:pPr>
        <w:spacing w:after="0"/>
        <w:jc w:val="both"/>
      </w:pPr>
      <w:bookmarkStart w:id="881" w:name="z886"/>
      <w:bookmarkEnd w:id="880"/>
      <w:r>
        <w:rPr>
          <w:color w:val="000000"/>
          <w:sz w:val="28"/>
        </w:rPr>
        <w:t>      7) твердые и жидкие РАО удаляются из помещения в специа</w:t>
      </w:r>
      <w:r>
        <w:rPr>
          <w:color w:val="000000"/>
          <w:sz w:val="28"/>
        </w:rPr>
        <w:t>льный сборник с регистрацией в журнале;</w:t>
      </w:r>
    </w:p>
    <w:p w:rsidR="00B25D6F" w:rsidRDefault="00CA74DE">
      <w:pPr>
        <w:spacing w:after="0"/>
        <w:jc w:val="both"/>
      </w:pPr>
      <w:bookmarkStart w:id="882" w:name="z887"/>
      <w:bookmarkEnd w:id="881"/>
      <w:r>
        <w:rPr>
          <w:color w:val="000000"/>
          <w:sz w:val="28"/>
        </w:rPr>
        <w:t>      8) по окончании работы с радиоактивными веществами сотрудники тщательно промывают руки теплой водой с мылом, после чего проводится дозиметрическая проверка чистоты рук.</w:t>
      </w:r>
    </w:p>
    <w:p w:rsidR="00B25D6F" w:rsidRDefault="00CA74DE">
      <w:pPr>
        <w:spacing w:after="0"/>
        <w:jc w:val="both"/>
      </w:pPr>
      <w:bookmarkStart w:id="883" w:name="z888"/>
      <w:bookmarkEnd w:id="882"/>
      <w:r>
        <w:rPr>
          <w:color w:val="000000"/>
          <w:sz w:val="28"/>
        </w:rPr>
        <w:t>      552. В лаборатории предусматриваетс</w:t>
      </w:r>
      <w:r>
        <w:rPr>
          <w:color w:val="000000"/>
          <w:sz w:val="28"/>
        </w:rPr>
        <w:t>я запас дезактивирующих средств.</w:t>
      </w:r>
    </w:p>
    <w:p w:rsidR="00B25D6F" w:rsidRDefault="00CA74DE">
      <w:pPr>
        <w:spacing w:after="0"/>
        <w:jc w:val="both"/>
      </w:pPr>
      <w:bookmarkStart w:id="884" w:name="z889"/>
      <w:bookmarkEnd w:id="883"/>
      <w:r>
        <w:rPr>
          <w:color w:val="000000"/>
          <w:sz w:val="28"/>
        </w:rPr>
        <w:t>      553. На территории лаборатории выделяется помещение для временного хранение РАО.</w:t>
      </w:r>
    </w:p>
    <w:p w:rsidR="00B25D6F" w:rsidRDefault="00CA74DE">
      <w:pPr>
        <w:spacing w:after="0"/>
        <w:jc w:val="both"/>
      </w:pPr>
      <w:bookmarkStart w:id="885" w:name="z890"/>
      <w:bookmarkEnd w:id="884"/>
      <w:r>
        <w:rPr>
          <w:color w:val="000000"/>
          <w:sz w:val="28"/>
        </w:rPr>
        <w:t>      554. Сбор РАО в лаборатории производится отдельно от обычного мусора и раздельно с учетом:</w:t>
      </w:r>
    </w:p>
    <w:p w:rsidR="00B25D6F" w:rsidRDefault="00CA74DE">
      <w:pPr>
        <w:spacing w:after="0"/>
        <w:jc w:val="both"/>
      </w:pPr>
      <w:bookmarkStart w:id="886" w:name="z891"/>
      <w:bookmarkEnd w:id="885"/>
      <w:r>
        <w:rPr>
          <w:color w:val="000000"/>
          <w:sz w:val="28"/>
        </w:rPr>
        <w:t>      1) их агрегатного состояния (твер</w:t>
      </w:r>
      <w:r>
        <w:rPr>
          <w:color w:val="000000"/>
          <w:sz w:val="28"/>
        </w:rPr>
        <w:t>дые, жидкие);</w:t>
      </w:r>
    </w:p>
    <w:p w:rsidR="00B25D6F" w:rsidRDefault="00CA74DE">
      <w:pPr>
        <w:spacing w:after="0"/>
        <w:jc w:val="both"/>
      </w:pPr>
      <w:bookmarkStart w:id="887" w:name="z892"/>
      <w:bookmarkEnd w:id="886"/>
      <w:r>
        <w:rPr>
          <w:color w:val="000000"/>
          <w:sz w:val="28"/>
        </w:rPr>
        <w:t>      2) периода полураспада радионуклидов, находящихся в отходах (менее 15 суток, более 15 суток);</w:t>
      </w:r>
    </w:p>
    <w:p w:rsidR="00B25D6F" w:rsidRDefault="00CA74DE">
      <w:pPr>
        <w:spacing w:after="0"/>
        <w:jc w:val="both"/>
      </w:pPr>
      <w:bookmarkStart w:id="888" w:name="z893"/>
      <w:bookmarkEnd w:id="887"/>
      <w:r>
        <w:rPr>
          <w:color w:val="000000"/>
          <w:sz w:val="28"/>
        </w:rPr>
        <w:t>      3) их природы (органические, неорганические).</w:t>
      </w:r>
    </w:p>
    <w:p w:rsidR="00B25D6F" w:rsidRDefault="00CA74DE">
      <w:pPr>
        <w:spacing w:after="0"/>
      </w:pPr>
      <w:bookmarkStart w:id="889" w:name="z894"/>
      <w:bookmarkEnd w:id="888"/>
      <w:r>
        <w:rPr>
          <w:b/>
          <w:color w:val="000000"/>
        </w:rPr>
        <w:t xml:space="preserve"> Параграф 37. Требования к объектам ядерной медицины</w:t>
      </w:r>
    </w:p>
    <w:p w:rsidR="00B25D6F" w:rsidRDefault="00CA74DE">
      <w:pPr>
        <w:spacing w:after="0"/>
        <w:jc w:val="both"/>
      </w:pPr>
      <w:bookmarkStart w:id="890" w:name="z895"/>
      <w:bookmarkEnd w:id="889"/>
      <w:r>
        <w:rPr>
          <w:color w:val="000000"/>
          <w:sz w:val="28"/>
        </w:rPr>
        <w:t xml:space="preserve">       555. Категории по потенциально</w:t>
      </w:r>
      <w:r>
        <w:rPr>
          <w:color w:val="000000"/>
          <w:sz w:val="28"/>
        </w:rPr>
        <w:t>й радиационной опасности объектов ядерной медицины определяются в соответствии с Приказом № ҚР ДСМ-275/2020.</w:t>
      </w:r>
    </w:p>
    <w:p w:rsidR="00B25D6F" w:rsidRDefault="00CA74DE">
      <w:pPr>
        <w:spacing w:after="0"/>
        <w:jc w:val="both"/>
      </w:pPr>
      <w:bookmarkStart w:id="891" w:name="z896"/>
      <w:bookmarkEnd w:id="890"/>
      <w:r>
        <w:rPr>
          <w:color w:val="000000"/>
          <w:sz w:val="28"/>
        </w:rPr>
        <w:t>      К объектам ядерной медицины относятся организация, осуществляющая радионуклидную диагностику и лечение с помощью РФП и (или) производство поз</w:t>
      </w:r>
      <w:r>
        <w:rPr>
          <w:color w:val="000000"/>
          <w:sz w:val="28"/>
        </w:rPr>
        <w:t>итронно-излучающих РФП.</w:t>
      </w:r>
    </w:p>
    <w:p w:rsidR="00B25D6F" w:rsidRDefault="00CA74DE">
      <w:pPr>
        <w:spacing w:after="0"/>
        <w:jc w:val="both"/>
      </w:pPr>
      <w:bookmarkStart w:id="892" w:name="z897"/>
      <w:bookmarkEnd w:id="891"/>
      <w:r>
        <w:rPr>
          <w:color w:val="000000"/>
          <w:sz w:val="28"/>
        </w:rPr>
        <w:t>      556. Объект ядерной медицины размещаются в отдельно стоящем здании, в здании организации первичной медико-санитарной помощи и стационаре в отдельной части здания изолировано от соседних помещений, за исключением жилых и общест</w:t>
      </w:r>
      <w:r>
        <w:rPr>
          <w:color w:val="000000"/>
          <w:sz w:val="28"/>
        </w:rPr>
        <w:t>венных зданий.</w:t>
      </w:r>
    </w:p>
    <w:p w:rsidR="00B25D6F" w:rsidRDefault="00CA74DE">
      <w:pPr>
        <w:spacing w:after="0"/>
        <w:jc w:val="both"/>
      </w:pPr>
      <w:bookmarkStart w:id="893" w:name="z898"/>
      <w:bookmarkEnd w:id="892"/>
      <w:r>
        <w:rPr>
          <w:color w:val="000000"/>
          <w:sz w:val="28"/>
        </w:rPr>
        <w:t>      Планировка и размещение оборудования в помещениях, в которых производятся работы с РФП, определяются классом этих работ.</w:t>
      </w:r>
    </w:p>
    <w:p w:rsidR="00B25D6F" w:rsidRDefault="00CA74DE">
      <w:pPr>
        <w:spacing w:after="0"/>
        <w:jc w:val="both"/>
      </w:pPr>
      <w:bookmarkStart w:id="894" w:name="z899"/>
      <w:bookmarkEnd w:id="893"/>
      <w:r>
        <w:rPr>
          <w:color w:val="000000"/>
          <w:sz w:val="28"/>
        </w:rPr>
        <w:t xml:space="preserve">      557. Для проведения радиодиагностических процедур предусматривается отдельный блок помещений, изолированных </w:t>
      </w:r>
      <w:r>
        <w:rPr>
          <w:color w:val="000000"/>
          <w:sz w:val="28"/>
        </w:rPr>
        <w:t>от соседних подразделений, или изолированный отдельный радиологический корпус.</w:t>
      </w:r>
    </w:p>
    <w:p w:rsidR="00B25D6F" w:rsidRDefault="00CA74DE">
      <w:pPr>
        <w:spacing w:after="0"/>
        <w:jc w:val="both"/>
      </w:pPr>
      <w:bookmarkStart w:id="895" w:name="z900"/>
      <w:bookmarkEnd w:id="894"/>
      <w:r>
        <w:rPr>
          <w:color w:val="000000"/>
          <w:sz w:val="28"/>
        </w:rPr>
        <w:t>      Радиодиагностическими процедурами являются диагностические процедуры с введением в организм пациентов РФП.</w:t>
      </w:r>
    </w:p>
    <w:p w:rsidR="00B25D6F" w:rsidRDefault="00CA74DE">
      <w:pPr>
        <w:spacing w:after="0"/>
        <w:jc w:val="both"/>
      </w:pPr>
      <w:bookmarkStart w:id="896" w:name="z901"/>
      <w:bookmarkEnd w:id="895"/>
      <w:r>
        <w:rPr>
          <w:color w:val="000000"/>
          <w:sz w:val="28"/>
        </w:rPr>
        <w:t>      558. Для защиты пациентов и персонала от внешнего облучени</w:t>
      </w:r>
      <w:r>
        <w:rPr>
          <w:color w:val="000000"/>
          <w:sz w:val="28"/>
        </w:rPr>
        <w:t>я и от поступления радионуклидов в помещения и в окружающую среду используются системы стационарных (оборудование, стены и перекрытия помещений) и динамических (вентиляция и канализация) барьеров.</w:t>
      </w:r>
    </w:p>
    <w:p w:rsidR="00B25D6F" w:rsidRDefault="00CA74DE">
      <w:pPr>
        <w:spacing w:after="0"/>
        <w:jc w:val="both"/>
      </w:pPr>
      <w:bookmarkStart w:id="897" w:name="z902"/>
      <w:bookmarkEnd w:id="896"/>
      <w:r>
        <w:rPr>
          <w:color w:val="000000"/>
          <w:sz w:val="28"/>
        </w:rPr>
        <w:lastRenderedPageBreak/>
        <w:t>      В подвалах и цокольных этажах зданий разрешается разм</w:t>
      </w:r>
      <w:r>
        <w:rPr>
          <w:color w:val="000000"/>
          <w:sz w:val="28"/>
        </w:rPr>
        <w:t>ещать хранилища РФП и РАО.</w:t>
      </w:r>
    </w:p>
    <w:p w:rsidR="00B25D6F" w:rsidRDefault="00CA74DE">
      <w:pPr>
        <w:spacing w:after="0"/>
        <w:jc w:val="both"/>
      </w:pPr>
      <w:bookmarkStart w:id="898" w:name="z903"/>
      <w:bookmarkEnd w:id="897"/>
      <w:r>
        <w:rPr>
          <w:color w:val="000000"/>
          <w:sz w:val="28"/>
        </w:rPr>
        <w:t xml:space="preserve">       559. Набор и площади помещений объектов принимаются в соответствии с приложениями 25 настоящих Санитарных правил.</w:t>
      </w:r>
    </w:p>
    <w:p w:rsidR="00B25D6F" w:rsidRDefault="00CA74DE">
      <w:pPr>
        <w:spacing w:after="0"/>
        <w:jc w:val="both"/>
      </w:pPr>
      <w:bookmarkStart w:id="899" w:name="z904"/>
      <w:bookmarkEnd w:id="898"/>
      <w:r>
        <w:rPr>
          <w:color w:val="000000"/>
          <w:sz w:val="28"/>
        </w:rPr>
        <w:t>      560. При проектировании новых и (или) реконструкции существующих помещений в проектной документации дл</w:t>
      </w:r>
      <w:r>
        <w:rPr>
          <w:color w:val="000000"/>
          <w:sz w:val="28"/>
        </w:rPr>
        <w:t>я каждого помещения указываются: используемые РФП, их активность на рабочем месте, годовое потребление, вид, характер и класс работ.</w:t>
      </w:r>
    </w:p>
    <w:p w:rsidR="00B25D6F" w:rsidRDefault="00CA74DE">
      <w:pPr>
        <w:spacing w:after="0"/>
        <w:jc w:val="both"/>
      </w:pPr>
      <w:bookmarkStart w:id="900" w:name="z905"/>
      <w:bookmarkEnd w:id="899"/>
      <w:r>
        <w:rPr>
          <w:color w:val="000000"/>
          <w:sz w:val="28"/>
        </w:rPr>
        <w:t xml:space="preserve">      561. Блок радионуклидного обеспечения располагается отдельно от соседних помещений. Разрешается совмещение помещений </w:t>
      </w:r>
      <w:r>
        <w:rPr>
          <w:color w:val="000000"/>
          <w:sz w:val="28"/>
        </w:rPr>
        <w:t>для приемки и хранения РФП и хранения РАО подразделений радионуклидной диагностики и лучевой терапии.</w:t>
      </w:r>
    </w:p>
    <w:p w:rsidR="00B25D6F" w:rsidRDefault="00CA74DE">
      <w:pPr>
        <w:spacing w:after="0"/>
        <w:jc w:val="both"/>
      </w:pPr>
      <w:bookmarkStart w:id="901" w:name="z906"/>
      <w:bookmarkEnd w:id="900"/>
      <w:r>
        <w:rPr>
          <w:color w:val="000000"/>
          <w:sz w:val="28"/>
        </w:rPr>
        <w:t>      562. Кабинеты гамма-камер и томографов не располагаются смежными с помещениями блока радионуклидного обеспечения и помещением для ожидания пациентов</w:t>
      </w:r>
      <w:r>
        <w:rPr>
          <w:color w:val="000000"/>
          <w:sz w:val="28"/>
        </w:rPr>
        <w:t xml:space="preserve"> и проектируются смежными с соответствующими пультовыми.</w:t>
      </w:r>
    </w:p>
    <w:p w:rsidR="00B25D6F" w:rsidRDefault="00CA74DE">
      <w:pPr>
        <w:spacing w:after="0"/>
        <w:jc w:val="both"/>
      </w:pPr>
      <w:bookmarkStart w:id="902" w:name="z907"/>
      <w:bookmarkEnd w:id="901"/>
      <w:r>
        <w:rPr>
          <w:color w:val="000000"/>
          <w:sz w:val="28"/>
        </w:rPr>
        <w:t>      Гамма-камерой является стационарная или передвижная установка для сцинтиграфии, включающая позиционно-чувствительный детектор гамма-излучения, штативное устройство, ложе пациента, электронный т</w:t>
      </w:r>
      <w:r>
        <w:rPr>
          <w:color w:val="000000"/>
          <w:sz w:val="28"/>
        </w:rPr>
        <w:t>ракт преобразования сигналов детектора и компьютер для формирования и визуализации сцинтиграфических изображений.</w:t>
      </w:r>
    </w:p>
    <w:p w:rsidR="00B25D6F" w:rsidRDefault="00CA74DE">
      <w:pPr>
        <w:spacing w:after="0"/>
        <w:jc w:val="both"/>
      </w:pPr>
      <w:bookmarkStart w:id="903" w:name="z908"/>
      <w:bookmarkEnd w:id="902"/>
      <w:r>
        <w:rPr>
          <w:color w:val="000000"/>
          <w:sz w:val="28"/>
        </w:rPr>
        <w:t>      Сцинтиграфия выполняемая на гамма-камере – это диагностическая процедура визуализации проекционных изображений пространственного распред</w:t>
      </w:r>
      <w:r>
        <w:rPr>
          <w:color w:val="000000"/>
          <w:sz w:val="28"/>
        </w:rPr>
        <w:t>еления РФП в теле пациента (статическая сцинтиграфия) или регистрации временных характеристик не установившегося пространственно-временного распределения РФП в теле пациента (динамическая сцинтиграфия).</w:t>
      </w:r>
    </w:p>
    <w:p w:rsidR="00B25D6F" w:rsidRDefault="00CA74DE">
      <w:pPr>
        <w:spacing w:after="0"/>
        <w:jc w:val="both"/>
      </w:pPr>
      <w:bookmarkStart w:id="904" w:name="z909"/>
      <w:bookmarkEnd w:id="903"/>
      <w:r>
        <w:rPr>
          <w:color w:val="000000"/>
          <w:sz w:val="28"/>
        </w:rPr>
        <w:t>      563. Санпропускник размещается в непосредственн</w:t>
      </w:r>
      <w:r>
        <w:rPr>
          <w:color w:val="000000"/>
          <w:sz w:val="28"/>
        </w:rPr>
        <w:t>ой близости от фасовочной и процедурных.</w:t>
      </w:r>
    </w:p>
    <w:p w:rsidR="00B25D6F" w:rsidRDefault="00CA74DE">
      <w:pPr>
        <w:spacing w:after="0"/>
        <w:jc w:val="both"/>
      </w:pPr>
      <w:bookmarkStart w:id="905" w:name="z910"/>
      <w:bookmarkEnd w:id="904"/>
      <w:r>
        <w:rPr>
          <w:color w:val="000000"/>
          <w:sz w:val="28"/>
        </w:rPr>
        <w:t>      В состав санпропускника входит: гардеробная домашней одежды, гардеробная спецодежды, помещения для хранения СИЗ, душевые, умывальник с раковиной, место для дезактивации СИЗ, туалетные комнаты, кладовая грязной</w:t>
      </w:r>
      <w:r>
        <w:rPr>
          <w:color w:val="000000"/>
          <w:sz w:val="28"/>
        </w:rPr>
        <w:t xml:space="preserve"> спецодежды, кладовая чистой спецодежды.</w:t>
      </w:r>
    </w:p>
    <w:p w:rsidR="00B25D6F" w:rsidRDefault="00CA74DE">
      <w:pPr>
        <w:spacing w:after="0"/>
        <w:jc w:val="both"/>
      </w:pPr>
      <w:bookmarkStart w:id="906" w:name="z911"/>
      <w:bookmarkEnd w:id="905"/>
      <w:r>
        <w:rPr>
          <w:color w:val="000000"/>
          <w:sz w:val="28"/>
        </w:rPr>
        <w:t>      564. Пол, стены и потолок санпропускника и туалета для больных выполняются из влагостойких покрытий, допускающих легкую очистку и дезактивацию.</w:t>
      </w:r>
    </w:p>
    <w:p w:rsidR="00B25D6F" w:rsidRDefault="00CA74DE">
      <w:pPr>
        <w:spacing w:after="0"/>
        <w:jc w:val="both"/>
      </w:pPr>
      <w:bookmarkStart w:id="907" w:name="z912"/>
      <w:bookmarkEnd w:id="906"/>
      <w:r>
        <w:rPr>
          <w:color w:val="000000"/>
          <w:sz w:val="28"/>
        </w:rPr>
        <w:t>      565. Циклотронно-радиохимический комплекс ПЭТ-центра размещ</w:t>
      </w:r>
      <w:r>
        <w:rPr>
          <w:color w:val="000000"/>
          <w:sz w:val="28"/>
        </w:rPr>
        <w:t>ается в отдельных изолированных помещениях, с отдельным входом, снабженным воздушным шлюзом, запасным выходом и помещениями.</w:t>
      </w:r>
    </w:p>
    <w:p w:rsidR="00B25D6F" w:rsidRDefault="00CA74DE">
      <w:pPr>
        <w:spacing w:after="0"/>
        <w:jc w:val="both"/>
      </w:pPr>
      <w:bookmarkStart w:id="908" w:name="z913"/>
      <w:bookmarkEnd w:id="907"/>
      <w:r>
        <w:rPr>
          <w:color w:val="000000"/>
          <w:sz w:val="28"/>
        </w:rPr>
        <w:lastRenderedPageBreak/>
        <w:t>      566. При размещении, планировке и оснащение помещений ПЭТ-центра предусматриваются следующие требования:</w:t>
      </w:r>
    </w:p>
    <w:p w:rsidR="00B25D6F" w:rsidRDefault="00CA74DE">
      <w:pPr>
        <w:spacing w:after="0"/>
        <w:jc w:val="both"/>
      </w:pPr>
      <w:bookmarkStart w:id="909" w:name="z914"/>
      <w:bookmarkEnd w:id="908"/>
      <w:r>
        <w:rPr>
          <w:color w:val="000000"/>
          <w:sz w:val="28"/>
        </w:rPr>
        <w:t>      1) отдельные в</w:t>
      </w:r>
      <w:r>
        <w:rPr>
          <w:color w:val="000000"/>
          <w:sz w:val="28"/>
        </w:rPr>
        <w:t>ходы для персонала и амбулаторных пациентов, помещения выполняются непроходными;</w:t>
      </w:r>
    </w:p>
    <w:p w:rsidR="00B25D6F" w:rsidRDefault="00CA74DE">
      <w:pPr>
        <w:spacing w:after="0"/>
        <w:jc w:val="both"/>
      </w:pPr>
      <w:bookmarkStart w:id="910" w:name="z915"/>
      <w:bookmarkEnd w:id="909"/>
      <w:r>
        <w:rPr>
          <w:color w:val="000000"/>
          <w:sz w:val="28"/>
        </w:rPr>
        <w:t>      2) переход из стационара в ПЭТ-центр отапливается в зимнее время;</w:t>
      </w:r>
    </w:p>
    <w:p w:rsidR="00B25D6F" w:rsidRDefault="00CA74DE">
      <w:pPr>
        <w:spacing w:after="0"/>
        <w:jc w:val="both"/>
      </w:pPr>
      <w:bookmarkStart w:id="911" w:name="z916"/>
      <w:bookmarkEnd w:id="910"/>
      <w:r>
        <w:rPr>
          <w:color w:val="000000"/>
          <w:sz w:val="28"/>
        </w:rPr>
        <w:t>      3) циклотронно-радиохимический комплекс ПЭТ-центра представляет собой закрытую отдельно контролир</w:t>
      </w:r>
      <w:r>
        <w:rPr>
          <w:color w:val="000000"/>
          <w:sz w:val="28"/>
        </w:rPr>
        <w:t>уемую зону, имеющую отдельный вход, снабженный воздушным шлюзом, а также имеющую запасной выход и помещения для производства РФП;</w:t>
      </w:r>
    </w:p>
    <w:p w:rsidR="00B25D6F" w:rsidRDefault="00CA74DE">
      <w:pPr>
        <w:spacing w:after="0"/>
        <w:jc w:val="both"/>
      </w:pPr>
      <w:bookmarkStart w:id="912" w:name="z917"/>
      <w:bookmarkEnd w:id="911"/>
      <w:r>
        <w:rPr>
          <w:color w:val="000000"/>
          <w:sz w:val="28"/>
        </w:rPr>
        <w:t>      4) циклотрон размещается в специальном каньоне с бетонными стенами и потолочным перекрытием, толщина которых рассчитывае</w:t>
      </w:r>
      <w:r>
        <w:rPr>
          <w:color w:val="000000"/>
          <w:sz w:val="28"/>
        </w:rPr>
        <w:t>тся при проектировании и рекомендацией организации-изготовителя циклотрона;</w:t>
      </w:r>
    </w:p>
    <w:p w:rsidR="00B25D6F" w:rsidRDefault="00CA74DE">
      <w:pPr>
        <w:spacing w:after="0"/>
        <w:jc w:val="both"/>
      </w:pPr>
      <w:bookmarkStart w:id="913" w:name="z918"/>
      <w:bookmarkEnd w:id="912"/>
      <w:r>
        <w:rPr>
          <w:color w:val="000000"/>
          <w:sz w:val="28"/>
        </w:rPr>
        <w:t xml:space="preserve">      5) для снижения наведенной активности в помещении циклотрона реализуются необходимые конструкторские и проектные решения, в том числе использование специальных марок бетона, </w:t>
      </w:r>
      <w:r>
        <w:rPr>
          <w:color w:val="000000"/>
          <w:sz w:val="28"/>
        </w:rPr>
        <w:t>минимизация использования железной арматуры, локальная защита вокруг мишени;</w:t>
      </w:r>
    </w:p>
    <w:p w:rsidR="00B25D6F" w:rsidRDefault="00CA74DE">
      <w:pPr>
        <w:spacing w:after="0"/>
        <w:jc w:val="both"/>
      </w:pPr>
      <w:bookmarkStart w:id="914" w:name="z919"/>
      <w:bookmarkEnd w:id="913"/>
      <w:r>
        <w:rPr>
          <w:color w:val="000000"/>
          <w:sz w:val="28"/>
        </w:rPr>
        <w:t>      6) помещения циклотронно-радиохимического комплекса распологаются на первом этаже здания ПЭТ-центра, либо в отдельном корпусе;</w:t>
      </w:r>
    </w:p>
    <w:p w:rsidR="00B25D6F" w:rsidRDefault="00CA74DE">
      <w:pPr>
        <w:spacing w:after="0"/>
        <w:jc w:val="both"/>
      </w:pPr>
      <w:bookmarkStart w:id="915" w:name="z920"/>
      <w:bookmarkEnd w:id="914"/>
      <w:r>
        <w:rPr>
          <w:color w:val="000000"/>
          <w:sz w:val="28"/>
        </w:rPr>
        <w:t>      7) в зависимости от технологии монтажа ц</w:t>
      </w:r>
      <w:r>
        <w:rPr>
          <w:color w:val="000000"/>
          <w:sz w:val="28"/>
        </w:rPr>
        <w:t>иклотрона и оборудования предусматривается монтажные проемы размерами 2,8×2,8 м и более в стенах каньона циклотрона и радиохимической лаборатории, либо в потолочных перекрытиях тех же помещений. Для циклотронов с собственной радиационной защитой эти размер</w:t>
      </w:r>
      <w:r>
        <w:rPr>
          <w:color w:val="000000"/>
          <w:sz w:val="28"/>
        </w:rPr>
        <w:t>ы предусматриваются больше и соответствует требованиям организации-изготовителей циклотрона и радиохимического оборудования.</w:t>
      </w:r>
    </w:p>
    <w:p w:rsidR="00B25D6F" w:rsidRDefault="00CA74DE">
      <w:pPr>
        <w:spacing w:after="0"/>
        <w:jc w:val="both"/>
      </w:pPr>
      <w:bookmarkStart w:id="916" w:name="z921"/>
      <w:bookmarkEnd w:id="915"/>
      <w:r>
        <w:rPr>
          <w:color w:val="000000"/>
          <w:sz w:val="28"/>
        </w:rPr>
        <w:t>      567. Вход в бункер циклотрона перекрывается защитной дверью 4 и более типами блокировки или в соответствии с технической доку</w:t>
      </w:r>
      <w:r>
        <w:rPr>
          <w:color w:val="000000"/>
          <w:sz w:val="28"/>
        </w:rPr>
        <w:t>ментацией организации-изготовителя циклотрона.</w:t>
      </w:r>
    </w:p>
    <w:p w:rsidR="00B25D6F" w:rsidRDefault="00CA74DE">
      <w:pPr>
        <w:spacing w:after="0"/>
        <w:jc w:val="both"/>
      </w:pPr>
      <w:bookmarkStart w:id="917" w:name="z922"/>
      <w:bookmarkEnd w:id="916"/>
      <w:r>
        <w:rPr>
          <w:color w:val="000000"/>
          <w:sz w:val="28"/>
        </w:rPr>
        <w:t>      568. В зависимости от ассортимента и количества, синтезируемых в радиохимической лаборатории РФП монтируются один или несколько боксов и (или) несколько мини-боксов для ПЭТ-радиохимии.</w:t>
      </w:r>
    </w:p>
    <w:p w:rsidR="00B25D6F" w:rsidRDefault="00CA74DE">
      <w:pPr>
        <w:spacing w:after="0"/>
        <w:jc w:val="both"/>
      </w:pPr>
      <w:bookmarkStart w:id="918" w:name="z923"/>
      <w:bookmarkEnd w:id="917"/>
      <w:r>
        <w:rPr>
          <w:color w:val="000000"/>
          <w:sz w:val="28"/>
        </w:rPr>
        <w:t>      569. Хранили</w:t>
      </w:r>
      <w:r>
        <w:rPr>
          <w:color w:val="000000"/>
          <w:sz w:val="28"/>
        </w:rPr>
        <w:t>ще для временного хранения РФП и фасовочные боксы оборудуются вытяжными шкафами, внутри которых устанавливаются защитные стенки.</w:t>
      </w:r>
    </w:p>
    <w:p w:rsidR="00B25D6F" w:rsidRDefault="00CA74DE">
      <w:pPr>
        <w:spacing w:after="0"/>
        <w:jc w:val="both"/>
      </w:pPr>
      <w:bookmarkStart w:id="919" w:name="z924"/>
      <w:bookmarkEnd w:id="918"/>
      <w:r>
        <w:rPr>
          <w:color w:val="000000"/>
          <w:sz w:val="28"/>
        </w:rPr>
        <w:t>      570. Хранилище РАО оборудуется защитной стенкой, за которой размещаются пластиковые мешки или защитные контейнеры с тверд</w:t>
      </w:r>
      <w:r>
        <w:rPr>
          <w:color w:val="000000"/>
          <w:sz w:val="28"/>
        </w:rPr>
        <w:t>ыми РАО для выдержки на распад, а также емкостями для жидких РАО.</w:t>
      </w:r>
    </w:p>
    <w:p w:rsidR="00B25D6F" w:rsidRDefault="00CA74DE">
      <w:pPr>
        <w:spacing w:after="0"/>
        <w:jc w:val="both"/>
      </w:pPr>
      <w:bookmarkStart w:id="920" w:name="z925"/>
      <w:bookmarkEnd w:id="919"/>
      <w:r>
        <w:rPr>
          <w:color w:val="000000"/>
          <w:sz w:val="28"/>
        </w:rPr>
        <w:lastRenderedPageBreak/>
        <w:t>      Хранилище РАО является помещением или площадкой, предназначенными для хранения твердых и жидких РАО с целью их выдержки на радиоактивный распад и (или) их накопления для последующего ц</w:t>
      </w:r>
      <w:r>
        <w:rPr>
          <w:color w:val="000000"/>
          <w:sz w:val="28"/>
        </w:rPr>
        <w:t>ентрализованного удаления.</w:t>
      </w:r>
    </w:p>
    <w:p w:rsidR="00B25D6F" w:rsidRDefault="00CA74DE">
      <w:pPr>
        <w:spacing w:after="0"/>
        <w:jc w:val="both"/>
      </w:pPr>
      <w:bookmarkStart w:id="921" w:name="z926"/>
      <w:bookmarkEnd w:id="920"/>
      <w:r>
        <w:rPr>
          <w:color w:val="000000"/>
          <w:sz w:val="28"/>
        </w:rPr>
        <w:t xml:space="preserve">      571. В ПЭТ предусматриваются два санпропускника для персонала, один из которых размещается у наружного входа в циклотронно-радиохимический комплекс (с учетом возможного развертывания производства Йода 123 (далее –123I на </w:t>
      </w:r>
      <w:r>
        <w:rPr>
          <w:color w:val="000000"/>
          <w:sz w:val="28"/>
        </w:rPr>
        <w:t>циклотроне), второй между блоком радионуклидного обеспечения и блоком общих помещений ПЭТ-центра.</w:t>
      </w:r>
    </w:p>
    <w:p w:rsidR="00B25D6F" w:rsidRDefault="00CA74DE">
      <w:pPr>
        <w:spacing w:after="0"/>
        <w:jc w:val="both"/>
      </w:pPr>
      <w:bookmarkStart w:id="922" w:name="z927"/>
      <w:bookmarkEnd w:id="921"/>
      <w:r>
        <w:rPr>
          <w:color w:val="000000"/>
          <w:sz w:val="28"/>
        </w:rPr>
        <w:t>      ПЭТ-центром является специализированное подразделение радионуклидной диагностики in vivo, предназначенное для производства позитронно-излучающих РФП с к</w:t>
      </w:r>
      <w:r>
        <w:rPr>
          <w:color w:val="000000"/>
          <w:sz w:val="28"/>
        </w:rPr>
        <w:t>онтролем их качества и (или) для проведения диагностической процедуры.</w:t>
      </w:r>
    </w:p>
    <w:p w:rsidR="00B25D6F" w:rsidRDefault="00CA74DE">
      <w:pPr>
        <w:spacing w:after="0"/>
        <w:jc w:val="both"/>
      </w:pPr>
      <w:bookmarkStart w:id="923" w:name="z928"/>
      <w:bookmarkEnd w:id="922"/>
      <w:r>
        <w:rPr>
          <w:color w:val="000000"/>
          <w:sz w:val="28"/>
        </w:rPr>
        <w:t>      К контролю качеству относится система организационных мероприятий, применение технических средств и технологических процедур для количественного определения, мониторинга и поддерж</w:t>
      </w:r>
      <w:r>
        <w:rPr>
          <w:color w:val="000000"/>
          <w:sz w:val="28"/>
        </w:rPr>
        <w:t>ания на оптимальных уровнях рабочих характеристик радиодиагностической аппаратуры и режимов радиодиагностических исследований, а также параметров качества РФП.</w:t>
      </w:r>
    </w:p>
    <w:p w:rsidR="00B25D6F" w:rsidRDefault="00CA74DE">
      <w:pPr>
        <w:spacing w:after="0"/>
        <w:jc w:val="both"/>
      </w:pPr>
      <w:bookmarkStart w:id="924" w:name="z929"/>
      <w:bookmarkEnd w:id="923"/>
      <w:r>
        <w:rPr>
          <w:color w:val="000000"/>
          <w:sz w:val="28"/>
        </w:rPr>
        <w:t>      572. У внутреннего входа в циклотронно-радиохимический комплекс размещается саншлюз. Он пр</w:t>
      </w:r>
      <w:r>
        <w:rPr>
          <w:color w:val="000000"/>
          <w:sz w:val="28"/>
        </w:rPr>
        <w:t>едназначен для использования персоналом в ходе проведения наладочных и ремонтных работ в каньоне циклотрона и в радиохимической лаборатории.</w:t>
      </w:r>
    </w:p>
    <w:p w:rsidR="00B25D6F" w:rsidRDefault="00CA74DE">
      <w:pPr>
        <w:spacing w:after="0"/>
        <w:jc w:val="both"/>
      </w:pPr>
      <w:bookmarkStart w:id="925" w:name="z930"/>
      <w:bookmarkEnd w:id="924"/>
      <w:r>
        <w:rPr>
          <w:color w:val="000000"/>
          <w:sz w:val="28"/>
        </w:rPr>
        <w:t>      573. Требования к размерам, конфигурации и инженерному обеспечению каньона циклотрона, радиохимической лабора</w:t>
      </w:r>
      <w:r>
        <w:rPr>
          <w:color w:val="000000"/>
          <w:sz w:val="28"/>
        </w:rPr>
        <w:t>тории, кабинета ПЭТ и его пультовой определяются при проектировании по технической документации конкретных установок с учетом рекомендаций организаций-изготовителей аппаратуры и оборудования.</w:t>
      </w:r>
    </w:p>
    <w:p w:rsidR="00B25D6F" w:rsidRDefault="00CA74DE">
      <w:pPr>
        <w:spacing w:after="0"/>
        <w:jc w:val="both"/>
      </w:pPr>
      <w:bookmarkStart w:id="926" w:name="z931"/>
      <w:bookmarkEnd w:id="925"/>
      <w:r>
        <w:rPr>
          <w:color w:val="000000"/>
          <w:sz w:val="28"/>
        </w:rPr>
        <w:t>      574. Объект обеспечивается централизованной системой горяч</w:t>
      </w:r>
      <w:r>
        <w:rPr>
          <w:color w:val="000000"/>
          <w:sz w:val="28"/>
        </w:rPr>
        <w:t>его и холодного водоснабжения, канализацией и отоплением.</w:t>
      </w:r>
    </w:p>
    <w:p w:rsidR="00B25D6F" w:rsidRDefault="00CA74DE">
      <w:pPr>
        <w:spacing w:after="0"/>
        <w:jc w:val="both"/>
      </w:pPr>
      <w:bookmarkStart w:id="927" w:name="z932"/>
      <w:bookmarkEnd w:id="926"/>
      <w:r>
        <w:rPr>
          <w:color w:val="000000"/>
          <w:sz w:val="28"/>
        </w:rPr>
        <w:t>      575. В помещениях блока радионуклидного обеспечения раковины оборудуются смесителями, с педальным, локтевым или бесконтактным устройством и электрополотенцами.</w:t>
      </w:r>
    </w:p>
    <w:p w:rsidR="00B25D6F" w:rsidRDefault="00CA74DE">
      <w:pPr>
        <w:spacing w:after="0"/>
        <w:jc w:val="both"/>
      </w:pPr>
      <w:bookmarkStart w:id="928" w:name="z933"/>
      <w:bookmarkEnd w:id="927"/>
      <w:r>
        <w:rPr>
          <w:color w:val="000000"/>
          <w:sz w:val="28"/>
        </w:rPr>
        <w:t>      576. Дренажные трубы от сл</w:t>
      </w:r>
      <w:r>
        <w:rPr>
          <w:color w:val="000000"/>
          <w:sz w:val="28"/>
        </w:rPr>
        <w:t>ивных раковин к основной сточной трубе предусматриваются без изгибов. Дренажи и стоки обеспечиваются доступом для периодического радиационного контроля.</w:t>
      </w:r>
    </w:p>
    <w:p w:rsidR="00B25D6F" w:rsidRDefault="00CA74DE">
      <w:pPr>
        <w:spacing w:after="0"/>
        <w:jc w:val="both"/>
      </w:pPr>
      <w:bookmarkStart w:id="929" w:name="z934"/>
      <w:bookmarkEnd w:id="928"/>
      <w:r>
        <w:rPr>
          <w:color w:val="000000"/>
          <w:sz w:val="28"/>
        </w:rPr>
        <w:t>      577. Туалет для больных размещается в непосредственной близости от процедурной и от радиодиагност</w:t>
      </w:r>
      <w:r>
        <w:rPr>
          <w:color w:val="000000"/>
          <w:sz w:val="28"/>
        </w:rPr>
        <w:t>ического кабинета ПЭТ, оборудуется устройством принудительного слива или педальным спуском воды.</w:t>
      </w:r>
    </w:p>
    <w:p w:rsidR="00B25D6F" w:rsidRDefault="00CA74DE">
      <w:pPr>
        <w:spacing w:after="0"/>
        <w:jc w:val="both"/>
      </w:pPr>
      <w:bookmarkStart w:id="930" w:name="z935"/>
      <w:bookmarkEnd w:id="929"/>
      <w:r>
        <w:rPr>
          <w:color w:val="000000"/>
          <w:sz w:val="28"/>
        </w:rPr>
        <w:lastRenderedPageBreak/>
        <w:t>      Позитронная эмиссионная томография (ПЭТ) является диагностической процедурой визуализации пространственного распределения, позитронно-излучающего РФП в т</w:t>
      </w:r>
      <w:r>
        <w:rPr>
          <w:color w:val="000000"/>
          <w:sz w:val="28"/>
        </w:rPr>
        <w:t>еле пациента по аннигиляционному излучению.</w:t>
      </w:r>
    </w:p>
    <w:p w:rsidR="00B25D6F" w:rsidRDefault="00CA74DE">
      <w:pPr>
        <w:spacing w:after="0"/>
        <w:jc w:val="both"/>
      </w:pPr>
      <w:bookmarkStart w:id="931" w:name="z936"/>
      <w:bookmarkEnd w:id="930"/>
      <w:r>
        <w:rPr>
          <w:color w:val="000000"/>
          <w:sz w:val="28"/>
        </w:rPr>
        <w:t>      578. В помещениях предусматривается естественное и искусственное освещение.</w:t>
      </w:r>
    </w:p>
    <w:p w:rsidR="00B25D6F" w:rsidRDefault="00CA74DE">
      <w:pPr>
        <w:spacing w:after="0"/>
        <w:jc w:val="both"/>
      </w:pPr>
      <w:bookmarkStart w:id="932" w:name="z937"/>
      <w:bookmarkEnd w:id="931"/>
      <w:r>
        <w:rPr>
          <w:color w:val="000000"/>
          <w:sz w:val="28"/>
        </w:rPr>
        <w:t>      579. Система вентиляции обеспечивает движение потока воздуха из менее загрязненных помещений к более загрязненным, не разреш</w:t>
      </w:r>
      <w:r>
        <w:rPr>
          <w:color w:val="000000"/>
          <w:sz w:val="28"/>
        </w:rPr>
        <w:t>ается рециркуляция воздуха.</w:t>
      </w:r>
    </w:p>
    <w:p w:rsidR="00B25D6F" w:rsidRDefault="00CA74DE">
      <w:pPr>
        <w:spacing w:after="0"/>
        <w:jc w:val="both"/>
      </w:pPr>
      <w:bookmarkStart w:id="933" w:name="z938"/>
      <w:bookmarkEnd w:id="932"/>
      <w:r>
        <w:rPr>
          <w:color w:val="000000"/>
          <w:sz w:val="28"/>
        </w:rPr>
        <w:t>      580. В помещениях каньона циклотрона, радиохимической лаборатории и в кабинете позитронного томографа вентиляция устраивается автономной, с фильтрами и адсорбентами радиоактивных газов.</w:t>
      </w:r>
    </w:p>
    <w:p w:rsidR="00B25D6F" w:rsidRDefault="00CA74DE">
      <w:pPr>
        <w:spacing w:after="0"/>
        <w:jc w:val="both"/>
      </w:pPr>
      <w:bookmarkStart w:id="934" w:name="z939"/>
      <w:bookmarkEnd w:id="933"/>
      <w:r>
        <w:rPr>
          <w:color w:val="000000"/>
          <w:sz w:val="28"/>
        </w:rPr>
        <w:t xml:space="preserve">      581. В блоке радионуклидного </w:t>
      </w:r>
      <w:r>
        <w:rPr>
          <w:color w:val="000000"/>
          <w:sz w:val="28"/>
        </w:rPr>
        <w:t>обеспечения, в помещениях каньона циклотрона, радиохимической лаборатории и в кабинете позитронного томографа вентиляция работает непрерывно.</w:t>
      </w:r>
    </w:p>
    <w:p w:rsidR="00B25D6F" w:rsidRDefault="00CA74DE">
      <w:pPr>
        <w:spacing w:after="0"/>
        <w:jc w:val="both"/>
      </w:pPr>
      <w:bookmarkStart w:id="935" w:name="z940"/>
      <w:bookmarkEnd w:id="934"/>
      <w:r>
        <w:rPr>
          <w:color w:val="000000"/>
          <w:sz w:val="28"/>
        </w:rPr>
        <w:t>      582. Вытяжные шкафы обеспечивают скорость движения воздуха в рабочих проемах 1,5 м/с с допускаемым кратковре</w:t>
      </w:r>
      <w:r>
        <w:rPr>
          <w:color w:val="000000"/>
          <w:sz w:val="28"/>
        </w:rPr>
        <w:t>менным снижением скорости прокачиваемого воздуха в открываемых проемах до 0,5 м/с.</w:t>
      </w:r>
    </w:p>
    <w:p w:rsidR="00B25D6F" w:rsidRDefault="00CA74DE">
      <w:pPr>
        <w:spacing w:after="0"/>
        <w:jc w:val="both"/>
      </w:pPr>
      <w:bookmarkStart w:id="936" w:name="z941"/>
      <w:bookmarkEnd w:id="935"/>
      <w:r>
        <w:rPr>
          <w:color w:val="000000"/>
          <w:sz w:val="28"/>
        </w:rPr>
        <w:t>      583. Воздух, удаляемый из "горячих" камер, боксов и вытяжных шкафов, предварительно очищается с помощью собственных вытяжных фильтров и ловушек, предусмотренных их кон</w:t>
      </w:r>
      <w:r>
        <w:rPr>
          <w:color w:val="000000"/>
          <w:sz w:val="28"/>
        </w:rPr>
        <w:t>струкциями. В герметичных камерах и боксах при закрытых проемах обеспечивается разрежение 20 и более миллиметров водяного столба. Камеры и боксы оборудуются приборами контроля степени разрежения, фильтры и адсорбенты радиоактивных газов устанавливаются в н</w:t>
      </w:r>
      <w:r>
        <w:rPr>
          <w:color w:val="000000"/>
          <w:sz w:val="28"/>
        </w:rPr>
        <w:t>епосредственной близости от камер, боксов и вытяжных шкафов.</w:t>
      </w:r>
    </w:p>
    <w:p w:rsidR="00B25D6F" w:rsidRDefault="00CA74DE">
      <w:pPr>
        <w:spacing w:after="0"/>
        <w:jc w:val="both"/>
      </w:pPr>
      <w:bookmarkStart w:id="937" w:name="z942"/>
      <w:bookmarkEnd w:id="936"/>
      <w:r>
        <w:rPr>
          <w:color w:val="000000"/>
          <w:sz w:val="28"/>
        </w:rPr>
        <w:t>      584. Общие помещения ПЭТ-центра оборудуются приточно-вытяжной вентиляцией.</w:t>
      </w:r>
    </w:p>
    <w:p w:rsidR="00B25D6F" w:rsidRDefault="00CA74DE">
      <w:pPr>
        <w:spacing w:after="0"/>
        <w:jc w:val="both"/>
      </w:pPr>
      <w:bookmarkStart w:id="938" w:name="z943"/>
      <w:bookmarkEnd w:id="937"/>
      <w:r>
        <w:rPr>
          <w:color w:val="000000"/>
          <w:sz w:val="28"/>
        </w:rPr>
        <w:t xml:space="preserve">       585. Содержание и эксплуатация помещений объекта, уровни освещенности, микроклимата, шума, вибрации, содерж</w:t>
      </w:r>
      <w:r>
        <w:rPr>
          <w:color w:val="000000"/>
          <w:sz w:val="28"/>
        </w:rPr>
        <w:t>ания вредных веществ и уровень радиации выполняется в соответствии с приказом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</w:t>
      </w:r>
      <w:r>
        <w:rPr>
          <w:color w:val="000000"/>
          <w:sz w:val="28"/>
        </w:rPr>
        <w:t>оохранения" (зарегистрирован в Реестре государственной регистрации нормативных правовых актов под № 21080), Приказ № ҚР ДСМ-275/2020 и ГН.</w:t>
      </w:r>
    </w:p>
    <w:p w:rsidR="00B25D6F" w:rsidRDefault="00CA74DE">
      <w:pPr>
        <w:spacing w:after="0"/>
        <w:jc w:val="both"/>
      </w:pPr>
      <w:bookmarkStart w:id="939" w:name="z944"/>
      <w:bookmarkEnd w:id="938"/>
      <w:r>
        <w:rPr>
          <w:color w:val="000000"/>
          <w:sz w:val="28"/>
        </w:rPr>
        <w:t xml:space="preserve">       586. Поступившие в подразделение РФП учитываются в журналах в соответствии с Приказом № ҚР ДСМ-275/2020.</w:t>
      </w:r>
    </w:p>
    <w:p w:rsidR="00B25D6F" w:rsidRDefault="00CA74DE">
      <w:pPr>
        <w:spacing w:after="0"/>
        <w:jc w:val="both"/>
      </w:pPr>
      <w:bookmarkStart w:id="940" w:name="z945"/>
      <w:bookmarkEnd w:id="939"/>
      <w:r>
        <w:rPr>
          <w:color w:val="000000"/>
          <w:sz w:val="28"/>
        </w:rPr>
        <w:lastRenderedPageBreak/>
        <w:t xml:space="preserve">     </w:t>
      </w:r>
      <w:r>
        <w:rPr>
          <w:color w:val="000000"/>
          <w:sz w:val="28"/>
        </w:rPr>
        <w:t>  587. При приготовлении РФП с использованием элюатов из генераторов короткоживущих радионуклидов заполняется журнал учета согласно Приказа № ҚР ДСМ-275/2020.</w:t>
      </w:r>
    </w:p>
    <w:p w:rsidR="00B25D6F" w:rsidRDefault="00CA74DE">
      <w:pPr>
        <w:spacing w:after="0"/>
        <w:jc w:val="both"/>
      </w:pPr>
      <w:bookmarkStart w:id="941" w:name="z946"/>
      <w:bookmarkEnd w:id="940"/>
      <w:r>
        <w:rPr>
          <w:color w:val="000000"/>
          <w:sz w:val="28"/>
        </w:rPr>
        <w:t xml:space="preserve">       588. При введении пациенту готового или синтезированного в подразделении РФП производится </w:t>
      </w:r>
      <w:r>
        <w:rPr>
          <w:color w:val="000000"/>
          <w:sz w:val="28"/>
        </w:rPr>
        <w:t>запись в журнале в соответствии с приложением 26 к настоящим Санитарным правилам.</w:t>
      </w:r>
    </w:p>
    <w:p w:rsidR="00B25D6F" w:rsidRDefault="00CA74DE">
      <w:pPr>
        <w:spacing w:after="0"/>
        <w:jc w:val="both"/>
      </w:pPr>
      <w:bookmarkStart w:id="942" w:name="z947"/>
      <w:bookmarkEnd w:id="941"/>
      <w:r>
        <w:rPr>
          <w:color w:val="000000"/>
          <w:sz w:val="28"/>
        </w:rPr>
        <w:t xml:space="preserve">       589. Расходование и списание открытых источников оформляется внутренним актом, составляемым ответственным лицом и непосредственным исполнителем работ в соответствии с </w:t>
      </w:r>
      <w:r>
        <w:rPr>
          <w:color w:val="000000"/>
          <w:sz w:val="28"/>
        </w:rPr>
        <w:t>Приказом № ҚР ДСМ-275/2020.</w:t>
      </w:r>
    </w:p>
    <w:p w:rsidR="00B25D6F" w:rsidRDefault="00CA74DE">
      <w:pPr>
        <w:spacing w:after="0"/>
        <w:jc w:val="both"/>
      </w:pPr>
      <w:bookmarkStart w:id="943" w:name="z948"/>
      <w:bookmarkEnd w:id="942"/>
      <w:r>
        <w:rPr>
          <w:color w:val="000000"/>
          <w:sz w:val="28"/>
        </w:rPr>
        <w:t>      590. Радионуклидные источники, не находящиеся в работе, помещаются в хранилище, обеспечивающее их сохранность и исключающее доступ к ним посторонних лиц.</w:t>
      </w:r>
    </w:p>
    <w:p w:rsidR="00B25D6F" w:rsidRDefault="00CA74DE">
      <w:pPr>
        <w:spacing w:after="0"/>
        <w:jc w:val="both"/>
      </w:pPr>
      <w:bookmarkStart w:id="944" w:name="z949"/>
      <w:bookmarkEnd w:id="943"/>
      <w:r>
        <w:rPr>
          <w:color w:val="000000"/>
          <w:sz w:val="28"/>
        </w:rPr>
        <w:t xml:space="preserve">       591. В зависимости от группы радиационной опасности используе</w:t>
      </w:r>
      <w:r>
        <w:rPr>
          <w:color w:val="000000"/>
          <w:sz w:val="28"/>
        </w:rPr>
        <w:t xml:space="preserve">мого радионуклида и его активности на объекте устанавливается класс работ. При использовании РФП в качестве активности на рабочем месте принимается максимальная активность всех РФП, находящихся в данном помещении. Расчет суммарной активности радионуклидов </w:t>
      </w:r>
      <w:r>
        <w:rPr>
          <w:color w:val="000000"/>
          <w:sz w:val="28"/>
        </w:rPr>
        <w:t>и значения минимально значимой активности (далее – МЗА) для всех используемых в радиодиагностических исследованиях радионуклидов приведены в приложении 27 к настоящим Санитарным правилам.</w:t>
      </w:r>
    </w:p>
    <w:p w:rsidR="00B25D6F" w:rsidRDefault="00CA74DE">
      <w:pPr>
        <w:spacing w:after="0"/>
        <w:jc w:val="both"/>
      </w:pPr>
      <w:bookmarkStart w:id="945" w:name="z950"/>
      <w:bookmarkEnd w:id="944"/>
      <w:r>
        <w:rPr>
          <w:color w:val="000000"/>
          <w:sz w:val="28"/>
        </w:rPr>
        <w:t>      592. В зависимости от суммарной активности Сэ на рабочем месте</w:t>
      </w:r>
      <w:r>
        <w:rPr>
          <w:color w:val="000000"/>
          <w:sz w:val="28"/>
        </w:rPr>
        <w:t>, приведенной к группе "А", устанавливаются следующие классы работ:</w:t>
      </w:r>
    </w:p>
    <w:p w:rsidR="00B25D6F" w:rsidRDefault="00CA74DE">
      <w:pPr>
        <w:spacing w:after="0"/>
        <w:jc w:val="both"/>
      </w:pPr>
      <w:bookmarkStart w:id="946" w:name="z951"/>
      <w:bookmarkEnd w:id="945"/>
      <w:r>
        <w:rPr>
          <w:color w:val="000000"/>
          <w:sz w:val="28"/>
        </w:rPr>
        <w:t>      I класс – Сэ = более 108 Бк;</w:t>
      </w:r>
    </w:p>
    <w:p w:rsidR="00B25D6F" w:rsidRDefault="00CA74DE">
      <w:pPr>
        <w:spacing w:after="0"/>
        <w:jc w:val="both"/>
      </w:pPr>
      <w:bookmarkStart w:id="947" w:name="z952"/>
      <w:bookmarkEnd w:id="946"/>
      <w:r>
        <w:rPr>
          <w:color w:val="000000"/>
          <w:sz w:val="28"/>
        </w:rPr>
        <w:t>      II класс – Сэ = от 105 до 108 Бк;</w:t>
      </w:r>
    </w:p>
    <w:p w:rsidR="00B25D6F" w:rsidRDefault="00CA74DE">
      <w:pPr>
        <w:spacing w:after="0"/>
        <w:jc w:val="both"/>
      </w:pPr>
      <w:bookmarkStart w:id="948" w:name="z953"/>
      <w:bookmarkEnd w:id="947"/>
      <w:r>
        <w:rPr>
          <w:color w:val="000000"/>
          <w:sz w:val="28"/>
        </w:rPr>
        <w:t>      III класс – Сэ = от 103 до 105 Бк.</w:t>
      </w:r>
    </w:p>
    <w:p w:rsidR="00B25D6F" w:rsidRDefault="00CA74DE">
      <w:pPr>
        <w:spacing w:after="0"/>
        <w:jc w:val="both"/>
      </w:pPr>
      <w:bookmarkStart w:id="949" w:name="z954"/>
      <w:bookmarkEnd w:id="948"/>
      <w:r>
        <w:rPr>
          <w:color w:val="000000"/>
          <w:sz w:val="28"/>
        </w:rPr>
        <w:t>      593. При простых операциях с радиоактивными жидкостями (разведение</w:t>
      </w:r>
      <w:r>
        <w:rPr>
          <w:color w:val="000000"/>
          <w:sz w:val="28"/>
        </w:rPr>
        <w:t>, фасовка, встряхивание) разрешается увеличение активности на рабочем месте в 10 раз.</w:t>
      </w:r>
    </w:p>
    <w:p w:rsidR="00B25D6F" w:rsidRDefault="00CA74DE">
      <w:pPr>
        <w:spacing w:after="0"/>
        <w:jc w:val="both"/>
      </w:pPr>
      <w:bookmarkStart w:id="950" w:name="z955"/>
      <w:bookmarkEnd w:id="949"/>
      <w:r>
        <w:rPr>
          <w:color w:val="000000"/>
          <w:sz w:val="28"/>
        </w:rPr>
        <w:t>      594. При элюировании и фасовке радиоактивных элюатов, полученных из радионуклидных генераторов, допускается увеличение активности на рабочем месте в 20 раз. Класс р</w:t>
      </w:r>
      <w:r>
        <w:rPr>
          <w:color w:val="000000"/>
          <w:sz w:val="28"/>
        </w:rPr>
        <w:t>абот определяется по максимальной одномоментной вымываемой из генератора активности дочернего радионуклида.</w:t>
      </w:r>
    </w:p>
    <w:p w:rsidR="00B25D6F" w:rsidRDefault="00CA74DE">
      <w:pPr>
        <w:spacing w:after="0"/>
        <w:jc w:val="both"/>
      </w:pPr>
      <w:bookmarkStart w:id="951" w:name="z956"/>
      <w:bookmarkEnd w:id="950"/>
      <w:r>
        <w:rPr>
          <w:color w:val="000000"/>
          <w:sz w:val="28"/>
        </w:rPr>
        <w:t>      Радионуклидными генераторами являются переносные устройства с локальной радиационной защитой для быстрого получения короткоживущих радионуклид</w:t>
      </w:r>
      <w:r>
        <w:rPr>
          <w:color w:val="000000"/>
          <w:sz w:val="28"/>
        </w:rPr>
        <w:t>ов, в условиях медицинского учреждения.</w:t>
      </w:r>
    </w:p>
    <w:p w:rsidR="00B25D6F" w:rsidRDefault="00CA74DE">
      <w:pPr>
        <w:spacing w:after="0"/>
        <w:jc w:val="both"/>
      </w:pPr>
      <w:bookmarkStart w:id="952" w:name="z957"/>
      <w:bookmarkEnd w:id="951"/>
      <w:r>
        <w:rPr>
          <w:color w:val="000000"/>
          <w:sz w:val="28"/>
        </w:rPr>
        <w:t>      595. При хранении открытых радионуклидных источников разрешается увеличение активности в 100 раз.</w:t>
      </w:r>
    </w:p>
    <w:p w:rsidR="00B25D6F" w:rsidRDefault="00CA74DE">
      <w:pPr>
        <w:spacing w:after="0"/>
        <w:jc w:val="both"/>
      </w:pPr>
      <w:bookmarkStart w:id="953" w:name="z958"/>
      <w:bookmarkEnd w:id="952"/>
      <w:r>
        <w:rPr>
          <w:color w:val="000000"/>
          <w:sz w:val="28"/>
        </w:rPr>
        <w:lastRenderedPageBreak/>
        <w:t>      596. Работы в блоке радионуклидного обеспечения подразделений in vivo диагностики и ПЭТ относятся ко второ</w:t>
      </w:r>
      <w:r>
        <w:rPr>
          <w:color w:val="000000"/>
          <w:sz w:val="28"/>
        </w:rPr>
        <w:t>му классу работ.</w:t>
      </w:r>
    </w:p>
    <w:p w:rsidR="00B25D6F" w:rsidRDefault="00CA74DE">
      <w:pPr>
        <w:spacing w:after="0"/>
        <w:jc w:val="both"/>
      </w:pPr>
      <w:bookmarkStart w:id="954" w:name="z959"/>
      <w:bookmarkEnd w:id="953"/>
      <w:r>
        <w:rPr>
          <w:color w:val="000000"/>
          <w:sz w:val="28"/>
        </w:rPr>
        <w:t>      597. На дверях помещений указывается его назначение, класс проводимых работ с открытыми радионуклидными источниками и знак радиационной опасности. 598. Не находятся в помещении лица, не участвующие в работе с открытыми радионуклидным</w:t>
      </w:r>
      <w:r>
        <w:rPr>
          <w:color w:val="000000"/>
          <w:sz w:val="28"/>
        </w:rPr>
        <w:t>и источниками.</w:t>
      </w:r>
    </w:p>
    <w:p w:rsidR="00B25D6F" w:rsidRDefault="00CA74DE">
      <w:pPr>
        <w:spacing w:after="0"/>
        <w:jc w:val="both"/>
      </w:pPr>
      <w:bookmarkStart w:id="955" w:name="z960"/>
      <w:bookmarkEnd w:id="954"/>
      <w:r>
        <w:rPr>
          <w:color w:val="000000"/>
          <w:sz w:val="28"/>
        </w:rPr>
        <w:t>      599. Все технологические операции по подготовке РФП к введению в организм больного и работы с жидкостными фантомами проводятся в вытяжных шкафах на лотках и поддонах. Дно лотков и поддонов закрывается слоем фильтровальной бумаги, испол</w:t>
      </w:r>
      <w:r>
        <w:rPr>
          <w:color w:val="000000"/>
          <w:sz w:val="28"/>
        </w:rPr>
        <w:t>ьзуется емкость, превышающая объем используемого радиоактивного раствора в два раза и более.</w:t>
      </w:r>
    </w:p>
    <w:p w:rsidR="00B25D6F" w:rsidRDefault="00CA74DE">
      <w:pPr>
        <w:spacing w:after="0"/>
        <w:jc w:val="both"/>
      </w:pPr>
      <w:bookmarkStart w:id="956" w:name="z961"/>
      <w:bookmarkEnd w:id="955"/>
      <w:r>
        <w:rPr>
          <w:color w:val="000000"/>
          <w:sz w:val="28"/>
        </w:rPr>
        <w:t>      600. В каждом рабочем помещении, где ведется работа с радиофармпрепаратами, предусматривается наличие контейнера для сбора твердых РАО.</w:t>
      </w:r>
    </w:p>
    <w:p w:rsidR="00B25D6F" w:rsidRDefault="00CA74DE">
      <w:pPr>
        <w:spacing w:after="0"/>
        <w:jc w:val="both"/>
      </w:pPr>
      <w:bookmarkStart w:id="957" w:name="z962"/>
      <w:bookmarkEnd w:id="956"/>
      <w:r>
        <w:rPr>
          <w:color w:val="000000"/>
          <w:sz w:val="28"/>
        </w:rPr>
        <w:t>      601. Холодильни</w:t>
      </w:r>
      <w:r>
        <w:rPr>
          <w:color w:val="000000"/>
          <w:sz w:val="28"/>
        </w:rPr>
        <w:t>ки, в которых хранятся РФП на основе органических соединений, размещаются в хранилище радиофармпрепаратов и обеспечиваются радиационной защитой.</w:t>
      </w:r>
    </w:p>
    <w:p w:rsidR="00B25D6F" w:rsidRDefault="00CA74DE">
      <w:pPr>
        <w:spacing w:after="0"/>
        <w:jc w:val="both"/>
      </w:pPr>
      <w:bookmarkStart w:id="958" w:name="z963"/>
      <w:bookmarkEnd w:id="957"/>
      <w:r>
        <w:rPr>
          <w:color w:val="000000"/>
          <w:sz w:val="28"/>
        </w:rPr>
        <w:t>      602. Сосуды и флаконы с радиоактивными растворами снабжаются этикетками с указанием наименования РФП и ег</w:t>
      </w:r>
      <w:r>
        <w:rPr>
          <w:color w:val="000000"/>
          <w:sz w:val="28"/>
        </w:rPr>
        <w:t>о активности на определенное время. Флаконы с раствором без этикетки, со следами коррозии на металлической крышке и с изменением прозрачности стеклянных стенок флакона считаются РАО.</w:t>
      </w:r>
    </w:p>
    <w:p w:rsidR="00B25D6F" w:rsidRDefault="00CA74DE">
      <w:pPr>
        <w:spacing w:after="0"/>
        <w:jc w:val="both"/>
      </w:pPr>
      <w:bookmarkStart w:id="959" w:name="z964"/>
      <w:bookmarkEnd w:id="958"/>
      <w:r>
        <w:rPr>
          <w:color w:val="000000"/>
          <w:sz w:val="28"/>
        </w:rPr>
        <w:t xml:space="preserve">      603. При ручных операциях с радиоактивными растворами используются </w:t>
      </w:r>
      <w:r>
        <w:rPr>
          <w:color w:val="000000"/>
          <w:sz w:val="28"/>
        </w:rPr>
        <w:t>автоматические пипетки или пипетки с грушами.</w:t>
      </w:r>
    </w:p>
    <w:p w:rsidR="00B25D6F" w:rsidRDefault="00CA74DE">
      <w:pPr>
        <w:spacing w:after="0"/>
        <w:jc w:val="both"/>
      </w:pPr>
      <w:bookmarkStart w:id="960" w:name="z965"/>
      <w:bookmarkEnd w:id="959"/>
      <w:r>
        <w:rPr>
          <w:color w:val="000000"/>
          <w:sz w:val="28"/>
        </w:rPr>
        <w:t>      604. При всех работах с открытыми радионуклидными источниками персонал использует средства радиационной защиты.</w:t>
      </w:r>
    </w:p>
    <w:p w:rsidR="00B25D6F" w:rsidRDefault="00CA74DE">
      <w:pPr>
        <w:spacing w:after="0"/>
        <w:jc w:val="both"/>
      </w:pPr>
      <w:bookmarkStart w:id="961" w:name="z966"/>
      <w:bookmarkEnd w:id="960"/>
      <w:r>
        <w:rPr>
          <w:color w:val="000000"/>
          <w:sz w:val="28"/>
        </w:rPr>
        <w:t xml:space="preserve">      605. Каждое подразделение объекта обеспечивается специализированным радиометром для </w:t>
      </w:r>
      <w:r>
        <w:rPr>
          <w:color w:val="000000"/>
          <w:sz w:val="28"/>
        </w:rPr>
        <w:t>определения активности фасовок диагностических и терапевтических препаратов.</w:t>
      </w:r>
    </w:p>
    <w:p w:rsidR="00B25D6F" w:rsidRDefault="00CA74DE">
      <w:pPr>
        <w:spacing w:after="0"/>
        <w:jc w:val="both"/>
      </w:pPr>
      <w:bookmarkStart w:id="962" w:name="z967"/>
      <w:bookmarkEnd w:id="961"/>
      <w:r>
        <w:rPr>
          <w:color w:val="000000"/>
          <w:sz w:val="28"/>
        </w:rPr>
        <w:t>      606. Лица, работающие с источниками излучения, в том числе РФП, относятся к категории персонал группы "А", не работающие с источниками излучения, относятся к категории персо</w:t>
      </w:r>
      <w:r>
        <w:rPr>
          <w:color w:val="000000"/>
          <w:sz w:val="28"/>
        </w:rPr>
        <w:t>нал группы "Б".</w:t>
      </w:r>
    </w:p>
    <w:p w:rsidR="00B25D6F" w:rsidRDefault="00CA74DE">
      <w:pPr>
        <w:spacing w:after="0"/>
        <w:jc w:val="both"/>
      </w:pPr>
      <w:bookmarkStart w:id="963" w:name="z968"/>
      <w:bookmarkEnd w:id="962"/>
      <w:r>
        <w:rPr>
          <w:color w:val="000000"/>
          <w:sz w:val="28"/>
        </w:rPr>
        <w:t>      607. В рабочих помещениях объекта прием пищи и воды, пользование косметикой, хранение пищевых продуктов, домашней одежды не разрешается.</w:t>
      </w:r>
    </w:p>
    <w:p w:rsidR="00B25D6F" w:rsidRDefault="00CA74DE">
      <w:pPr>
        <w:spacing w:after="0"/>
        <w:jc w:val="both"/>
      </w:pPr>
      <w:bookmarkStart w:id="964" w:name="z969"/>
      <w:bookmarkEnd w:id="963"/>
      <w:r>
        <w:rPr>
          <w:color w:val="000000"/>
          <w:sz w:val="28"/>
        </w:rPr>
        <w:t>      608. Обоснование при назначении процедуры вписывается в амбулаторную карту или в историю бо</w:t>
      </w:r>
      <w:r>
        <w:rPr>
          <w:color w:val="000000"/>
          <w:sz w:val="28"/>
        </w:rPr>
        <w:t>лезни и в направлении на процедуру.</w:t>
      </w:r>
    </w:p>
    <w:p w:rsidR="00B25D6F" w:rsidRDefault="00CA74DE">
      <w:pPr>
        <w:spacing w:after="0"/>
        <w:jc w:val="both"/>
      </w:pPr>
      <w:bookmarkStart w:id="965" w:name="z970"/>
      <w:bookmarkEnd w:id="964"/>
      <w:r>
        <w:rPr>
          <w:color w:val="000000"/>
          <w:sz w:val="28"/>
        </w:rPr>
        <w:lastRenderedPageBreak/>
        <w:t>      609. Проведение радиодиагностического исследования обеспечивает врач-радиолог, проводящий эту процедуру.</w:t>
      </w:r>
    </w:p>
    <w:p w:rsidR="00B25D6F" w:rsidRDefault="00CA74DE">
      <w:pPr>
        <w:spacing w:after="0"/>
        <w:jc w:val="both"/>
      </w:pPr>
      <w:bookmarkStart w:id="966" w:name="z971"/>
      <w:bookmarkEnd w:id="965"/>
      <w:r>
        <w:rPr>
          <w:color w:val="000000"/>
          <w:sz w:val="28"/>
        </w:rPr>
        <w:t>      610. Врач-радиолог имеет право отказаться от проведения радиодиагностической процедуры при отсутствии к</w:t>
      </w:r>
      <w:r>
        <w:rPr>
          <w:color w:val="000000"/>
          <w:sz w:val="28"/>
        </w:rPr>
        <w:t>линических показаний и (или) при отсутствии обоснования в направлении на процедуру. О принятом решении он информирует лечащего врача и фиксирует свой мотивированный отказ в амбулаторной карте, истории болезни или направлении на процедуру.</w:t>
      </w:r>
    </w:p>
    <w:p w:rsidR="00B25D6F" w:rsidRDefault="00CA74DE">
      <w:pPr>
        <w:spacing w:after="0"/>
        <w:jc w:val="both"/>
      </w:pPr>
      <w:bookmarkStart w:id="967" w:name="z972"/>
      <w:bookmarkEnd w:id="966"/>
      <w:r>
        <w:rPr>
          <w:color w:val="000000"/>
          <w:sz w:val="28"/>
        </w:rPr>
        <w:t>      611. При на</w:t>
      </w:r>
      <w:r>
        <w:rPr>
          <w:color w:val="000000"/>
          <w:sz w:val="28"/>
        </w:rPr>
        <w:t>значении повторного радиодиагностического исследования помимо клинических показаний учитывается суммарная доза облучения, полученная пациентом в результате тех рентгенорадиологических исследований, которые были проведены в течение одного года перед датой н</w:t>
      </w:r>
      <w:r>
        <w:rPr>
          <w:color w:val="000000"/>
          <w:sz w:val="28"/>
        </w:rPr>
        <w:t>азначения повторного исследования, в том числе и во-вторых медицинских организациях.</w:t>
      </w:r>
    </w:p>
    <w:p w:rsidR="00B25D6F" w:rsidRDefault="00CA74DE">
      <w:pPr>
        <w:spacing w:after="0"/>
        <w:jc w:val="both"/>
      </w:pPr>
      <w:bookmarkStart w:id="968" w:name="z973"/>
      <w:bookmarkEnd w:id="967"/>
      <w:r>
        <w:rPr>
          <w:color w:val="000000"/>
          <w:sz w:val="28"/>
        </w:rPr>
        <w:t>      612. Радиодиагностические исследования назначаются в соответствии с настоящими Санитарными правилами дифференцированно:</w:t>
      </w:r>
    </w:p>
    <w:p w:rsidR="00B25D6F" w:rsidRDefault="00CA74DE">
      <w:pPr>
        <w:spacing w:after="0"/>
        <w:jc w:val="both"/>
      </w:pPr>
      <w:bookmarkStart w:id="969" w:name="z974"/>
      <w:bookmarkEnd w:id="968"/>
      <w:r>
        <w:rPr>
          <w:color w:val="000000"/>
          <w:sz w:val="28"/>
        </w:rPr>
        <w:t>      1) пола и возраста пациента;</w:t>
      </w:r>
    </w:p>
    <w:p w:rsidR="00B25D6F" w:rsidRDefault="00CA74DE">
      <w:pPr>
        <w:spacing w:after="0"/>
        <w:jc w:val="both"/>
      </w:pPr>
      <w:bookmarkStart w:id="970" w:name="z975"/>
      <w:bookmarkEnd w:id="969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характера диагностической процедуры и показаниями к ее применению.</w:t>
      </w:r>
    </w:p>
    <w:p w:rsidR="00B25D6F" w:rsidRDefault="00CA74DE">
      <w:pPr>
        <w:spacing w:after="0"/>
        <w:jc w:val="both"/>
      </w:pPr>
      <w:bookmarkStart w:id="971" w:name="z976"/>
      <w:bookmarkEnd w:id="970"/>
      <w:r>
        <w:rPr>
          <w:color w:val="000000"/>
          <w:sz w:val="28"/>
        </w:rPr>
        <w:t>      613. В соответствии с конкретной задачей данного радиоизотопного исследования выделяются следующие пациенты:</w:t>
      </w:r>
    </w:p>
    <w:p w:rsidR="00B25D6F" w:rsidRDefault="00CA74DE">
      <w:pPr>
        <w:spacing w:after="0"/>
        <w:jc w:val="both"/>
      </w:pPr>
      <w:bookmarkStart w:id="972" w:name="z977"/>
      <w:bookmarkEnd w:id="971"/>
      <w:r>
        <w:rPr>
          <w:color w:val="000000"/>
          <w:sz w:val="28"/>
        </w:rPr>
        <w:t>      1) Пациенты АД. К этим пациентам относятся пациенты, которым радиоиз</w:t>
      </w:r>
      <w:r>
        <w:rPr>
          <w:color w:val="000000"/>
          <w:sz w:val="28"/>
        </w:rPr>
        <w:t>отопная диагностическая процедура назначается в связи с наличием онкологического заболевания или подозрением на него с целью уточнения диагноза или выяснения характера и локализации очага;</w:t>
      </w:r>
    </w:p>
    <w:p w:rsidR="00B25D6F" w:rsidRDefault="00CA74DE">
      <w:pPr>
        <w:spacing w:after="0"/>
        <w:jc w:val="both"/>
      </w:pPr>
      <w:bookmarkStart w:id="973" w:name="z978"/>
      <w:bookmarkEnd w:id="972"/>
      <w:r>
        <w:rPr>
          <w:color w:val="000000"/>
          <w:sz w:val="28"/>
        </w:rPr>
        <w:t xml:space="preserve">      2) Пациенты БД. К этим пациентам относятся пациенты, которым </w:t>
      </w:r>
      <w:r>
        <w:rPr>
          <w:color w:val="000000"/>
          <w:sz w:val="28"/>
        </w:rPr>
        <w:t>процедуры проводятся по клиническим показаниям с целью уточнения диагноза или выбора тактики лечения, в связи с заболеванием онкологического характера;</w:t>
      </w:r>
    </w:p>
    <w:p w:rsidR="00B25D6F" w:rsidRDefault="00CA74DE">
      <w:pPr>
        <w:spacing w:after="0"/>
        <w:jc w:val="both"/>
      </w:pPr>
      <w:bookmarkStart w:id="974" w:name="z979"/>
      <w:bookmarkEnd w:id="973"/>
      <w:r>
        <w:rPr>
          <w:color w:val="000000"/>
          <w:sz w:val="28"/>
        </w:rPr>
        <w:t>      3) Пациенты ВД. К этим пациентам относятся лица, которым радиодиагностическая процедура назначаетс</w:t>
      </w:r>
      <w:r>
        <w:rPr>
          <w:color w:val="000000"/>
          <w:sz w:val="28"/>
        </w:rPr>
        <w:t>я в порядке обследования, в том числе профилактического и научного характера.</w:t>
      </w:r>
    </w:p>
    <w:p w:rsidR="00B25D6F" w:rsidRDefault="00CA74DE">
      <w:pPr>
        <w:spacing w:after="0"/>
        <w:jc w:val="both"/>
      </w:pPr>
      <w:bookmarkStart w:id="975" w:name="z980"/>
      <w:bookmarkEnd w:id="974"/>
      <w:r>
        <w:rPr>
          <w:color w:val="000000"/>
          <w:sz w:val="28"/>
        </w:rPr>
        <w:t>      614. Отнесение обследуемых лиц к тем или иным пациентам определяет величину предельно допустимой дозы (далее – ПДД) облучения критического органа и всего организма.</w:t>
      </w:r>
    </w:p>
    <w:p w:rsidR="00B25D6F" w:rsidRDefault="00CA74DE">
      <w:pPr>
        <w:spacing w:after="0"/>
        <w:jc w:val="both"/>
      </w:pPr>
      <w:bookmarkStart w:id="976" w:name="z981"/>
      <w:bookmarkEnd w:id="975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15. Под критическим органом понимают орган или ткань, которые в данных условиях подвергаются наибольшему лучевому воздействию, с учетом относительной их радиочувствительности.</w:t>
      </w:r>
    </w:p>
    <w:p w:rsidR="00B25D6F" w:rsidRDefault="00CA74DE">
      <w:pPr>
        <w:spacing w:after="0"/>
        <w:jc w:val="both"/>
      </w:pPr>
      <w:bookmarkStart w:id="977" w:name="z982"/>
      <w:bookmarkEnd w:id="976"/>
      <w:r>
        <w:rPr>
          <w:color w:val="000000"/>
          <w:sz w:val="28"/>
        </w:rPr>
        <w:t>      616. Женщинам, в период кормления грудью, разрешено проводят радиодиагност</w:t>
      </w:r>
      <w:r>
        <w:rPr>
          <w:color w:val="000000"/>
          <w:sz w:val="28"/>
        </w:rPr>
        <w:t xml:space="preserve">ические процедуры (радиоизотопные обследования) при условии, </w:t>
      </w:r>
      <w:r>
        <w:rPr>
          <w:color w:val="000000"/>
          <w:sz w:val="28"/>
        </w:rPr>
        <w:lastRenderedPageBreak/>
        <w:t>что на время пребывания радиоактивного изотопа в организме матери кормление грудью прекращается, за исключением:</w:t>
      </w:r>
    </w:p>
    <w:p w:rsidR="00B25D6F" w:rsidRDefault="00CA74DE">
      <w:pPr>
        <w:spacing w:after="0"/>
        <w:jc w:val="both"/>
      </w:pPr>
      <w:bookmarkStart w:id="978" w:name="z983"/>
      <w:bookmarkEnd w:id="977"/>
      <w:r>
        <w:rPr>
          <w:color w:val="000000"/>
          <w:sz w:val="28"/>
        </w:rPr>
        <w:t>      1) женщин репродуктивного возраста, относящихся к пациентам БД и ВД, в перио</w:t>
      </w:r>
      <w:r>
        <w:rPr>
          <w:color w:val="000000"/>
          <w:sz w:val="28"/>
        </w:rPr>
        <w:t>д установленной или возможной беременности;</w:t>
      </w:r>
    </w:p>
    <w:p w:rsidR="00B25D6F" w:rsidRDefault="00CA74DE">
      <w:pPr>
        <w:spacing w:after="0"/>
        <w:jc w:val="both"/>
      </w:pPr>
      <w:bookmarkStart w:id="979" w:name="z984"/>
      <w:bookmarkEnd w:id="978"/>
      <w:r>
        <w:rPr>
          <w:color w:val="000000"/>
          <w:sz w:val="28"/>
        </w:rPr>
        <w:t>      2) детей до 16 лет, относящихся к пациентам ВД.</w:t>
      </w:r>
    </w:p>
    <w:p w:rsidR="00B25D6F" w:rsidRDefault="00CA74DE">
      <w:pPr>
        <w:spacing w:after="0"/>
        <w:jc w:val="both"/>
      </w:pPr>
      <w:bookmarkStart w:id="980" w:name="z985"/>
      <w:bookmarkEnd w:id="979"/>
      <w:r>
        <w:rPr>
          <w:color w:val="000000"/>
          <w:sz w:val="28"/>
        </w:rPr>
        <w:t>      617. ПДД облучения критических органов при радиоизотопных исследованиях:</w:t>
      </w:r>
    </w:p>
    <w:p w:rsidR="00B25D6F" w:rsidRDefault="00CA74DE">
      <w:pPr>
        <w:spacing w:after="0"/>
        <w:jc w:val="both"/>
      </w:pPr>
      <w:bookmarkStart w:id="981" w:name="z986"/>
      <w:bookmarkEnd w:id="980"/>
      <w:r>
        <w:rPr>
          <w:color w:val="000000"/>
          <w:sz w:val="28"/>
        </w:rPr>
        <w:t>      1) Для пациентов АД ПДД установлена таким образом, чтобы облучение не мог</w:t>
      </w:r>
      <w:r>
        <w:rPr>
          <w:color w:val="000000"/>
          <w:sz w:val="28"/>
        </w:rPr>
        <w:t>ло вызвать непосредственных лучевых поражений или привести к отягощению основного или сопутствующего заболевания;</w:t>
      </w:r>
    </w:p>
    <w:p w:rsidR="00B25D6F" w:rsidRDefault="00CA74DE">
      <w:pPr>
        <w:spacing w:after="0"/>
        <w:jc w:val="both"/>
      </w:pPr>
      <w:bookmarkStart w:id="982" w:name="z987"/>
      <w:bookmarkEnd w:id="981"/>
      <w:r>
        <w:rPr>
          <w:color w:val="000000"/>
          <w:sz w:val="28"/>
        </w:rPr>
        <w:t>      2) Для пациентов БД ПДД устанавливается в 5 раз более низкой, чем для категории АД в связи с необходимостью ограничить риск возникновени</w:t>
      </w:r>
      <w:r>
        <w:rPr>
          <w:color w:val="000000"/>
          <w:sz w:val="28"/>
        </w:rPr>
        <w:t>я отдаленных и генетических последствий.</w:t>
      </w:r>
    </w:p>
    <w:p w:rsidR="00B25D6F" w:rsidRDefault="00CA74DE">
      <w:pPr>
        <w:spacing w:after="0"/>
        <w:jc w:val="both"/>
      </w:pPr>
      <w:bookmarkStart w:id="983" w:name="z988"/>
      <w:bookmarkEnd w:id="982"/>
      <w:r>
        <w:rPr>
          <w:color w:val="000000"/>
          <w:sz w:val="28"/>
        </w:rPr>
        <w:t>      618. По величине ПДД пациенты ВД приравниваются к категории Б "отдельные лица из населения".</w:t>
      </w:r>
    </w:p>
    <w:p w:rsidR="00B25D6F" w:rsidRDefault="00CA74DE">
      <w:pPr>
        <w:spacing w:after="0"/>
        <w:jc w:val="both"/>
      </w:pPr>
      <w:bookmarkStart w:id="984" w:name="z989"/>
      <w:bookmarkEnd w:id="983"/>
      <w:r>
        <w:rPr>
          <w:color w:val="000000"/>
          <w:sz w:val="28"/>
        </w:rPr>
        <w:t xml:space="preserve">       619. Значения ПДД приведены в приложении 28 к настоящим Санитарным правилам.</w:t>
      </w:r>
    </w:p>
    <w:p w:rsidR="00B25D6F" w:rsidRDefault="00CA74DE">
      <w:pPr>
        <w:spacing w:after="0"/>
        <w:jc w:val="both"/>
      </w:pPr>
      <w:bookmarkStart w:id="985" w:name="z990"/>
      <w:bookmarkEnd w:id="984"/>
      <w:r>
        <w:rPr>
          <w:color w:val="000000"/>
          <w:sz w:val="28"/>
        </w:rPr>
        <w:t>      ПДД для детей в возрасте д</w:t>
      </w:r>
      <w:r>
        <w:rPr>
          <w:color w:val="000000"/>
          <w:sz w:val="28"/>
        </w:rPr>
        <w:t>о 1 года уменьшаются в 5 раз по сравнению с теми, которые приведены в приложении 28 к настоящим Санитарным правилам.</w:t>
      </w:r>
    </w:p>
    <w:p w:rsidR="00B25D6F" w:rsidRDefault="00CA74DE">
      <w:pPr>
        <w:spacing w:after="0"/>
        <w:jc w:val="both"/>
      </w:pPr>
      <w:bookmarkStart w:id="986" w:name="z991"/>
      <w:bookmarkEnd w:id="985"/>
      <w:r>
        <w:rPr>
          <w:color w:val="000000"/>
          <w:sz w:val="28"/>
        </w:rPr>
        <w:t>      620. Разрешаются многократные радиоизотопные обследования при условии, что облучение критических органов в течение текущего года соот</w:t>
      </w:r>
      <w:r>
        <w:rPr>
          <w:color w:val="000000"/>
          <w:sz w:val="28"/>
        </w:rPr>
        <w:t>ветствует установленной для этого органа ПДД.</w:t>
      </w:r>
    </w:p>
    <w:p w:rsidR="00B25D6F" w:rsidRDefault="00CA74DE">
      <w:pPr>
        <w:spacing w:after="0"/>
        <w:jc w:val="both"/>
      </w:pPr>
      <w:bookmarkStart w:id="987" w:name="z992"/>
      <w:bookmarkEnd w:id="986"/>
      <w:r>
        <w:rPr>
          <w:color w:val="000000"/>
          <w:sz w:val="28"/>
        </w:rPr>
        <w:t>      621. При проведении нескольких радиоизотопных диагностических процедур, когда облучению подвергаются более двух критических органов 2 и 3 группы, величина ПДД для этих органов устанавливается как для крит</w:t>
      </w:r>
      <w:r>
        <w:rPr>
          <w:color w:val="000000"/>
          <w:sz w:val="28"/>
        </w:rPr>
        <w:t>ических органов 1 группы.</w:t>
      </w:r>
    </w:p>
    <w:p w:rsidR="00B25D6F" w:rsidRDefault="00CA74DE">
      <w:pPr>
        <w:spacing w:after="0"/>
        <w:jc w:val="both"/>
      </w:pPr>
      <w:bookmarkStart w:id="988" w:name="z993"/>
      <w:bookmarkEnd w:id="987"/>
      <w:r>
        <w:rPr>
          <w:color w:val="000000"/>
          <w:sz w:val="28"/>
        </w:rPr>
        <w:t>      622. Пациенты, с введенными в организм РФП, размещаются в специальных помещениях (комната для ожидания) и (или) общих (холлы, коридоры) помещениях на максимально возможном удалении друг от друга в зависимости от полученной д</w:t>
      </w:r>
      <w:r>
        <w:rPr>
          <w:color w:val="000000"/>
          <w:sz w:val="28"/>
        </w:rPr>
        <w:t>озы препарата.</w:t>
      </w:r>
    </w:p>
    <w:p w:rsidR="00B25D6F" w:rsidRDefault="00CA74DE">
      <w:pPr>
        <w:spacing w:after="0"/>
        <w:jc w:val="both"/>
      </w:pPr>
      <w:bookmarkStart w:id="989" w:name="z994"/>
      <w:bookmarkEnd w:id="988"/>
      <w:r>
        <w:rPr>
          <w:color w:val="000000"/>
          <w:sz w:val="28"/>
        </w:rPr>
        <w:t>      623. В амбулаторную карту, историю болезни и в отдельный лист учета доз медицинского облучения вносятся следующие данные:</w:t>
      </w:r>
    </w:p>
    <w:p w:rsidR="00B25D6F" w:rsidRDefault="00CA74DE">
      <w:pPr>
        <w:spacing w:after="0"/>
        <w:jc w:val="both"/>
      </w:pPr>
      <w:bookmarkStart w:id="990" w:name="z995"/>
      <w:bookmarkEnd w:id="989"/>
      <w:r>
        <w:rPr>
          <w:color w:val="000000"/>
          <w:sz w:val="28"/>
        </w:rPr>
        <w:t>      1) тип и активность введенного РФП;</w:t>
      </w:r>
    </w:p>
    <w:p w:rsidR="00B25D6F" w:rsidRDefault="00CA74DE">
      <w:pPr>
        <w:spacing w:after="0"/>
        <w:jc w:val="both"/>
      </w:pPr>
      <w:bookmarkStart w:id="991" w:name="z996"/>
      <w:bookmarkEnd w:id="990"/>
      <w:r>
        <w:rPr>
          <w:color w:val="000000"/>
          <w:sz w:val="28"/>
        </w:rPr>
        <w:t>      2) тип технологии введения РФП;</w:t>
      </w:r>
    </w:p>
    <w:p w:rsidR="00B25D6F" w:rsidRDefault="00CA74DE">
      <w:pPr>
        <w:spacing w:after="0"/>
        <w:jc w:val="both"/>
      </w:pPr>
      <w:bookmarkStart w:id="992" w:name="z997"/>
      <w:bookmarkEnd w:id="991"/>
      <w:r>
        <w:rPr>
          <w:color w:val="000000"/>
          <w:sz w:val="28"/>
        </w:rPr>
        <w:t xml:space="preserve">      3) тип методики </w:t>
      </w:r>
      <w:r>
        <w:rPr>
          <w:color w:val="000000"/>
          <w:sz w:val="28"/>
        </w:rPr>
        <w:t>радионуклидных измерений;</w:t>
      </w:r>
    </w:p>
    <w:p w:rsidR="00B25D6F" w:rsidRDefault="00CA74DE">
      <w:pPr>
        <w:spacing w:after="0"/>
        <w:jc w:val="both"/>
      </w:pPr>
      <w:bookmarkStart w:id="993" w:name="z998"/>
      <w:bookmarkEnd w:id="992"/>
      <w:r>
        <w:rPr>
          <w:color w:val="000000"/>
          <w:sz w:val="28"/>
        </w:rPr>
        <w:t>      4) результаты исследований;</w:t>
      </w:r>
    </w:p>
    <w:p w:rsidR="00B25D6F" w:rsidRDefault="00CA74DE">
      <w:pPr>
        <w:spacing w:after="0"/>
        <w:jc w:val="both"/>
      </w:pPr>
      <w:bookmarkStart w:id="994" w:name="z999"/>
      <w:bookmarkEnd w:id="993"/>
      <w:r>
        <w:rPr>
          <w:color w:val="000000"/>
          <w:sz w:val="28"/>
        </w:rPr>
        <w:t>      5) собственно диагностическое заключение;</w:t>
      </w:r>
    </w:p>
    <w:p w:rsidR="00B25D6F" w:rsidRDefault="00CA74DE">
      <w:pPr>
        <w:spacing w:after="0"/>
        <w:jc w:val="both"/>
      </w:pPr>
      <w:bookmarkStart w:id="995" w:name="z1000"/>
      <w:bookmarkEnd w:id="994"/>
      <w:r>
        <w:rPr>
          <w:color w:val="000000"/>
          <w:sz w:val="28"/>
        </w:rPr>
        <w:lastRenderedPageBreak/>
        <w:t>      6) эффективная доза внутреннего облучения, рассчитанная по паспортным данным на РФП и результатам радиометрии активности введенного РФП.</w:t>
      </w:r>
    </w:p>
    <w:p w:rsidR="00B25D6F" w:rsidRDefault="00CA74DE">
      <w:pPr>
        <w:spacing w:after="0"/>
        <w:jc w:val="both"/>
      </w:pPr>
      <w:bookmarkStart w:id="996" w:name="z1001"/>
      <w:bookmarkEnd w:id="99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624. При оформлении эпикриза указывается суммарная эффективная доза внешнего и внутреннего облучения, полученная пациентом от проведенных радиологических процедур.</w:t>
      </w:r>
    </w:p>
    <w:p w:rsidR="00B25D6F" w:rsidRDefault="00CA74DE">
      <w:pPr>
        <w:spacing w:after="0"/>
        <w:jc w:val="both"/>
      </w:pPr>
      <w:bookmarkStart w:id="997" w:name="z1002"/>
      <w:bookmarkEnd w:id="996"/>
      <w:r>
        <w:rPr>
          <w:color w:val="000000"/>
          <w:sz w:val="28"/>
        </w:rPr>
        <w:t xml:space="preserve">      625. К радиационным авариям на объекте относятся следующие инциденты при обращении с </w:t>
      </w:r>
      <w:r>
        <w:rPr>
          <w:color w:val="000000"/>
          <w:sz w:val="28"/>
        </w:rPr>
        <w:t>радионуклидными источниками суммарной активностью свыше 10 МЗА:</w:t>
      </w:r>
    </w:p>
    <w:p w:rsidR="00B25D6F" w:rsidRDefault="00CA74DE">
      <w:pPr>
        <w:spacing w:after="0"/>
        <w:jc w:val="both"/>
      </w:pPr>
      <w:bookmarkStart w:id="998" w:name="z1003"/>
      <w:bookmarkEnd w:id="997"/>
      <w:r>
        <w:rPr>
          <w:color w:val="000000"/>
          <w:sz w:val="28"/>
        </w:rPr>
        <w:t>      1) бой флакона или шприца с открытым радионуклидным источником, в числе РФП;</w:t>
      </w:r>
    </w:p>
    <w:p w:rsidR="00B25D6F" w:rsidRDefault="00CA74DE">
      <w:pPr>
        <w:spacing w:after="0"/>
        <w:jc w:val="both"/>
      </w:pPr>
      <w:bookmarkStart w:id="999" w:name="z1004"/>
      <w:bookmarkEnd w:id="998"/>
      <w:r>
        <w:rPr>
          <w:color w:val="000000"/>
          <w:sz w:val="28"/>
        </w:rPr>
        <w:t>      2) разгерметизация рабочего объема радионуклидного генератора, жидкостных фантомов или калибровочных ис</w:t>
      </w:r>
      <w:r>
        <w:rPr>
          <w:color w:val="000000"/>
          <w:sz w:val="28"/>
        </w:rPr>
        <w:t>точников;</w:t>
      </w:r>
    </w:p>
    <w:p w:rsidR="00B25D6F" w:rsidRDefault="00CA74DE">
      <w:pPr>
        <w:spacing w:after="0"/>
        <w:jc w:val="both"/>
      </w:pPr>
      <w:bookmarkStart w:id="1000" w:name="z1005"/>
      <w:bookmarkEnd w:id="999"/>
      <w:r>
        <w:rPr>
          <w:color w:val="000000"/>
          <w:sz w:val="28"/>
        </w:rPr>
        <w:t>      3) разлив радиоактивного раствора на поверхность поля, оборудования, аппаратуры и мебели;</w:t>
      </w:r>
    </w:p>
    <w:p w:rsidR="00B25D6F" w:rsidRDefault="00CA74DE">
      <w:pPr>
        <w:spacing w:after="0"/>
        <w:jc w:val="both"/>
      </w:pPr>
      <w:bookmarkStart w:id="1001" w:name="z1006"/>
      <w:bookmarkEnd w:id="1000"/>
      <w:r>
        <w:rPr>
          <w:color w:val="000000"/>
          <w:sz w:val="28"/>
        </w:rPr>
        <w:t>      4) попадание радиоактивного раствора на одежду и (или) кожу работающего и (или) пациента;</w:t>
      </w:r>
    </w:p>
    <w:p w:rsidR="00B25D6F" w:rsidRDefault="00CA74DE">
      <w:pPr>
        <w:spacing w:after="0"/>
        <w:jc w:val="both"/>
      </w:pPr>
      <w:bookmarkStart w:id="1002" w:name="z1007"/>
      <w:bookmarkEnd w:id="1001"/>
      <w:r>
        <w:rPr>
          <w:color w:val="000000"/>
          <w:sz w:val="28"/>
        </w:rPr>
        <w:t>      5) потеря радионуклидного источника, флакона или</w:t>
      </w:r>
      <w:r>
        <w:rPr>
          <w:color w:val="000000"/>
          <w:sz w:val="28"/>
        </w:rPr>
        <w:t xml:space="preserve"> шприца с РФП;</w:t>
      </w:r>
    </w:p>
    <w:p w:rsidR="00B25D6F" w:rsidRDefault="00CA74DE">
      <w:pPr>
        <w:spacing w:after="0"/>
        <w:jc w:val="both"/>
      </w:pPr>
      <w:bookmarkStart w:id="1003" w:name="z1008"/>
      <w:bookmarkEnd w:id="1002"/>
      <w:r>
        <w:rPr>
          <w:color w:val="000000"/>
          <w:sz w:val="28"/>
        </w:rPr>
        <w:t>      6) обнаружение неучтенного радионуклидного источника;</w:t>
      </w:r>
    </w:p>
    <w:p w:rsidR="00B25D6F" w:rsidRDefault="00CA74DE">
      <w:pPr>
        <w:spacing w:after="0"/>
        <w:jc w:val="both"/>
      </w:pPr>
      <w:bookmarkStart w:id="1004" w:name="z1009"/>
      <w:bookmarkEnd w:id="1003"/>
      <w:r>
        <w:rPr>
          <w:color w:val="000000"/>
          <w:sz w:val="28"/>
        </w:rPr>
        <w:t>      7) ошибочное введение в организм пациента РФП с активностью, при которой эффективная доза облучения пациента превышает 200 мЗв;</w:t>
      </w:r>
    </w:p>
    <w:p w:rsidR="00B25D6F" w:rsidRDefault="00CA74DE">
      <w:pPr>
        <w:spacing w:after="0"/>
        <w:jc w:val="both"/>
      </w:pPr>
      <w:bookmarkStart w:id="1005" w:name="z1010"/>
      <w:bookmarkEnd w:id="1004"/>
      <w:r>
        <w:rPr>
          <w:color w:val="000000"/>
          <w:sz w:val="28"/>
        </w:rPr>
        <w:t>      8) возгорание (задымление) или пожар в по</w:t>
      </w:r>
      <w:r>
        <w:rPr>
          <w:color w:val="000000"/>
          <w:sz w:val="28"/>
        </w:rPr>
        <w:t>мещениях подразделения, в которых проводятся работы с радионуклидными источниками.</w:t>
      </w:r>
    </w:p>
    <w:p w:rsidR="00B25D6F" w:rsidRDefault="00CA74DE">
      <w:pPr>
        <w:spacing w:after="0"/>
        <w:jc w:val="both"/>
      </w:pPr>
      <w:bookmarkStart w:id="1006" w:name="z1011"/>
      <w:bookmarkEnd w:id="1005"/>
      <w:r>
        <w:rPr>
          <w:color w:val="000000"/>
          <w:sz w:val="28"/>
        </w:rPr>
        <w:t>      626. К нарушениям радиационной технологии, не квалифицируемым как радиационные аварии, относятся:</w:t>
      </w:r>
    </w:p>
    <w:p w:rsidR="00B25D6F" w:rsidRDefault="00CA74DE">
      <w:pPr>
        <w:spacing w:after="0"/>
        <w:jc w:val="both"/>
      </w:pPr>
      <w:bookmarkStart w:id="1007" w:name="z1012"/>
      <w:bookmarkEnd w:id="1006"/>
      <w:r>
        <w:rPr>
          <w:color w:val="000000"/>
          <w:sz w:val="28"/>
        </w:rPr>
        <w:t>      1) ошибочное введение пациенту не назначенного ему РФП или введ</w:t>
      </w:r>
      <w:r>
        <w:rPr>
          <w:color w:val="000000"/>
          <w:sz w:val="28"/>
        </w:rPr>
        <w:t>ение РФП с активностью, которая больше необходимой для исследования, но не обусловливает эффективную дозу облучения выше 200 мЗв;</w:t>
      </w:r>
    </w:p>
    <w:p w:rsidR="00B25D6F" w:rsidRDefault="00CA74DE">
      <w:pPr>
        <w:spacing w:after="0"/>
        <w:jc w:val="both"/>
      </w:pPr>
      <w:bookmarkStart w:id="1008" w:name="z1013"/>
      <w:bookmarkEnd w:id="1007"/>
      <w:r>
        <w:rPr>
          <w:color w:val="000000"/>
          <w:sz w:val="28"/>
        </w:rPr>
        <w:t>      2) экстравазальное введение РФП при выполнении его внутривенной инъекции.</w:t>
      </w:r>
    </w:p>
    <w:p w:rsidR="00B25D6F" w:rsidRDefault="00CA74DE">
      <w:pPr>
        <w:spacing w:after="0"/>
        <w:jc w:val="both"/>
      </w:pPr>
      <w:bookmarkStart w:id="1009" w:name="z1014"/>
      <w:bookmarkEnd w:id="1008"/>
      <w:r>
        <w:rPr>
          <w:color w:val="000000"/>
          <w:sz w:val="28"/>
        </w:rPr>
        <w:t xml:space="preserve">       627. При установлении факта радиационно</w:t>
      </w:r>
      <w:r>
        <w:rPr>
          <w:color w:val="000000"/>
          <w:sz w:val="28"/>
        </w:rPr>
        <w:t>й аварии персонал объекта принимает меры в соответствии с Приказом № ҚР ДСМ-275/2020.</w:t>
      </w:r>
    </w:p>
    <w:p w:rsidR="00B25D6F" w:rsidRDefault="00CA74DE">
      <w:pPr>
        <w:spacing w:after="0"/>
        <w:jc w:val="both"/>
      </w:pPr>
      <w:bookmarkStart w:id="1010" w:name="z1015"/>
      <w:bookmarkEnd w:id="1009"/>
      <w:r>
        <w:rPr>
          <w:color w:val="000000"/>
          <w:sz w:val="28"/>
        </w:rPr>
        <w:t>      628. Помещения с высокой вероятностью радиационных аварий (генераторная, фасовочная, процедурная, радиохимическая, помещение для синтеза РФП) оснащается комплект ср</w:t>
      </w:r>
      <w:r>
        <w:rPr>
          <w:color w:val="000000"/>
          <w:sz w:val="28"/>
        </w:rPr>
        <w:t>едств ликвидации последствий аварии, в состав которого входит:</w:t>
      </w:r>
    </w:p>
    <w:p w:rsidR="00B25D6F" w:rsidRDefault="00CA74DE">
      <w:pPr>
        <w:spacing w:after="0"/>
        <w:jc w:val="both"/>
      </w:pPr>
      <w:bookmarkStart w:id="1011" w:name="z1016"/>
      <w:bookmarkEnd w:id="1010"/>
      <w:r>
        <w:rPr>
          <w:color w:val="000000"/>
          <w:sz w:val="28"/>
        </w:rPr>
        <w:t>      1) комплект защитной одежды, включая перчатки, бахилы и шапочку;</w:t>
      </w:r>
    </w:p>
    <w:p w:rsidR="00B25D6F" w:rsidRDefault="00CA74DE">
      <w:pPr>
        <w:spacing w:after="0"/>
        <w:jc w:val="both"/>
      </w:pPr>
      <w:bookmarkStart w:id="1012" w:name="z1017"/>
      <w:bookmarkEnd w:id="1011"/>
      <w:r>
        <w:rPr>
          <w:color w:val="000000"/>
          <w:sz w:val="28"/>
        </w:rPr>
        <w:lastRenderedPageBreak/>
        <w:t>      2) средства дезактивации, впитывающие материалы для вытирания полов, детергенты и фильтровальная бумага;</w:t>
      </w:r>
    </w:p>
    <w:p w:rsidR="00B25D6F" w:rsidRDefault="00CA74DE">
      <w:pPr>
        <w:spacing w:after="0"/>
        <w:jc w:val="both"/>
      </w:pPr>
      <w:bookmarkStart w:id="1013" w:name="z1018"/>
      <w:bookmarkEnd w:id="1012"/>
      <w:r>
        <w:rPr>
          <w:color w:val="000000"/>
          <w:sz w:val="28"/>
        </w:rPr>
        <w:t>      3) ин</w:t>
      </w:r>
      <w:r>
        <w:rPr>
          <w:color w:val="000000"/>
          <w:sz w:val="28"/>
        </w:rPr>
        <w:t>струменты и пластиковые мешки для сбора, временного хранения и удаления использованных впитывающих материалов и загрязненных предметов;</w:t>
      </w:r>
    </w:p>
    <w:p w:rsidR="00B25D6F" w:rsidRDefault="00CA74DE">
      <w:pPr>
        <w:spacing w:after="0"/>
        <w:jc w:val="both"/>
      </w:pPr>
      <w:bookmarkStart w:id="1014" w:name="z1019"/>
      <w:bookmarkEnd w:id="1013"/>
      <w:r>
        <w:rPr>
          <w:color w:val="000000"/>
          <w:sz w:val="28"/>
        </w:rPr>
        <w:t>      4) комплект аварийных знаков радиационной опасности, выставляемых у места радиационной аварии;</w:t>
      </w:r>
    </w:p>
    <w:p w:rsidR="00B25D6F" w:rsidRDefault="00CA74DE">
      <w:pPr>
        <w:spacing w:after="0"/>
        <w:jc w:val="both"/>
      </w:pPr>
      <w:bookmarkStart w:id="1015" w:name="z1020"/>
      <w:bookmarkEnd w:id="1014"/>
      <w:r>
        <w:rPr>
          <w:color w:val="000000"/>
          <w:sz w:val="28"/>
        </w:rPr>
        <w:t>      5) инструкция</w:t>
      </w:r>
      <w:r>
        <w:rPr>
          <w:color w:val="000000"/>
          <w:sz w:val="28"/>
        </w:rPr>
        <w:t xml:space="preserve"> по дезактивации загрязненных рабочих поверхностей;</w:t>
      </w:r>
    </w:p>
    <w:p w:rsidR="00B25D6F" w:rsidRDefault="00CA74DE">
      <w:pPr>
        <w:spacing w:after="0"/>
        <w:jc w:val="both"/>
      </w:pPr>
      <w:bookmarkStart w:id="1016" w:name="z1021"/>
      <w:bookmarkEnd w:id="1015"/>
      <w:r>
        <w:rPr>
          <w:color w:val="000000"/>
          <w:sz w:val="28"/>
        </w:rPr>
        <w:t>      6) аптечка первой медицинской помощи и моющие средства для санитарной обработки лиц, подвергшихся радиоактивному загрязнению.</w:t>
      </w:r>
    </w:p>
    <w:p w:rsidR="00B25D6F" w:rsidRDefault="00CA74DE">
      <w:pPr>
        <w:spacing w:after="0"/>
        <w:jc w:val="both"/>
      </w:pPr>
      <w:bookmarkStart w:id="1017" w:name="z1022"/>
      <w:bookmarkEnd w:id="1016"/>
      <w:r>
        <w:rPr>
          <w:color w:val="000000"/>
          <w:sz w:val="28"/>
        </w:rPr>
        <w:t>      629. Радиационный контроль включает:</w:t>
      </w:r>
    </w:p>
    <w:p w:rsidR="00B25D6F" w:rsidRDefault="00CA74DE">
      <w:pPr>
        <w:spacing w:after="0"/>
        <w:jc w:val="both"/>
      </w:pPr>
      <w:bookmarkStart w:id="1018" w:name="z1023"/>
      <w:bookmarkEnd w:id="1017"/>
      <w:r>
        <w:rPr>
          <w:color w:val="000000"/>
          <w:sz w:val="28"/>
        </w:rPr>
        <w:t xml:space="preserve">      1) индивидуальный </w:t>
      </w:r>
      <w:r>
        <w:rPr>
          <w:color w:val="000000"/>
          <w:sz w:val="28"/>
        </w:rPr>
        <w:t>дозиметрический контроль внешнего облучения персонала;</w:t>
      </w:r>
    </w:p>
    <w:p w:rsidR="00B25D6F" w:rsidRDefault="00CA74DE">
      <w:pPr>
        <w:spacing w:after="0"/>
        <w:jc w:val="both"/>
      </w:pPr>
      <w:bookmarkStart w:id="1019" w:name="z1024"/>
      <w:bookmarkEnd w:id="1018"/>
      <w:r>
        <w:rPr>
          <w:color w:val="000000"/>
          <w:sz w:val="28"/>
        </w:rPr>
        <w:t>      2) индивидуальный радиометрический контроль уровня инкорпорации радионуклидов у персонала в случае радиационной аварии;</w:t>
      </w:r>
    </w:p>
    <w:p w:rsidR="00B25D6F" w:rsidRDefault="00CA74DE">
      <w:pPr>
        <w:spacing w:after="0"/>
        <w:jc w:val="both"/>
      </w:pPr>
      <w:bookmarkStart w:id="1020" w:name="z1025"/>
      <w:bookmarkEnd w:id="1019"/>
      <w:r>
        <w:rPr>
          <w:color w:val="000000"/>
          <w:sz w:val="28"/>
        </w:rPr>
        <w:t>      3) измерение уровней радиоактивного загрязнения рабочих поверхностей,</w:t>
      </w:r>
      <w:r>
        <w:rPr>
          <w:color w:val="000000"/>
          <w:sz w:val="28"/>
        </w:rPr>
        <w:t xml:space="preserve"> одежды и кожных покровов работающих;</w:t>
      </w:r>
    </w:p>
    <w:p w:rsidR="00B25D6F" w:rsidRDefault="00CA74DE">
      <w:pPr>
        <w:spacing w:after="0"/>
        <w:jc w:val="both"/>
      </w:pPr>
      <w:bookmarkStart w:id="1021" w:name="z1026"/>
      <w:bookmarkEnd w:id="1020"/>
      <w:r>
        <w:rPr>
          <w:color w:val="000000"/>
          <w:sz w:val="28"/>
        </w:rPr>
        <w:t>      4) измерение мощности поглощенной дозы фотонного и бета-излучения на рабочих местах персонала, в том числе и при работах с радиоактивными газами;</w:t>
      </w:r>
    </w:p>
    <w:p w:rsidR="00B25D6F" w:rsidRDefault="00CA74DE">
      <w:pPr>
        <w:spacing w:after="0"/>
        <w:jc w:val="both"/>
      </w:pPr>
      <w:bookmarkStart w:id="1022" w:name="z1027"/>
      <w:bookmarkEnd w:id="1021"/>
      <w:r>
        <w:rPr>
          <w:color w:val="000000"/>
          <w:sz w:val="28"/>
        </w:rPr>
        <w:t>      5) измерение объемной активности радиоактивных аэрозолей в в</w:t>
      </w:r>
      <w:r>
        <w:rPr>
          <w:color w:val="000000"/>
          <w:sz w:val="28"/>
        </w:rPr>
        <w:t>оздухе рабочих помещений;</w:t>
      </w:r>
    </w:p>
    <w:p w:rsidR="00B25D6F" w:rsidRDefault="00CA74DE">
      <w:pPr>
        <w:spacing w:after="0"/>
        <w:jc w:val="both"/>
      </w:pPr>
      <w:bookmarkStart w:id="1023" w:name="z1028"/>
      <w:bookmarkEnd w:id="1022"/>
      <w:r>
        <w:rPr>
          <w:color w:val="000000"/>
          <w:sz w:val="28"/>
        </w:rPr>
        <w:t>      6) контроль за сбором, хранением и удалением твердых РАО;</w:t>
      </w:r>
    </w:p>
    <w:p w:rsidR="00B25D6F" w:rsidRDefault="00CA74DE">
      <w:pPr>
        <w:spacing w:after="0"/>
        <w:jc w:val="both"/>
      </w:pPr>
      <w:bookmarkStart w:id="1024" w:name="z1029"/>
      <w:bookmarkEnd w:id="1023"/>
      <w:r>
        <w:rPr>
          <w:color w:val="000000"/>
          <w:sz w:val="28"/>
        </w:rPr>
        <w:t>      7) радиометрический контроль сточных вод;</w:t>
      </w:r>
    </w:p>
    <w:p w:rsidR="00B25D6F" w:rsidRDefault="00CA74DE">
      <w:pPr>
        <w:spacing w:after="0"/>
        <w:jc w:val="both"/>
      </w:pPr>
      <w:bookmarkStart w:id="1025" w:name="z1030"/>
      <w:bookmarkEnd w:id="1024"/>
      <w:r>
        <w:rPr>
          <w:color w:val="000000"/>
          <w:sz w:val="28"/>
        </w:rPr>
        <w:t>      8) радиометрический контроль фильтров вентиляционных систем.</w:t>
      </w:r>
    </w:p>
    <w:p w:rsidR="00B25D6F" w:rsidRDefault="00CA74DE">
      <w:pPr>
        <w:spacing w:after="0"/>
        <w:jc w:val="both"/>
      </w:pPr>
      <w:bookmarkStart w:id="1026" w:name="z1031"/>
      <w:bookmarkEnd w:id="1025"/>
      <w:r>
        <w:rPr>
          <w:color w:val="000000"/>
          <w:sz w:val="28"/>
        </w:rPr>
        <w:t>      Инкорпорация радионуклидов является проникнов</w:t>
      </w:r>
      <w:r>
        <w:rPr>
          <w:color w:val="000000"/>
          <w:sz w:val="28"/>
        </w:rPr>
        <w:t>ением в организм человека радионуклидов через дыхательные пути, желудочно-кишечный тракт и кожу.</w:t>
      </w:r>
    </w:p>
    <w:p w:rsidR="00B25D6F" w:rsidRDefault="00CA74DE">
      <w:pPr>
        <w:spacing w:after="0"/>
        <w:jc w:val="both"/>
      </w:pPr>
      <w:bookmarkStart w:id="1027" w:name="z1032"/>
      <w:bookmarkEnd w:id="1026"/>
      <w:r>
        <w:rPr>
          <w:color w:val="000000"/>
          <w:sz w:val="28"/>
        </w:rPr>
        <w:t>      630. При клинических испытаниях новых РФП, методов радионуклидной диагностики проводится радиационный контроль.</w:t>
      </w:r>
    </w:p>
    <w:p w:rsidR="00B25D6F" w:rsidRDefault="00CA74DE">
      <w:pPr>
        <w:spacing w:after="0"/>
        <w:jc w:val="both"/>
      </w:pPr>
      <w:bookmarkStart w:id="1028" w:name="z1033"/>
      <w:bookmarkEnd w:id="1027"/>
      <w:r>
        <w:rPr>
          <w:color w:val="000000"/>
          <w:sz w:val="28"/>
        </w:rPr>
        <w:t>      631. При проведении радиационного к</w:t>
      </w:r>
      <w:r>
        <w:rPr>
          <w:color w:val="000000"/>
          <w:sz w:val="28"/>
        </w:rPr>
        <w:t>онтроля используются средства дозиметрии и радиометрии гамма- и бета-излучений, с погрешностью ±20% и менее.</w:t>
      </w:r>
    </w:p>
    <w:p w:rsidR="00B25D6F" w:rsidRDefault="00CA74DE">
      <w:pPr>
        <w:spacing w:after="0"/>
        <w:jc w:val="both"/>
      </w:pPr>
      <w:bookmarkStart w:id="1029" w:name="z1034"/>
      <w:bookmarkEnd w:id="1028"/>
      <w:r>
        <w:rPr>
          <w:color w:val="000000"/>
          <w:sz w:val="28"/>
        </w:rPr>
        <w:t>      К радиометрии относится совокупность методов измерений активности (распадов в единицу времени) радионуклидов (объекта и активности объекта ра</w:t>
      </w:r>
      <w:r>
        <w:rPr>
          <w:color w:val="000000"/>
          <w:sz w:val="28"/>
        </w:rPr>
        <w:t>диоактивного источника).</w:t>
      </w:r>
    </w:p>
    <w:p w:rsidR="00B25D6F" w:rsidRDefault="00CA74DE">
      <w:pPr>
        <w:spacing w:after="0"/>
        <w:jc w:val="both"/>
      </w:pPr>
      <w:bookmarkStart w:id="1030" w:name="z1035"/>
      <w:bookmarkEnd w:id="1029"/>
      <w:r>
        <w:rPr>
          <w:color w:val="000000"/>
          <w:sz w:val="28"/>
        </w:rPr>
        <w:t>      632. Результаты радиационного контроля регистрируются в журналах, в которых приводятся планы рабочих помещений с указанием размещения радионуклидных источников и точек измерений.</w:t>
      </w:r>
    </w:p>
    <w:p w:rsidR="00B25D6F" w:rsidRDefault="00CA74DE">
      <w:pPr>
        <w:spacing w:after="0"/>
        <w:jc w:val="both"/>
      </w:pPr>
      <w:bookmarkStart w:id="1031" w:name="z1036"/>
      <w:bookmarkEnd w:id="1030"/>
      <w:r>
        <w:rPr>
          <w:color w:val="000000"/>
          <w:sz w:val="28"/>
        </w:rPr>
        <w:lastRenderedPageBreak/>
        <w:t>      633. Индивидуальный дозиметрический конт</w:t>
      </w:r>
      <w:r>
        <w:rPr>
          <w:color w:val="000000"/>
          <w:sz w:val="28"/>
        </w:rPr>
        <w:t>роль категории персонал группы "А" проводится с помощью индивидуальных дозиметров, закрепляемых на спецодежде на уровне груди и (или) живота. Для контроля эквивалентных доз облучения кистей рук у процедурных медсестер и лиц, работающих с радионуклидными ис</w:t>
      </w:r>
      <w:r>
        <w:rPr>
          <w:color w:val="000000"/>
          <w:sz w:val="28"/>
        </w:rPr>
        <w:t>точниками, используются перстневые дозиметры.</w:t>
      </w:r>
    </w:p>
    <w:p w:rsidR="00B25D6F" w:rsidRDefault="00CA74DE">
      <w:pPr>
        <w:spacing w:after="0"/>
        <w:jc w:val="both"/>
      </w:pPr>
      <w:bookmarkStart w:id="1032" w:name="z1037"/>
      <w:bookmarkEnd w:id="1031"/>
      <w:r>
        <w:rPr>
          <w:color w:val="000000"/>
          <w:sz w:val="28"/>
        </w:rPr>
        <w:t>      634. Показания индивидуального дозиметра и перстневого дозиметра пересчитываются к значению накопленной эффективной дозы.</w:t>
      </w:r>
    </w:p>
    <w:p w:rsidR="00B25D6F" w:rsidRDefault="00CA74DE">
      <w:pPr>
        <w:spacing w:after="0"/>
        <w:jc w:val="both"/>
      </w:pPr>
      <w:bookmarkStart w:id="1033" w:name="z1038"/>
      <w:bookmarkEnd w:id="1032"/>
      <w:r>
        <w:rPr>
          <w:color w:val="000000"/>
          <w:sz w:val="28"/>
        </w:rPr>
        <w:t>      635. Индивидуальный дозиметрический контроль внешнего облучения категории пе</w:t>
      </w:r>
      <w:r>
        <w:rPr>
          <w:color w:val="000000"/>
          <w:sz w:val="28"/>
        </w:rPr>
        <w:t>рсонал группы "А" проводится в течении всего рабочего времени с регистрацией выдачи и приема дозиметров в журнале. Индивидуальные годовые эффективные дозы облучения персонала фиксируются в карточке учета (базе данных) индивидуальных доз. Копия карточки хра</w:t>
      </w:r>
      <w:r>
        <w:rPr>
          <w:color w:val="000000"/>
          <w:sz w:val="28"/>
        </w:rPr>
        <w:t>нится в организации в течение 50 лет после увольнения работника. В случае перевода вo вторую организацию копия карточки учета доз работника передается на новое место работы. Данные об индивидуальных дозах облучения прикомандированных лиц сообщаются по мест</w:t>
      </w:r>
      <w:r>
        <w:rPr>
          <w:color w:val="000000"/>
          <w:sz w:val="28"/>
        </w:rPr>
        <w:t>у их основной работы.</w:t>
      </w:r>
    </w:p>
    <w:p w:rsidR="00B25D6F" w:rsidRDefault="00CA74DE">
      <w:pPr>
        <w:spacing w:after="0"/>
        <w:jc w:val="both"/>
      </w:pPr>
      <w:bookmarkStart w:id="1034" w:name="z1039"/>
      <w:bookmarkEnd w:id="1033"/>
      <w:r>
        <w:rPr>
          <w:color w:val="000000"/>
          <w:sz w:val="28"/>
        </w:rPr>
        <w:t>      636. Предварительный индивидуальный радиометрический контроль уровня инкорпорации радионуклидов (РФП) у персонала в случае аварии производится с помощью имеющихся в подразделении радиометров или гамма-камер со сканированием всег</w:t>
      </w:r>
      <w:r>
        <w:rPr>
          <w:color w:val="000000"/>
          <w:sz w:val="28"/>
        </w:rPr>
        <w:t>о тела. В случае обнаружения инкорпорированной активности сотрудник направляется в лабораторию для проведения радиометрии всего тела и критических органов (щитовидная железа, легкие).</w:t>
      </w:r>
    </w:p>
    <w:p w:rsidR="00B25D6F" w:rsidRDefault="00CA74DE">
      <w:pPr>
        <w:spacing w:after="0"/>
        <w:jc w:val="both"/>
      </w:pPr>
      <w:bookmarkStart w:id="1035" w:name="z1040"/>
      <w:bookmarkEnd w:id="1034"/>
      <w:r>
        <w:rPr>
          <w:color w:val="000000"/>
          <w:sz w:val="28"/>
        </w:rPr>
        <w:t>      637. Результаты измерения загрязнений сопоставляются с допустимыми</w:t>
      </w:r>
      <w:r>
        <w:rPr>
          <w:color w:val="000000"/>
          <w:sz w:val="28"/>
        </w:rPr>
        <w:t xml:space="preserve"> уровнями радиоактивного загрязнения рабочих поверхностей, кожи, спецодежды и средств индивидуальной защиты только для "чистых" бета-излучающих радионуклидов (например, 32Р) и для "смешанных" бета-гамма-излучающих радионуклидов (например, 18F, 131I). Для "</w:t>
      </w:r>
      <w:r>
        <w:rPr>
          <w:color w:val="000000"/>
          <w:sz w:val="28"/>
        </w:rPr>
        <w:t>чистых" гамма-излучающих радионуклидов (например, 99mTc, 67Ga, 125I, 123I, 201Tl) контроль уровня загрязнения проводится путем измерения мощности поглощенной дозы в воздухе на расстоянии 10 см от загрязненной поверхности. Для кожи и поверхностей устанавлив</w:t>
      </w:r>
      <w:r>
        <w:rPr>
          <w:color w:val="000000"/>
          <w:sz w:val="28"/>
        </w:rPr>
        <w:t>ается контрольный уровень загрязнения в единицах поглощенной дозы фотонов в воздухе, равный 4 мкГр/ч, а для остальных рабочих поверхностей – 12 мкГр/ч.</w:t>
      </w:r>
    </w:p>
    <w:p w:rsidR="00B25D6F" w:rsidRDefault="00CA74DE">
      <w:pPr>
        <w:spacing w:after="0"/>
        <w:jc w:val="both"/>
      </w:pPr>
      <w:bookmarkStart w:id="1036" w:name="z1041"/>
      <w:bookmarkEnd w:id="1035"/>
      <w:r>
        <w:rPr>
          <w:color w:val="000000"/>
          <w:sz w:val="28"/>
        </w:rPr>
        <w:t xml:space="preserve">      638. Измерения мощности поглощенной дозы в воздухе на рабочих местах персонала проводятся на трех </w:t>
      </w:r>
      <w:r>
        <w:rPr>
          <w:color w:val="000000"/>
          <w:sz w:val="28"/>
        </w:rPr>
        <w:t xml:space="preserve">уровнях: 0,1, 0,9 и 0,5 м от уровня пола при расположении источника (источников), соответствующем установленной технологии, при максимально возможной активности источника (источников) </w:t>
      </w:r>
      <w:r>
        <w:rPr>
          <w:color w:val="000000"/>
          <w:sz w:val="28"/>
        </w:rPr>
        <w:lastRenderedPageBreak/>
        <w:t>для данной технологии. Контрольный уровень мощности воздушной кермы на р</w:t>
      </w:r>
      <w:r>
        <w:rPr>
          <w:color w:val="000000"/>
          <w:sz w:val="28"/>
        </w:rPr>
        <w:t>абочих местах устанавливается равным 12 мкГр/ч.</w:t>
      </w:r>
    </w:p>
    <w:p w:rsidR="00B25D6F" w:rsidRDefault="00CA74DE">
      <w:pPr>
        <w:spacing w:after="0"/>
        <w:jc w:val="both"/>
      </w:pPr>
      <w:bookmarkStart w:id="1037" w:name="z1042"/>
      <w:bookmarkEnd w:id="1036"/>
      <w:r>
        <w:rPr>
          <w:color w:val="000000"/>
          <w:sz w:val="28"/>
        </w:rPr>
        <w:t>      639. Измерение объемной активности радиоактивных аэрозолей в воздухе рабочих помещений проводится при радионуклидной диагностике с ингаляционным введением радиоактивных аэрозолей в организм пациента.</w:t>
      </w:r>
    </w:p>
    <w:p w:rsidR="00B25D6F" w:rsidRDefault="00CA74DE">
      <w:pPr>
        <w:spacing w:after="0"/>
        <w:jc w:val="both"/>
      </w:pPr>
      <w:bookmarkStart w:id="1038" w:name="z1043"/>
      <w:bookmarkEnd w:id="103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640. Дозиметрический контроль РАО проводится при поступлении в хранилище, при их списании и удалении, после выдержки на распад, при передаче на централизованное захоронение. Дозиметрический и радиометрический контроль загрязненной спецодежды и белья пр</w:t>
      </w:r>
      <w:r>
        <w:rPr>
          <w:color w:val="000000"/>
          <w:sz w:val="28"/>
        </w:rPr>
        <w:t>оводится перед сдачей их в специализированную прачечную.</w:t>
      </w:r>
    </w:p>
    <w:p w:rsidR="00B25D6F" w:rsidRDefault="00CA74DE">
      <w:pPr>
        <w:spacing w:after="0"/>
        <w:jc w:val="both"/>
      </w:pPr>
      <w:bookmarkStart w:id="1039" w:name="z1044"/>
      <w:bookmarkEnd w:id="1038"/>
      <w:r>
        <w:rPr>
          <w:color w:val="000000"/>
          <w:sz w:val="28"/>
        </w:rPr>
        <w:t>      641. О случаях превышения установленных пределов доз информируют территориальный подразделения государственного органа в сфере санитарно-эпидемиологического благополучия населения.</w:t>
      </w:r>
    </w:p>
    <w:p w:rsidR="00B25D6F" w:rsidRDefault="00CA74DE">
      <w:pPr>
        <w:spacing w:after="0"/>
      </w:pPr>
      <w:bookmarkStart w:id="1040" w:name="z1045"/>
      <w:bookmarkEnd w:id="1039"/>
      <w:r>
        <w:rPr>
          <w:b/>
          <w:color w:val="000000"/>
        </w:rPr>
        <w:t xml:space="preserve"> Параграф 38</w:t>
      </w:r>
      <w:r>
        <w:rPr>
          <w:b/>
          <w:color w:val="000000"/>
        </w:rPr>
        <w:t>. Требования к содержанию и эксплуатации специальных прачечных по дезактивации специальный одежды и СИЗ</w:t>
      </w:r>
    </w:p>
    <w:p w:rsidR="00B25D6F" w:rsidRDefault="00CA74DE">
      <w:pPr>
        <w:spacing w:after="0"/>
        <w:jc w:val="both"/>
      </w:pPr>
      <w:bookmarkStart w:id="1041" w:name="z1046"/>
      <w:bookmarkEnd w:id="1040"/>
      <w:r>
        <w:rPr>
          <w:color w:val="000000"/>
          <w:sz w:val="28"/>
        </w:rPr>
        <w:t>      642. Специальные прачечные (далее – спецпрачечные) размещаются на промышленной площадке предприятий или на самостоятельной, огражденной и благоуст</w:t>
      </w:r>
      <w:r>
        <w:rPr>
          <w:color w:val="000000"/>
          <w:sz w:val="28"/>
        </w:rPr>
        <w:t>роенной территории в промышленной зоне населенного пункта, в отдельно стоящем здании с входами и выходами, исключающими встречные потоки чистой и грязной спецодежды и СИЗ.</w:t>
      </w:r>
    </w:p>
    <w:p w:rsidR="00B25D6F" w:rsidRDefault="00CA74DE">
      <w:pPr>
        <w:spacing w:after="0"/>
        <w:jc w:val="both"/>
      </w:pPr>
      <w:bookmarkStart w:id="1042" w:name="z1047"/>
      <w:bookmarkEnd w:id="1041"/>
      <w:r>
        <w:rPr>
          <w:color w:val="000000"/>
          <w:sz w:val="28"/>
        </w:rPr>
        <w:t>      643. Планировка рабочих помещений и расстановка оборудования предусматривают в</w:t>
      </w:r>
      <w:r>
        <w:rPr>
          <w:color w:val="000000"/>
          <w:sz w:val="28"/>
        </w:rPr>
        <w:t>озможность механизации и автоматизации процесса дезактивации, раздельного проведение подготовительных (прием и сортировка с радиометрическим контролем), основных (стирка) и заключительных (сушка, радиометрический контроль, глажение) операций.</w:t>
      </w:r>
    </w:p>
    <w:p w:rsidR="00B25D6F" w:rsidRDefault="00CA74DE">
      <w:pPr>
        <w:spacing w:after="0"/>
        <w:jc w:val="both"/>
      </w:pPr>
      <w:bookmarkStart w:id="1043" w:name="z1048"/>
      <w:bookmarkEnd w:id="1042"/>
      <w:r>
        <w:rPr>
          <w:color w:val="000000"/>
          <w:sz w:val="28"/>
        </w:rPr>
        <w:t xml:space="preserve">       644. С</w:t>
      </w:r>
      <w:r>
        <w:rPr>
          <w:color w:val="000000"/>
          <w:sz w:val="28"/>
        </w:rPr>
        <w:t>остав и площади помещений спецпрачечных принимают в соответствии с приложением 29 к настоящим Санитарным правилам.</w:t>
      </w:r>
    </w:p>
    <w:p w:rsidR="00B25D6F" w:rsidRDefault="00CA74DE">
      <w:pPr>
        <w:spacing w:after="0"/>
        <w:jc w:val="both"/>
      </w:pPr>
      <w:bookmarkStart w:id="1044" w:name="z1049"/>
      <w:bookmarkEnd w:id="1043"/>
      <w:r>
        <w:rPr>
          <w:color w:val="000000"/>
          <w:sz w:val="28"/>
        </w:rPr>
        <w:t>      645. В спецпрачечной предусматривается санпропускник, устанавливаются умывальники со смесителями с локтевым или ножным управлением с по</w:t>
      </w:r>
      <w:r>
        <w:rPr>
          <w:color w:val="000000"/>
          <w:sz w:val="28"/>
        </w:rPr>
        <w:t>дводкой к ним холодной и горячей воды.</w:t>
      </w:r>
    </w:p>
    <w:p w:rsidR="00B25D6F" w:rsidRDefault="00CA74DE">
      <w:pPr>
        <w:spacing w:after="0"/>
        <w:jc w:val="both"/>
      </w:pPr>
      <w:bookmarkStart w:id="1045" w:name="z1050"/>
      <w:bookmarkEnd w:id="1044"/>
      <w:r>
        <w:rPr>
          <w:color w:val="000000"/>
          <w:sz w:val="28"/>
        </w:rPr>
        <w:t xml:space="preserve">      646. Гидроизоляционный слой пола во всех производственных помещениях продолжается на стены и колонны на высоту 40 см и более, углы помещений закругляются, края покрытия пола поднимают на высоту 20 см и более и </w:t>
      </w:r>
      <w:r>
        <w:rPr>
          <w:color w:val="000000"/>
          <w:sz w:val="28"/>
        </w:rPr>
        <w:t>заделывают заподлицо со стенами.</w:t>
      </w:r>
    </w:p>
    <w:p w:rsidR="00B25D6F" w:rsidRDefault="00CA74DE">
      <w:pPr>
        <w:spacing w:after="0"/>
        <w:jc w:val="both"/>
      </w:pPr>
      <w:bookmarkStart w:id="1046" w:name="z1051"/>
      <w:bookmarkEnd w:id="1045"/>
      <w:r>
        <w:rPr>
          <w:color w:val="000000"/>
          <w:sz w:val="28"/>
        </w:rPr>
        <w:t>      647. Стены, потолки, пол и поверхности конструкций покрываются материалами, малосорбирующими радиоактивные загрязнения, стойкими к воздействию щелочных, кислых и агрессивных веществ и легко очищаемы от загрязнений.</w:t>
      </w:r>
    </w:p>
    <w:p w:rsidR="00B25D6F" w:rsidRDefault="00CA74DE">
      <w:pPr>
        <w:spacing w:after="0"/>
        <w:jc w:val="both"/>
      </w:pPr>
      <w:bookmarkStart w:id="1047" w:name="z1052"/>
      <w:bookmarkEnd w:id="1046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648. В стиральном зале пол устраивают с уклоном к лоткам или трапам, равным 0,01-0,02. Лотки закрывают защитными решетками.</w:t>
      </w:r>
    </w:p>
    <w:p w:rsidR="00B25D6F" w:rsidRDefault="00CA74DE">
      <w:pPr>
        <w:spacing w:after="0"/>
        <w:jc w:val="both"/>
      </w:pPr>
      <w:bookmarkStart w:id="1048" w:name="z1053"/>
      <w:bookmarkEnd w:id="1047"/>
      <w:r>
        <w:rPr>
          <w:color w:val="000000"/>
          <w:sz w:val="28"/>
        </w:rPr>
        <w:t>      649. Все предметы внутреннего оборудования имеют гладкую поверхность без щелей и быть легко доступны для очистки от загряз</w:t>
      </w:r>
      <w:r>
        <w:rPr>
          <w:color w:val="000000"/>
          <w:sz w:val="28"/>
        </w:rPr>
        <w:t>нений.</w:t>
      </w:r>
    </w:p>
    <w:p w:rsidR="00B25D6F" w:rsidRDefault="00CA74DE">
      <w:pPr>
        <w:spacing w:after="0"/>
        <w:jc w:val="both"/>
      </w:pPr>
      <w:bookmarkStart w:id="1049" w:name="z1054"/>
      <w:bookmarkEnd w:id="1048"/>
      <w:r>
        <w:rPr>
          <w:color w:val="000000"/>
          <w:sz w:val="28"/>
        </w:rPr>
        <w:t>      650. Вентиляционная система проектируется с учетом обеспечения устойчивого направления движения воздуха из "чистой" зоны в "грязную".</w:t>
      </w:r>
    </w:p>
    <w:p w:rsidR="00B25D6F" w:rsidRDefault="00CA74DE">
      <w:pPr>
        <w:spacing w:after="0"/>
        <w:jc w:val="both"/>
      </w:pPr>
      <w:bookmarkStart w:id="1050" w:name="z1055"/>
      <w:bookmarkEnd w:id="1049"/>
      <w:r>
        <w:rPr>
          <w:color w:val="000000"/>
          <w:sz w:val="28"/>
        </w:rPr>
        <w:t>      651. Разборка и сортировка загрязненной спецодежды производится на специальных столах или укрытиях с ме</w:t>
      </w:r>
      <w:r>
        <w:rPr>
          <w:color w:val="000000"/>
          <w:sz w:val="28"/>
        </w:rPr>
        <w:t>стными отсосами, оборудованными аэрозольными фильтрами. Скорость отсоса воздуха в щелевых и бортовых отсосах 5 м/с и более, в рабочих проемах укрытий 1,5 м/с и более.</w:t>
      </w:r>
    </w:p>
    <w:p w:rsidR="00B25D6F" w:rsidRDefault="00CA74DE">
      <w:pPr>
        <w:spacing w:after="0"/>
        <w:jc w:val="both"/>
      </w:pPr>
      <w:bookmarkStart w:id="1051" w:name="z1056"/>
      <w:bookmarkEnd w:id="1050"/>
      <w:r>
        <w:rPr>
          <w:color w:val="000000"/>
          <w:sz w:val="28"/>
        </w:rPr>
        <w:t>      652. Сушильно-гладильное оборудование и стиральные машины оснащаются местными отсос</w:t>
      </w:r>
      <w:r>
        <w:rPr>
          <w:color w:val="000000"/>
          <w:sz w:val="28"/>
        </w:rPr>
        <w:t>ами.</w:t>
      </w:r>
    </w:p>
    <w:p w:rsidR="00B25D6F" w:rsidRDefault="00CA74DE">
      <w:pPr>
        <w:spacing w:after="0"/>
        <w:jc w:val="both"/>
      </w:pPr>
      <w:bookmarkStart w:id="1052" w:name="z1057"/>
      <w:bookmarkEnd w:id="1051"/>
      <w:r>
        <w:rPr>
          <w:color w:val="000000"/>
          <w:sz w:val="28"/>
        </w:rPr>
        <w:t>      653. Для дезактивации спецодежды и СИЗ применяется умягченная водопроводная вода.</w:t>
      </w:r>
    </w:p>
    <w:p w:rsidR="00B25D6F" w:rsidRDefault="00CA74DE">
      <w:pPr>
        <w:spacing w:after="0"/>
        <w:jc w:val="both"/>
      </w:pPr>
      <w:bookmarkStart w:id="1053" w:name="z1058"/>
      <w:bookmarkEnd w:id="1052"/>
      <w:r>
        <w:rPr>
          <w:color w:val="000000"/>
          <w:sz w:val="28"/>
        </w:rPr>
        <w:t xml:space="preserve">      654. В специальной прачечной предусматривается специальная и хозяйственно-бытовая канализация. Сточные воды направляются в накопительные емкости. Сброс воды </w:t>
      </w:r>
      <w:r>
        <w:rPr>
          <w:color w:val="000000"/>
          <w:sz w:val="28"/>
        </w:rPr>
        <w:t>из емкостей в хозяйственно-бытовую канализацию производиться после радиометрического контроля.</w:t>
      </w:r>
    </w:p>
    <w:p w:rsidR="00B25D6F" w:rsidRDefault="00CA74DE">
      <w:pPr>
        <w:spacing w:after="0"/>
        <w:jc w:val="both"/>
      </w:pPr>
      <w:bookmarkStart w:id="1054" w:name="z1059"/>
      <w:bookmarkEnd w:id="1053"/>
      <w:r>
        <w:rPr>
          <w:color w:val="000000"/>
          <w:sz w:val="28"/>
        </w:rPr>
        <w:t xml:space="preserve">       655. Уровни искусственной освещенности на рабочих местах в специальных прачечных соответствуют приложению 30 к настоящим Санитарным правилам.</w:t>
      </w:r>
    </w:p>
    <w:p w:rsidR="00B25D6F" w:rsidRDefault="00CA74DE">
      <w:pPr>
        <w:spacing w:after="0"/>
        <w:jc w:val="both"/>
      </w:pPr>
      <w:bookmarkStart w:id="1055" w:name="z1060"/>
      <w:bookmarkEnd w:id="1054"/>
      <w:r>
        <w:rPr>
          <w:color w:val="000000"/>
          <w:sz w:val="28"/>
        </w:rPr>
        <w:t>      656. П</w:t>
      </w:r>
      <w:r>
        <w:rPr>
          <w:color w:val="000000"/>
          <w:sz w:val="28"/>
        </w:rPr>
        <w:t>редусматривается конструкция технических средств, позволяющая проводить их дезактивацию с использованием моющих растворов.</w:t>
      </w:r>
    </w:p>
    <w:p w:rsidR="00B25D6F" w:rsidRDefault="00CA74DE">
      <w:pPr>
        <w:spacing w:after="0"/>
        <w:jc w:val="both"/>
      </w:pPr>
      <w:bookmarkStart w:id="1056" w:name="z1061"/>
      <w:bookmarkEnd w:id="1055"/>
      <w:r>
        <w:rPr>
          <w:color w:val="000000"/>
          <w:sz w:val="28"/>
        </w:rPr>
        <w:t>      657. Внутренние поверхности технических средств не имеют мест скопления грязи и осадков, неопорожняемых и труднодоступных при и</w:t>
      </w:r>
      <w:r>
        <w:rPr>
          <w:color w:val="000000"/>
          <w:sz w:val="28"/>
        </w:rPr>
        <w:t>х очистке.</w:t>
      </w:r>
    </w:p>
    <w:p w:rsidR="00B25D6F" w:rsidRDefault="00CA74DE">
      <w:pPr>
        <w:spacing w:after="0"/>
        <w:jc w:val="both"/>
      </w:pPr>
      <w:bookmarkStart w:id="1057" w:name="z1062"/>
      <w:bookmarkEnd w:id="1056"/>
      <w:r>
        <w:rPr>
          <w:color w:val="000000"/>
          <w:sz w:val="28"/>
        </w:rPr>
        <w:t>      658. Стол для радиометрической сортировки загрязненных изделий имеет ровную гладкую поверхность, по периметру стола, а также под столом заборные устройства вытяжной вентиляции.</w:t>
      </w:r>
    </w:p>
    <w:p w:rsidR="00B25D6F" w:rsidRDefault="00CA74DE">
      <w:pPr>
        <w:spacing w:after="0"/>
        <w:jc w:val="both"/>
      </w:pPr>
      <w:bookmarkStart w:id="1058" w:name="z1063"/>
      <w:bookmarkEnd w:id="1057"/>
      <w:r>
        <w:rPr>
          <w:color w:val="000000"/>
          <w:sz w:val="28"/>
        </w:rPr>
        <w:t>      659. Измерение бета-активного загрязнения производится н</w:t>
      </w:r>
      <w:r>
        <w:rPr>
          <w:color w:val="000000"/>
          <w:sz w:val="28"/>
        </w:rPr>
        <w:t>а расстоянии измеряемого объекта от датчика 1 см и более, а при измерении альфа-активного загрязнения измеряемый объект находится вплотную к датчику.</w:t>
      </w:r>
    </w:p>
    <w:p w:rsidR="00B25D6F" w:rsidRDefault="00CA74DE">
      <w:pPr>
        <w:spacing w:after="0"/>
        <w:jc w:val="both"/>
      </w:pPr>
      <w:bookmarkStart w:id="1059" w:name="z1064"/>
      <w:bookmarkEnd w:id="1058"/>
      <w:r>
        <w:rPr>
          <w:color w:val="000000"/>
          <w:sz w:val="28"/>
        </w:rPr>
        <w:t>      660. В спецпрачечной выделяется участок химической чистки спецодежды.</w:t>
      </w:r>
    </w:p>
    <w:p w:rsidR="00B25D6F" w:rsidRDefault="00CA74DE">
      <w:pPr>
        <w:spacing w:after="0"/>
        <w:jc w:val="both"/>
      </w:pPr>
      <w:bookmarkStart w:id="1060" w:name="z1065"/>
      <w:bookmarkEnd w:id="1059"/>
      <w:r>
        <w:rPr>
          <w:color w:val="000000"/>
          <w:sz w:val="28"/>
        </w:rPr>
        <w:t xml:space="preserve">      661. Доставка </w:t>
      </w:r>
      <w:r>
        <w:rPr>
          <w:color w:val="000000"/>
          <w:sz w:val="28"/>
        </w:rPr>
        <w:t>загрязненного имущества осуществляется в мешках специальным транспортом. Разрешается перевозка обычным транспортом в контейнерах или упаковочных комплектах.</w:t>
      </w:r>
    </w:p>
    <w:p w:rsidR="00B25D6F" w:rsidRDefault="00CA74DE">
      <w:pPr>
        <w:spacing w:after="0"/>
        <w:jc w:val="both"/>
      </w:pPr>
      <w:bookmarkStart w:id="1061" w:name="z1066"/>
      <w:bookmarkEnd w:id="1060"/>
      <w:r>
        <w:rPr>
          <w:color w:val="000000"/>
          <w:sz w:val="28"/>
        </w:rPr>
        <w:t>      662. Спецтранспорт и контейнеры после выгрузки загрязненного имущества подвергаются радиацион</w:t>
      </w:r>
      <w:r>
        <w:rPr>
          <w:color w:val="000000"/>
          <w:sz w:val="28"/>
        </w:rPr>
        <w:t>ному контролю.</w:t>
      </w:r>
    </w:p>
    <w:p w:rsidR="00B25D6F" w:rsidRDefault="00CA74DE">
      <w:pPr>
        <w:spacing w:after="0"/>
        <w:jc w:val="both"/>
      </w:pPr>
      <w:bookmarkStart w:id="1062" w:name="z1067"/>
      <w:bookmarkEnd w:id="1061"/>
      <w:r>
        <w:rPr>
          <w:color w:val="000000"/>
          <w:sz w:val="28"/>
        </w:rPr>
        <w:lastRenderedPageBreak/>
        <w:t>      663. Не перевозится чистое имущество специальным транспортом для грязного.</w:t>
      </w:r>
    </w:p>
    <w:p w:rsidR="00B25D6F" w:rsidRDefault="00CA74DE">
      <w:pPr>
        <w:spacing w:after="0"/>
        <w:jc w:val="both"/>
      </w:pPr>
      <w:bookmarkStart w:id="1063" w:name="z1068"/>
      <w:bookmarkEnd w:id="1062"/>
      <w:r>
        <w:rPr>
          <w:color w:val="000000"/>
          <w:sz w:val="28"/>
        </w:rPr>
        <w:t>      664. После окончания работы персонал проходит в санпропускник, снимает спецобувь, спецодежду, нательное белье, намыливает тело под душем, проходит обязате</w:t>
      </w:r>
      <w:r>
        <w:rPr>
          <w:color w:val="000000"/>
          <w:sz w:val="28"/>
        </w:rPr>
        <w:t>льный радиометрический контроль загрязненности кожных покровов.</w:t>
      </w:r>
    </w:p>
    <w:p w:rsidR="00B25D6F" w:rsidRDefault="00CA74DE">
      <w:pPr>
        <w:spacing w:after="0"/>
      </w:pPr>
      <w:bookmarkStart w:id="1064" w:name="z1069"/>
      <w:bookmarkEnd w:id="1063"/>
      <w:r>
        <w:rPr>
          <w:b/>
          <w:color w:val="000000"/>
        </w:rPr>
        <w:t xml:space="preserve"> Параграф 39. Требования к сбору, хранению и удалению РАО из объектов</w:t>
      </w:r>
    </w:p>
    <w:p w:rsidR="00B25D6F" w:rsidRDefault="00CA74DE">
      <w:pPr>
        <w:spacing w:after="0"/>
        <w:jc w:val="both"/>
      </w:pPr>
      <w:bookmarkStart w:id="1065" w:name="z1070"/>
      <w:bookmarkEnd w:id="1064"/>
      <w:r>
        <w:rPr>
          <w:color w:val="000000"/>
          <w:sz w:val="28"/>
        </w:rPr>
        <w:t>      665. Для сбора и транспортирования РАО на объектах применяются:</w:t>
      </w:r>
    </w:p>
    <w:p w:rsidR="00B25D6F" w:rsidRDefault="00CA74DE">
      <w:pPr>
        <w:spacing w:after="0"/>
        <w:jc w:val="both"/>
      </w:pPr>
      <w:bookmarkStart w:id="1066" w:name="z1071"/>
      <w:bookmarkEnd w:id="1065"/>
      <w:r>
        <w:rPr>
          <w:color w:val="000000"/>
          <w:sz w:val="28"/>
        </w:rPr>
        <w:t>      1) для твердых РАО (далее – ТРО) – сборники-ко</w:t>
      </w:r>
      <w:r>
        <w:rPr>
          <w:color w:val="000000"/>
          <w:sz w:val="28"/>
        </w:rPr>
        <w:t>нтейнеры, снабженные первичной упаковкой, пластиковые или бумажные мешки (крафт-мешки) в виде самостоятельной упаковки.</w:t>
      </w:r>
    </w:p>
    <w:p w:rsidR="00B25D6F" w:rsidRDefault="00CA74DE">
      <w:pPr>
        <w:spacing w:after="0"/>
        <w:jc w:val="both"/>
      </w:pPr>
      <w:bookmarkStart w:id="1067" w:name="z1072"/>
      <w:bookmarkEnd w:id="1066"/>
      <w:r>
        <w:rPr>
          <w:color w:val="000000"/>
          <w:sz w:val="28"/>
        </w:rPr>
        <w:t>      Пластиковые и крафт-мешки в качестве самостоятельной упаковки (вне контейнера) для отходов, содержащих эманирующие вещества, или о</w:t>
      </w:r>
      <w:r>
        <w:rPr>
          <w:color w:val="000000"/>
          <w:sz w:val="28"/>
        </w:rPr>
        <w:t>тходов, которые приведут к механическим повреждениям мешков (острые, колющие и режущие предметы) не используются;</w:t>
      </w:r>
    </w:p>
    <w:p w:rsidR="00B25D6F" w:rsidRDefault="00CA74DE">
      <w:pPr>
        <w:spacing w:after="0"/>
        <w:jc w:val="both"/>
      </w:pPr>
      <w:bookmarkStart w:id="1068" w:name="z1073"/>
      <w:bookmarkEnd w:id="1067"/>
      <w:r>
        <w:rPr>
          <w:color w:val="000000"/>
          <w:sz w:val="28"/>
        </w:rPr>
        <w:t>      2) для жидких РАО (далее – ЖРО) – сборники-контейнеры или специальные цистерны.</w:t>
      </w:r>
    </w:p>
    <w:p w:rsidR="00B25D6F" w:rsidRDefault="00CA74DE">
      <w:pPr>
        <w:spacing w:after="0"/>
        <w:jc w:val="both"/>
      </w:pPr>
      <w:bookmarkStart w:id="1069" w:name="z1074"/>
      <w:bookmarkEnd w:id="1068"/>
      <w:r>
        <w:rPr>
          <w:color w:val="000000"/>
          <w:sz w:val="28"/>
        </w:rPr>
        <w:t>      666. Размеры и конструкция сборников-контейнеров о</w:t>
      </w:r>
      <w:r>
        <w:rPr>
          <w:color w:val="000000"/>
          <w:sz w:val="28"/>
        </w:rPr>
        <w:t>пределяются типом и количеством РАО, видом, энергией излучения и активностью радионуклидов и обеспечивают допустимое излучение на поверхности сборников-контейнеров. Они изготавливаются механически прочными, имеют надежные запоры и приспособления, позволяющ</w:t>
      </w:r>
      <w:r>
        <w:rPr>
          <w:color w:val="000000"/>
          <w:sz w:val="28"/>
        </w:rPr>
        <w:t>ие их переноску или перевозку. Внутренние поверхности сборников-контейнеров плавно сопрягаются, имеют гладкие, выполненные из слабосорбирующего материала, допускающего обработку кислотами и дезактивирующими материалами.</w:t>
      </w:r>
    </w:p>
    <w:p w:rsidR="00B25D6F" w:rsidRDefault="00CA74DE">
      <w:pPr>
        <w:spacing w:after="0"/>
        <w:jc w:val="both"/>
      </w:pPr>
      <w:bookmarkStart w:id="1070" w:name="z1075"/>
      <w:bookmarkEnd w:id="1069"/>
      <w:r>
        <w:rPr>
          <w:color w:val="000000"/>
          <w:sz w:val="28"/>
        </w:rPr>
        <w:t>      667. Сборники-контейнеры для Ж</w:t>
      </w:r>
      <w:r>
        <w:rPr>
          <w:color w:val="000000"/>
          <w:sz w:val="28"/>
        </w:rPr>
        <w:t>РО предусматриваются: герметичные и оборудованные горловиной, обеспечивающей подключение приспособления для перекачивания отходов во вторые емкости, соблюдением принципа вакуума. Заполнение сборников производится в условиях, исключающих возможность их разл</w:t>
      </w:r>
      <w:r>
        <w:rPr>
          <w:color w:val="000000"/>
          <w:sz w:val="28"/>
        </w:rPr>
        <w:t>ива.</w:t>
      </w:r>
    </w:p>
    <w:p w:rsidR="00B25D6F" w:rsidRDefault="00CA74DE">
      <w:pPr>
        <w:spacing w:after="0"/>
        <w:jc w:val="both"/>
      </w:pPr>
      <w:bookmarkStart w:id="1071" w:name="z1076"/>
      <w:bookmarkEnd w:id="1070"/>
      <w:r>
        <w:rPr>
          <w:color w:val="000000"/>
          <w:sz w:val="28"/>
        </w:rPr>
        <w:t>      На наружной поверхности сборников-контейнеров наносят знак радиационной опасности и закрепляют бирку, на которой указывается наименование объекта, вид РАО, состав радионуклидов, их активность и предполагаемый метод переработки.</w:t>
      </w:r>
    </w:p>
    <w:p w:rsidR="00B25D6F" w:rsidRDefault="00CA74DE">
      <w:pPr>
        <w:spacing w:after="0"/>
        <w:jc w:val="both"/>
      </w:pPr>
      <w:bookmarkStart w:id="1072" w:name="z1077"/>
      <w:bookmarkEnd w:id="1071"/>
      <w:r>
        <w:rPr>
          <w:color w:val="000000"/>
          <w:sz w:val="28"/>
        </w:rPr>
        <w:t xml:space="preserve">       668. Мощно</w:t>
      </w:r>
      <w:r>
        <w:rPr>
          <w:color w:val="000000"/>
          <w:sz w:val="28"/>
        </w:rPr>
        <w:t>сть дозы излучения на расстоянии 1 м от сборника-контейнера составляет 40 мкЗв/ч и менее. В наружных поверхностях отсутствует радиоактивное загрязнения, превышающего уровни, предусмотренные в ГН.</w:t>
      </w:r>
    </w:p>
    <w:p w:rsidR="00B25D6F" w:rsidRDefault="00CA74DE">
      <w:pPr>
        <w:spacing w:after="0"/>
        <w:jc w:val="both"/>
      </w:pPr>
      <w:bookmarkStart w:id="1073" w:name="z1078"/>
      <w:bookmarkEnd w:id="1072"/>
      <w:r>
        <w:rPr>
          <w:color w:val="000000"/>
          <w:sz w:val="28"/>
        </w:rPr>
        <w:lastRenderedPageBreak/>
        <w:t>      669. Заполнение сборников-контейнеров РАО производится</w:t>
      </w:r>
      <w:r>
        <w:rPr>
          <w:color w:val="000000"/>
          <w:sz w:val="28"/>
        </w:rPr>
        <w:t xml:space="preserve"> под радиационным контролем в условиях, исключающих возможность их рассыпания и разлива.</w:t>
      </w:r>
    </w:p>
    <w:p w:rsidR="00B25D6F" w:rsidRDefault="00CA74DE">
      <w:pPr>
        <w:spacing w:after="0"/>
        <w:jc w:val="both"/>
      </w:pPr>
      <w:bookmarkStart w:id="1074" w:name="z1079"/>
      <w:bookmarkEnd w:id="1073"/>
      <w:r>
        <w:rPr>
          <w:color w:val="000000"/>
          <w:sz w:val="28"/>
        </w:rPr>
        <w:t xml:space="preserve">      670. ЖРО, подлежащие переработке на специализированных организациях по сбору, переработке и захоронению отходов (далее – СО) или в пункте захоронения РАО (далее </w:t>
      </w:r>
      <w:r>
        <w:rPr>
          <w:color w:val="000000"/>
          <w:sz w:val="28"/>
        </w:rPr>
        <w:t>– ПЗРО), нейтрализуются до pH=7. Нейтрализация осуществляется в объекте. ЖРО в процессе сбора разделяются на горючие и негорючие. Горючие ЖРО собираются в отдельные емкости, отвечающие требованиям пожарной безопасности.</w:t>
      </w:r>
    </w:p>
    <w:p w:rsidR="00B25D6F" w:rsidRDefault="00CA74DE">
      <w:pPr>
        <w:spacing w:after="0"/>
        <w:jc w:val="both"/>
      </w:pPr>
      <w:bookmarkStart w:id="1075" w:name="z1080"/>
      <w:bookmarkEnd w:id="1074"/>
      <w:r>
        <w:rPr>
          <w:color w:val="000000"/>
          <w:sz w:val="28"/>
        </w:rPr>
        <w:t>      671. Трупы животных, в организ</w:t>
      </w:r>
      <w:r>
        <w:rPr>
          <w:color w:val="000000"/>
          <w:sz w:val="28"/>
        </w:rPr>
        <w:t>м которых были введены радионуклиды, предварительно дезинфицируются, в сборнике-контейнере пересыпаются влагопоглащающим материалом. При дальнейшей кремации трупов пересыпание хлорной известью не разрешается.</w:t>
      </w:r>
    </w:p>
    <w:p w:rsidR="00B25D6F" w:rsidRDefault="00CA74DE">
      <w:pPr>
        <w:spacing w:after="0"/>
        <w:jc w:val="both"/>
      </w:pPr>
      <w:bookmarkStart w:id="1076" w:name="z1081"/>
      <w:bookmarkEnd w:id="1075"/>
      <w:r>
        <w:rPr>
          <w:color w:val="000000"/>
          <w:sz w:val="28"/>
        </w:rPr>
        <w:t xml:space="preserve">      Сборники-контейнеры в рабочих помещениях </w:t>
      </w:r>
      <w:r>
        <w:rPr>
          <w:color w:val="000000"/>
          <w:sz w:val="28"/>
        </w:rPr>
        <w:t>устанавливаются в нижних частях вытяжных шкафов (камер) или специально отведенных местах, на поддонах с бортиками, исключающими возможность загрязнения помещения.</w:t>
      </w:r>
    </w:p>
    <w:p w:rsidR="00B25D6F" w:rsidRDefault="00CA74DE">
      <w:pPr>
        <w:spacing w:after="0"/>
        <w:jc w:val="both"/>
      </w:pPr>
      <w:bookmarkStart w:id="1077" w:name="z1082"/>
      <w:bookmarkEnd w:id="1076"/>
      <w:r>
        <w:rPr>
          <w:color w:val="000000"/>
          <w:sz w:val="28"/>
        </w:rPr>
        <w:t>      672. Транспортирование сборников-контейнеров внутри объекта к местам временного хранени</w:t>
      </w:r>
      <w:r>
        <w:rPr>
          <w:color w:val="000000"/>
          <w:sz w:val="28"/>
        </w:rPr>
        <w:t>я РАО производится на специальных тележках с ручкой длиной 1 м и более.</w:t>
      </w:r>
    </w:p>
    <w:p w:rsidR="00B25D6F" w:rsidRDefault="00CA74DE">
      <w:pPr>
        <w:spacing w:after="0"/>
        <w:jc w:val="both"/>
      </w:pPr>
      <w:bookmarkStart w:id="1078" w:name="z1083"/>
      <w:bookmarkEnd w:id="1077"/>
      <w:r>
        <w:rPr>
          <w:color w:val="000000"/>
          <w:sz w:val="28"/>
        </w:rPr>
        <w:t>      673. Для дезактивации сборников-контейнеров оборудуется специальное помещение (или место в помещении), отвечающее требованиям, предъявляемым к работам с радиоактивными веществами</w:t>
      </w:r>
      <w:r>
        <w:rPr>
          <w:color w:val="000000"/>
          <w:sz w:val="28"/>
        </w:rPr>
        <w:t xml:space="preserve"> соответствующего класса. Дезактивация сборников-контейнеров проводится под радиационным контролем.</w:t>
      </w:r>
    </w:p>
    <w:p w:rsidR="00B25D6F" w:rsidRDefault="00CA74DE">
      <w:pPr>
        <w:spacing w:after="0"/>
        <w:jc w:val="both"/>
      </w:pPr>
      <w:bookmarkStart w:id="1079" w:name="z1084"/>
      <w:bookmarkEnd w:id="1078"/>
      <w:r>
        <w:rPr>
          <w:color w:val="000000"/>
          <w:sz w:val="28"/>
        </w:rPr>
        <w:t>      674. Срок хранения РАО на объекте составляет 1 и менее месяца, если ежемесячное образование отходов составляет 50 литров (килограмм) и менее, срок хра</w:t>
      </w:r>
      <w:r>
        <w:rPr>
          <w:color w:val="000000"/>
          <w:sz w:val="28"/>
        </w:rPr>
        <w:t>нения согласовывается с территориальным подразделением государственного органа в сфере санитарно-эпидемиологического благополучия населения на соответствующей территории, но составляет 6 месяцев и менее.</w:t>
      </w:r>
    </w:p>
    <w:p w:rsidR="00B25D6F" w:rsidRDefault="00CA74DE">
      <w:pPr>
        <w:spacing w:after="0"/>
        <w:jc w:val="both"/>
      </w:pPr>
      <w:bookmarkStart w:id="1080" w:name="z1085"/>
      <w:bookmarkEnd w:id="1079"/>
      <w:r>
        <w:rPr>
          <w:color w:val="000000"/>
          <w:sz w:val="28"/>
        </w:rPr>
        <w:t xml:space="preserve">      675. Для временного хранения и выдержки РАО в </w:t>
      </w:r>
      <w:r>
        <w:rPr>
          <w:color w:val="000000"/>
          <w:sz w:val="28"/>
        </w:rPr>
        <w:t>учреждениях выделяются и оборудуются специальные помещения или участки.</w:t>
      </w:r>
    </w:p>
    <w:p w:rsidR="00B25D6F" w:rsidRDefault="00CA74DE">
      <w:pPr>
        <w:spacing w:after="0"/>
        <w:jc w:val="both"/>
      </w:pPr>
      <w:bookmarkStart w:id="1081" w:name="z1086"/>
      <w:bookmarkEnd w:id="1080"/>
      <w:r>
        <w:rPr>
          <w:color w:val="000000"/>
          <w:sz w:val="28"/>
        </w:rPr>
        <w:t>      676. Помещение и участки для временного хранения РАО размещаются в отдельном здании или изолированном крыле здания, на уровне нижних отметок. Площадка для временного хранения РАО</w:t>
      </w:r>
      <w:r>
        <w:rPr>
          <w:color w:val="000000"/>
          <w:sz w:val="28"/>
        </w:rPr>
        <w:t xml:space="preserve"> размещаются отдельно от производственных зданий, имеет надежную гидроизоляцию и условия, исключающие доступ посторонних лиц.</w:t>
      </w:r>
    </w:p>
    <w:p w:rsidR="00B25D6F" w:rsidRDefault="00CA74DE">
      <w:pPr>
        <w:spacing w:after="0"/>
        <w:jc w:val="both"/>
      </w:pPr>
      <w:bookmarkStart w:id="1082" w:name="z1087"/>
      <w:bookmarkEnd w:id="1081"/>
      <w:r>
        <w:rPr>
          <w:color w:val="000000"/>
          <w:sz w:val="28"/>
        </w:rPr>
        <w:lastRenderedPageBreak/>
        <w:t>      Места расположения сборников-контейнеров обеспечиваются защитными приспособлениями.</w:t>
      </w:r>
    </w:p>
    <w:p w:rsidR="00B25D6F" w:rsidRDefault="00CA74DE">
      <w:pPr>
        <w:spacing w:after="0"/>
        <w:jc w:val="both"/>
      </w:pPr>
      <w:bookmarkStart w:id="1083" w:name="z1088"/>
      <w:bookmarkEnd w:id="1082"/>
      <w:r>
        <w:rPr>
          <w:color w:val="000000"/>
          <w:sz w:val="28"/>
        </w:rPr>
        <w:t>      Для временного хранения и выдержки</w:t>
      </w:r>
      <w:r>
        <w:rPr>
          <w:color w:val="000000"/>
          <w:sz w:val="28"/>
        </w:rPr>
        <w:t xml:space="preserve"> сборников-контейнеров с РАО, создающие МЭД гамма излучение на поверхности контейнера 2,0 мкЗв/ч и более, оборудуются специальные защитные колодцы или ниши. Извлечение сборников-контейнеров из колодцев и ниш производят специальными устройствами, исключающи</w:t>
      </w:r>
      <w:r>
        <w:rPr>
          <w:color w:val="000000"/>
          <w:sz w:val="28"/>
        </w:rPr>
        <w:t>ми переоблучение персонала.</w:t>
      </w:r>
    </w:p>
    <w:p w:rsidR="00B25D6F" w:rsidRDefault="00CA74DE">
      <w:pPr>
        <w:spacing w:after="0"/>
        <w:jc w:val="both"/>
      </w:pPr>
      <w:bookmarkStart w:id="1084" w:name="z1089"/>
      <w:bookmarkEnd w:id="1083"/>
      <w:r>
        <w:rPr>
          <w:color w:val="000000"/>
          <w:sz w:val="28"/>
        </w:rPr>
        <w:t>      677. Временное хранение контейнеров с РАО, содержащими эманирующие радиоактивные вещества, осуществляется в вытяжных шкафах или укрытиях, оборудованных круглосуточно действующей системой вытяжной вентиляции. Система оснаща</w:t>
      </w:r>
      <w:r>
        <w:rPr>
          <w:color w:val="000000"/>
          <w:sz w:val="28"/>
        </w:rPr>
        <w:t>ется резервным вытяжным вентилятором. Расчетные скорости воздуха в рабочих проемах вытяжных шкафов или укрытий 1,5 м/с и более.</w:t>
      </w:r>
    </w:p>
    <w:p w:rsidR="00B25D6F" w:rsidRDefault="00CA74DE">
      <w:pPr>
        <w:spacing w:after="0"/>
        <w:jc w:val="both"/>
      </w:pPr>
      <w:bookmarkStart w:id="1085" w:name="z1090"/>
      <w:bookmarkEnd w:id="1084"/>
      <w:r>
        <w:rPr>
          <w:color w:val="000000"/>
          <w:sz w:val="28"/>
        </w:rPr>
        <w:t>      678. Временное хранение в учреждениях и транспортирование на СО или ПЗРО трупов животных производят в отдельных упаковках.</w:t>
      </w:r>
    </w:p>
    <w:p w:rsidR="00B25D6F" w:rsidRDefault="00CA74DE">
      <w:pPr>
        <w:spacing w:after="0"/>
        <w:jc w:val="both"/>
      </w:pPr>
      <w:bookmarkStart w:id="1086" w:name="z1091"/>
      <w:bookmarkEnd w:id="1085"/>
      <w:r>
        <w:rPr>
          <w:color w:val="000000"/>
          <w:sz w:val="28"/>
        </w:rPr>
        <w:t>      679. Для сбора, временного хранения и транспортирования на СО или ПЗРО крупногабаритных РАО (загрязненное оборудование боксов) используется специальная тара.</w:t>
      </w:r>
    </w:p>
    <w:p w:rsidR="00B25D6F" w:rsidRDefault="00CA74DE">
      <w:pPr>
        <w:spacing w:after="0"/>
        <w:jc w:val="both"/>
      </w:pPr>
      <w:bookmarkStart w:id="1087" w:name="z1092"/>
      <w:bookmarkEnd w:id="1086"/>
      <w:r>
        <w:rPr>
          <w:color w:val="000000"/>
          <w:sz w:val="28"/>
        </w:rPr>
        <w:t>      680. На объекте разрешается разборка или резка крупногабаритного оборудования с после</w:t>
      </w:r>
      <w:r>
        <w:rPr>
          <w:color w:val="000000"/>
          <w:sz w:val="28"/>
        </w:rPr>
        <w:t>дующим их затариванием для транспортирования на СО или ПЗРО. Выполнение указанных работ согласовывается с территориальным подразделением государственного органа в сфере санитарно-эпидемиологического благополучия населения.</w:t>
      </w:r>
    </w:p>
    <w:p w:rsidR="00B25D6F" w:rsidRDefault="00CA74DE">
      <w:pPr>
        <w:spacing w:after="0"/>
        <w:jc w:val="both"/>
      </w:pPr>
      <w:bookmarkStart w:id="1088" w:name="z1093"/>
      <w:bookmarkEnd w:id="1087"/>
      <w:r>
        <w:rPr>
          <w:color w:val="000000"/>
          <w:sz w:val="28"/>
        </w:rPr>
        <w:t>      681. Для удаления РАО с мес</w:t>
      </w:r>
      <w:r>
        <w:rPr>
          <w:color w:val="000000"/>
          <w:sz w:val="28"/>
        </w:rPr>
        <w:t>т их временного хранения используются транспортные контейнеры, соответствующие требованиям перевозки радиоактивных грузов.</w:t>
      </w:r>
    </w:p>
    <w:p w:rsidR="00B25D6F" w:rsidRDefault="00CA74DE">
      <w:pPr>
        <w:spacing w:after="0"/>
        <w:jc w:val="both"/>
      </w:pPr>
      <w:bookmarkStart w:id="1089" w:name="z1094"/>
      <w:bookmarkEnd w:id="1088"/>
      <w:r>
        <w:rPr>
          <w:color w:val="000000"/>
          <w:sz w:val="28"/>
        </w:rPr>
        <w:t>      682. Для погрузки транспортных контейнеров на спецавтомобиль на объекте оборудуется специальная площадка, примыкающая к помещен</w:t>
      </w:r>
      <w:r>
        <w:rPr>
          <w:color w:val="000000"/>
          <w:sz w:val="28"/>
        </w:rPr>
        <w:t>ию временного хранения РАО.</w:t>
      </w:r>
    </w:p>
    <w:p w:rsidR="00B25D6F" w:rsidRDefault="00CA74DE">
      <w:pPr>
        <w:spacing w:after="0"/>
        <w:jc w:val="both"/>
      </w:pPr>
      <w:bookmarkStart w:id="1090" w:name="z1095"/>
      <w:bookmarkEnd w:id="1089"/>
      <w:r>
        <w:rPr>
          <w:color w:val="000000"/>
          <w:sz w:val="28"/>
        </w:rPr>
        <w:t>      683. Заполнение транспортных контейнеров упаковками с РАО проводится под радиационным контролем. Мощность дозы излучения от контейнера с радиоактивными отходами составляет 40 мкЗв/ч и менее на расстоянии 1 м. Радиоактивное</w:t>
      </w:r>
      <w:r>
        <w:rPr>
          <w:color w:val="000000"/>
          <w:sz w:val="28"/>
        </w:rPr>
        <w:t xml:space="preserve"> загрязнение наружной поверхности контейнера выше величин, указанных в ГН не разрешается.</w:t>
      </w:r>
    </w:p>
    <w:p w:rsidR="00B25D6F" w:rsidRDefault="00CA74DE">
      <w:pPr>
        <w:spacing w:after="0"/>
        <w:jc w:val="both"/>
      </w:pPr>
      <w:bookmarkStart w:id="1091" w:name="z1096"/>
      <w:bookmarkEnd w:id="1090"/>
      <w:r>
        <w:rPr>
          <w:color w:val="000000"/>
          <w:sz w:val="28"/>
        </w:rPr>
        <w:t xml:space="preserve">      684. На объекте назначается лицо, ответственное за организацию сбора, хранения и сдачу РАО. Сведения по сбору, временному хранению и подготовке к удалению РАО, </w:t>
      </w:r>
      <w:r>
        <w:rPr>
          <w:color w:val="000000"/>
          <w:sz w:val="28"/>
        </w:rPr>
        <w:t>образующихся в процессе работы заносятся в журнал учета.</w:t>
      </w:r>
    </w:p>
    <w:p w:rsidR="00B25D6F" w:rsidRDefault="00CA74DE">
      <w:pPr>
        <w:spacing w:after="0"/>
        <w:jc w:val="both"/>
      </w:pPr>
      <w:bookmarkStart w:id="1092" w:name="z1097"/>
      <w:bookmarkEnd w:id="1091"/>
      <w:r>
        <w:rPr>
          <w:color w:val="000000"/>
          <w:sz w:val="28"/>
        </w:rPr>
        <w:lastRenderedPageBreak/>
        <w:t>      685. На объекте создается комиссия, которой не реже одного раза в год проверяется правильность ведения учета РАО, сданных на захоронение и находящихся на объекте. В случае установления потерь в</w:t>
      </w:r>
      <w:r>
        <w:rPr>
          <w:color w:val="000000"/>
          <w:sz w:val="28"/>
        </w:rPr>
        <w:t xml:space="preserve"> течение 24 часов ставятся в известность территориальные подразделения государственного органа в сфере санитарно-эпидемиологического благополучия.</w:t>
      </w:r>
    </w:p>
    <w:p w:rsidR="00B25D6F" w:rsidRDefault="00CA74DE">
      <w:pPr>
        <w:spacing w:after="0"/>
        <w:jc w:val="both"/>
      </w:pPr>
      <w:bookmarkStart w:id="1093" w:name="z1098"/>
      <w:bookmarkEnd w:id="1092"/>
      <w:r>
        <w:rPr>
          <w:color w:val="000000"/>
          <w:sz w:val="28"/>
        </w:rPr>
        <w:t>      686. Границы участка устанавливаются на расстоянии 500 м и более от поверхности водоемов и мест располо</w:t>
      </w:r>
      <w:r>
        <w:rPr>
          <w:color w:val="000000"/>
          <w:sz w:val="28"/>
        </w:rPr>
        <w:t>жения водозаборов подземных вод, на незатопляемой и не заболоченной местности, с низким уровнем грунтовых вод, обеспечивающим расположение дна емкости для захоронения РАО на глубине 10 м и более. Минимальная глубина уровня грунтовых вод предусматривается 4</w:t>
      </w:r>
      <w:r>
        <w:rPr>
          <w:color w:val="000000"/>
          <w:sz w:val="28"/>
        </w:rPr>
        <w:t xml:space="preserve"> м и более от дна емкости. Размеры участка включают резервную площадь для перспективного строительства из расчета 20 лет и более.</w:t>
      </w:r>
    </w:p>
    <w:p w:rsidR="00B25D6F" w:rsidRDefault="00CA74DE">
      <w:pPr>
        <w:spacing w:after="0"/>
        <w:jc w:val="both"/>
      </w:pPr>
      <w:bookmarkStart w:id="1094" w:name="z1099"/>
      <w:bookmarkEnd w:id="1093"/>
      <w:r>
        <w:rPr>
          <w:color w:val="000000"/>
          <w:sz w:val="28"/>
        </w:rPr>
        <w:t>      687. Вокруг ПЗРО и комплекса сооружений для переработки и захоронения отходов устанавливается СЗЗ радиусом 1000 м и боле</w:t>
      </w:r>
      <w:r>
        <w:rPr>
          <w:color w:val="000000"/>
          <w:sz w:val="28"/>
        </w:rPr>
        <w:t>е. В СЗЗ не размещаются промышленные и гражданские объекты, а также объекты и сооружения, не относящихся к деятельности ПЗРО.</w:t>
      </w:r>
    </w:p>
    <w:p w:rsidR="00B25D6F" w:rsidRDefault="00CA74DE">
      <w:pPr>
        <w:spacing w:after="0"/>
        <w:jc w:val="both"/>
      </w:pPr>
      <w:bookmarkStart w:id="1095" w:name="z1100"/>
      <w:bookmarkEnd w:id="1094"/>
      <w:r>
        <w:rPr>
          <w:color w:val="000000"/>
          <w:sz w:val="28"/>
        </w:rPr>
        <w:t>      688. Компоновка зданий и сооружений на территории выполняется по принципу разделения на условно "чистую" и "грязную" зоны. В</w:t>
      </w:r>
      <w:r>
        <w:rPr>
          <w:color w:val="000000"/>
          <w:sz w:val="28"/>
        </w:rPr>
        <w:t xml:space="preserve"> "грязной" зоне располагаются:</w:t>
      </w:r>
    </w:p>
    <w:p w:rsidR="00B25D6F" w:rsidRDefault="00CA74DE">
      <w:pPr>
        <w:spacing w:after="0"/>
        <w:jc w:val="both"/>
      </w:pPr>
      <w:bookmarkStart w:id="1096" w:name="z1101"/>
      <w:bookmarkEnd w:id="1095"/>
      <w:r>
        <w:rPr>
          <w:color w:val="000000"/>
          <w:sz w:val="28"/>
        </w:rPr>
        <w:t>      1) емкости для захоронения РАО;</w:t>
      </w:r>
    </w:p>
    <w:p w:rsidR="00B25D6F" w:rsidRDefault="00CA74DE">
      <w:pPr>
        <w:spacing w:after="0"/>
        <w:jc w:val="both"/>
      </w:pPr>
      <w:bookmarkStart w:id="1097" w:name="z1102"/>
      <w:bookmarkEnd w:id="1096"/>
      <w:r>
        <w:rPr>
          <w:color w:val="000000"/>
          <w:sz w:val="28"/>
        </w:rPr>
        <w:t>      2) емкости для временного хранения ЖРО;</w:t>
      </w:r>
    </w:p>
    <w:p w:rsidR="00B25D6F" w:rsidRDefault="00CA74DE">
      <w:pPr>
        <w:spacing w:after="0"/>
        <w:jc w:val="both"/>
      </w:pPr>
      <w:bookmarkStart w:id="1098" w:name="z1103"/>
      <w:bookmarkEnd w:id="1097"/>
      <w:r>
        <w:rPr>
          <w:color w:val="000000"/>
          <w:sz w:val="28"/>
        </w:rPr>
        <w:t>      3) помещения для сортировки РАО;</w:t>
      </w:r>
    </w:p>
    <w:p w:rsidR="00B25D6F" w:rsidRDefault="00CA74DE">
      <w:pPr>
        <w:spacing w:after="0"/>
        <w:jc w:val="both"/>
      </w:pPr>
      <w:bookmarkStart w:id="1099" w:name="z1104"/>
      <w:bookmarkEnd w:id="1098"/>
      <w:r>
        <w:rPr>
          <w:color w:val="000000"/>
          <w:sz w:val="28"/>
        </w:rPr>
        <w:t>      4) хранилища для бесконтейнерного захоронения отработавших ИИИ;</w:t>
      </w:r>
    </w:p>
    <w:p w:rsidR="00B25D6F" w:rsidRDefault="00CA74DE">
      <w:pPr>
        <w:spacing w:after="0"/>
        <w:jc w:val="both"/>
      </w:pPr>
      <w:bookmarkStart w:id="1100" w:name="z1105"/>
      <w:bookmarkEnd w:id="1099"/>
      <w:r>
        <w:rPr>
          <w:color w:val="000000"/>
          <w:sz w:val="28"/>
        </w:rPr>
        <w:t>      5) установка цементировани</w:t>
      </w:r>
      <w:r>
        <w:rPr>
          <w:color w:val="000000"/>
          <w:sz w:val="28"/>
        </w:rPr>
        <w:t>я;</w:t>
      </w:r>
    </w:p>
    <w:p w:rsidR="00B25D6F" w:rsidRDefault="00CA74DE">
      <w:pPr>
        <w:spacing w:after="0"/>
        <w:jc w:val="both"/>
      </w:pPr>
      <w:bookmarkStart w:id="1101" w:name="z1106"/>
      <w:bookmarkEnd w:id="1100"/>
      <w:r>
        <w:rPr>
          <w:color w:val="000000"/>
          <w:sz w:val="28"/>
        </w:rPr>
        <w:t>      6) помещения для переработки жидких и РАО.</w:t>
      </w:r>
    </w:p>
    <w:p w:rsidR="00B25D6F" w:rsidRDefault="00CA74DE">
      <w:pPr>
        <w:spacing w:after="0"/>
        <w:jc w:val="both"/>
      </w:pPr>
      <w:bookmarkStart w:id="1102" w:name="z1107"/>
      <w:bookmarkEnd w:id="1101"/>
      <w:r>
        <w:rPr>
          <w:color w:val="000000"/>
          <w:sz w:val="28"/>
        </w:rPr>
        <w:t>      На границе между "грязной" и "чистой" зонами размещаются:</w:t>
      </w:r>
    </w:p>
    <w:p w:rsidR="00B25D6F" w:rsidRDefault="00CA74DE">
      <w:pPr>
        <w:spacing w:after="0"/>
        <w:jc w:val="both"/>
      </w:pPr>
      <w:bookmarkStart w:id="1103" w:name="z1108"/>
      <w:bookmarkEnd w:id="1102"/>
      <w:r>
        <w:rPr>
          <w:color w:val="000000"/>
          <w:sz w:val="28"/>
        </w:rPr>
        <w:t>      1) помещения для дезактивации спецавтотранспорта, контейнеров, оборудования;</w:t>
      </w:r>
    </w:p>
    <w:p w:rsidR="00B25D6F" w:rsidRDefault="00CA74DE">
      <w:pPr>
        <w:spacing w:after="0"/>
        <w:jc w:val="both"/>
      </w:pPr>
      <w:bookmarkStart w:id="1104" w:name="z1109"/>
      <w:bookmarkEnd w:id="1103"/>
      <w:r>
        <w:rPr>
          <w:color w:val="000000"/>
          <w:sz w:val="28"/>
        </w:rPr>
        <w:t>      2) специальные очистные сооружения;</w:t>
      </w:r>
    </w:p>
    <w:p w:rsidR="00B25D6F" w:rsidRDefault="00CA74DE">
      <w:pPr>
        <w:spacing w:after="0"/>
        <w:jc w:val="both"/>
      </w:pPr>
      <w:bookmarkStart w:id="1105" w:name="z1110"/>
      <w:bookmarkEnd w:id="1104"/>
      <w:r>
        <w:rPr>
          <w:color w:val="000000"/>
          <w:sz w:val="28"/>
        </w:rPr>
        <w:t>      3) гаражи</w:t>
      </w:r>
      <w:r>
        <w:rPr>
          <w:color w:val="000000"/>
          <w:sz w:val="28"/>
        </w:rPr>
        <w:t xml:space="preserve"> для спецавтомобилей;</w:t>
      </w:r>
    </w:p>
    <w:p w:rsidR="00B25D6F" w:rsidRDefault="00CA74DE">
      <w:pPr>
        <w:spacing w:after="0"/>
        <w:jc w:val="both"/>
      </w:pPr>
      <w:bookmarkStart w:id="1106" w:name="z1111"/>
      <w:bookmarkEnd w:id="1105"/>
      <w:r>
        <w:rPr>
          <w:color w:val="000000"/>
          <w:sz w:val="28"/>
        </w:rPr>
        <w:t>      4) помещения для проведения радиометрических, радиохимических анализов и для размещения службы радиационной безопасности;</w:t>
      </w:r>
    </w:p>
    <w:p w:rsidR="00B25D6F" w:rsidRDefault="00CA74DE">
      <w:pPr>
        <w:spacing w:after="0"/>
        <w:jc w:val="both"/>
      </w:pPr>
      <w:bookmarkStart w:id="1107" w:name="z1112"/>
      <w:bookmarkEnd w:id="1106"/>
      <w:r>
        <w:rPr>
          <w:color w:val="000000"/>
          <w:sz w:val="28"/>
        </w:rPr>
        <w:t>      5) санпропускники с пунктами радиационного контроля.</w:t>
      </w:r>
    </w:p>
    <w:p w:rsidR="00B25D6F" w:rsidRDefault="00CA74DE">
      <w:pPr>
        <w:spacing w:after="0"/>
        <w:jc w:val="both"/>
      </w:pPr>
      <w:bookmarkStart w:id="1108" w:name="z1113"/>
      <w:bookmarkEnd w:id="1107"/>
      <w:r>
        <w:rPr>
          <w:color w:val="000000"/>
          <w:sz w:val="28"/>
        </w:rPr>
        <w:t>      В "чистой" зоне размещаются:</w:t>
      </w:r>
    </w:p>
    <w:p w:rsidR="00B25D6F" w:rsidRDefault="00CA74DE">
      <w:pPr>
        <w:spacing w:after="0"/>
        <w:jc w:val="both"/>
      </w:pPr>
      <w:bookmarkStart w:id="1109" w:name="z1114"/>
      <w:bookmarkEnd w:id="1108"/>
      <w:r>
        <w:rPr>
          <w:color w:val="000000"/>
          <w:sz w:val="28"/>
        </w:rPr>
        <w:t>      1) кот</w:t>
      </w:r>
      <w:r>
        <w:rPr>
          <w:color w:val="000000"/>
          <w:sz w:val="28"/>
        </w:rPr>
        <w:t>ельная;</w:t>
      </w:r>
    </w:p>
    <w:p w:rsidR="00B25D6F" w:rsidRDefault="00CA74DE">
      <w:pPr>
        <w:spacing w:after="0"/>
        <w:jc w:val="both"/>
      </w:pPr>
      <w:bookmarkStart w:id="1110" w:name="z1115"/>
      <w:bookmarkEnd w:id="1109"/>
      <w:r>
        <w:rPr>
          <w:color w:val="000000"/>
          <w:sz w:val="28"/>
        </w:rPr>
        <w:t>      2) складские помещения;</w:t>
      </w:r>
    </w:p>
    <w:p w:rsidR="00B25D6F" w:rsidRDefault="00CA74DE">
      <w:pPr>
        <w:spacing w:after="0"/>
        <w:jc w:val="both"/>
      </w:pPr>
      <w:bookmarkStart w:id="1111" w:name="z1116"/>
      <w:bookmarkEnd w:id="1110"/>
      <w:r>
        <w:rPr>
          <w:color w:val="000000"/>
          <w:sz w:val="28"/>
        </w:rPr>
        <w:t>      3) сооружения водопровода и канализации;</w:t>
      </w:r>
    </w:p>
    <w:p w:rsidR="00B25D6F" w:rsidRDefault="00CA74DE">
      <w:pPr>
        <w:spacing w:after="0"/>
        <w:jc w:val="both"/>
      </w:pPr>
      <w:bookmarkStart w:id="1112" w:name="z1117"/>
      <w:bookmarkEnd w:id="1111"/>
      <w:r>
        <w:rPr>
          <w:color w:val="000000"/>
          <w:sz w:val="28"/>
        </w:rPr>
        <w:lastRenderedPageBreak/>
        <w:t>      4) сооружения электроснабжения;</w:t>
      </w:r>
    </w:p>
    <w:p w:rsidR="00B25D6F" w:rsidRDefault="00CA74DE">
      <w:pPr>
        <w:spacing w:after="0"/>
        <w:jc w:val="both"/>
      </w:pPr>
      <w:bookmarkStart w:id="1113" w:name="z1118"/>
      <w:bookmarkEnd w:id="1112"/>
      <w:r>
        <w:rPr>
          <w:color w:val="000000"/>
          <w:sz w:val="28"/>
        </w:rPr>
        <w:t>      5) административные здания;</w:t>
      </w:r>
    </w:p>
    <w:p w:rsidR="00B25D6F" w:rsidRDefault="00CA74DE">
      <w:pPr>
        <w:spacing w:after="0"/>
        <w:jc w:val="both"/>
      </w:pPr>
      <w:bookmarkStart w:id="1114" w:name="z1119"/>
      <w:bookmarkEnd w:id="1113"/>
      <w:r>
        <w:rPr>
          <w:color w:val="000000"/>
          <w:sz w:val="28"/>
        </w:rPr>
        <w:t>      6) помещение для приема пищи;</w:t>
      </w:r>
    </w:p>
    <w:p w:rsidR="00B25D6F" w:rsidRDefault="00CA74DE">
      <w:pPr>
        <w:spacing w:after="0"/>
        <w:jc w:val="both"/>
      </w:pPr>
      <w:bookmarkStart w:id="1115" w:name="z1120"/>
      <w:bookmarkEnd w:id="1114"/>
      <w:r>
        <w:rPr>
          <w:color w:val="000000"/>
          <w:sz w:val="28"/>
        </w:rPr>
        <w:t>      7) проходная и вспомогательные помещения согласно санитар</w:t>
      </w:r>
      <w:r>
        <w:rPr>
          <w:color w:val="000000"/>
          <w:sz w:val="28"/>
        </w:rPr>
        <w:t>ных норм и правил проектирования производственных предприятий.</w:t>
      </w:r>
    </w:p>
    <w:p w:rsidR="00B25D6F" w:rsidRDefault="00CA74DE">
      <w:pPr>
        <w:spacing w:after="0"/>
        <w:jc w:val="both"/>
      </w:pPr>
      <w:bookmarkStart w:id="1116" w:name="z1121"/>
      <w:bookmarkEnd w:id="1115"/>
      <w:r>
        <w:rPr>
          <w:color w:val="000000"/>
          <w:sz w:val="28"/>
        </w:rPr>
        <w:t>      689. Емкости, предназначенные для захоронения РАО, проектируются из расчета заполнения 20 лет и более.</w:t>
      </w:r>
    </w:p>
    <w:p w:rsidR="00B25D6F" w:rsidRDefault="00CA74DE">
      <w:pPr>
        <w:spacing w:after="0"/>
        <w:jc w:val="both"/>
      </w:pPr>
      <w:bookmarkStart w:id="1117" w:name="z1122"/>
      <w:bookmarkEnd w:id="1116"/>
      <w:r>
        <w:rPr>
          <w:color w:val="000000"/>
          <w:sz w:val="28"/>
        </w:rPr>
        <w:t xml:space="preserve">      Объем емкостей ориентировочно рассчитывается по формуле: V = 1,5·K·x, где V – </w:t>
      </w:r>
      <w:r>
        <w:rPr>
          <w:color w:val="000000"/>
          <w:sz w:val="28"/>
        </w:rPr>
        <w:t>предполагаемое количество подлежащих захоронению РАО в течение 20 лет эксплуатации ПЗРО,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1118" w:name="z1123"/>
      <w:bookmarkEnd w:id="1117"/>
      <w:r>
        <w:rPr>
          <w:color w:val="000000"/>
          <w:sz w:val="28"/>
        </w:rPr>
        <w:t>      1,5 – коэффициент, учитывающий рост применения радиоактивных веществ и источников излучений в народном хозяйстве за 20 лет (3% в год);</w:t>
      </w:r>
    </w:p>
    <w:p w:rsidR="00B25D6F" w:rsidRDefault="00CA74DE">
      <w:pPr>
        <w:spacing w:after="0"/>
        <w:jc w:val="both"/>
      </w:pPr>
      <w:bookmarkStart w:id="1119" w:name="z1124"/>
      <w:bookmarkEnd w:id="1118"/>
      <w:r>
        <w:rPr>
          <w:color w:val="000000"/>
          <w:sz w:val="28"/>
        </w:rPr>
        <w:t>      К – равно 4 м3/у</w:t>
      </w:r>
      <w:r>
        <w:rPr>
          <w:color w:val="000000"/>
          <w:sz w:val="28"/>
        </w:rPr>
        <w:t>чреждение;</w:t>
      </w:r>
    </w:p>
    <w:p w:rsidR="00B25D6F" w:rsidRDefault="00CA74DE">
      <w:pPr>
        <w:spacing w:after="0"/>
        <w:jc w:val="both"/>
      </w:pPr>
      <w:bookmarkStart w:id="1120" w:name="z1125"/>
      <w:bookmarkEnd w:id="1119"/>
      <w:r>
        <w:rPr>
          <w:color w:val="000000"/>
          <w:sz w:val="28"/>
        </w:rPr>
        <w:t>      х – количество учреждений, расположенных в зоне обслуживания СО или ПЗРО.</w:t>
      </w:r>
    </w:p>
    <w:p w:rsidR="00B25D6F" w:rsidRDefault="00CA74DE">
      <w:pPr>
        <w:spacing w:after="0"/>
        <w:jc w:val="both"/>
      </w:pPr>
      <w:bookmarkStart w:id="1121" w:name="z1126"/>
      <w:bookmarkEnd w:id="1120"/>
      <w:r>
        <w:rPr>
          <w:color w:val="000000"/>
          <w:sz w:val="28"/>
        </w:rPr>
        <w:t>      690. Конструкция емкостей для захоронения РАО определяется:</w:t>
      </w:r>
    </w:p>
    <w:p w:rsidR="00B25D6F" w:rsidRDefault="00CA74DE">
      <w:pPr>
        <w:spacing w:after="0"/>
        <w:jc w:val="both"/>
      </w:pPr>
      <w:bookmarkStart w:id="1122" w:name="z1127"/>
      <w:bookmarkEnd w:id="1121"/>
      <w:r>
        <w:rPr>
          <w:color w:val="000000"/>
          <w:sz w:val="28"/>
        </w:rPr>
        <w:t>      1) удельной активностью;</w:t>
      </w:r>
    </w:p>
    <w:p w:rsidR="00B25D6F" w:rsidRDefault="00CA74DE">
      <w:pPr>
        <w:spacing w:after="0"/>
        <w:jc w:val="both"/>
      </w:pPr>
      <w:bookmarkStart w:id="1123" w:name="z1128"/>
      <w:bookmarkEnd w:id="1122"/>
      <w:r>
        <w:rPr>
          <w:color w:val="000000"/>
          <w:sz w:val="28"/>
        </w:rPr>
        <w:t>      2) видом (жидкие, твердые, биологические, отработавшие источни</w:t>
      </w:r>
      <w:r>
        <w:rPr>
          <w:color w:val="000000"/>
          <w:sz w:val="28"/>
        </w:rPr>
        <w:t>ки излучения, отвержденные прессованные, крупногабаритные изделия);</w:t>
      </w:r>
    </w:p>
    <w:p w:rsidR="00B25D6F" w:rsidRDefault="00CA74DE">
      <w:pPr>
        <w:spacing w:after="0"/>
        <w:jc w:val="both"/>
      </w:pPr>
      <w:bookmarkStart w:id="1124" w:name="z1129"/>
      <w:bookmarkEnd w:id="1123"/>
      <w:r>
        <w:rPr>
          <w:color w:val="000000"/>
          <w:sz w:val="28"/>
        </w:rPr>
        <w:t>      3) гидрогеологическими условиями площадки;</w:t>
      </w:r>
    </w:p>
    <w:p w:rsidR="00B25D6F" w:rsidRDefault="00CA74DE">
      <w:pPr>
        <w:spacing w:after="0"/>
        <w:jc w:val="both"/>
      </w:pPr>
      <w:bookmarkStart w:id="1125" w:name="z1130"/>
      <w:bookmarkEnd w:id="1124"/>
      <w:r>
        <w:rPr>
          <w:color w:val="000000"/>
          <w:sz w:val="28"/>
        </w:rPr>
        <w:t>      4) технологией переработки.</w:t>
      </w:r>
    </w:p>
    <w:p w:rsidR="00B25D6F" w:rsidRDefault="00CA74DE">
      <w:pPr>
        <w:spacing w:after="0"/>
        <w:jc w:val="both"/>
      </w:pPr>
      <w:bookmarkStart w:id="1126" w:name="z1131"/>
      <w:bookmarkEnd w:id="1125"/>
      <w:r>
        <w:rPr>
          <w:color w:val="000000"/>
          <w:sz w:val="28"/>
        </w:rPr>
        <w:t>      691. Емкость для захоронения РАО выполняется подземной, исключает возможность попадания в нее атмос</w:t>
      </w:r>
      <w:r>
        <w:rPr>
          <w:color w:val="000000"/>
          <w:sz w:val="28"/>
        </w:rPr>
        <w:t>ферных осадков и препятствует миграции радиоактивных веществ в окружающую среду.</w:t>
      </w:r>
    </w:p>
    <w:p w:rsidR="00B25D6F" w:rsidRDefault="00CA74DE">
      <w:pPr>
        <w:spacing w:after="0"/>
        <w:jc w:val="both"/>
      </w:pPr>
      <w:bookmarkStart w:id="1127" w:name="z1132"/>
      <w:bookmarkEnd w:id="1126"/>
      <w:r>
        <w:rPr>
          <w:color w:val="000000"/>
          <w:sz w:val="28"/>
        </w:rPr>
        <w:t>      692. Для захоронения отработавших источников излучений сооружаются специальные емкости. Захоронение источников производится с использованием перегрузочных устройств, обе</w:t>
      </w:r>
      <w:r>
        <w:rPr>
          <w:color w:val="000000"/>
          <w:sz w:val="28"/>
        </w:rPr>
        <w:t>спечивающих радиационную безопасность персонала.</w:t>
      </w:r>
    </w:p>
    <w:p w:rsidR="00B25D6F" w:rsidRDefault="00CA74DE">
      <w:pPr>
        <w:spacing w:after="0"/>
        <w:jc w:val="both"/>
      </w:pPr>
      <w:bookmarkStart w:id="1128" w:name="z1133"/>
      <w:bookmarkEnd w:id="1127"/>
      <w:r>
        <w:rPr>
          <w:color w:val="000000"/>
          <w:sz w:val="28"/>
        </w:rPr>
        <w:t>      693. В помещении дезактивации спецтранспорта и контейнеров, покрытие пола выполняется из слабосорбирующего материала, края покрытия поднимаются на высоту 0,5 м. и заделываются заподлицо со стенами. Пол</w:t>
      </w:r>
      <w:r>
        <w:rPr>
          <w:color w:val="000000"/>
          <w:sz w:val="28"/>
        </w:rPr>
        <w:t xml:space="preserve"> оборудуется уклонами и сливными трапами. Стены на высоту до 2 м. облицовываются слабосорбирующим материалом. Остальная часть стен и потолок окрашиваются химически стойкими красками, полотна дверей выполняются гладкими.</w:t>
      </w:r>
    </w:p>
    <w:p w:rsidR="00B25D6F" w:rsidRDefault="00CA74DE">
      <w:pPr>
        <w:spacing w:after="0"/>
        <w:jc w:val="both"/>
      </w:pPr>
      <w:bookmarkStart w:id="1129" w:name="z1134"/>
      <w:bookmarkEnd w:id="1128"/>
      <w:r>
        <w:rPr>
          <w:color w:val="000000"/>
          <w:sz w:val="28"/>
        </w:rPr>
        <w:lastRenderedPageBreak/>
        <w:t xml:space="preserve">      694. ПЗРО имеет водопровод с </w:t>
      </w:r>
      <w:r>
        <w:rPr>
          <w:color w:val="000000"/>
          <w:sz w:val="28"/>
        </w:rPr>
        <w:t>подачей горячей и холодной воды, бытовую и специальную канализацию. В системах канализации оборудуются контрольные емкости.</w:t>
      </w:r>
    </w:p>
    <w:p w:rsidR="00B25D6F" w:rsidRDefault="00CA74DE">
      <w:pPr>
        <w:spacing w:after="0"/>
      </w:pPr>
      <w:bookmarkStart w:id="1130" w:name="z1135"/>
      <w:bookmarkEnd w:id="1129"/>
      <w:r>
        <w:rPr>
          <w:b/>
          <w:color w:val="000000"/>
        </w:rPr>
        <w:t xml:space="preserve"> Параграф 40. Требования к хвостохранилищам</w:t>
      </w:r>
    </w:p>
    <w:p w:rsidR="00B25D6F" w:rsidRDefault="00CA74DE">
      <w:pPr>
        <w:spacing w:after="0"/>
        <w:jc w:val="both"/>
      </w:pPr>
      <w:bookmarkStart w:id="1131" w:name="z1136"/>
      <w:bookmarkEnd w:id="1130"/>
      <w:r>
        <w:rPr>
          <w:color w:val="000000"/>
          <w:sz w:val="28"/>
        </w:rPr>
        <w:t>      695. Хвостохранилища размещают районах со слабоводопроницаемыми грунтами (суглинки</w:t>
      </w:r>
      <w:r>
        <w:rPr>
          <w:color w:val="000000"/>
          <w:sz w:val="28"/>
        </w:rPr>
        <w:t>, глины) с коэффициентами фильтрации 1·10-8 см/с и менее. При размещении площадки хвостохранилища в районе, сложенном трещиноватыми породами, галечниками или рыхлыми песчаниками разрабатываются мероприятия против фильтрации радиоактивных вод в грунт.</w:t>
      </w:r>
    </w:p>
    <w:p w:rsidR="00B25D6F" w:rsidRDefault="00CA74DE">
      <w:pPr>
        <w:spacing w:after="0"/>
        <w:jc w:val="both"/>
      </w:pPr>
      <w:bookmarkStart w:id="1132" w:name="z1137"/>
      <w:bookmarkEnd w:id="113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696. Вокруг хвостохранилища устанавливается СЗЗ радиусом 1000 м и ограждение на расстоянии 30 м и более от непосредственного размещения хвостов.</w:t>
      </w:r>
    </w:p>
    <w:p w:rsidR="00B25D6F" w:rsidRDefault="00CA74DE">
      <w:pPr>
        <w:spacing w:after="0"/>
        <w:jc w:val="both"/>
      </w:pPr>
      <w:bookmarkStart w:id="1133" w:name="z1138"/>
      <w:bookmarkEnd w:id="1132"/>
      <w:r>
        <w:rPr>
          <w:color w:val="000000"/>
          <w:sz w:val="28"/>
        </w:rPr>
        <w:t>      697. Не переполняется чаша хвостохранилищ выше проектных отметок и разлив радиоактивных вод при подаче и</w:t>
      </w:r>
      <w:r>
        <w:rPr>
          <w:color w:val="000000"/>
          <w:sz w:val="28"/>
        </w:rPr>
        <w:t>х с промышленного предприятия.</w:t>
      </w:r>
    </w:p>
    <w:p w:rsidR="00B25D6F" w:rsidRDefault="00CA74DE">
      <w:pPr>
        <w:spacing w:after="0"/>
        <w:jc w:val="both"/>
      </w:pPr>
      <w:bookmarkStart w:id="1134" w:name="z1139"/>
      <w:bookmarkEnd w:id="1133"/>
      <w:r>
        <w:rPr>
          <w:color w:val="000000"/>
          <w:sz w:val="28"/>
        </w:rPr>
        <w:t>      698. Для снижения пылеобразования и разноса аэрозолей уменьшают площадь сухих пляжей и намываемого откоса, осуществляют засыпку их чистым грунтом толщиной 0,5 м и более. Засыпанные поверхности засевают травой. Частичный</w:t>
      </w:r>
      <w:r>
        <w:rPr>
          <w:color w:val="000000"/>
          <w:sz w:val="28"/>
        </w:rPr>
        <w:t xml:space="preserve"> сброс осветленных вод из хвостохранилища в открытые проточные водоемы разрешается при содержании радионуклидов в месте выпуска в водоем по согласованию с территориальным подразделением государственного органа в сфере санитарно-эпидемиологического благопол</w:t>
      </w:r>
      <w:r>
        <w:rPr>
          <w:color w:val="000000"/>
          <w:sz w:val="28"/>
        </w:rPr>
        <w:t>учия населения. Осветленные воды не сбрасываются в озера и непроточные водоемы.</w:t>
      </w:r>
    </w:p>
    <w:p w:rsidR="00B25D6F" w:rsidRDefault="00CA74DE">
      <w:pPr>
        <w:spacing w:after="0"/>
        <w:jc w:val="both"/>
      </w:pPr>
      <w:bookmarkStart w:id="1135" w:name="z1140"/>
      <w:bookmarkEnd w:id="1134"/>
      <w:r>
        <w:rPr>
          <w:color w:val="000000"/>
          <w:sz w:val="28"/>
        </w:rPr>
        <w:t xml:space="preserve">      699. По периметру хвостохранилища и по направлению потока грунтовых вод предусматриваются пробоотборные (наблюдательные) скважины с расстоянием между скважинами 200 м. 2 </w:t>
      </w:r>
      <w:r>
        <w:rPr>
          <w:color w:val="000000"/>
          <w:sz w:val="28"/>
        </w:rPr>
        <w:t>(две) и более скважины располагают за пределами СЗЗ.</w:t>
      </w:r>
    </w:p>
    <w:p w:rsidR="00B25D6F" w:rsidRDefault="00CA74DE">
      <w:pPr>
        <w:spacing w:after="0"/>
        <w:jc w:val="both"/>
      </w:pPr>
      <w:bookmarkStart w:id="1136" w:name="z1141"/>
      <w:bookmarkEnd w:id="1135"/>
      <w:r>
        <w:rPr>
          <w:color w:val="000000"/>
          <w:sz w:val="28"/>
        </w:rPr>
        <w:t>      700. На территории СЗЗ и хвостохранилище ведется радиационный контроль за радиоактивной загрязненностью атмосферного воздуха, грунтовых вод и воды открытых водоемов, почвы и растительности.</w:t>
      </w:r>
    </w:p>
    <w:p w:rsidR="00B25D6F" w:rsidRDefault="00CA74DE">
      <w:pPr>
        <w:spacing w:after="0"/>
        <w:jc w:val="both"/>
      </w:pPr>
      <w:bookmarkStart w:id="1137" w:name="z1142"/>
      <w:bookmarkEnd w:id="1136"/>
      <w:r>
        <w:rPr>
          <w:color w:val="000000"/>
          <w:sz w:val="28"/>
        </w:rPr>
        <w:t>      7</w:t>
      </w:r>
      <w:r>
        <w:rPr>
          <w:color w:val="000000"/>
          <w:sz w:val="28"/>
        </w:rPr>
        <w:t>01. На участках хвостового хозяйства, удаленных от основного производства на расстоянии 2 км и более, предусматриваются бытовые помещения для мытья и обогрева работающих, хранения и сушки их спецодежды.</w:t>
      </w:r>
    </w:p>
    <w:p w:rsidR="00B25D6F" w:rsidRDefault="00CA74DE">
      <w:pPr>
        <w:spacing w:after="0"/>
        <w:jc w:val="both"/>
      </w:pPr>
      <w:bookmarkStart w:id="1138" w:name="z1143"/>
      <w:bookmarkEnd w:id="1137"/>
      <w:r>
        <w:rPr>
          <w:color w:val="000000"/>
          <w:sz w:val="28"/>
        </w:rPr>
        <w:t>      702. Со стороны селитебных территорий, прилегаю</w:t>
      </w:r>
      <w:r>
        <w:rPr>
          <w:color w:val="000000"/>
          <w:sz w:val="28"/>
        </w:rPr>
        <w:t>щих к СЗЗ, предусматриваются лесозащитные полосы шириной 15-20 м на расстоянии от дамбы хвостохранилища 200 м и более.</w:t>
      </w:r>
    </w:p>
    <w:p w:rsidR="00B25D6F" w:rsidRDefault="00CA74DE">
      <w:pPr>
        <w:spacing w:after="0"/>
      </w:pPr>
      <w:bookmarkStart w:id="1139" w:name="z1144"/>
      <w:bookmarkEnd w:id="1138"/>
      <w:r>
        <w:rPr>
          <w:b/>
          <w:color w:val="000000"/>
        </w:rPr>
        <w:t xml:space="preserve"> Параграф 41. Требования к специальным поверхностным могильникам низкорадиоактивных отходов</w:t>
      </w:r>
    </w:p>
    <w:p w:rsidR="00B25D6F" w:rsidRDefault="00CA74DE">
      <w:pPr>
        <w:spacing w:after="0"/>
        <w:jc w:val="both"/>
      </w:pPr>
      <w:bookmarkStart w:id="1140" w:name="z1145"/>
      <w:bookmarkEnd w:id="1139"/>
      <w:r>
        <w:rPr>
          <w:color w:val="000000"/>
          <w:sz w:val="28"/>
        </w:rPr>
        <w:lastRenderedPageBreak/>
        <w:t>      703. Загрязненные радионуклидами почва,</w:t>
      </w:r>
      <w:r>
        <w:rPr>
          <w:color w:val="000000"/>
          <w:sz w:val="28"/>
        </w:rPr>
        <w:t xml:space="preserve"> грунт, элементы строительных конструкций, отходы производства и потребления, добычи и обогащения урановых руд, в том числе и отходы, содержащие черные, легированные и цветные металлы, элементы строительных конструкций, подлежат длительному хранению или за</w:t>
      </w:r>
      <w:r>
        <w:rPr>
          <w:color w:val="000000"/>
          <w:sz w:val="28"/>
        </w:rPr>
        <w:t>хоронению в хвостохранилищах обогатительного производства или (и) в специальных поверхностных (приземных) могильниках, сооружаемых, в пределах горного отвода предприятия.</w:t>
      </w:r>
    </w:p>
    <w:p w:rsidR="00B25D6F" w:rsidRDefault="00CA74DE">
      <w:pPr>
        <w:spacing w:after="0"/>
        <w:jc w:val="both"/>
      </w:pPr>
      <w:bookmarkStart w:id="1141" w:name="z1146"/>
      <w:bookmarkEnd w:id="1140"/>
      <w:r>
        <w:rPr>
          <w:color w:val="000000"/>
          <w:sz w:val="28"/>
        </w:rPr>
        <w:t>      Загрязненные радионуклидами почва, грунт, элементы строительных конструкций раз</w:t>
      </w:r>
      <w:r>
        <w:rPr>
          <w:color w:val="000000"/>
          <w:sz w:val="28"/>
        </w:rPr>
        <w:t>решается размещать на долговременное хранение на испытательных площадках, расположенных в непосредственной близости к местам их нахождения, в пределах бывшего испытательного ядерного полигона, имеющего историческое загрязнение в результате проведенных ядер</w:t>
      </w:r>
      <w:r>
        <w:rPr>
          <w:color w:val="000000"/>
          <w:sz w:val="28"/>
        </w:rPr>
        <w:t>ных испытаний.</w:t>
      </w:r>
    </w:p>
    <w:p w:rsidR="00B25D6F" w:rsidRDefault="00CA74DE">
      <w:pPr>
        <w:spacing w:after="0"/>
        <w:jc w:val="both"/>
      </w:pPr>
      <w:bookmarkStart w:id="1142" w:name="z1147"/>
      <w:bookmarkEnd w:id="1141"/>
      <w:r>
        <w:rPr>
          <w:color w:val="000000"/>
          <w:sz w:val="28"/>
        </w:rPr>
        <w:t>      704. В хвостохранилищах обогатительного производства и в специальных поверхностных могильниках разрешается длительное хранение или захоронение твердых отходов с суммарной УА 100 кБк/кг и менее (по альфа-излучению). Отходы с более высок</w:t>
      </w:r>
      <w:r>
        <w:rPr>
          <w:color w:val="000000"/>
          <w:sz w:val="28"/>
        </w:rPr>
        <w:t>ой УА захораниваются только в региональных (территориальных) могильниках.</w:t>
      </w:r>
    </w:p>
    <w:p w:rsidR="00B25D6F" w:rsidRDefault="00CA74DE">
      <w:pPr>
        <w:spacing w:after="0"/>
        <w:jc w:val="both"/>
      </w:pPr>
      <w:bookmarkStart w:id="1143" w:name="z1148"/>
      <w:bookmarkEnd w:id="1142"/>
      <w:r>
        <w:rPr>
          <w:color w:val="000000"/>
          <w:sz w:val="28"/>
        </w:rPr>
        <w:t>      705. Вокруг поверхностного могильника устанавливается СЗЗ радиусом 1000 м и ограждение на расстоянии 30 м и более от непосредственного захоронения.</w:t>
      </w:r>
    </w:p>
    <w:p w:rsidR="00B25D6F" w:rsidRDefault="00CA74DE">
      <w:pPr>
        <w:spacing w:after="0"/>
        <w:jc w:val="both"/>
      </w:pPr>
      <w:bookmarkStart w:id="1144" w:name="z1149"/>
      <w:bookmarkEnd w:id="1143"/>
      <w:r>
        <w:rPr>
          <w:color w:val="000000"/>
          <w:sz w:val="28"/>
        </w:rPr>
        <w:t xml:space="preserve">      706. Место размещения </w:t>
      </w:r>
      <w:r>
        <w:rPr>
          <w:color w:val="000000"/>
          <w:sz w:val="28"/>
        </w:rPr>
        <w:t>поверхностного могильника согласовывается с территориальным подразделением государственного органа в сфере санитарно-эпидемиологического благополучия населения. Днище емкости могильника располагается на глубине 10 м и более и при уровне грунтовых вод 4 м и</w:t>
      </w:r>
      <w:r>
        <w:rPr>
          <w:color w:val="000000"/>
          <w:sz w:val="28"/>
        </w:rPr>
        <w:t xml:space="preserve"> более от днища могильника.</w:t>
      </w:r>
    </w:p>
    <w:p w:rsidR="00B25D6F" w:rsidRDefault="00CA74DE">
      <w:pPr>
        <w:spacing w:after="0"/>
        <w:jc w:val="both"/>
      </w:pPr>
      <w:bookmarkStart w:id="1145" w:name="z1150"/>
      <w:bookmarkEnd w:id="1144"/>
      <w:r>
        <w:rPr>
          <w:color w:val="000000"/>
          <w:sz w:val="28"/>
        </w:rPr>
        <w:t>      707. При устройстве поверхностного могильника предусматривается гидроизоляция от поверхностных грунтовых вод.</w:t>
      </w:r>
    </w:p>
    <w:p w:rsidR="00B25D6F" w:rsidRDefault="00CA74DE">
      <w:pPr>
        <w:spacing w:after="0"/>
        <w:jc w:val="both"/>
      </w:pPr>
      <w:bookmarkStart w:id="1146" w:name="z1151"/>
      <w:bookmarkEnd w:id="1145"/>
      <w:r>
        <w:rPr>
          <w:color w:val="000000"/>
          <w:sz w:val="28"/>
        </w:rPr>
        <w:t>      708. Процесс транспортировки и захоронения (загрузка могильника) низкорадиоактивных отходов осуществляется</w:t>
      </w:r>
      <w:r>
        <w:rPr>
          <w:color w:val="000000"/>
          <w:sz w:val="28"/>
        </w:rPr>
        <w:t xml:space="preserve"> механизировано. В конце рабочей смены, используемая техника подвергается дезактивации.</w:t>
      </w:r>
    </w:p>
    <w:p w:rsidR="00B25D6F" w:rsidRDefault="00CA74DE">
      <w:pPr>
        <w:spacing w:after="0"/>
        <w:jc w:val="both"/>
      </w:pPr>
      <w:bookmarkStart w:id="1147" w:name="z1152"/>
      <w:bookmarkEnd w:id="1146"/>
      <w:r>
        <w:rPr>
          <w:color w:val="000000"/>
          <w:sz w:val="28"/>
        </w:rPr>
        <w:t>      709. Не захораниваются в поверхностные могильники, отработанные источники излучений.</w:t>
      </w:r>
    </w:p>
    <w:p w:rsidR="00B25D6F" w:rsidRDefault="00CA74DE">
      <w:pPr>
        <w:spacing w:after="0"/>
        <w:jc w:val="both"/>
      </w:pPr>
      <w:bookmarkStart w:id="1148" w:name="z1153"/>
      <w:bookmarkEnd w:id="1147"/>
      <w:r>
        <w:rPr>
          <w:color w:val="000000"/>
          <w:sz w:val="28"/>
        </w:rPr>
        <w:t xml:space="preserve">      710. Поверхностный могильник подлежит радиационному контролю как </w:t>
      </w:r>
      <w:r>
        <w:rPr>
          <w:color w:val="000000"/>
          <w:sz w:val="28"/>
        </w:rPr>
        <w:t>хвостохранилище.</w:t>
      </w:r>
    </w:p>
    <w:p w:rsidR="00B25D6F" w:rsidRDefault="00CA74DE">
      <w:pPr>
        <w:spacing w:after="0"/>
      </w:pPr>
      <w:bookmarkStart w:id="1149" w:name="z1154"/>
      <w:bookmarkEnd w:id="1148"/>
      <w:r>
        <w:rPr>
          <w:b/>
          <w:color w:val="000000"/>
        </w:rPr>
        <w:t xml:space="preserve"> Параграф 42. Требования к приему РАО от объектов</w:t>
      </w:r>
    </w:p>
    <w:p w:rsidR="00B25D6F" w:rsidRDefault="00CA74DE">
      <w:pPr>
        <w:spacing w:after="0"/>
        <w:jc w:val="both"/>
      </w:pPr>
      <w:bookmarkStart w:id="1150" w:name="z1155"/>
      <w:bookmarkEnd w:id="1149"/>
      <w:r>
        <w:rPr>
          <w:color w:val="000000"/>
          <w:sz w:val="28"/>
        </w:rPr>
        <w:t>      711. РАО и отработавшие источники излучений принимаются на СО или ПЗРО в транспортных контейнерах.</w:t>
      </w:r>
    </w:p>
    <w:p w:rsidR="00B25D6F" w:rsidRDefault="00CA74DE">
      <w:pPr>
        <w:spacing w:after="0"/>
        <w:jc w:val="both"/>
      </w:pPr>
      <w:bookmarkStart w:id="1151" w:name="z1156"/>
      <w:bookmarkEnd w:id="1150"/>
      <w:r>
        <w:rPr>
          <w:color w:val="000000"/>
          <w:sz w:val="28"/>
        </w:rPr>
        <w:lastRenderedPageBreak/>
        <w:t xml:space="preserve">      712. Приему на захоронение не подлежат взрывоопасные или самовоспламеняющиеся </w:t>
      </w:r>
      <w:r>
        <w:rPr>
          <w:color w:val="000000"/>
          <w:sz w:val="28"/>
        </w:rPr>
        <w:t>отходы без предварительного перевода в неопасное состояние в местах их образования.</w:t>
      </w:r>
    </w:p>
    <w:p w:rsidR="00B25D6F" w:rsidRDefault="00CA74DE">
      <w:pPr>
        <w:spacing w:after="0"/>
        <w:jc w:val="both"/>
      </w:pPr>
      <w:bookmarkStart w:id="1152" w:name="z1157"/>
      <w:bookmarkEnd w:id="1151"/>
      <w:r>
        <w:rPr>
          <w:color w:val="000000"/>
          <w:sz w:val="28"/>
        </w:rPr>
        <w:t>      713. Наружные поверхности первичных упаковок и транспортных контейнеров не имеют радиоактивной загрязненности выше величин, приведенных в ГН.</w:t>
      </w:r>
    </w:p>
    <w:p w:rsidR="00B25D6F" w:rsidRDefault="00CA74DE">
      <w:pPr>
        <w:spacing w:after="0"/>
        <w:jc w:val="both"/>
      </w:pPr>
      <w:bookmarkStart w:id="1153" w:name="z1158"/>
      <w:bookmarkEnd w:id="1152"/>
      <w:r>
        <w:rPr>
          <w:color w:val="000000"/>
          <w:sz w:val="28"/>
        </w:rPr>
        <w:t xml:space="preserve">       714. На каждую па</w:t>
      </w:r>
      <w:r>
        <w:rPr>
          <w:color w:val="000000"/>
          <w:sz w:val="28"/>
        </w:rPr>
        <w:t>ртию РАО оформляется паспорт в двух экземплярах согласно приложению 31 к настоящим Санитарным правилам. Один экземпляр паспорта вместе с отходами передается в СО или ПЗРО, второй хранится на объекте.</w:t>
      </w:r>
    </w:p>
    <w:p w:rsidR="00B25D6F" w:rsidRDefault="00CA74DE">
      <w:pPr>
        <w:spacing w:after="0"/>
        <w:jc w:val="both"/>
      </w:pPr>
      <w:bookmarkStart w:id="1154" w:name="z1159"/>
      <w:bookmarkEnd w:id="1153"/>
      <w:r>
        <w:rPr>
          <w:color w:val="000000"/>
          <w:sz w:val="28"/>
        </w:rPr>
        <w:t>      715. Перед вывозом РАО проводится радиационный кон</w:t>
      </w:r>
      <w:r>
        <w:rPr>
          <w:color w:val="000000"/>
          <w:sz w:val="28"/>
        </w:rPr>
        <w:t>троль, с предоставлением протокола измерений представителю СО или ПЗРО.</w:t>
      </w:r>
    </w:p>
    <w:p w:rsidR="00B25D6F" w:rsidRDefault="00CA74DE">
      <w:pPr>
        <w:spacing w:after="0"/>
        <w:jc w:val="both"/>
      </w:pPr>
      <w:bookmarkStart w:id="1155" w:name="z1160"/>
      <w:bookmarkEnd w:id="1154"/>
      <w:r>
        <w:rPr>
          <w:color w:val="000000"/>
          <w:sz w:val="28"/>
        </w:rPr>
        <w:t>      Представитель СО или ПЗРО проверяет соответствие количества упаковок в партии и их маркировки данным паспорта, надежность запоров и герметичность.</w:t>
      </w:r>
    </w:p>
    <w:p w:rsidR="00B25D6F" w:rsidRDefault="00CA74DE">
      <w:pPr>
        <w:spacing w:after="0"/>
        <w:jc w:val="both"/>
      </w:pPr>
      <w:bookmarkStart w:id="1156" w:name="z1161"/>
      <w:bookmarkEnd w:id="1155"/>
      <w:r>
        <w:rPr>
          <w:color w:val="000000"/>
          <w:sz w:val="28"/>
        </w:rPr>
        <w:t xml:space="preserve">       716. При несоблюдении тр</w:t>
      </w:r>
      <w:r>
        <w:rPr>
          <w:color w:val="000000"/>
          <w:sz w:val="28"/>
        </w:rPr>
        <w:t>ебований РАО не принимаются и составляется акт согласно приложения 32 к настоящим Санитарным правилам.</w:t>
      </w:r>
    </w:p>
    <w:p w:rsidR="00B25D6F" w:rsidRDefault="00CA74DE">
      <w:pPr>
        <w:spacing w:after="0"/>
      </w:pPr>
      <w:bookmarkStart w:id="1157" w:name="z1162"/>
      <w:bookmarkEnd w:id="1156"/>
      <w:r>
        <w:rPr>
          <w:b/>
          <w:color w:val="000000"/>
        </w:rPr>
        <w:t xml:space="preserve"> Параграф 43. Требования к транспортированию РАО</w:t>
      </w:r>
    </w:p>
    <w:p w:rsidR="00B25D6F" w:rsidRDefault="00CA74DE">
      <w:pPr>
        <w:spacing w:after="0"/>
        <w:jc w:val="both"/>
      </w:pPr>
      <w:bookmarkStart w:id="1158" w:name="z1163"/>
      <w:bookmarkEnd w:id="1157"/>
      <w:r>
        <w:rPr>
          <w:color w:val="000000"/>
          <w:sz w:val="28"/>
        </w:rPr>
        <w:t xml:space="preserve">      717. Транспортирование РАО производится на специально оборудованных транспортных средствах или </w:t>
      </w:r>
      <w:r>
        <w:rPr>
          <w:color w:val="000000"/>
          <w:sz w:val="28"/>
        </w:rPr>
        <w:t>автотранспорте СО или ПРЗО предназначенных для их регулярных перевозок.</w:t>
      </w:r>
    </w:p>
    <w:p w:rsidR="00B25D6F" w:rsidRDefault="00CA74DE">
      <w:pPr>
        <w:spacing w:after="0"/>
        <w:jc w:val="both"/>
      </w:pPr>
      <w:bookmarkStart w:id="1159" w:name="z1164"/>
      <w:bookmarkEnd w:id="1158"/>
      <w:r>
        <w:rPr>
          <w:color w:val="000000"/>
          <w:sz w:val="28"/>
        </w:rPr>
        <w:t>      718. Транспортное средство, предназначенное для перевозок РАО, имеет влагостойкое и химстойкое покрытие, экранирующие устройства радиационной защиты, приспособления для крепления</w:t>
      </w:r>
      <w:r>
        <w:rPr>
          <w:color w:val="000000"/>
          <w:sz w:val="28"/>
        </w:rPr>
        <w:t xml:space="preserve"> упаковок, двухуглекислотные огнетушители, средства индивидуальной защиты, сорбирующие материалы и средства для ликвидации последствий аварии.</w:t>
      </w:r>
    </w:p>
    <w:p w:rsidR="00B25D6F" w:rsidRDefault="00CA74DE">
      <w:pPr>
        <w:spacing w:after="0"/>
        <w:jc w:val="both"/>
      </w:pPr>
      <w:bookmarkStart w:id="1160" w:name="z1165"/>
      <w:bookmarkEnd w:id="1159"/>
      <w:r>
        <w:rPr>
          <w:color w:val="000000"/>
          <w:sz w:val="28"/>
        </w:rPr>
        <w:t>      Специальный автотранспорт СО или ПЗРО оборудуется выносными знаками аварийной остановки, аварийной сигнализ</w:t>
      </w:r>
      <w:r>
        <w:rPr>
          <w:color w:val="000000"/>
          <w:sz w:val="28"/>
        </w:rPr>
        <w:t>ацией, противооткатным упором, выносными знаками радиационной опасности, специальной звуковой и световой сигнализацией (сирена, проблесковый красный маяк). На бортах (кузове) и дверях наносятся знаки радиационной опасности. Специальный транспорт для перево</w:t>
      </w:r>
      <w:r>
        <w:rPr>
          <w:color w:val="000000"/>
          <w:sz w:val="28"/>
        </w:rPr>
        <w:t>зки нерадиоактивных грузов и людей не используется.</w:t>
      </w:r>
    </w:p>
    <w:p w:rsidR="00B25D6F" w:rsidRDefault="00CA74DE">
      <w:pPr>
        <w:spacing w:after="0"/>
        <w:jc w:val="both"/>
      </w:pPr>
      <w:bookmarkStart w:id="1161" w:name="z1166"/>
      <w:bookmarkEnd w:id="1160"/>
      <w:r>
        <w:rPr>
          <w:color w:val="000000"/>
          <w:sz w:val="28"/>
        </w:rPr>
        <w:t>      719. Для транспортирования ЖРО используются специальные цистерны, оборудованные системой для закачивания жидкости, аэрозольным фильтром, сигнальным устройством, обеспечивающим автоматическое отключе</w:t>
      </w:r>
      <w:r>
        <w:rPr>
          <w:color w:val="000000"/>
          <w:sz w:val="28"/>
        </w:rPr>
        <w:t>ние насоса при наполнении цистерны, и запорной арматурой.</w:t>
      </w:r>
    </w:p>
    <w:p w:rsidR="00B25D6F" w:rsidRDefault="00CA74DE">
      <w:pPr>
        <w:spacing w:after="0"/>
        <w:jc w:val="both"/>
      </w:pPr>
      <w:bookmarkStart w:id="1162" w:name="z1167"/>
      <w:bookmarkEnd w:id="1161"/>
      <w:r>
        <w:rPr>
          <w:color w:val="000000"/>
          <w:sz w:val="28"/>
        </w:rPr>
        <w:t xml:space="preserve">      720. Перед каждым рейсом производится контроль уровней загрязнения поверхностей транспорта, который соответствует допустимым значениям, </w:t>
      </w:r>
      <w:r>
        <w:rPr>
          <w:color w:val="000000"/>
          <w:sz w:val="28"/>
        </w:rPr>
        <w:lastRenderedPageBreak/>
        <w:t>указанным в ГН. Результаты радиационного контроля регист</w:t>
      </w:r>
      <w:r>
        <w:rPr>
          <w:color w:val="000000"/>
          <w:sz w:val="28"/>
        </w:rPr>
        <w:t>рируются в специальном журнале.</w:t>
      </w:r>
    </w:p>
    <w:p w:rsidR="00B25D6F" w:rsidRDefault="00CA74DE">
      <w:pPr>
        <w:spacing w:after="0"/>
        <w:jc w:val="both"/>
      </w:pPr>
      <w:bookmarkStart w:id="1163" w:name="z1168"/>
      <w:bookmarkEnd w:id="1162"/>
      <w:r>
        <w:rPr>
          <w:color w:val="000000"/>
          <w:sz w:val="28"/>
        </w:rPr>
        <w:t>      721. При погрузке упаковки с отходами II-III группы и отработавшие источники излучения загружаются в последнюю очередь в заднюю часть кузова. Мощность дозы излучения в любой точке с наружной поверхности кузова спецавто</w:t>
      </w:r>
      <w:r>
        <w:rPr>
          <w:color w:val="000000"/>
          <w:sz w:val="28"/>
        </w:rPr>
        <w:t>мобиля составляет 0,8 мЗв/час и менее, в кабине – 12 мкЗв/ч и менее.</w:t>
      </w:r>
    </w:p>
    <w:p w:rsidR="00B25D6F" w:rsidRDefault="00CA74DE">
      <w:pPr>
        <w:spacing w:after="0"/>
        <w:jc w:val="both"/>
      </w:pPr>
      <w:bookmarkStart w:id="1164" w:name="z1169"/>
      <w:bookmarkEnd w:id="1163"/>
      <w:r>
        <w:rPr>
          <w:color w:val="000000"/>
          <w:sz w:val="28"/>
        </w:rPr>
        <w:t>      Радиационный контроль в процессе загрузки и в пути следования осуществляет водитель-дозиметрист или сопровождающее лицо.</w:t>
      </w:r>
    </w:p>
    <w:p w:rsidR="00B25D6F" w:rsidRDefault="00CA74DE">
      <w:pPr>
        <w:spacing w:after="0"/>
        <w:jc w:val="both"/>
      </w:pPr>
      <w:bookmarkStart w:id="1165" w:name="z1170"/>
      <w:bookmarkEnd w:id="1164"/>
      <w:r>
        <w:rPr>
          <w:color w:val="000000"/>
          <w:sz w:val="28"/>
        </w:rPr>
        <w:t>      По окончании загрузки кузов плотно закрывается на замо</w:t>
      </w:r>
      <w:r>
        <w:rPr>
          <w:color w:val="000000"/>
          <w:sz w:val="28"/>
        </w:rPr>
        <w:t>к и пломбируется в присутствии лица, сдающего РАО на захоронение.</w:t>
      </w:r>
    </w:p>
    <w:p w:rsidR="00B25D6F" w:rsidRDefault="00CA74DE">
      <w:pPr>
        <w:spacing w:after="0"/>
        <w:jc w:val="both"/>
      </w:pPr>
      <w:bookmarkStart w:id="1166" w:name="z1171"/>
      <w:bookmarkEnd w:id="1165"/>
      <w:r>
        <w:rPr>
          <w:color w:val="000000"/>
          <w:sz w:val="28"/>
        </w:rPr>
        <w:t>      722. Спецавтомобили и контейнеры для перевозки РАО после разгрузки подвергаются радиационному контролю и при наличии загрязнений радиоактивными веществами дезактивируются до допустимых</w:t>
      </w:r>
      <w:r>
        <w:rPr>
          <w:color w:val="000000"/>
          <w:sz w:val="28"/>
        </w:rPr>
        <w:t xml:space="preserve"> значений согласно ГН.</w:t>
      </w:r>
    </w:p>
    <w:p w:rsidR="00B25D6F" w:rsidRDefault="00CA74DE">
      <w:pPr>
        <w:spacing w:after="0"/>
      </w:pPr>
      <w:bookmarkStart w:id="1167" w:name="z1172"/>
      <w:bookmarkEnd w:id="1166"/>
      <w:r>
        <w:rPr>
          <w:b/>
          <w:color w:val="000000"/>
        </w:rPr>
        <w:t xml:space="preserve"> Параграф 44. Требования к переработке, долговременному хранению и захоронению РАО</w:t>
      </w:r>
    </w:p>
    <w:p w:rsidR="00B25D6F" w:rsidRDefault="00CA74DE">
      <w:pPr>
        <w:spacing w:after="0"/>
        <w:jc w:val="both"/>
      </w:pPr>
      <w:bookmarkStart w:id="1168" w:name="z1173"/>
      <w:bookmarkEnd w:id="1167"/>
      <w:r>
        <w:rPr>
          <w:color w:val="000000"/>
          <w:sz w:val="28"/>
        </w:rPr>
        <w:t>      723. Твердые отходы подлежат переработке:</w:t>
      </w:r>
    </w:p>
    <w:p w:rsidR="00B25D6F" w:rsidRDefault="00CA74DE">
      <w:pPr>
        <w:spacing w:after="0"/>
        <w:jc w:val="both"/>
      </w:pPr>
      <w:bookmarkStart w:id="1169" w:name="z1174"/>
      <w:bookmarkEnd w:id="1168"/>
      <w:r>
        <w:rPr>
          <w:color w:val="000000"/>
          <w:sz w:val="28"/>
        </w:rPr>
        <w:t>      1) методом прессования, если мощность дозы излучения на расстоянии 10 см от поверхности упаковки</w:t>
      </w:r>
      <w:r>
        <w:rPr>
          <w:color w:val="000000"/>
          <w:sz w:val="28"/>
        </w:rPr>
        <w:t xml:space="preserve"> с отходами составляет 0,5 мЗв/ч и менее;</w:t>
      </w:r>
    </w:p>
    <w:p w:rsidR="00B25D6F" w:rsidRDefault="00CA74DE">
      <w:pPr>
        <w:spacing w:after="0"/>
        <w:jc w:val="both"/>
      </w:pPr>
      <w:bookmarkStart w:id="1170" w:name="z1175"/>
      <w:bookmarkEnd w:id="1169"/>
      <w:r>
        <w:rPr>
          <w:color w:val="000000"/>
          <w:sz w:val="28"/>
        </w:rPr>
        <w:t>      2) методом сжигания горючих отходов, если их удельная бета- активность составляет 3,7 МБк/кг (1.10-4 Ки/кг) и менее, а удельная альфа-активность 0,37 МБк/кг (1.10-5 Ки/кг).</w:t>
      </w:r>
    </w:p>
    <w:p w:rsidR="00B25D6F" w:rsidRDefault="00CA74DE">
      <w:pPr>
        <w:spacing w:after="0"/>
        <w:jc w:val="both"/>
      </w:pPr>
      <w:bookmarkStart w:id="1171" w:name="z1176"/>
      <w:bookmarkEnd w:id="1170"/>
      <w:r>
        <w:rPr>
          <w:color w:val="000000"/>
          <w:sz w:val="28"/>
        </w:rPr>
        <w:t xml:space="preserve">      724. Жидкие РАО, поступающие </w:t>
      </w:r>
      <w:r>
        <w:rPr>
          <w:color w:val="000000"/>
          <w:sz w:val="28"/>
        </w:rPr>
        <w:t>и образующиеся на СО или ПЗРО, в процессе дезактивационных работ, разрешается временно хранить в емкостях, облицованных нержавеющей сталью, а затем подвергаться отверждению.</w:t>
      </w:r>
    </w:p>
    <w:p w:rsidR="00B25D6F" w:rsidRDefault="00CA74DE">
      <w:pPr>
        <w:spacing w:after="0"/>
        <w:jc w:val="both"/>
      </w:pPr>
      <w:bookmarkStart w:id="1172" w:name="z1177"/>
      <w:bookmarkEnd w:id="1171"/>
      <w:r>
        <w:rPr>
          <w:color w:val="000000"/>
          <w:sz w:val="28"/>
        </w:rPr>
        <w:t>      725. Цементированию подвергаются ЖРО удельной активностью до 3,7 МБк/л (1.10</w:t>
      </w:r>
      <w:r>
        <w:rPr>
          <w:color w:val="000000"/>
          <w:sz w:val="28"/>
        </w:rPr>
        <w:t>-4 Ки/л) с концентрацией солей в отходах до 200г/л, битумированию подвергаются ЖРО удельной активностью до 3,7 МБк/л (1.10-4 Ки/л) с концентрацией солей в отходах свыше 200г/л. Соленаполнение битумного компаунда составляет 50% и менее.</w:t>
      </w:r>
    </w:p>
    <w:p w:rsidR="00B25D6F" w:rsidRDefault="00CA74DE">
      <w:pPr>
        <w:spacing w:after="0"/>
        <w:jc w:val="both"/>
      </w:pPr>
      <w:bookmarkStart w:id="1173" w:name="z1178"/>
      <w:bookmarkEnd w:id="1172"/>
      <w:r>
        <w:rPr>
          <w:color w:val="000000"/>
          <w:sz w:val="28"/>
        </w:rPr>
        <w:t>      726. ЖРО с выс</w:t>
      </w:r>
      <w:r>
        <w:rPr>
          <w:color w:val="000000"/>
          <w:sz w:val="28"/>
        </w:rPr>
        <w:t>окой удельной активностью разбавляют низкоактивными отходами (в том числе обмывочными, трапными) на объекте или на СО, ПЗРО до 37 ГБк/л.</w:t>
      </w:r>
    </w:p>
    <w:p w:rsidR="00B25D6F" w:rsidRDefault="00CA74DE">
      <w:pPr>
        <w:spacing w:after="0"/>
        <w:jc w:val="both"/>
      </w:pPr>
      <w:bookmarkStart w:id="1174" w:name="z1179"/>
      <w:bookmarkEnd w:id="1173"/>
      <w:r>
        <w:rPr>
          <w:color w:val="000000"/>
          <w:sz w:val="28"/>
        </w:rPr>
        <w:t>      727. Технологические установки по переработке РАО герметизируются, оборудуются вытяжкой вентиляцией с фильтром. П</w:t>
      </w:r>
      <w:r>
        <w:rPr>
          <w:color w:val="000000"/>
          <w:sz w:val="28"/>
        </w:rPr>
        <w:t>роцессы загрузки отходов в узел прессования и выгрузки брикетов механизируются.</w:t>
      </w:r>
    </w:p>
    <w:p w:rsidR="00B25D6F" w:rsidRDefault="00CA74DE">
      <w:pPr>
        <w:spacing w:after="0"/>
        <w:jc w:val="both"/>
      </w:pPr>
      <w:bookmarkStart w:id="1175" w:name="z1180"/>
      <w:bookmarkEnd w:id="1174"/>
      <w:r>
        <w:rPr>
          <w:color w:val="000000"/>
          <w:sz w:val="28"/>
        </w:rPr>
        <w:t>      728. Зольный остаток собирается в упаковки, исключающие его распыление, и направляется на захоронение. Загрузка отходов в печь и выгрузка из нее золы механизируются. Уста</w:t>
      </w:r>
      <w:r>
        <w:rPr>
          <w:color w:val="000000"/>
          <w:sz w:val="28"/>
        </w:rPr>
        <w:t xml:space="preserve">новка оборудуется системой очистки отходящих газов. </w:t>
      </w:r>
      <w:r>
        <w:rPr>
          <w:color w:val="000000"/>
          <w:sz w:val="28"/>
        </w:rPr>
        <w:lastRenderedPageBreak/>
        <w:t>Разрешается удалять вентиляционный воздух без очистки, если концентрация радиоактивных веществ на выброс соответствует допустимой концентрации для воздуха рабочих помещений, а суммарный выброс за год соот</w:t>
      </w:r>
      <w:r>
        <w:rPr>
          <w:color w:val="000000"/>
          <w:sz w:val="28"/>
        </w:rPr>
        <w:t>ветствует установленным значениям допустимого выброса.</w:t>
      </w:r>
    </w:p>
    <w:p w:rsidR="00B25D6F" w:rsidRDefault="00CA74DE">
      <w:pPr>
        <w:spacing w:after="0"/>
        <w:jc w:val="both"/>
      </w:pPr>
      <w:bookmarkStart w:id="1176" w:name="z1181"/>
      <w:bookmarkEnd w:id="1175"/>
      <w:r>
        <w:rPr>
          <w:color w:val="000000"/>
          <w:sz w:val="28"/>
        </w:rPr>
        <w:t>      729. Установка битумирования оборудуется системой очистки отходящих парогазовых и аэрозольных выбросов, автоматическим устройством подачи битумного компаунда в формы или в емкости для захоронения</w:t>
      </w:r>
      <w:r>
        <w:rPr>
          <w:color w:val="000000"/>
          <w:sz w:val="28"/>
        </w:rPr>
        <w:t>.</w:t>
      </w:r>
    </w:p>
    <w:p w:rsidR="00B25D6F" w:rsidRDefault="00CA74DE">
      <w:pPr>
        <w:spacing w:after="0"/>
        <w:jc w:val="both"/>
      </w:pPr>
      <w:bookmarkStart w:id="1177" w:name="z1182"/>
      <w:bookmarkEnd w:id="1176"/>
      <w:r>
        <w:rPr>
          <w:color w:val="000000"/>
          <w:sz w:val="28"/>
        </w:rPr>
        <w:t>      730. Захоронение РАО производится в "грязной" зоне территории ПЗРО в специальных емкостях. Не захоронивается, а также временно не складируются РАО вне указанных емкостях.</w:t>
      </w:r>
    </w:p>
    <w:p w:rsidR="00B25D6F" w:rsidRDefault="00CA74DE">
      <w:pPr>
        <w:spacing w:after="0"/>
        <w:jc w:val="both"/>
      </w:pPr>
      <w:bookmarkStart w:id="1178" w:name="z1183"/>
      <w:bookmarkEnd w:id="1177"/>
      <w:r>
        <w:rPr>
          <w:color w:val="000000"/>
          <w:sz w:val="28"/>
        </w:rPr>
        <w:t>      731. Разрешается захоронение ТРО и цементированных, остекловыванных, би</w:t>
      </w:r>
      <w:r>
        <w:rPr>
          <w:color w:val="000000"/>
          <w:sz w:val="28"/>
        </w:rPr>
        <w:t>тумированных ЖРО в земляных траншеях при соблюдении следующих условий:</w:t>
      </w:r>
    </w:p>
    <w:p w:rsidR="00B25D6F" w:rsidRDefault="00CA74DE">
      <w:pPr>
        <w:spacing w:after="0"/>
        <w:jc w:val="both"/>
      </w:pPr>
      <w:bookmarkStart w:id="1179" w:name="z1184"/>
      <w:bookmarkEnd w:id="1178"/>
      <w:r>
        <w:rPr>
          <w:color w:val="000000"/>
          <w:sz w:val="28"/>
        </w:rPr>
        <w:t xml:space="preserve">      1) удельная бета-активность твердых отходов составляет 370 кБк/кг (10-5 Ки/ кг) и менее, цементированных блоков 370 кБк/кг (10-5 Ки/кг) и менее, битумированных блоков 3,7 МБк/ кг </w:t>
      </w:r>
      <w:r>
        <w:rPr>
          <w:color w:val="000000"/>
          <w:sz w:val="28"/>
        </w:rPr>
        <w:t>(10-4 Ки/кг) и менее;</w:t>
      </w:r>
    </w:p>
    <w:p w:rsidR="00B25D6F" w:rsidRDefault="00CA74DE">
      <w:pPr>
        <w:spacing w:after="0"/>
        <w:jc w:val="both"/>
      </w:pPr>
      <w:bookmarkStart w:id="1180" w:name="z1185"/>
      <w:bookmarkEnd w:id="1179"/>
      <w:r>
        <w:rPr>
          <w:color w:val="000000"/>
          <w:sz w:val="28"/>
        </w:rPr>
        <w:t>      2) при глубине траншей 5 м и более и толщине укладки битумных блоков 3 м и менее;</w:t>
      </w:r>
    </w:p>
    <w:p w:rsidR="00B25D6F" w:rsidRDefault="00CA74DE">
      <w:pPr>
        <w:spacing w:after="0"/>
        <w:jc w:val="both"/>
      </w:pPr>
      <w:bookmarkStart w:id="1181" w:name="z1186"/>
      <w:bookmarkEnd w:id="1180"/>
      <w:r>
        <w:rPr>
          <w:color w:val="000000"/>
          <w:sz w:val="28"/>
        </w:rPr>
        <w:t>      3) наличии под траншеей сухих средне-, мелко- и тонкозернистых осадочных пород толщиной 10 м и более.</w:t>
      </w:r>
    </w:p>
    <w:p w:rsidR="00B25D6F" w:rsidRDefault="00CA74DE">
      <w:pPr>
        <w:spacing w:after="0"/>
        <w:jc w:val="both"/>
      </w:pPr>
      <w:bookmarkStart w:id="1182" w:name="z1187"/>
      <w:bookmarkEnd w:id="1181"/>
      <w:r>
        <w:rPr>
          <w:color w:val="000000"/>
          <w:sz w:val="28"/>
        </w:rPr>
        <w:t>      732. Захоронение ТРО в емкости и</w:t>
      </w:r>
      <w:r>
        <w:rPr>
          <w:color w:val="000000"/>
          <w:sz w:val="28"/>
        </w:rPr>
        <w:t xml:space="preserve"> траншеи производится в таре, в которую они были помещены в процессе сбора, упаковки или после переработки.</w:t>
      </w:r>
    </w:p>
    <w:p w:rsidR="00B25D6F" w:rsidRDefault="00CA74DE">
      <w:pPr>
        <w:spacing w:after="0"/>
        <w:jc w:val="both"/>
      </w:pPr>
      <w:bookmarkStart w:id="1183" w:name="z1188"/>
      <w:bookmarkEnd w:id="1182"/>
      <w:r>
        <w:rPr>
          <w:color w:val="000000"/>
          <w:sz w:val="28"/>
        </w:rPr>
        <w:t>      Разрешается долговременное хранение загрязненных радионуклидами почвы, грунта, элементов строительных конструкций без упаковок или контейнеров</w:t>
      </w:r>
      <w:r>
        <w:rPr>
          <w:color w:val="000000"/>
          <w:sz w:val="28"/>
        </w:rPr>
        <w:t xml:space="preserve"> на испытательных площадках в пределах бывшего испытательного ядерного полигона, расположенных в непосредственной близости к местам их нахождения, имеющего историческое загрязнение в результате проведенных ядерных испытаний.</w:t>
      </w:r>
    </w:p>
    <w:p w:rsidR="00B25D6F" w:rsidRDefault="00CA74DE">
      <w:pPr>
        <w:spacing w:after="0"/>
        <w:jc w:val="both"/>
      </w:pPr>
      <w:bookmarkStart w:id="1184" w:name="z1189"/>
      <w:bookmarkEnd w:id="1183"/>
      <w:r>
        <w:rPr>
          <w:color w:val="000000"/>
          <w:sz w:val="28"/>
        </w:rPr>
        <w:t>      733. Мощность дозы излуче</w:t>
      </w:r>
      <w:r>
        <w:rPr>
          <w:color w:val="000000"/>
          <w:sz w:val="28"/>
        </w:rPr>
        <w:t>ния на расстоянии 1 м. от поверхности насыпного грунта составляет 11 мкЗв/ч и менее. На емкостях и траншеях устанавливаются знаки радиационной опасности.</w:t>
      </w:r>
    </w:p>
    <w:p w:rsidR="00B25D6F" w:rsidRDefault="00CA74DE">
      <w:pPr>
        <w:spacing w:after="0"/>
        <w:jc w:val="both"/>
      </w:pPr>
      <w:bookmarkStart w:id="1185" w:name="z1190"/>
      <w:bookmarkEnd w:id="1184"/>
      <w:r>
        <w:rPr>
          <w:color w:val="000000"/>
          <w:sz w:val="28"/>
        </w:rPr>
        <w:t xml:space="preserve">      734. Захоронение отработавших источников гамма и нейтронного излучения производиться в </w:t>
      </w:r>
      <w:r>
        <w:rPr>
          <w:color w:val="000000"/>
          <w:sz w:val="28"/>
        </w:rPr>
        <w:t>специальные типовые хранилища (колодцы) путем бесконтейнерной разгрузки источников. Для этого используется транспортный контейнер с донной разгрузкой и перегрузочные устройства.</w:t>
      </w:r>
    </w:p>
    <w:p w:rsidR="00B25D6F" w:rsidRDefault="00CA74DE">
      <w:pPr>
        <w:spacing w:after="0"/>
        <w:jc w:val="both"/>
      </w:pPr>
      <w:bookmarkStart w:id="1186" w:name="z1191"/>
      <w:bookmarkEnd w:id="1185"/>
      <w:r>
        <w:rPr>
          <w:color w:val="000000"/>
          <w:sz w:val="28"/>
        </w:rPr>
        <w:t xml:space="preserve">       735. На СО или ПЗРО ведется журнал учета поступающих на захоронение РАО</w:t>
      </w:r>
      <w:r>
        <w:rPr>
          <w:color w:val="000000"/>
          <w:sz w:val="28"/>
        </w:rPr>
        <w:t xml:space="preserve"> согласно приложения 33 к настоящим Санитарных правилам.</w:t>
      </w:r>
    </w:p>
    <w:p w:rsidR="00B25D6F" w:rsidRDefault="00CA74DE">
      <w:pPr>
        <w:spacing w:after="0"/>
        <w:jc w:val="both"/>
      </w:pPr>
      <w:bookmarkStart w:id="1187" w:name="z1192"/>
      <w:bookmarkEnd w:id="1186"/>
      <w:r>
        <w:rPr>
          <w:color w:val="000000"/>
          <w:sz w:val="28"/>
        </w:rPr>
        <w:lastRenderedPageBreak/>
        <w:t xml:space="preserve">       736. Радиоактивные загрязнения наружных поверхностей оборудования, инструмента, спецтранспорта и аналогичных рабочих поверхностей "грязной" зоны СО или ПЗРО соответствуют допустимым значениям,</w:t>
      </w:r>
      <w:r>
        <w:rPr>
          <w:color w:val="000000"/>
          <w:sz w:val="28"/>
        </w:rPr>
        <w:t xml:space="preserve"> приведенным в приложении 34 к настоящим Санитарным правилам.</w:t>
      </w:r>
    </w:p>
    <w:p w:rsidR="00B25D6F" w:rsidRDefault="00CA74DE">
      <w:pPr>
        <w:spacing w:after="0"/>
        <w:jc w:val="both"/>
      </w:pPr>
      <w:bookmarkStart w:id="1188" w:name="z1193"/>
      <w:bookmarkEnd w:id="1187"/>
      <w:r>
        <w:rPr>
          <w:color w:val="000000"/>
          <w:sz w:val="28"/>
        </w:rPr>
        <w:t>      737. Во всех помещениях постоянного пребывания персонала, проводиться ежедневная влажная уборка, не реже одного раза в месяц генеральная уборка. Разрешается сухая вакуммная уборка помещени</w:t>
      </w:r>
      <w:r>
        <w:rPr>
          <w:color w:val="000000"/>
          <w:sz w:val="28"/>
        </w:rPr>
        <w:t>й. Уборочный инвентарь маркируется и закрепляется за помещением для работ каждого класса и хранится в специально отведенных местах.</w:t>
      </w:r>
    </w:p>
    <w:p w:rsidR="00B25D6F" w:rsidRDefault="00CA74DE">
      <w:pPr>
        <w:spacing w:after="0"/>
        <w:jc w:val="both"/>
      </w:pPr>
      <w:bookmarkStart w:id="1189" w:name="z1194"/>
      <w:bookmarkEnd w:id="1188"/>
      <w:r>
        <w:rPr>
          <w:color w:val="000000"/>
          <w:sz w:val="28"/>
        </w:rPr>
        <w:t>      738. РАО, образовавшиеся в процессе дезактивации, затариваются в пластикатовые или крафт-мешки и направляются на перер</w:t>
      </w:r>
      <w:r>
        <w:rPr>
          <w:color w:val="000000"/>
          <w:sz w:val="28"/>
        </w:rPr>
        <w:t>аботку или захоронение.</w:t>
      </w:r>
    </w:p>
    <w:p w:rsidR="00B25D6F" w:rsidRDefault="00CA74DE">
      <w:pPr>
        <w:spacing w:after="0"/>
        <w:jc w:val="both"/>
      </w:pPr>
      <w:bookmarkStart w:id="1190" w:name="z1195"/>
      <w:bookmarkEnd w:id="1189"/>
      <w:r>
        <w:rPr>
          <w:color w:val="000000"/>
          <w:sz w:val="28"/>
        </w:rPr>
        <w:t>      739. Спецтранспорт, транспортные контейнеры после выгрузки РАО подвергаются радиационному контролю. При обнаружении загрязнений выше допустимых уровней спецтранспорт, контейнеры и оборудование дезактивируются с применением спе</w:t>
      </w:r>
      <w:r>
        <w:rPr>
          <w:color w:val="000000"/>
          <w:sz w:val="28"/>
        </w:rPr>
        <w:t>циальных моющих средств.</w:t>
      </w:r>
    </w:p>
    <w:p w:rsidR="00B25D6F" w:rsidRDefault="00CA74DE">
      <w:pPr>
        <w:spacing w:after="0"/>
        <w:jc w:val="both"/>
      </w:pPr>
      <w:bookmarkStart w:id="1191" w:name="z1196"/>
      <w:bookmarkEnd w:id="1190"/>
      <w:r>
        <w:rPr>
          <w:color w:val="000000"/>
          <w:sz w:val="28"/>
        </w:rPr>
        <w:t xml:space="preserve">      740. Эффективность дезактивации определяется по результатам радиационного контроля и фиксируется в специальных журналах. Мощность дозы в любой точке, находящейся на расстоянии 0,1 м от поверхности транспортных средств, после </w:t>
      </w:r>
      <w:r>
        <w:rPr>
          <w:color w:val="000000"/>
          <w:sz w:val="28"/>
        </w:rPr>
        <w:t>дезактивации для специальных автомобилей и автоцистерн, перевозящих ТРО и ЖРО составляет 12 мкЗв/ч и менее.</w:t>
      </w:r>
    </w:p>
    <w:p w:rsidR="00B25D6F" w:rsidRDefault="00CA74DE">
      <w:pPr>
        <w:spacing w:after="0"/>
      </w:pPr>
      <w:bookmarkStart w:id="1192" w:name="z1197"/>
      <w:bookmarkEnd w:id="1191"/>
      <w:r>
        <w:rPr>
          <w:b/>
          <w:color w:val="000000"/>
        </w:rPr>
        <w:t xml:space="preserve"> Параграф 45. Требования к критериям отнесения отходов к РАО и их характеристика</w:t>
      </w:r>
    </w:p>
    <w:p w:rsidR="00B25D6F" w:rsidRDefault="00CA74DE">
      <w:pPr>
        <w:spacing w:after="0"/>
        <w:jc w:val="both"/>
      </w:pPr>
      <w:bookmarkStart w:id="1193" w:name="z1198"/>
      <w:bookmarkEnd w:id="119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741. К РАО относятся не подлежащие дальнейшему использованию вещества, материалы, смеси, изделия, удельная активность техногенных радионуклидов в которых превышает МЗУА (сумма отношений удельных активностей техногенных радионуклидов к их МЗУА превыша</w:t>
      </w:r>
      <w:r>
        <w:rPr>
          <w:color w:val="000000"/>
          <w:sz w:val="28"/>
        </w:rPr>
        <w:t>ет 1). Значения МЗУА приведены в ГН.</w:t>
      </w:r>
    </w:p>
    <w:p w:rsidR="00B25D6F" w:rsidRDefault="00CA74DE">
      <w:pPr>
        <w:spacing w:after="0"/>
        <w:jc w:val="both"/>
      </w:pPr>
      <w:bookmarkStart w:id="1194" w:name="z1199"/>
      <w:bookmarkEnd w:id="1193"/>
      <w:r>
        <w:rPr>
          <w:color w:val="000000"/>
          <w:sz w:val="28"/>
        </w:rPr>
        <w:t>      742. РАО по агрегатному состоянию подразделяются на жидкие и твердые.</w:t>
      </w:r>
    </w:p>
    <w:p w:rsidR="00B25D6F" w:rsidRDefault="00CA74DE">
      <w:pPr>
        <w:spacing w:after="0"/>
        <w:jc w:val="both"/>
      </w:pPr>
      <w:bookmarkStart w:id="1195" w:name="z1200"/>
      <w:bookmarkEnd w:id="1194"/>
      <w:r>
        <w:rPr>
          <w:color w:val="000000"/>
          <w:sz w:val="28"/>
        </w:rPr>
        <w:t>      743. К ЖРО относятся жидкие отходы, соответствующие следующим критериям:</w:t>
      </w:r>
    </w:p>
    <w:p w:rsidR="00B25D6F" w:rsidRDefault="00CA74DE">
      <w:pPr>
        <w:spacing w:after="0"/>
        <w:jc w:val="both"/>
      </w:pPr>
      <w:bookmarkStart w:id="1196" w:name="z1201"/>
      <w:bookmarkEnd w:id="1195"/>
      <w:r>
        <w:rPr>
          <w:color w:val="000000"/>
          <w:sz w:val="28"/>
        </w:rPr>
        <w:t>      1) при известном радионуклидном составе жидких отходов, за</w:t>
      </w:r>
      <w:r>
        <w:rPr>
          <w:color w:val="000000"/>
          <w:sz w:val="28"/>
        </w:rPr>
        <w:t>грязненных одним радионуклидом, – превышение более чем в 10 раз значения уровня вмешательства для радионуклида в питьевой воде, приведенного в ГН;</w:t>
      </w:r>
    </w:p>
    <w:p w:rsidR="00B25D6F" w:rsidRDefault="00CA74DE">
      <w:pPr>
        <w:spacing w:after="0"/>
        <w:jc w:val="both"/>
      </w:pPr>
      <w:bookmarkStart w:id="1197" w:name="z1202"/>
      <w:bookmarkEnd w:id="1196"/>
      <w:r>
        <w:rPr>
          <w:color w:val="000000"/>
          <w:sz w:val="28"/>
        </w:rPr>
        <w:t>      2) при загрязнении жидких отходов йодом-131 если удельная активность превышает 0,62 Бк/г;</w:t>
      </w:r>
    </w:p>
    <w:p w:rsidR="00B25D6F" w:rsidRDefault="00CA74DE">
      <w:pPr>
        <w:spacing w:after="0"/>
        <w:jc w:val="both"/>
      </w:pPr>
      <w:bookmarkStart w:id="1198" w:name="z1203"/>
      <w:bookmarkEnd w:id="1197"/>
      <w:r>
        <w:rPr>
          <w:color w:val="000000"/>
          <w:sz w:val="28"/>
        </w:rPr>
        <w:t xml:space="preserve">      3) при </w:t>
      </w:r>
      <w:r>
        <w:rPr>
          <w:color w:val="000000"/>
          <w:sz w:val="28"/>
        </w:rPr>
        <w:t xml:space="preserve">известном радионуклидном составе жидких отходов, загрязненных несколькими радионуклидами, – если сумма отношений удельных активностей </w:t>
      </w:r>
      <w:r>
        <w:rPr>
          <w:color w:val="000000"/>
          <w:sz w:val="28"/>
        </w:rPr>
        <w:lastRenderedPageBreak/>
        <w:t>радионуклидов к 10-кратному значению соответствующих уровней вмешательства для данных радионуклидов в питьевой воде превыш</w:t>
      </w:r>
      <w:r>
        <w:rPr>
          <w:color w:val="000000"/>
          <w:sz w:val="28"/>
        </w:rPr>
        <w:t>ает 1;</w:t>
      </w:r>
    </w:p>
    <w:p w:rsidR="00B25D6F" w:rsidRDefault="00CA74DE">
      <w:pPr>
        <w:spacing w:after="0"/>
        <w:jc w:val="both"/>
      </w:pPr>
      <w:bookmarkStart w:id="1199" w:name="z1204"/>
      <w:bookmarkEnd w:id="1198"/>
      <w:r>
        <w:rPr>
          <w:color w:val="000000"/>
          <w:sz w:val="28"/>
        </w:rPr>
        <w:t>      4) при неизвестном радионуклидном составе жидких отходов – если удельная активность превышает:</w:t>
      </w:r>
    </w:p>
    <w:p w:rsidR="00B25D6F" w:rsidRDefault="00CA74DE">
      <w:pPr>
        <w:spacing w:after="0"/>
        <w:jc w:val="both"/>
      </w:pPr>
      <w:bookmarkStart w:id="1200" w:name="z1205"/>
      <w:bookmarkEnd w:id="1199"/>
      <w:r>
        <w:rPr>
          <w:color w:val="000000"/>
          <w:sz w:val="28"/>
        </w:rPr>
        <w:t>      0,05 Бк/г – для альфа-излучающих радионуклидов;</w:t>
      </w:r>
    </w:p>
    <w:p w:rsidR="00B25D6F" w:rsidRDefault="00CA74DE">
      <w:pPr>
        <w:spacing w:after="0"/>
        <w:jc w:val="both"/>
      </w:pPr>
      <w:bookmarkStart w:id="1201" w:name="z1206"/>
      <w:bookmarkEnd w:id="1200"/>
      <w:r>
        <w:rPr>
          <w:color w:val="000000"/>
          <w:sz w:val="28"/>
        </w:rPr>
        <w:t>      0,5 Бк/г – для бета-излучающих радионуклидов.</w:t>
      </w:r>
    </w:p>
    <w:p w:rsidR="00B25D6F" w:rsidRDefault="00CA74DE">
      <w:pPr>
        <w:spacing w:after="0"/>
        <w:jc w:val="both"/>
      </w:pPr>
      <w:bookmarkStart w:id="1202" w:name="z1207"/>
      <w:bookmarkEnd w:id="1201"/>
      <w:r>
        <w:rPr>
          <w:color w:val="000000"/>
          <w:sz w:val="28"/>
        </w:rPr>
        <w:t xml:space="preserve">      ЖРО не сбрасываются в поверхностные </w:t>
      </w:r>
      <w:r>
        <w:rPr>
          <w:color w:val="000000"/>
          <w:sz w:val="28"/>
        </w:rPr>
        <w:t>и подземные водные объекты, на водосборные площади, в недра и на почву.</w:t>
      </w:r>
    </w:p>
    <w:p w:rsidR="00B25D6F" w:rsidRDefault="00CA74DE">
      <w:pPr>
        <w:spacing w:after="0"/>
        <w:jc w:val="both"/>
      </w:pPr>
      <w:bookmarkStart w:id="1203" w:name="z1208"/>
      <w:bookmarkEnd w:id="1202"/>
      <w:r>
        <w:rPr>
          <w:color w:val="000000"/>
          <w:sz w:val="28"/>
        </w:rPr>
        <w:t>      744. К ТРО относятся твердые отходы, соответствующие следующим критериям:</w:t>
      </w:r>
    </w:p>
    <w:p w:rsidR="00B25D6F" w:rsidRDefault="00CA74DE">
      <w:pPr>
        <w:spacing w:after="0"/>
        <w:jc w:val="both"/>
      </w:pPr>
      <w:bookmarkStart w:id="1204" w:name="z1209"/>
      <w:bookmarkEnd w:id="1203"/>
      <w:r>
        <w:rPr>
          <w:color w:val="000000"/>
          <w:sz w:val="28"/>
        </w:rPr>
        <w:t xml:space="preserve">      1) при известном радионуклидном составе твердых отходов, загрязненных одним радионуклидом, – если </w:t>
      </w:r>
      <w:r>
        <w:rPr>
          <w:color w:val="000000"/>
          <w:sz w:val="28"/>
        </w:rPr>
        <w:t>удельная активность радионуклида превышает МЗУА, приведенный в ГН;</w:t>
      </w:r>
    </w:p>
    <w:p w:rsidR="00B25D6F" w:rsidRDefault="00CA74DE">
      <w:pPr>
        <w:spacing w:after="0"/>
        <w:jc w:val="both"/>
      </w:pPr>
      <w:bookmarkStart w:id="1205" w:name="z1210"/>
      <w:bookmarkEnd w:id="1204"/>
      <w:r>
        <w:rPr>
          <w:color w:val="000000"/>
          <w:sz w:val="28"/>
        </w:rPr>
        <w:t>      2) при известном радионуклидном составе твердых отходов, загрязненных несколькими радионуклидами, – если сумма отношений удельных активностей радионуклидов к их МЗУА, превышает 1;</w:t>
      </w:r>
    </w:p>
    <w:p w:rsidR="00B25D6F" w:rsidRDefault="00CA74DE">
      <w:pPr>
        <w:spacing w:after="0"/>
        <w:jc w:val="both"/>
      </w:pPr>
      <w:bookmarkStart w:id="1206" w:name="z1211"/>
      <w:bookmarkEnd w:id="120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3) при неизвестном радионуклидном составе твердых отходов – если:</w:t>
      </w:r>
    </w:p>
    <w:p w:rsidR="00B25D6F" w:rsidRDefault="00CA74DE">
      <w:pPr>
        <w:spacing w:after="0"/>
        <w:jc w:val="both"/>
      </w:pPr>
      <w:bookmarkStart w:id="1207" w:name="z1212"/>
      <w:bookmarkEnd w:id="1206"/>
      <w:r>
        <w:rPr>
          <w:color w:val="000000"/>
          <w:sz w:val="28"/>
        </w:rPr>
        <w:t>      мощность дозы гамма-излучения на расстоянии 0,1 м от поверхности отходов превышает 0,001 мЗв/ч;</w:t>
      </w:r>
    </w:p>
    <w:p w:rsidR="00B25D6F" w:rsidRDefault="00CA74DE">
      <w:pPr>
        <w:spacing w:after="0"/>
        <w:jc w:val="both"/>
      </w:pPr>
      <w:bookmarkStart w:id="1208" w:name="z1213"/>
      <w:bookmarkEnd w:id="1207"/>
      <w:r>
        <w:rPr>
          <w:color w:val="000000"/>
          <w:sz w:val="28"/>
        </w:rPr>
        <w:t xml:space="preserve">      4)удельная активность превышает: 100 Бк/г – для бета-излучающих радионуклидов; </w:t>
      </w:r>
      <w:r>
        <w:rPr>
          <w:color w:val="000000"/>
          <w:sz w:val="28"/>
        </w:rPr>
        <w:t>10 Бк/г – для альфа-излучающих радионуклидов (исключая трансурановые); 1 Бк/г – для трансурановых радионуклидов.</w:t>
      </w:r>
    </w:p>
    <w:p w:rsidR="00B25D6F" w:rsidRDefault="00CA74DE">
      <w:pPr>
        <w:spacing w:after="0"/>
        <w:jc w:val="both"/>
      </w:pPr>
      <w:bookmarkStart w:id="1209" w:name="z1214"/>
      <w:bookmarkEnd w:id="1208"/>
      <w:r>
        <w:rPr>
          <w:color w:val="000000"/>
          <w:sz w:val="28"/>
        </w:rPr>
        <w:t>      745. Для обеспечения долговременной безопасности при обращении с ТРО и ЖРО необходимо использовать дифференцированные подходы для РАО, по</w:t>
      </w:r>
      <w:r>
        <w:rPr>
          <w:color w:val="000000"/>
          <w:sz w:val="28"/>
        </w:rPr>
        <w:t>длежащих освобождению от контроля, короткоживущих, низкоактивных, среднеактивных, высокоактивных, а также отработавших закрытых источников излучения, не подлежащих дальнейшему использованию.</w:t>
      </w:r>
    </w:p>
    <w:p w:rsidR="00B25D6F" w:rsidRDefault="00CA74DE">
      <w:pPr>
        <w:spacing w:after="0"/>
        <w:jc w:val="both"/>
      </w:pPr>
      <w:bookmarkStart w:id="1210" w:name="z1215"/>
      <w:bookmarkEnd w:id="1209"/>
      <w:r>
        <w:rPr>
          <w:color w:val="000000"/>
          <w:sz w:val="28"/>
        </w:rPr>
        <w:t xml:space="preserve">       746. Предварительная сортировка ТРО производится с использ</w:t>
      </w:r>
      <w:r>
        <w:rPr>
          <w:color w:val="000000"/>
          <w:sz w:val="28"/>
        </w:rPr>
        <w:t>ованием категоризации ТРО по уровню поверхностного радиоактивного загрязнения в соответствии с таблицей 1 приложения 35 к настоящим Санитарным правилам, или по мощности дозы гамма-излучения на расстоянии 0,1 м от поверхности РАО:</w:t>
      </w:r>
    </w:p>
    <w:p w:rsidR="00B25D6F" w:rsidRDefault="00CA74DE">
      <w:pPr>
        <w:spacing w:after="0"/>
        <w:jc w:val="both"/>
      </w:pPr>
      <w:bookmarkStart w:id="1211" w:name="z1216"/>
      <w:bookmarkEnd w:id="1210"/>
      <w:r>
        <w:rPr>
          <w:color w:val="000000"/>
          <w:sz w:val="28"/>
        </w:rPr>
        <w:t>      1) низкоактивные РАО</w:t>
      </w:r>
      <w:r>
        <w:rPr>
          <w:color w:val="000000"/>
          <w:sz w:val="28"/>
        </w:rPr>
        <w:t xml:space="preserve"> – от 0,001 мЗв/ч до 0,3 мЗв/ч;</w:t>
      </w:r>
    </w:p>
    <w:p w:rsidR="00B25D6F" w:rsidRDefault="00CA74DE">
      <w:pPr>
        <w:spacing w:after="0"/>
        <w:jc w:val="both"/>
      </w:pPr>
      <w:bookmarkStart w:id="1212" w:name="z1217"/>
      <w:bookmarkEnd w:id="1211"/>
      <w:r>
        <w:rPr>
          <w:color w:val="000000"/>
          <w:sz w:val="28"/>
        </w:rPr>
        <w:t>      2) среднеактивные РАО – от 0,3 мЗв/ч до 10 мЗв/ч;</w:t>
      </w:r>
    </w:p>
    <w:p w:rsidR="00B25D6F" w:rsidRDefault="00CA74DE">
      <w:pPr>
        <w:spacing w:after="0"/>
        <w:jc w:val="both"/>
      </w:pPr>
      <w:bookmarkStart w:id="1213" w:name="z1218"/>
      <w:bookmarkEnd w:id="1212"/>
      <w:r>
        <w:rPr>
          <w:color w:val="000000"/>
          <w:sz w:val="28"/>
        </w:rPr>
        <w:t>      3) высокоактивные РАО – более 10 мЗв/ч.</w:t>
      </w:r>
    </w:p>
    <w:p w:rsidR="00B25D6F" w:rsidRDefault="00CA74DE">
      <w:pPr>
        <w:spacing w:after="0"/>
        <w:jc w:val="both"/>
      </w:pPr>
      <w:bookmarkStart w:id="1214" w:name="z1219"/>
      <w:bookmarkEnd w:id="12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747. Для обеспечения долговременной безопасности при захоронении низкоактивных, среднеактивных, высокоактивных РАО используется </w:t>
      </w:r>
      <w:r>
        <w:rPr>
          <w:color w:val="000000"/>
          <w:sz w:val="28"/>
        </w:rPr>
        <w:lastRenderedPageBreak/>
        <w:t>категоризация ТРО и ЖРО по удельной активности радионуклидов в соответствии с таблицей 2 приложения 35 к настоящим Санитар</w:t>
      </w:r>
      <w:r>
        <w:rPr>
          <w:color w:val="000000"/>
          <w:sz w:val="28"/>
        </w:rPr>
        <w:t>ным правилам. В случае, когда по приведенным в таблице 2 приложения 35 к настоящим Санитарным правилам характеристикам радионуклидов РАО относятся к разным категориям, для них устанавливается наиболее высокое из полученных значений категории РАО.</w:t>
      </w:r>
    </w:p>
    <w:p w:rsidR="00B25D6F" w:rsidRDefault="00CA74DE">
      <w:pPr>
        <w:spacing w:after="0"/>
        <w:jc w:val="both"/>
      </w:pPr>
      <w:bookmarkStart w:id="1215" w:name="z1220"/>
      <w:bookmarkEnd w:id="1214"/>
      <w:r>
        <w:rPr>
          <w:color w:val="000000"/>
          <w:sz w:val="28"/>
        </w:rPr>
        <w:t>      748</w:t>
      </w:r>
      <w:r>
        <w:rPr>
          <w:color w:val="000000"/>
          <w:sz w:val="28"/>
        </w:rPr>
        <w:t>. К короткоживущим РАО относятся отходы, загрязненные радионуклидами с периодом полураспада, составляющим 100 суток и менее, активность которых в течение временного хранения снижается из-за распада радионуклидов до уровней изъятия и освобождения от контрол</w:t>
      </w:r>
      <w:r>
        <w:rPr>
          <w:color w:val="000000"/>
          <w:sz w:val="28"/>
        </w:rPr>
        <w:t>я.</w:t>
      </w:r>
    </w:p>
    <w:p w:rsidR="00B25D6F" w:rsidRDefault="00CA74DE">
      <w:pPr>
        <w:spacing w:after="0"/>
        <w:jc w:val="both"/>
      </w:pPr>
      <w:bookmarkStart w:id="1216" w:name="z1221"/>
      <w:bookmarkEnd w:id="1215"/>
      <w:r>
        <w:rPr>
          <w:color w:val="000000"/>
          <w:sz w:val="28"/>
        </w:rPr>
        <w:t>      749. Долговременная безопасность РАО обеспечиваются захоронением:</w:t>
      </w:r>
    </w:p>
    <w:p w:rsidR="00B25D6F" w:rsidRDefault="00CA74DE">
      <w:pPr>
        <w:spacing w:after="0"/>
        <w:jc w:val="both"/>
      </w:pPr>
      <w:bookmarkStart w:id="1217" w:name="z1222"/>
      <w:bookmarkEnd w:id="1216"/>
      <w:r>
        <w:rPr>
          <w:color w:val="000000"/>
          <w:sz w:val="28"/>
        </w:rPr>
        <w:t>      1) низкоактивных РАО – в приповерхностных ПЗРО с инженерно-техническими барьерами на срок до нескольких сотен лет;</w:t>
      </w:r>
    </w:p>
    <w:p w:rsidR="00B25D6F" w:rsidRDefault="00CA74DE">
      <w:pPr>
        <w:spacing w:after="0"/>
        <w:jc w:val="both"/>
      </w:pPr>
      <w:bookmarkStart w:id="1218" w:name="z1223"/>
      <w:bookmarkEnd w:id="1217"/>
      <w:r>
        <w:rPr>
          <w:color w:val="000000"/>
          <w:sz w:val="28"/>
        </w:rPr>
        <w:t>      2) среднеактивных РАО – в ПЗРО, расположенных на глуби</w:t>
      </w:r>
      <w:r>
        <w:rPr>
          <w:color w:val="000000"/>
          <w:sz w:val="28"/>
        </w:rPr>
        <w:t>не от десятков до нескольких сотен метров в зависимости от гидрогеологических характеристик местности захоронения. К среднеактивным РАО относятся отходы, не нуждающиеся или нуждающиеся только в ограниченном обеспечении отвода тепла после захоронения;</w:t>
      </w:r>
    </w:p>
    <w:p w:rsidR="00B25D6F" w:rsidRDefault="00CA74DE">
      <w:pPr>
        <w:spacing w:after="0"/>
        <w:jc w:val="both"/>
      </w:pPr>
      <w:bookmarkStart w:id="1219" w:name="z1224"/>
      <w:bookmarkEnd w:id="121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высокоактивных РАО – в ПЗРО, расположенных в глубоких геологических формациях, оборудованных инженерно-техническими барьерами и системами, обеспечивающими отведение тепла. К высокоактивным РАО относятся отходы, требующие высокой степени локализации и и</w:t>
      </w:r>
      <w:r>
        <w:rPr>
          <w:color w:val="000000"/>
          <w:sz w:val="28"/>
        </w:rPr>
        <w:t>золяции, генерирующие значительное количество тепла в результате радиоактивного распада и продолжающие генерировать тепло в течение нескольких столетий.</w:t>
      </w:r>
    </w:p>
    <w:p w:rsidR="00B25D6F" w:rsidRDefault="00CA74DE">
      <w:pPr>
        <w:spacing w:after="0"/>
        <w:jc w:val="both"/>
      </w:pPr>
      <w:bookmarkStart w:id="1220" w:name="z1225"/>
      <w:bookmarkEnd w:id="1219"/>
      <w:r>
        <w:rPr>
          <w:color w:val="000000"/>
          <w:sz w:val="28"/>
        </w:rPr>
        <w:t xml:space="preserve">       750. Классификация отработавших закрытых ИИИ в соответствии с их долговременной опасностью, осущ</w:t>
      </w:r>
      <w:r>
        <w:rPr>
          <w:color w:val="000000"/>
          <w:sz w:val="28"/>
        </w:rPr>
        <w:t>ествляется в соответствии с таблицей 3 приложения 35 к настоящим Санитарным правилам.</w:t>
      </w:r>
    </w:p>
    <w:p w:rsidR="00B25D6F" w:rsidRDefault="00CA74DE">
      <w:pPr>
        <w:spacing w:after="0"/>
        <w:jc w:val="both"/>
      </w:pPr>
      <w:bookmarkStart w:id="1221" w:name="z1226"/>
      <w:bookmarkEnd w:id="1220"/>
      <w:r>
        <w:rPr>
          <w:color w:val="000000"/>
          <w:sz w:val="28"/>
        </w:rPr>
        <w:t>      751. Отработавшие закрытые ИИИ:</w:t>
      </w:r>
    </w:p>
    <w:p w:rsidR="00B25D6F" w:rsidRDefault="00CA74DE">
      <w:pPr>
        <w:spacing w:after="0"/>
        <w:jc w:val="both"/>
      </w:pPr>
      <w:bookmarkStart w:id="1222" w:name="z1227"/>
      <w:bookmarkEnd w:id="1221"/>
      <w:r>
        <w:rPr>
          <w:color w:val="000000"/>
          <w:sz w:val="28"/>
        </w:rPr>
        <w:t>      1) содержащие радионуклиды с периодом полураспада менее 100 суток, относятся к короткоживущим РАО и после освобождения их от к</w:t>
      </w:r>
      <w:r>
        <w:rPr>
          <w:color w:val="000000"/>
          <w:sz w:val="28"/>
        </w:rPr>
        <w:t>онтроля утилизируются как нерадиоактивные отходы;</w:t>
      </w:r>
    </w:p>
    <w:p w:rsidR="00B25D6F" w:rsidRDefault="00CA74DE">
      <w:pPr>
        <w:spacing w:after="0"/>
        <w:jc w:val="both"/>
      </w:pPr>
      <w:bookmarkStart w:id="1223" w:name="z1228"/>
      <w:bookmarkEnd w:id="1222"/>
      <w:r>
        <w:rPr>
          <w:color w:val="000000"/>
          <w:sz w:val="28"/>
        </w:rPr>
        <w:t>      2) с активностью менее 1 МБк с периодом полураспада радионуклидов менее 30 лет относятся к низкоактивным РАО и захораниваются в приповерхностных ПЗРО;</w:t>
      </w:r>
    </w:p>
    <w:p w:rsidR="00B25D6F" w:rsidRDefault="00CA74DE">
      <w:pPr>
        <w:spacing w:after="0"/>
        <w:jc w:val="both"/>
      </w:pPr>
      <w:bookmarkStart w:id="1224" w:name="z1229"/>
      <w:bookmarkEnd w:id="1223"/>
      <w:r>
        <w:rPr>
          <w:color w:val="000000"/>
          <w:sz w:val="28"/>
        </w:rPr>
        <w:t xml:space="preserve">      3) содержащие долгоживущие радионуклиды, а </w:t>
      </w:r>
      <w:r>
        <w:rPr>
          <w:color w:val="000000"/>
          <w:sz w:val="28"/>
        </w:rPr>
        <w:t xml:space="preserve">также высокоактивные источники ионизирующего излучения с активностью более 1 МБк с коротким периодом полураспада, относятся к классу среднеактивных РАО и для </w:t>
      </w:r>
      <w:r>
        <w:rPr>
          <w:color w:val="000000"/>
          <w:sz w:val="28"/>
        </w:rPr>
        <w:lastRenderedPageBreak/>
        <w:t>обеспечения радиационной безопасности захораниваются в ПЗРО в глубоких геологических системах.</w:t>
      </w:r>
    </w:p>
    <w:p w:rsidR="00B25D6F" w:rsidRDefault="00CA74DE">
      <w:pPr>
        <w:spacing w:after="0"/>
      </w:pPr>
      <w:bookmarkStart w:id="1225" w:name="z1230"/>
      <w:bookmarkEnd w:id="1224"/>
      <w:r>
        <w:rPr>
          <w:b/>
          <w:color w:val="000000"/>
        </w:rPr>
        <w:t xml:space="preserve"> Па</w:t>
      </w:r>
      <w:r>
        <w:rPr>
          <w:b/>
          <w:color w:val="000000"/>
        </w:rPr>
        <w:t>раграф 46. Требования к проектированию объекта для обеспечения радиационной безопасности при обращении с РАО</w:t>
      </w:r>
    </w:p>
    <w:p w:rsidR="00B25D6F" w:rsidRDefault="00CA74DE">
      <w:pPr>
        <w:spacing w:after="0"/>
        <w:jc w:val="both"/>
      </w:pPr>
      <w:bookmarkStart w:id="1226" w:name="z1231"/>
      <w:bookmarkEnd w:id="1225"/>
      <w:r>
        <w:rPr>
          <w:color w:val="000000"/>
          <w:sz w:val="28"/>
        </w:rPr>
        <w:t>      752. При проектировании объектов соблюдаются требования ГН и настоящих Санитарных правил и обеспечиваются:</w:t>
      </w:r>
    </w:p>
    <w:p w:rsidR="00B25D6F" w:rsidRDefault="00CA74DE">
      <w:pPr>
        <w:spacing w:after="0"/>
        <w:jc w:val="both"/>
      </w:pPr>
      <w:bookmarkStart w:id="1227" w:name="z1232"/>
      <w:bookmarkEnd w:id="1226"/>
      <w:r>
        <w:rPr>
          <w:color w:val="000000"/>
          <w:sz w:val="28"/>
        </w:rPr>
        <w:t>      1) отсутствие отрицательного</w:t>
      </w:r>
      <w:r>
        <w:rPr>
          <w:color w:val="000000"/>
          <w:sz w:val="28"/>
        </w:rPr>
        <w:t xml:space="preserve"> воздействия на население от обращения с РАО, в том числе соответствие эффективной дозы облучения населения 10 мкЗв/год и менее на всех этапах обращения с РАО;</w:t>
      </w:r>
    </w:p>
    <w:p w:rsidR="00B25D6F" w:rsidRDefault="00CA74DE">
      <w:pPr>
        <w:spacing w:after="0"/>
        <w:jc w:val="both"/>
      </w:pPr>
      <w:bookmarkStart w:id="1228" w:name="z1233"/>
      <w:bookmarkEnd w:id="1227"/>
      <w:r>
        <w:rPr>
          <w:color w:val="000000"/>
          <w:sz w:val="28"/>
        </w:rPr>
        <w:t>      2) эффективные системы и методы очистки жидких РАО до уровней, значений, соответствующих р</w:t>
      </w:r>
      <w:r>
        <w:rPr>
          <w:color w:val="000000"/>
          <w:sz w:val="28"/>
        </w:rPr>
        <w:t>егламентируемым допустимым выбросами и сбросами радиоактивных веществ в окружающую среду;</w:t>
      </w:r>
    </w:p>
    <w:p w:rsidR="00B25D6F" w:rsidRDefault="00CA74DE">
      <w:pPr>
        <w:spacing w:after="0"/>
        <w:jc w:val="both"/>
      </w:pPr>
      <w:bookmarkStart w:id="1229" w:name="z1234"/>
      <w:bookmarkEnd w:id="1228"/>
      <w:r>
        <w:rPr>
          <w:color w:val="000000"/>
          <w:sz w:val="28"/>
        </w:rPr>
        <w:t>      3) раздельная система обращения с РАО разных видов и нерадиоактивных отходов, необходимые помещения и оборудование для обращения с РАО;</w:t>
      </w:r>
    </w:p>
    <w:p w:rsidR="00B25D6F" w:rsidRDefault="00CA74DE">
      <w:pPr>
        <w:spacing w:after="0"/>
        <w:jc w:val="both"/>
      </w:pPr>
      <w:bookmarkStart w:id="1230" w:name="z1235"/>
      <w:bookmarkEnd w:id="1229"/>
      <w:r>
        <w:rPr>
          <w:color w:val="000000"/>
          <w:sz w:val="28"/>
        </w:rPr>
        <w:t>      4) система специал</w:t>
      </w:r>
      <w:r>
        <w:rPr>
          <w:color w:val="000000"/>
          <w:sz w:val="28"/>
        </w:rPr>
        <w:t>ьной канализации (далее – спецканализация) при образовании более 200 литров в сутки жидких РАО, конструкция которой обеспечивается непопадание радиоактивных стоков к нерадиоактивным;</w:t>
      </w:r>
    </w:p>
    <w:p w:rsidR="00B25D6F" w:rsidRDefault="00CA74DE">
      <w:pPr>
        <w:spacing w:after="0"/>
        <w:jc w:val="both"/>
      </w:pPr>
      <w:bookmarkStart w:id="1231" w:name="z1236"/>
      <w:bookmarkEnd w:id="1230"/>
      <w:r>
        <w:rPr>
          <w:color w:val="000000"/>
          <w:sz w:val="28"/>
        </w:rPr>
        <w:t>      5) отдельное помещение или специально отведенное место для временно</w:t>
      </w:r>
      <w:r>
        <w:rPr>
          <w:color w:val="000000"/>
          <w:sz w:val="28"/>
        </w:rPr>
        <w:t>го хранения РАО, которые оборудуются в соответствии с требованиями, предъявляемыми к помещениям для работ не ниже II класса, установленными ГН и Приказом № ҚР ДСМ-275/2020;</w:t>
      </w:r>
    </w:p>
    <w:p w:rsidR="00B25D6F" w:rsidRDefault="00CA74DE">
      <w:pPr>
        <w:spacing w:after="0"/>
        <w:jc w:val="both"/>
      </w:pPr>
      <w:bookmarkStart w:id="1232" w:name="z1237"/>
      <w:bookmarkEnd w:id="1231"/>
      <w:r>
        <w:rPr>
          <w:color w:val="000000"/>
          <w:sz w:val="28"/>
        </w:rPr>
        <w:t>      6) вентиляционная система для удаления технологических сдувок, отдельная от о</w:t>
      </w:r>
      <w:r>
        <w:rPr>
          <w:color w:val="000000"/>
          <w:sz w:val="28"/>
        </w:rPr>
        <w:t>бщеобменной (вытяжной).</w:t>
      </w:r>
    </w:p>
    <w:p w:rsidR="00B25D6F" w:rsidRDefault="00CA74DE">
      <w:pPr>
        <w:spacing w:after="0"/>
        <w:jc w:val="both"/>
      </w:pPr>
      <w:bookmarkStart w:id="1233" w:name="z1238"/>
      <w:bookmarkEnd w:id="1232"/>
      <w:r>
        <w:rPr>
          <w:color w:val="000000"/>
          <w:sz w:val="28"/>
        </w:rPr>
        <w:t>      753. При проектировании СО соблюдаются требования, указанные в пункте 752 настоящих Санитарных правил, в том числе соблюдаются следующие требования:</w:t>
      </w:r>
    </w:p>
    <w:p w:rsidR="00B25D6F" w:rsidRDefault="00CA74DE">
      <w:pPr>
        <w:spacing w:after="0"/>
        <w:jc w:val="both"/>
      </w:pPr>
      <w:bookmarkStart w:id="1234" w:name="z1239"/>
      <w:bookmarkEnd w:id="1233"/>
      <w:r>
        <w:rPr>
          <w:color w:val="000000"/>
          <w:sz w:val="28"/>
        </w:rPr>
        <w:t xml:space="preserve">      1) СО оснащается средствами связи и оповещения, водопроводом с подачей </w:t>
      </w:r>
      <w:r>
        <w:rPr>
          <w:color w:val="000000"/>
          <w:sz w:val="28"/>
        </w:rPr>
        <w:t>горячей и холодной воды, системами хозяйственно-бытовой канализации;</w:t>
      </w:r>
    </w:p>
    <w:p w:rsidR="00B25D6F" w:rsidRDefault="00CA74DE">
      <w:pPr>
        <w:spacing w:after="0"/>
        <w:jc w:val="both"/>
      </w:pPr>
      <w:bookmarkStart w:id="1235" w:name="z1240"/>
      <w:bookmarkEnd w:id="1234"/>
      <w:r>
        <w:rPr>
          <w:color w:val="000000"/>
          <w:sz w:val="28"/>
        </w:rPr>
        <w:t>      2) спецканализация оборудуется контрольными емкостями;</w:t>
      </w:r>
    </w:p>
    <w:p w:rsidR="00B25D6F" w:rsidRDefault="00CA74DE">
      <w:pPr>
        <w:spacing w:after="0"/>
        <w:jc w:val="both"/>
      </w:pPr>
      <w:bookmarkStart w:id="1236" w:name="z1241"/>
      <w:bookmarkEnd w:id="1235"/>
      <w:r>
        <w:rPr>
          <w:color w:val="000000"/>
          <w:sz w:val="28"/>
        </w:rPr>
        <w:t>      3) обеспечивается эффективные технологии сбора, переработки, кондиционирования, временного хранения (с указанием сроков)</w:t>
      </w:r>
      <w:r>
        <w:rPr>
          <w:color w:val="000000"/>
          <w:sz w:val="28"/>
        </w:rPr>
        <w:t>, упаковки, перевозки, хранения и (или) захоронения для каждого вида РАО;</w:t>
      </w:r>
    </w:p>
    <w:p w:rsidR="00B25D6F" w:rsidRDefault="00CA74DE">
      <w:pPr>
        <w:spacing w:after="0"/>
        <w:jc w:val="both"/>
      </w:pPr>
      <w:bookmarkStart w:id="1237" w:name="z1242"/>
      <w:bookmarkEnd w:id="1236"/>
      <w:r>
        <w:rPr>
          <w:color w:val="000000"/>
          <w:sz w:val="28"/>
        </w:rPr>
        <w:t>      4) также требования, установленные настоящими Санитарными правилами.</w:t>
      </w:r>
    </w:p>
    <w:p w:rsidR="00B25D6F" w:rsidRDefault="00CA74DE">
      <w:pPr>
        <w:spacing w:after="0"/>
        <w:jc w:val="both"/>
      </w:pPr>
      <w:bookmarkStart w:id="1238" w:name="z1243"/>
      <w:bookmarkEnd w:id="1237"/>
      <w:r>
        <w:rPr>
          <w:color w:val="000000"/>
          <w:sz w:val="28"/>
        </w:rPr>
        <w:t xml:space="preserve">      754. Проектная документация объекта соответствует требованиям ГН и настоящих Санитарных правил, и </w:t>
      </w:r>
      <w:r>
        <w:rPr>
          <w:color w:val="000000"/>
          <w:sz w:val="28"/>
        </w:rPr>
        <w:t>содержит следующую информацию:</w:t>
      </w:r>
    </w:p>
    <w:p w:rsidR="00B25D6F" w:rsidRDefault="00CA74DE">
      <w:pPr>
        <w:spacing w:after="0"/>
        <w:jc w:val="both"/>
      </w:pPr>
      <w:bookmarkStart w:id="1239" w:name="z1244"/>
      <w:bookmarkEnd w:id="1238"/>
      <w:r>
        <w:rPr>
          <w:color w:val="000000"/>
          <w:sz w:val="28"/>
        </w:rPr>
        <w:t>      1) характеристику образующихся РАО: годовое количество РАО (масса, объем);</w:t>
      </w:r>
    </w:p>
    <w:p w:rsidR="00B25D6F" w:rsidRDefault="00CA74DE">
      <w:pPr>
        <w:spacing w:after="0"/>
        <w:jc w:val="both"/>
      </w:pPr>
      <w:bookmarkStart w:id="1240" w:name="z1245"/>
      <w:bookmarkEnd w:id="1239"/>
      <w:r>
        <w:rPr>
          <w:color w:val="000000"/>
          <w:sz w:val="28"/>
        </w:rPr>
        <w:t>      2) агрегатное состояние; радионуклидный состав; активность;</w:t>
      </w:r>
    </w:p>
    <w:p w:rsidR="00B25D6F" w:rsidRDefault="00CA74DE">
      <w:pPr>
        <w:spacing w:after="0"/>
        <w:jc w:val="both"/>
      </w:pPr>
      <w:bookmarkStart w:id="1241" w:name="z1246"/>
      <w:bookmarkEnd w:id="1240"/>
      <w:r>
        <w:rPr>
          <w:color w:val="000000"/>
          <w:sz w:val="28"/>
        </w:rPr>
        <w:lastRenderedPageBreak/>
        <w:t xml:space="preserve">      3) меры по обеспечению безопасности при обращении с РАО, в том числе в </w:t>
      </w:r>
      <w:r>
        <w:rPr>
          <w:color w:val="000000"/>
          <w:sz w:val="28"/>
        </w:rPr>
        <w:t>случае радиационной аварии.</w:t>
      </w:r>
    </w:p>
    <w:p w:rsidR="00B25D6F" w:rsidRDefault="00CA74DE">
      <w:pPr>
        <w:spacing w:after="0"/>
        <w:jc w:val="both"/>
      </w:pPr>
      <w:bookmarkStart w:id="1242" w:name="z1247"/>
      <w:bookmarkEnd w:id="1241"/>
      <w:r>
        <w:rPr>
          <w:color w:val="000000"/>
          <w:sz w:val="28"/>
        </w:rPr>
        <w:t>      755. Промышленная площадка СО (далее – промплощадка) проектируется преимущественно с подветренной стороны по отношению к населенным пунктам, расположенным в районе ее размещения, осуществляется связь с автомагистралями чер</w:t>
      </w:r>
      <w:r>
        <w:rPr>
          <w:color w:val="000000"/>
          <w:sz w:val="28"/>
        </w:rPr>
        <w:t>ез благоустроенные подъездные пути, имеющие твердое без дефектов покрытие (асфальтовое или бетонное).</w:t>
      </w:r>
    </w:p>
    <w:p w:rsidR="00B25D6F" w:rsidRDefault="00CA74DE">
      <w:pPr>
        <w:spacing w:after="0"/>
        <w:jc w:val="both"/>
      </w:pPr>
      <w:bookmarkStart w:id="1243" w:name="z1248"/>
      <w:bookmarkEnd w:id="1242"/>
      <w:r>
        <w:rPr>
          <w:color w:val="000000"/>
          <w:sz w:val="28"/>
        </w:rPr>
        <w:t>      756. Вокруг промплощадки устанавливается СЗЗ и зона наблюдения в соответствии с требованиями законодательства Республики Казахстан.</w:t>
      </w:r>
    </w:p>
    <w:p w:rsidR="00B25D6F" w:rsidRDefault="00CA74DE">
      <w:pPr>
        <w:spacing w:after="0"/>
        <w:jc w:val="both"/>
      </w:pPr>
      <w:bookmarkStart w:id="1244" w:name="z1249"/>
      <w:bookmarkEnd w:id="1243"/>
      <w:r>
        <w:rPr>
          <w:color w:val="000000"/>
          <w:sz w:val="28"/>
        </w:rPr>
        <w:t>      757. Терри</w:t>
      </w:r>
      <w:r>
        <w:rPr>
          <w:color w:val="000000"/>
          <w:sz w:val="28"/>
        </w:rPr>
        <w:t>тория промплощадки соответствует следующим требованиям:</w:t>
      </w:r>
    </w:p>
    <w:p w:rsidR="00B25D6F" w:rsidRDefault="00CA74DE">
      <w:pPr>
        <w:spacing w:after="0"/>
        <w:jc w:val="both"/>
      </w:pPr>
      <w:bookmarkStart w:id="1245" w:name="z1250"/>
      <w:bookmarkEnd w:id="1244"/>
      <w:r>
        <w:rPr>
          <w:color w:val="000000"/>
          <w:sz w:val="28"/>
        </w:rPr>
        <w:t>      1) благоустроена и озеленена, ограждена и обозначена предупредительными знаками радиационной опасности, а также обеспечена охраной и элементами системы физической защиты;</w:t>
      </w:r>
    </w:p>
    <w:p w:rsidR="00B25D6F" w:rsidRDefault="00CA74DE">
      <w:pPr>
        <w:spacing w:after="0"/>
        <w:jc w:val="both"/>
      </w:pPr>
      <w:bookmarkStart w:id="1246" w:name="z1251"/>
      <w:bookmarkEnd w:id="1245"/>
      <w:r>
        <w:rPr>
          <w:color w:val="000000"/>
          <w:sz w:val="28"/>
        </w:rPr>
        <w:t>      2) зонирована в з</w:t>
      </w:r>
      <w:r>
        <w:rPr>
          <w:color w:val="000000"/>
          <w:sz w:val="28"/>
        </w:rPr>
        <w:t>ависимости от возможности радиоактивного загрязнения с установлением зоны свободного доступа и зоны контролируемого доступа;</w:t>
      </w:r>
    </w:p>
    <w:p w:rsidR="00B25D6F" w:rsidRDefault="00CA74DE">
      <w:pPr>
        <w:spacing w:after="0"/>
        <w:jc w:val="both"/>
      </w:pPr>
      <w:bookmarkStart w:id="1247" w:name="z1252"/>
      <w:bookmarkEnd w:id="1246"/>
      <w:r>
        <w:rPr>
          <w:color w:val="000000"/>
          <w:sz w:val="28"/>
        </w:rPr>
        <w:t>      3) в зоне контролируемого доступа разрешается располагать: инженерные сооружения для долговременного хранения или захоронения</w:t>
      </w:r>
      <w:r>
        <w:rPr>
          <w:color w:val="000000"/>
          <w:sz w:val="28"/>
        </w:rPr>
        <w:t xml:space="preserve"> РАО; установки по обращению с РАО; вспомогательные службы; пункт дезактивации спецтранспорта, контейнеров и оборудования;</w:t>
      </w:r>
    </w:p>
    <w:p w:rsidR="00B25D6F" w:rsidRDefault="00CA74DE">
      <w:pPr>
        <w:spacing w:after="0"/>
        <w:jc w:val="both"/>
      </w:pPr>
      <w:bookmarkStart w:id="1248" w:name="z1253"/>
      <w:bookmarkEnd w:id="1247"/>
      <w:r>
        <w:rPr>
          <w:color w:val="000000"/>
          <w:sz w:val="28"/>
        </w:rPr>
        <w:t>      4) на территории промплощадки располагается пункт долговременного хранения РАО (далее – хранилище РАО) и (или) ПЗРО;</w:t>
      </w:r>
    </w:p>
    <w:p w:rsidR="00B25D6F" w:rsidRDefault="00CA74DE">
      <w:pPr>
        <w:spacing w:after="0"/>
        <w:jc w:val="both"/>
      </w:pPr>
      <w:bookmarkStart w:id="1249" w:name="z1254"/>
      <w:bookmarkEnd w:id="1248"/>
      <w:r>
        <w:rPr>
          <w:color w:val="000000"/>
          <w:sz w:val="28"/>
        </w:rPr>
        <w:t>      5) п</w:t>
      </w:r>
      <w:r>
        <w:rPr>
          <w:color w:val="000000"/>
          <w:sz w:val="28"/>
        </w:rPr>
        <w:t>роживание людей, размещение зон отдыха, содержание сельскохозяйственных животных, выращивание сельскохозяйственной продукции, а также размещение зданий и сооружений, не относящихся к данному объекту не разрешается.</w:t>
      </w:r>
    </w:p>
    <w:p w:rsidR="00B25D6F" w:rsidRDefault="00CA74DE">
      <w:pPr>
        <w:spacing w:after="0"/>
        <w:jc w:val="both"/>
      </w:pPr>
      <w:bookmarkStart w:id="1250" w:name="z1255"/>
      <w:bookmarkEnd w:id="1249"/>
      <w:r>
        <w:rPr>
          <w:color w:val="000000"/>
          <w:sz w:val="28"/>
        </w:rPr>
        <w:t>      758. Полы, стены, потолки и двери в</w:t>
      </w:r>
      <w:r>
        <w:rPr>
          <w:color w:val="000000"/>
          <w:sz w:val="28"/>
        </w:rPr>
        <w:t xml:space="preserve"> помещениях для дезактивации покрываются слабосорбирующими материалами, стойкими к дезактивации, не иметь дефектов покрытия, и обладать достаточной механической прочностью.</w:t>
      </w:r>
    </w:p>
    <w:p w:rsidR="00B25D6F" w:rsidRDefault="00CA74DE">
      <w:pPr>
        <w:spacing w:after="0"/>
        <w:jc w:val="both"/>
      </w:pPr>
      <w:bookmarkStart w:id="1251" w:name="z1256"/>
      <w:bookmarkEnd w:id="1250"/>
      <w:r>
        <w:rPr>
          <w:color w:val="000000"/>
          <w:sz w:val="28"/>
        </w:rPr>
        <w:t>      Края покрытий полов поднимаются и заделываются заподлицо со стенами.</w:t>
      </w:r>
    </w:p>
    <w:p w:rsidR="00B25D6F" w:rsidRDefault="00CA74DE">
      <w:pPr>
        <w:spacing w:after="0"/>
        <w:jc w:val="both"/>
      </w:pPr>
      <w:bookmarkStart w:id="1252" w:name="z1257"/>
      <w:bookmarkEnd w:id="1251"/>
      <w:r>
        <w:rPr>
          <w:color w:val="000000"/>
          <w:sz w:val="28"/>
        </w:rPr>
        <w:t>      По</w:t>
      </w:r>
      <w:r>
        <w:rPr>
          <w:color w:val="000000"/>
          <w:sz w:val="28"/>
        </w:rPr>
        <w:t>лы оборудуются уклонами и сливными трапами.</w:t>
      </w:r>
    </w:p>
    <w:p w:rsidR="00B25D6F" w:rsidRDefault="00CA74DE">
      <w:pPr>
        <w:spacing w:after="0"/>
        <w:jc w:val="both"/>
      </w:pPr>
      <w:bookmarkStart w:id="1253" w:name="z1258"/>
      <w:bookmarkEnd w:id="1252"/>
      <w:r>
        <w:rPr>
          <w:color w:val="000000"/>
          <w:sz w:val="28"/>
        </w:rPr>
        <w:t>      Конструкция и материалы наружных и внутренних поверхностей оборудования в помещениях для дезактивации выполняются из материалов, легко поддающихся дезактивации.</w:t>
      </w:r>
    </w:p>
    <w:p w:rsidR="00B25D6F" w:rsidRDefault="00CA74DE">
      <w:pPr>
        <w:spacing w:after="0"/>
        <w:jc w:val="both"/>
      </w:pPr>
      <w:bookmarkStart w:id="1254" w:name="z1259"/>
      <w:bookmarkEnd w:id="1253"/>
      <w:r>
        <w:rPr>
          <w:color w:val="000000"/>
          <w:sz w:val="28"/>
        </w:rPr>
        <w:t>      759. При проектировании хранилища РАО о</w:t>
      </w:r>
      <w:r>
        <w:rPr>
          <w:color w:val="000000"/>
          <w:sz w:val="28"/>
        </w:rPr>
        <w:t>беспечивают:</w:t>
      </w:r>
    </w:p>
    <w:p w:rsidR="00B25D6F" w:rsidRDefault="00CA74DE">
      <w:pPr>
        <w:spacing w:after="0"/>
        <w:jc w:val="both"/>
      </w:pPr>
      <w:bookmarkStart w:id="1255" w:name="z1260"/>
      <w:bookmarkEnd w:id="1254"/>
      <w:r>
        <w:rPr>
          <w:color w:val="000000"/>
          <w:sz w:val="28"/>
        </w:rPr>
        <w:t>      1) недопущение несанкционированного доступа к РАО;</w:t>
      </w:r>
    </w:p>
    <w:p w:rsidR="00B25D6F" w:rsidRDefault="00CA74DE">
      <w:pPr>
        <w:spacing w:after="0"/>
        <w:jc w:val="both"/>
      </w:pPr>
      <w:bookmarkStart w:id="1256" w:name="z1261"/>
      <w:bookmarkEnd w:id="1255"/>
      <w:r>
        <w:rPr>
          <w:color w:val="000000"/>
          <w:sz w:val="28"/>
        </w:rPr>
        <w:t>      2) герметичность конструкции, предотвращающая проникновение атмосферных осадков, поверхностных и подземных вод;</w:t>
      </w:r>
    </w:p>
    <w:p w:rsidR="00B25D6F" w:rsidRDefault="00CA74DE">
      <w:pPr>
        <w:spacing w:after="0"/>
        <w:jc w:val="both"/>
      </w:pPr>
      <w:bookmarkStart w:id="1257" w:name="z1262"/>
      <w:bookmarkEnd w:id="1256"/>
      <w:r>
        <w:rPr>
          <w:color w:val="000000"/>
          <w:sz w:val="28"/>
        </w:rPr>
        <w:lastRenderedPageBreak/>
        <w:t>      3) внутренний дренаж конденсата или аварийных протечек;</w:t>
      </w:r>
    </w:p>
    <w:p w:rsidR="00B25D6F" w:rsidRDefault="00CA74DE">
      <w:pPr>
        <w:spacing w:after="0"/>
        <w:jc w:val="both"/>
      </w:pPr>
      <w:bookmarkStart w:id="1258" w:name="z1263"/>
      <w:bookmarkEnd w:id="125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раздельное размещение РАО по уровням активности;</w:t>
      </w:r>
    </w:p>
    <w:p w:rsidR="00B25D6F" w:rsidRDefault="00CA74DE">
      <w:pPr>
        <w:spacing w:after="0"/>
        <w:jc w:val="both"/>
      </w:pPr>
      <w:bookmarkStart w:id="1259" w:name="z1264"/>
      <w:bookmarkEnd w:id="1258"/>
      <w:r>
        <w:rPr>
          <w:color w:val="000000"/>
          <w:sz w:val="28"/>
        </w:rPr>
        <w:t>      5) раздельное размещение РАО по возгораемости;</w:t>
      </w:r>
    </w:p>
    <w:p w:rsidR="00B25D6F" w:rsidRDefault="00CA74DE">
      <w:pPr>
        <w:spacing w:after="0"/>
        <w:jc w:val="both"/>
      </w:pPr>
      <w:bookmarkStart w:id="1260" w:name="z1265"/>
      <w:bookmarkEnd w:id="1259"/>
      <w:r>
        <w:rPr>
          <w:color w:val="000000"/>
          <w:sz w:val="28"/>
        </w:rPr>
        <w:t>      6) упорядоченное хранение упаковок или контейнеров с РАО. Разрешается долговременное хранение загрязненных радионуклидами почвы, грунта, элементо</w:t>
      </w:r>
      <w:r>
        <w:rPr>
          <w:color w:val="000000"/>
          <w:sz w:val="28"/>
        </w:rPr>
        <w:t>в строительных конструкций без упаковок или контейнеров на испытательных площадках в пределах бывшего испытательного ядерного полигона, расположенных в непосредственной близости к местам их нахождения, имеющего историческое загрязнение в результате проведе</w:t>
      </w:r>
      <w:r>
        <w:rPr>
          <w:color w:val="000000"/>
          <w:sz w:val="28"/>
        </w:rPr>
        <w:t>нных ядерных испытаний, а транспортировка с места сбора до места хранения и временное хранение отходов, имеющих исторические загрязнения в результате проведенных ядерных испытаний осуществляются в упаковках.</w:t>
      </w:r>
    </w:p>
    <w:p w:rsidR="00B25D6F" w:rsidRDefault="00CA74DE">
      <w:pPr>
        <w:spacing w:after="0"/>
        <w:jc w:val="both"/>
      </w:pPr>
      <w:bookmarkStart w:id="1261" w:name="z1266"/>
      <w:bookmarkEnd w:id="1260"/>
      <w:r>
        <w:rPr>
          <w:color w:val="000000"/>
          <w:sz w:val="28"/>
        </w:rPr>
        <w:t>      7) условия хранения, исключающие преждевре</w:t>
      </w:r>
      <w:r>
        <w:rPr>
          <w:color w:val="000000"/>
          <w:sz w:val="28"/>
        </w:rPr>
        <w:t>менное разрушение упаковок и контейнеров с РАО, ухудшение физических, химических и остальных параметров РАО;</w:t>
      </w:r>
    </w:p>
    <w:p w:rsidR="00B25D6F" w:rsidRDefault="00CA74DE">
      <w:pPr>
        <w:spacing w:after="0"/>
        <w:jc w:val="both"/>
      </w:pPr>
      <w:bookmarkStart w:id="1262" w:name="z1267"/>
      <w:bookmarkEnd w:id="1261"/>
      <w:r>
        <w:rPr>
          <w:color w:val="000000"/>
          <w:sz w:val="28"/>
        </w:rPr>
        <w:t>      8) возможность извлечения РАО из хранилища РАО и перевозки их за его пределы без превышения доз облучения персонала и населения;</w:t>
      </w:r>
    </w:p>
    <w:p w:rsidR="00B25D6F" w:rsidRDefault="00CA74DE">
      <w:pPr>
        <w:spacing w:after="0"/>
        <w:jc w:val="both"/>
      </w:pPr>
      <w:bookmarkStart w:id="1263" w:name="z1268"/>
      <w:bookmarkEnd w:id="1262"/>
      <w:r>
        <w:rPr>
          <w:color w:val="000000"/>
          <w:sz w:val="28"/>
        </w:rPr>
        <w:t>      9) воз</w:t>
      </w:r>
      <w:r>
        <w:rPr>
          <w:color w:val="000000"/>
          <w:sz w:val="28"/>
        </w:rPr>
        <w:t>можность радиационного контроля упаковок и контейнеров с РАО;</w:t>
      </w:r>
    </w:p>
    <w:p w:rsidR="00B25D6F" w:rsidRDefault="00CA74DE">
      <w:pPr>
        <w:spacing w:after="0"/>
        <w:jc w:val="both"/>
      </w:pPr>
      <w:bookmarkStart w:id="1264" w:name="z1269"/>
      <w:bookmarkEnd w:id="1263"/>
      <w:r>
        <w:rPr>
          <w:color w:val="000000"/>
          <w:sz w:val="28"/>
        </w:rPr>
        <w:t>      10) возможность демонтажа строительных конструкций при выводе из эксплуатации.</w:t>
      </w:r>
    </w:p>
    <w:p w:rsidR="00B25D6F" w:rsidRDefault="00CA74DE">
      <w:pPr>
        <w:spacing w:after="0"/>
        <w:jc w:val="both"/>
      </w:pPr>
      <w:bookmarkStart w:id="1265" w:name="z1270"/>
      <w:bookmarkEnd w:id="1264"/>
      <w:r>
        <w:rPr>
          <w:color w:val="000000"/>
          <w:sz w:val="28"/>
        </w:rPr>
        <w:t>      760. При проектировании ПЗРО соблюдаются следующие требования:</w:t>
      </w:r>
    </w:p>
    <w:p w:rsidR="00B25D6F" w:rsidRDefault="00CA74DE">
      <w:pPr>
        <w:spacing w:after="0"/>
        <w:jc w:val="both"/>
      </w:pPr>
      <w:bookmarkStart w:id="1266" w:name="z1271"/>
      <w:bookmarkEnd w:id="1265"/>
      <w:r>
        <w:rPr>
          <w:color w:val="000000"/>
          <w:sz w:val="28"/>
        </w:rPr>
        <w:t xml:space="preserve">      1) определены предельные значения </w:t>
      </w:r>
      <w:r>
        <w:rPr>
          <w:color w:val="000000"/>
          <w:sz w:val="28"/>
        </w:rPr>
        <w:t>активности каждого значимого радионуклида в составе захораниваемых РАО;</w:t>
      </w:r>
    </w:p>
    <w:p w:rsidR="00B25D6F" w:rsidRDefault="00CA74DE">
      <w:pPr>
        <w:spacing w:after="0"/>
        <w:jc w:val="both"/>
      </w:pPr>
      <w:bookmarkStart w:id="1267" w:name="z1272"/>
      <w:bookmarkEnd w:id="1266"/>
      <w:r>
        <w:rPr>
          <w:color w:val="000000"/>
          <w:sz w:val="28"/>
        </w:rPr>
        <w:t>      2) проектная доза облучения населения, обусловленная захороненными РАО, составляет 0,3 мЗв в год и менее;</w:t>
      </w:r>
    </w:p>
    <w:p w:rsidR="00B25D6F" w:rsidRDefault="00CA74DE">
      <w:pPr>
        <w:spacing w:after="0"/>
        <w:jc w:val="both"/>
      </w:pPr>
      <w:bookmarkStart w:id="1268" w:name="z1273"/>
      <w:bookmarkEnd w:id="1267"/>
      <w:r>
        <w:rPr>
          <w:color w:val="000000"/>
          <w:sz w:val="28"/>
        </w:rPr>
        <w:t>      3) риск для репрезентативного лица, которое подвергнуться облучени</w:t>
      </w:r>
      <w:r>
        <w:rPr>
          <w:color w:val="000000"/>
          <w:sz w:val="28"/>
        </w:rPr>
        <w:t>ю в будущем в результате природных процессов, нарушающих защитные барьеры ПЗРО, составляет риск 10 – 5 в год и менее;</w:t>
      </w:r>
    </w:p>
    <w:p w:rsidR="00B25D6F" w:rsidRDefault="00CA74DE">
      <w:pPr>
        <w:spacing w:after="0"/>
        <w:jc w:val="both"/>
      </w:pPr>
      <w:bookmarkStart w:id="1269" w:name="z1274"/>
      <w:bookmarkEnd w:id="1268"/>
      <w:r>
        <w:rPr>
          <w:color w:val="000000"/>
          <w:sz w:val="28"/>
        </w:rPr>
        <w:t xml:space="preserve">      4) проектом по консервации ПЗРО предусматривается ограничение несанкционированного доступа населения к РАО. Прогнозная доза </w:t>
      </w:r>
      <w:r>
        <w:rPr>
          <w:color w:val="000000"/>
          <w:sz w:val="28"/>
        </w:rPr>
        <w:t>облучения населения при несанкционированных проникновениях человека в ПЗРО составляет 20 мЗв в год и менее.</w:t>
      </w:r>
    </w:p>
    <w:p w:rsidR="00B25D6F" w:rsidRDefault="00CA74DE">
      <w:pPr>
        <w:spacing w:after="0"/>
      </w:pPr>
      <w:bookmarkStart w:id="1270" w:name="z1275"/>
      <w:bookmarkEnd w:id="1269"/>
      <w:r>
        <w:rPr>
          <w:b/>
          <w:color w:val="000000"/>
        </w:rPr>
        <w:t xml:space="preserve"> Параграф 47. Требования радиационной безопасности при обращении с РАО на объекте до передачи в специализированную организацию</w:t>
      </w:r>
    </w:p>
    <w:p w:rsidR="00B25D6F" w:rsidRDefault="00CA74DE">
      <w:pPr>
        <w:spacing w:after="0"/>
        <w:jc w:val="both"/>
      </w:pPr>
      <w:bookmarkStart w:id="1271" w:name="z1276"/>
      <w:bookmarkEnd w:id="1270"/>
      <w:r>
        <w:rPr>
          <w:color w:val="000000"/>
          <w:sz w:val="28"/>
        </w:rPr>
        <w:t>      761. Сбор РАО п</w:t>
      </w:r>
      <w:r>
        <w:rPr>
          <w:color w:val="000000"/>
          <w:sz w:val="28"/>
        </w:rPr>
        <w:t>роизводится в местах их образования отдельно от нерадиоактивных отходов с учетом их физических и химических характеристик, а также применяемых на радиационном объекте методов переработки отходов.</w:t>
      </w:r>
    </w:p>
    <w:p w:rsidR="00B25D6F" w:rsidRDefault="00CA74DE">
      <w:pPr>
        <w:spacing w:after="0"/>
        <w:jc w:val="both"/>
      </w:pPr>
      <w:bookmarkStart w:id="1272" w:name="z1277"/>
      <w:bookmarkEnd w:id="1271"/>
      <w:r>
        <w:rPr>
          <w:color w:val="000000"/>
          <w:sz w:val="28"/>
        </w:rPr>
        <w:lastRenderedPageBreak/>
        <w:t xml:space="preserve">      762. Не смешиваются РАО с нерадиоактивными отходами с </w:t>
      </w:r>
      <w:r>
        <w:rPr>
          <w:color w:val="000000"/>
          <w:sz w:val="28"/>
        </w:rPr>
        <w:t>целью снижения их удельной активности. Первичный сбор твердых РАО на объекте разрешается производить в пластиковые (или бумажные) мешки, которые затем помещаются в контейнеры для сбора твердых РАО, или сразу в контейнеры для сбора твердых РАО оборудованные</w:t>
      </w:r>
      <w:r>
        <w:rPr>
          <w:color w:val="000000"/>
          <w:sz w:val="28"/>
        </w:rPr>
        <w:t xml:space="preserve"> приспособлениями для снижения уровней облучения персонала. Мешки из полимерной пленки, предназначенные для первичного сбора РАО, механически прочные, максимально устойчивые к воздействию низких температур и иметь шнур для плотного затягивания верха мешка </w:t>
      </w:r>
      <w:r>
        <w:rPr>
          <w:color w:val="000000"/>
          <w:sz w:val="28"/>
        </w:rPr>
        <w:t>после его заполнения. При размещении отходов в мешках во всех случаях принимаются меры, предотвращающие возможность их механических повреждений острыми, колющими и режущими предметами. Заполнение контейнеров РАО производится под радиационным контролем в ус</w:t>
      </w:r>
      <w:r>
        <w:rPr>
          <w:color w:val="000000"/>
          <w:sz w:val="28"/>
        </w:rPr>
        <w:t>ловиях, исключающих возможность их рассыпания и разлива.</w:t>
      </w:r>
    </w:p>
    <w:p w:rsidR="00B25D6F" w:rsidRDefault="00CA74DE">
      <w:pPr>
        <w:spacing w:after="0"/>
        <w:jc w:val="both"/>
      </w:pPr>
      <w:bookmarkStart w:id="1273" w:name="z1278"/>
      <w:bookmarkEnd w:id="1272"/>
      <w:r>
        <w:rPr>
          <w:color w:val="000000"/>
          <w:sz w:val="28"/>
        </w:rPr>
        <w:t>      763. Места расположения сборников РАО обеспечиваются защитными приспособлениями для снижения излучения за их пределами, до допустимого уровня.</w:t>
      </w:r>
    </w:p>
    <w:p w:rsidR="00B25D6F" w:rsidRDefault="00CA74DE">
      <w:pPr>
        <w:spacing w:after="0"/>
        <w:jc w:val="both"/>
      </w:pPr>
      <w:bookmarkStart w:id="1274" w:name="z1279"/>
      <w:bookmarkEnd w:id="1273"/>
      <w:r>
        <w:rPr>
          <w:color w:val="000000"/>
          <w:sz w:val="28"/>
        </w:rPr>
        <w:t>      При мощности дозы гамма-излучения на поверхн</w:t>
      </w:r>
      <w:r>
        <w:rPr>
          <w:color w:val="000000"/>
          <w:sz w:val="28"/>
        </w:rPr>
        <w:t>ости контейнера с ТРО более 2 мЗв/ч они помещаются в защитные колодцы или ниши. Извлечение контейнеров из колодцев и ниш необходимо производить с помощью специального приспособления, позволяющего исключить переобучение персонала.</w:t>
      </w:r>
    </w:p>
    <w:p w:rsidR="00B25D6F" w:rsidRDefault="00CA74DE">
      <w:pPr>
        <w:spacing w:after="0"/>
        <w:jc w:val="both"/>
      </w:pPr>
      <w:bookmarkStart w:id="1275" w:name="z1280"/>
      <w:bookmarkEnd w:id="1274"/>
      <w:r>
        <w:rPr>
          <w:color w:val="000000"/>
          <w:sz w:val="28"/>
        </w:rPr>
        <w:t>      764. Относящиеся к Р</w:t>
      </w:r>
      <w:r>
        <w:rPr>
          <w:color w:val="000000"/>
          <w:sz w:val="28"/>
        </w:rPr>
        <w:t>АО закрытые отработавшие ИИИ и РАО, содержащие альфа-излучающие и трансурановые радионуклиды, собираются и храняться отдельно от прочих РАО с последующим их долговременным хранением и (или) захоронением.</w:t>
      </w:r>
    </w:p>
    <w:p w:rsidR="00B25D6F" w:rsidRDefault="00CA74DE">
      <w:pPr>
        <w:spacing w:after="0"/>
        <w:jc w:val="both"/>
      </w:pPr>
      <w:bookmarkStart w:id="1276" w:name="z1281"/>
      <w:bookmarkEnd w:id="1275"/>
      <w:r>
        <w:rPr>
          <w:color w:val="000000"/>
          <w:sz w:val="28"/>
        </w:rPr>
        <w:t>      765. Короткоживущие РАО собираются отдельно от</w:t>
      </w:r>
      <w:r>
        <w:rPr>
          <w:color w:val="000000"/>
          <w:sz w:val="28"/>
        </w:rPr>
        <w:t xml:space="preserve"> соседних РАО и выдерживаются в местах временного хранения на объекте до снижения их активности до значений, соответствующих критериям отнесения их к РАО, установленных в пунктах 743 и 744 настоящих Санитарных правил.</w:t>
      </w:r>
    </w:p>
    <w:p w:rsidR="00B25D6F" w:rsidRDefault="00CA74DE">
      <w:pPr>
        <w:spacing w:after="0"/>
        <w:jc w:val="both"/>
      </w:pPr>
      <w:bookmarkStart w:id="1277" w:name="z1282"/>
      <w:bookmarkEnd w:id="1276"/>
      <w:r>
        <w:rPr>
          <w:color w:val="000000"/>
          <w:sz w:val="28"/>
        </w:rPr>
        <w:t>      Условия и сроки временного хране</w:t>
      </w:r>
      <w:r>
        <w:rPr>
          <w:color w:val="000000"/>
          <w:sz w:val="28"/>
        </w:rPr>
        <w:t>ния короткоживущих РАО определяются схемой обращения с РАО.</w:t>
      </w:r>
    </w:p>
    <w:p w:rsidR="00B25D6F" w:rsidRDefault="00CA74DE">
      <w:pPr>
        <w:spacing w:after="0"/>
        <w:jc w:val="both"/>
      </w:pPr>
      <w:bookmarkStart w:id="1278" w:name="z1283"/>
      <w:bookmarkEnd w:id="1277"/>
      <w:r>
        <w:rPr>
          <w:color w:val="000000"/>
          <w:sz w:val="28"/>
        </w:rPr>
        <w:t>      766. Первичный сбор ЖРО производится в контейнеры или при образовании ЖРО более 200 литров в сутки, они направляются в спецканализацию.</w:t>
      </w:r>
    </w:p>
    <w:p w:rsidR="00B25D6F" w:rsidRDefault="00CA74DE">
      <w:pPr>
        <w:spacing w:after="0"/>
        <w:jc w:val="both"/>
      </w:pPr>
      <w:bookmarkStart w:id="1279" w:name="z1284"/>
      <w:bookmarkEnd w:id="1278"/>
      <w:r>
        <w:rPr>
          <w:color w:val="000000"/>
          <w:sz w:val="28"/>
        </w:rPr>
        <w:t>      Относящиеся к ЖРО сливные и сточные воды собираю</w:t>
      </w:r>
      <w:r>
        <w:rPr>
          <w:color w:val="000000"/>
          <w:sz w:val="28"/>
        </w:rPr>
        <w:t>тся через дренажные трубы спецканализации и выдерживаться в накопительных баках выдержки в местах временного хранения РАО.</w:t>
      </w:r>
    </w:p>
    <w:p w:rsidR="00B25D6F" w:rsidRDefault="00CA74DE">
      <w:pPr>
        <w:spacing w:after="0"/>
        <w:jc w:val="both"/>
      </w:pPr>
      <w:bookmarkStart w:id="1280" w:name="z1285"/>
      <w:bookmarkEnd w:id="1279"/>
      <w:r>
        <w:rPr>
          <w:color w:val="000000"/>
          <w:sz w:val="28"/>
        </w:rPr>
        <w:lastRenderedPageBreak/>
        <w:t>      Сброс сточных вод, загрязненных радионуклидами, в хозяйственно-бытовую канализацию после выдержки оформляются актом на сброс оч</w:t>
      </w:r>
      <w:r>
        <w:rPr>
          <w:color w:val="000000"/>
          <w:sz w:val="28"/>
        </w:rPr>
        <w:t>ищенных сточных вод по форме согласно приложению 36 к настоящим Санитарным правилам. Запрещается сброс ЖРО в поверхностные и подземные водные объекты, на водосборные площади, в недра и на почву.</w:t>
      </w:r>
    </w:p>
    <w:p w:rsidR="00B25D6F" w:rsidRDefault="00CA74DE">
      <w:pPr>
        <w:spacing w:after="0"/>
        <w:jc w:val="both"/>
      </w:pPr>
      <w:bookmarkStart w:id="1281" w:name="z1286"/>
      <w:bookmarkEnd w:id="1280"/>
      <w:r>
        <w:rPr>
          <w:color w:val="000000"/>
          <w:sz w:val="28"/>
        </w:rPr>
        <w:t>      767. Отходы биологического происхождения и объекты окру</w:t>
      </w:r>
      <w:r>
        <w:rPr>
          <w:color w:val="000000"/>
          <w:sz w:val="28"/>
        </w:rPr>
        <w:t xml:space="preserve">жающей среды, относящиеся к категории очень низкоактивных РАО и образующиеся в результате проведения радиационного контроля и мониторинга объектов окружающей среды, утилизируются путем возврата их на место сбора (отбора) проб, а при невозможности возврата </w:t>
      </w:r>
      <w:r>
        <w:rPr>
          <w:color w:val="000000"/>
          <w:sz w:val="28"/>
        </w:rPr>
        <w:t>их на место отбора дальнейшее обращение с ними осуществляются в соответствии с требованиями настоящих Санитарных правил.</w:t>
      </w:r>
    </w:p>
    <w:p w:rsidR="00B25D6F" w:rsidRDefault="00CA74DE">
      <w:pPr>
        <w:spacing w:after="0"/>
        <w:jc w:val="both"/>
      </w:pPr>
      <w:bookmarkStart w:id="1282" w:name="z1287"/>
      <w:bookmarkEnd w:id="128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768. В конце рабочего дня (рабочей смены) контейнеры с ЖРО или ТРО передаются лицу, ответственному за сбор, учет, хранение и передачу РАО (далее – ответственное лицо), и размещены в местах временного хранения РАО. Ответственное лицо ведет журнал учет</w:t>
      </w:r>
      <w:r>
        <w:rPr>
          <w:color w:val="000000"/>
          <w:sz w:val="28"/>
        </w:rPr>
        <w:t>а твердых РАО по форме 1 согласно приложению 33 к настоящим Санитарным правилам и (или) журнал учета жидких РАО по форме 2 согласно приложению 33 к настоящим Санитарным правилам.</w:t>
      </w:r>
    </w:p>
    <w:p w:rsidR="00B25D6F" w:rsidRDefault="00CA74DE">
      <w:pPr>
        <w:spacing w:after="0"/>
        <w:jc w:val="both"/>
      </w:pPr>
      <w:bookmarkStart w:id="1283" w:name="z1288"/>
      <w:bookmarkEnd w:id="1282"/>
      <w:r>
        <w:rPr>
          <w:color w:val="000000"/>
          <w:sz w:val="28"/>
        </w:rPr>
        <w:t>      769. Временное хранение РАО на объекте осуществляется в специально орга</w:t>
      </w:r>
      <w:r>
        <w:rPr>
          <w:color w:val="000000"/>
          <w:sz w:val="28"/>
        </w:rPr>
        <w:t>низованных местах временного хранения РАО в контейнерах, которые соответствуют следующим требованиям:</w:t>
      </w:r>
    </w:p>
    <w:p w:rsidR="00B25D6F" w:rsidRDefault="00CA74DE">
      <w:pPr>
        <w:spacing w:after="0"/>
        <w:jc w:val="both"/>
      </w:pPr>
      <w:bookmarkStart w:id="1284" w:name="z1289"/>
      <w:bookmarkEnd w:id="1283"/>
      <w:r>
        <w:rPr>
          <w:color w:val="000000"/>
          <w:sz w:val="28"/>
        </w:rPr>
        <w:t>      1) обеспечивающие безопасность хранящихся в них РАО;</w:t>
      </w:r>
    </w:p>
    <w:p w:rsidR="00B25D6F" w:rsidRDefault="00CA74DE">
      <w:pPr>
        <w:spacing w:after="0"/>
        <w:jc w:val="both"/>
      </w:pPr>
      <w:bookmarkStart w:id="1285" w:name="z1290"/>
      <w:bookmarkEnd w:id="1284"/>
      <w:r>
        <w:rPr>
          <w:color w:val="000000"/>
          <w:sz w:val="28"/>
        </w:rPr>
        <w:t>      2) позволяющие ручную загрузку и выгрузку упаковок низкоактивных отходов РАО и механизиро</w:t>
      </w:r>
      <w:r>
        <w:rPr>
          <w:color w:val="000000"/>
          <w:sz w:val="28"/>
        </w:rPr>
        <w:t>ванную загрузку, и выгрузку РАО средней и высокой активности;</w:t>
      </w:r>
    </w:p>
    <w:p w:rsidR="00B25D6F" w:rsidRDefault="00CA74DE">
      <w:pPr>
        <w:spacing w:after="0"/>
        <w:jc w:val="both"/>
      </w:pPr>
      <w:bookmarkStart w:id="1286" w:name="z1291"/>
      <w:bookmarkEnd w:id="1285"/>
      <w:r>
        <w:rPr>
          <w:color w:val="000000"/>
          <w:sz w:val="28"/>
        </w:rPr>
        <w:t>      3) обеспечивающие возможность погрузки и разгрузки со спецтранспорта;</w:t>
      </w:r>
    </w:p>
    <w:p w:rsidR="00B25D6F" w:rsidRDefault="00CA74DE">
      <w:pPr>
        <w:spacing w:after="0"/>
        <w:jc w:val="both"/>
      </w:pPr>
      <w:bookmarkStart w:id="1287" w:name="z1292"/>
      <w:bookmarkEnd w:id="1286"/>
      <w:r>
        <w:rPr>
          <w:color w:val="000000"/>
          <w:sz w:val="28"/>
        </w:rPr>
        <w:t xml:space="preserve">      4) на наружной поверхности иметь знак радиационной опасности установленной формы, а при невозможности нанесения </w:t>
      </w:r>
      <w:r>
        <w:rPr>
          <w:color w:val="000000"/>
          <w:sz w:val="28"/>
        </w:rPr>
        <w:t>такого знака – бирку со знаком радиационной опасности. Знак радиационной опасности удаляется с контейнеров, содержащих отходы, освобожденные из-под контроля;</w:t>
      </w:r>
    </w:p>
    <w:p w:rsidR="00B25D6F" w:rsidRDefault="00CA74DE">
      <w:pPr>
        <w:spacing w:after="0"/>
        <w:jc w:val="both"/>
      </w:pPr>
      <w:bookmarkStart w:id="1288" w:name="z1293"/>
      <w:bookmarkEnd w:id="1287"/>
      <w:r>
        <w:rPr>
          <w:color w:val="000000"/>
          <w:sz w:val="28"/>
        </w:rPr>
        <w:t>      5) конструкция контейнеров и мест временного хранения РАО исключает возможность утечки и миг</w:t>
      </w:r>
      <w:r>
        <w:rPr>
          <w:color w:val="000000"/>
          <w:sz w:val="28"/>
        </w:rPr>
        <w:t xml:space="preserve">рации радиоактивных веществ в окружающую среду, обеспечивает надежную гидроизоляцию и своевременное удаление протечек, собираемых в поддоны, расположенные под контейнерами; контейнеры для ЖРО имеют дублированный контроль уровня заполнения и оборудованы </w:t>
      </w:r>
      <w:r>
        <w:rPr>
          <w:color w:val="000000"/>
          <w:sz w:val="28"/>
        </w:rPr>
        <w:lastRenderedPageBreak/>
        <w:t>при</w:t>
      </w:r>
      <w:r>
        <w:rPr>
          <w:color w:val="000000"/>
          <w:sz w:val="28"/>
        </w:rPr>
        <w:t>способлениями для взятия проб и перекачки растворов из одного контейнера во второй.</w:t>
      </w:r>
    </w:p>
    <w:p w:rsidR="00B25D6F" w:rsidRDefault="00CA74DE">
      <w:pPr>
        <w:spacing w:after="0"/>
        <w:jc w:val="both"/>
      </w:pPr>
      <w:bookmarkStart w:id="1289" w:name="z1294"/>
      <w:bookmarkEnd w:id="1288"/>
      <w:r>
        <w:rPr>
          <w:color w:val="000000"/>
          <w:sz w:val="28"/>
        </w:rPr>
        <w:t>      770. Объемы, сроки и условия временного хранения РАО устанавливаются в проектной документации объекта и определяются схемой обращения с РАО, разработанной объектом ис</w:t>
      </w:r>
      <w:r>
        <w:rPr>
          <w:color w:val="000000"/>
          <w:sz w:val="28"/>
        </w:rPr>
        <w:t>пользующего ИИИ.</w:t>
      </w:r>
    </w:p>
    <w:p w:rsidR="00B25D6F" w:rsidRDefault="00CA74DE">
      <w:pPr>
        <w:spacing w:after="0"/>
        <w:jc w:val="both"/>
      </w:pPr>
      <w:bookmarkStart w:id="1290" w:name="z1295"/>
      <w:bookmarkEnd w:id="1289"/>
      <w:r>
        <w:rPr>
          <w:color w:val="000000"/>
          <w:sz w:val="28"/>
        </w:rPr>
        <w:t>      771. Временное хранение контейнеров, содержащих эманирующие радиоактивные вещества (радий, торий и аналогичные радиоактивные вещества), разрешается только в вытяжных шкафах или укрытиях, оборудованных вытяжной вентиляционной системой</w:t>
      </w:r>
      <w:r>
        <w:rPr>
          <w:color w:val="000000"/>
          <w:sz w:val="28"/>
        </w:rPr>
        <w:t>, со скоростью движения воздуха 1,5 м в секунду и более.</w:t>
      </w:r>
    </w:p>
    <w:p w:rsidR="00B25D6F" w:rsidRDefault="00CA74DE">
      <w:pPr>
        <w:spacing w:after="0"/>
        <w:jc w:val="both"/>
      </w:pPr>
      <w:bookmarkStart w:id="1291" w:name="z1296"/>
      <w:bookmarkEnd w:id="1290"/>
      <w:r>
        <w:rPr>
          <w:color w:val="000000"/>
          <w:sz w:val="28"/>
        </w:rPr>
        <w:t>      772. РАО органического происхождения, загрязненные короткоживущими радионуклидами и требующие соблюдения температурного режима хранения, помещаются в специально отведенные использующим ИИИ холо</w:t>
      </w:r>
      <w:r>
        <w:rPr>
          <w:color w:val="000000"/>
          <w:sz w:val="28"/>
        </w:rPr>
        <w:t>дильники до освобождения их от контроля.</w:t>
      </w:r>
    </w:p>
    <w:p w:rsidR="00B25D6F" w:rsidRDefault="00CA74DE">
      <w:pPr>
        <w:spacing w:after="0"/>
        <w:jc w:val="both"/>
      </w:pPr>
      <w:bookmarkStart w:id="1292" w:name="z1297"/>
      <w:bookmarkEnd w:id="1291"/>
      <w:r>
        <w:rPr>
          <w:color w:val="000000"/>
          <w:sz w:val="28"/>
        </w:rPr>
        <w:t>      При отсутствии возможности обеспечения необходимых условий хранения в холодильных установках или соответствующих растворах РАО с большим количеством органических веществ (трупы экспериментальных животных) врем</w:t>
      </w:r>
      <w:r>
        <w:rPr>
          <w:color w:val="000000"/>
          <w:sz w:val="28"/>
        </w:rPr>
        <w:t>енное хранение таких отходов составляет 5 суток и менее.</w:t>
      </w:r>
    </w:p>
    <w:p w:rsidR="00B25D6F" w:rsidRDefault="00CA74DE">
      <w:pPr>
        <w:spacing w:after="0"/>
        <w:jc w:val="both"/>
      </w:pPr>
      <w:bookmarkStart w:id="1293" w:name="z1298"/>
      <w:bookmarkEnd w:id="1292"/>
      <w:r>
        <w:rPr>
          <w:color w:val="000000"/>
          <w:sz w:val="28"/>
        </w:rPr>
        <w:t>      773. Подготовка РАО к передаче в СО производится персоналом объекта, на котором образовались РАО, или с привлечением персонала СО.</w:t>
      </w:r>
    </w:p>
    <w:p w:rsidR="00B25D6F" w:rsidRDefault="00CA74DE">
      <w:pPr>
        <w:spacing w:after="0"/>
        <w:jc w:val="both"/>
      </w:pPr>
      <w:bookmarkStart w:id="1294" w:name="z1299"/>
      <w:bookmarkEnd w:id="1293"/>
      <w:r>
        <w:rPr>
          <w:color w:val="000000"/>
          <w:sz w:val="28"/>
        </w:rPr>
        <w:t>      774. Передаче в СО не подлежат РАО:</w:t>
      </w:r>
    </w:p>
    <w:p w:rsidR="00B25D6F" w:rsidRDefault="00CA74DE">
      <w:pPr>
        <w:spacing w:after="0"/>
        <w:jc w:val="both"/>
      </w:pPr>
      <w:bookmarkStart w:id="1295" w:name="z1300"/>
      <w:bookmarkEnd w:id="1294"/>
      <w:r>
        <w:rPr>
          <w:color w:val="000000"/>
          <w:sz w:val="28"/>
        </w:rPr>
        <w:t xml:space="preserve">      1) являющиеся </w:t>
      </w:r>
      <w:r>
        <w:rPr>
          <w:color w:val="000000"/>
          <w:sz w:val="28"/>
        </w:rPr>
        <w:t>опасными за счет возможности самопроизвольного взрыва или самовоспламенения;</w:t>
      </w:r>
    </w:p>
    <w:p w:rsidR="00B25D6F" w:rsidRDefault="00CA74DE">
      <w:pPr>
        <w:spacing w:after="0"/>
        <w:jc w:val="both"/>
      </w:pPr>
      <w:bookmarkStart w:id="1296" w:name="z1301"/>
      <w:bookmarkEnd w:id="1295"/>
      <w:r>
        <w:rPr>
          <w:color w:val="000000"/>
          <w:sz w:val="28"/>
        </w:rPr>
        <w:t>      2) содержащие химические вещества с токсическими характеристиками, соответствующие I классу (чрезвычайно опасные) и II классу (высокоопасные);</w:t>
      </w:r>
    </w:p>
    <w:p w:rsidR="00B25D6F" w:rsidRDefault="00CA74DE">
      <w:pPr>
        <w:spacing w:after="0"/>
        <w:jc w:val="both"/>
      </w:pPr>
      <w:bookmarkStart w:id="1297" w:name="z1302"/>
      <w:bookmarkEnd w:id="1296"/>
      <w:r>
        <w:rPr>
          <w:color w:val="000000"/>
          <w:sz w:val="28"/>
        </w:rPr>
        <w:t xml:space="preserve">      3) способные выделять </w:t>
      </w:r>
      <w:r>
        <w:rPr>
          <w:color w:val="000000"/>
          <w:sz w:val="28"/>
        </w:rPr>
        <w:t>газы, пары, возгоны;</w:t>
      </w:r>
    </w:p>
    <w:p w:rsidR="00B25D6F" w:rsidRDefault="00CA74DE">
      <w:pPr>
        <w:spacing w:after="0"/>
        <w:jc w:val="both"/>
      </w:pPr>
      <w:bookmarkStart w:id="1298" w:name="z1303"/>
      <w:bookmarkEnd w:id="1297"/>
      <w:r>
        <w:rPr>
          <w:color w:val="000000"/>
          <w:sz w:val="28"/>
        </w:rPr>
        <w:t>      4) выделяющие тепло и горючие газы при реакции с водой;</w:t>
      </w:r>
    </w:p>
    <w:p w:rsidR="00B25D6F" w:rsidRDefault="00CA74DE">
      <w:pPr>
        <w:spacing w:after="0"/>
        <w:jc w:val="both"/>
      </w:pPr>
      <w:bookmarkStart w:id="1299" w:name="z1304"/>
      <w:bookmarkEnd w:id="1298"/>
      <w:r>
        <w:rPr>
          <w:color w:val="000000"/>
          <w:sz w:val="28"/>
        </w:rPr>
        <w:t>      5) патогенные и инфекционные материалы, способные вызвать заболевания у персонала и населения.</w:t>
      </w:r>
    </w:p>
    <w:p w:rsidR="00B25D6F" w:rsidRDefault="00CA74DE">
      <w:pPr>
        <w:spacing w:after="0"/>
        <w:jc w:val="both"/>
      </w:pPr>
      <w:bookmarkStart w:id="1300" w:name="z1305"/>
      <w:bookmarkEnd w:id="1299"/>
      <w:r>
        <w:rPr>
          <w:color w:val="000000"/>
          <w:sz w:val="28"/>
        </w:rPr>
        <w:t>      РАО, перечисленные в части первой настоящего пункта, переводятся в</w:t>
      </w:r>
      <w:r>
        <w:rPr>
          <w:color w:val="000000"/>
          <w:sz w:val="28"/>
        </w:rPr>
        <w:t xml:space="preserve"> неопасное состояние на объекте, на котором они образовались.</w:t>
      </w:r>
    </w:p>
    <w:p w:rsidR="00B25D6F" w:rsidRDefault="00CA74DE">
      <w:pPr>
        <w:spacing w:after="0"/>
        <w:jc w:val="both"/>
      </w:pPr>
      <w:bookmarkStart w:id="1301" w:name="z1306"/>
      <w:bookmarkEnd w:id="1300"/>
      <w:r>
        <w:rPr>
          <w:color w:val="000000"/>
          <w:sz w:val="28"/>
        </w:rPr>
        <w:t>      775. Перед передачей в СО крупногабаритные РАО на объекте подвергаются разборке и фрагментации на части, с последующим затариванием их в транспортные упаковочные комплекты.</w:t>
      </w:r>
    </w:p>
    <w:p w:rsidR="00B25D6F" w:rsidRDefault="00CA74DE">
      <w:pPr>
        <w:spacing w:after="0"/>
        <w:jc w:val="both"/>
      </w:pPr>
      <w:bookmarkStart w:id="1302" w:name="z1307"/>
      <w:bookmarkEnd w:id="1301"/>
      <w:r>
        <w:rPr>
          <w:color w:val="000000"/>
          <w:sz w:val="28"/>
        </w:rPr>
        <w:t>      При отсут</w:t>
      </w:r>
      <w:r>
        <w:rPr>
          <w:color w:val="000000"/>
          <w:sz w:val="28"/>
        </w:rPr>
        <w:t xml:space="preserve">ствии возможности разборки или затаривания в транспортные упаковочные контейнеры крупногабаритных РАО разрешается передача в СО неразобранных крупногабаритных РАО без контейнеров, но при этом их </w:t>
      </w:r>
      <w:r>
        <w:rPr>
          <w:color w:val="000000"/>
          <w:sz w:val="28"/>
        </w:rPr>
        <w:lastRenderedPageBreak/>
        <w:t>перевозка выполняется СО на специально оборудованных транспор</w:t>
      </w:r>
      <w:r>
        <w:rPr>
          <w:color w:val="000000"/>
          <w:sz w:val="28"/>
        </w:rPr>
        <w:t>тных средствах.</w:t>
      </w:r>
    </w:p>
    <w:p w:rsidR="00B25D6F" w:rsidRDefault="00CA74DE">
      <w:pPr>
        <w:spacing w:after="0"/>
        <w:jc w:val="both"/>
      </w:pPr>
      <w:bookmarkStart w:id="1303" w:name="z1308"/>
      <w:bookmarkEnd w:id="1302"/>
      <w:r>
        <w:rPr>
          <w:color w:val="000000"/>
          <w:sz w:val="28"/>
        </w:rPr>
        <w:t>      776. Передача отработавшего закрытого ИИИ, отнесенного к категории РАО, в СО осуществляется при предъявлении паспорта на ИИИ, выданного изготовителем данного ИИИ.</w:t>
      </w:r>
    </w:p>
    <w:p w:rsidR="00B25D6F" w:rsidRDefault="00CA74DE">
      <w:pPr>
        <w:spacing w:after="0"/>
        <w:jc w:val="both"/>
      </w:pPr>
      <w:bookmarkStart w:id="1304" w:name="z1309"/>
      <w:bookmarkEnd w:id="1303"/>
      <w:r>
        <w:rPr>
          <w:color w:val="000000"/>
          <w:sz w:val="28"/>
        </w:rPr>
        <w:t>      Объект (субъект), передающий отработавшие ИИИ в СО, при отсутстви</w:t>
      </w:r>
      <w:r>
        <w:rPr>
          <w:color w:val="000000"/>
          <w:sz w:val="28"/>
        </w:rPr>
        <w:t>и паспорта на ИИИ, предоставляют документ, подтверждающий характеристики данного закрытого ИИИ.</w:t>
      </w:r>
    </w:p>
    <w:p w:rsidR="00B25D6F" w:rsidRDefault="00CA74DE">
      <w:pPr>
        <w:spacing w:after="0"/>
        <w:jc w:val="both"/>
      </w:pPr>
      <w:bookmarkStart w:id="1305" w:name="z1310"/>
      <w:bookmarkEnd w:id="1304"/>
      <w:r>
        <w:rPr>
          <w:color w:val="000000"/>
          <w:sz w:val="28"/>
        </w:rPr>
        <w:t>      777. Уровни радиоактивного загрязнения на поверхности упаковок, контейнеров и транспортных упаковочных комплектов партии РАО, передаваемых в СО, соответст</w:t>
      </w:r>
      <w:r>
        <w:rPr>
          <w:color w:val="000000"/>
          <w:sz w:val="28"/>
        </w:rPr>
        <w:t>вуют значениям, приведенным в ГН.</w:t>
      </w:r>
    </w:p>
    <w:p w:rsidR="00B25D6F" w:rsidRDefault="00CA74DE">
      <w:pPr>
        <w:spacing w:after="0"/>
        <w:jc w:val="both"/>
      </w:pPr>
      <w:bookmarkStart w:id="1306" w:name="z1311"/>
      <w:bookmarkEnd w:id="1305"/>
      <w:r>
        <w:rPr>
          <w:color w:val="000000"/>
          <w:sz w:val="28"/>
        </w:rPr>
        <w:t>      778. Перевозка и перемещение РАО внутри помещений и на территории объекта или СО производится в контейнерах и упаковках по заранее определенным маршрутам.</w:t>
      </w:r>
    </w:p>
    <w:p w:rsidR="00B25D6F" w:rsidRDefault="00CA74DE">
      <w:pPr>
        <w:spacing w:after="0"/>
      </w:pPr>
      <w:bookmarkStart w:id="1307" w:name="z1312"/>
      <w:bookmarkEnd w:id="1306"/>
      <w:r>
        <w:rPr>
          <w:b/>
          <w:color w:val="000000"/>
        </w:rPr>
        <w:t xml:space="preserve"> Параграф 48. Требования радиационной безопасности при обраще</w:t>
      </w:r>
      <w:r>
        <w:rPr>
          <w:b/>
          <w:color w:val="000000"/>
        </w:rPr>
        <w:t>нии с РАО в специализированной организации</w:t>
      </w:r>
    </w:p>
    <w:p w:rsidR="00B25D6F" w:rsidRDefault="00CA74DE">
      <w:pPr>
        <w:spacing w:after="0"/>
        <w:jc w:val="both"/>
      </w:pPr>
      <w:bookmarkStart w:id="1308" w:name="z1313"/>
      <w:bookmarkEnd w:id="1307"/>
      <w:r>
        <w:rPr>
          <w:color w:val="000000"/>
          <w:sz w:val="28"/>
        </w:rPr>
        <w:t>      779. Прием РАО СО осуществляется в соответствии с установленными критериями приемлемости РАО, которые обеспечивают радиационную безопасность при обращении с РАО в СО и устанавливаются в соответствии с требов</w:t>
      </w:r>
      <w:r>
        <w:rPr>
          <w:color w:val="000000"/>
          <w:sz w:val="28"/>
        </w:rPr>
        <w:t>аниями ГН и документами нормативами.</w:t>
      </w:r>
    </w:p>
    <w:p w:rsidR="00B25D6F" w:rsidRDefault="00CA74DE">
      <w:pPr>
        <w:spacing w:after="0"/>
        <w:jc w:val="both"/>
      </w:pPr>
      <w:bookmarkStart w:id="1309" w:name="z1314"/>
      <w:bookmarkEnd w:id="1308"/>
      <w:r>
        <w:rPr>
          <w:color w:val="000000"/>
          <w:sz w:val="28"/>
        </w:rPr>
        <w:t xml:space="preserve">       СО ведет учет поступающих, хранящихся и захораниваемых РАО в журнале учета РАО в СО по форме 1 и 2 согласно приложению 33 к настоящим Санитарным правилам.</w:t>
      </w:r>
    </w:p>
    <w:p w:rsidR="00B25D6F" w:rsidRDefault="00CA74DE">
      <w:pPr>
        <w:spacing w:after="0"/>
        <w:jc w:val="both"/>
      </w:pPr>
      <w:bookmarkStart w:id="1310" w:name="z1315"/>
      <w:bookmarkEnd w:id="1309"/>
      <w:r>
        <w:rPr>
          <w:color w:val="000000"/>
          <w:sz w:val="28"/>
        </w:rPr>
        <w:t>      780. Переработка, хранение и захоронение РАО в СО в</w:t>
      </w:r>
      <w:r>
        <w:rPr>
          <w:color w:val="000000"/>
          <w:sz w:val="28"/>
        </w:rPr>
        <w:t>ыполняется с учетом:</w:t>
      </w:r>
    </w:p>
    <w:p w:rsidR="00B25D6F" w:rsidRDefault="00CA74DE">
      <w:pPr>
        <w:spacing w:after="0"/>
        <w:jc w:val="both"/>
      </w:pPr>
      <w:bookmarkStart w:id="1311" w:name="z1316"/>
      <w:bookmarkEnd w:id="1310"/>
      <w:r>
        <w:rPr>
          <w:color w:val="000000"/>
          <w:sz w:val="28"/>
        </w:rPr>
        <w:t>      1) радионуклидного и химического составов РАО;</w:t>
      </w:r>
    </w:p>
    <w:p w:rsidR="00B25D6F" w:rsidRDefault="00CA74DE">
      <w:pPr>
        <w:spacing w:after="0"/>
        <w:jc w:val="both"/>
      </w:pPr>
      <w:bookmarkStart w:id="1312" w:name="z1317"/>
      <w:bookmarkEnd w:id="1311"/>
      <w:r>
        <w:rPr>
          <w:color w:val="000000"/>
          <w:sz w:val="28"/>
        </w:rPr>
        <w:t>      2) уровня радиоактивности и тепловыделения РАО;</w:t>
      </w:r>
    </w:p>
    <w:p w:rsidR="00B25D6F" w:rsidRDefault="00CA74DE">
      <w:pPr>
        <w:spacing w:after="0"/>
        <w:jc w:val="both"/>
      </w:pPr>
      <w:bookmarkStart w:id="1313" w:name="z1318"/>
      <w:bookmarkEnd w:id="1312"/>
      <w:r>
        <w:rPr>
          <w:color w:val="000000"/>
          <w:sz w:val="28"/>
        </w:rPr>
        <w:t>      3) количества РАО;</w:t>
      </w:r>
    </w:p>
    <w:p w:rsidR="00B25D6F" w:rsidRDefault="00CA74DE">
      <w:pPr>
        <w:spacing w:after="0"/>
        <w:jc w:val="both"/>
      </w:pPr>
      <w:bookmarkStart w:id="1314" w:name="z1319"/>
      <w:bookmarkEnd w:id="1313"/>
      <w:r>
        <w:rPr>
          <w:color w:val="000000"/>
          <w:sz w:val="28"/>
        </w:rPr>
        <w:t>      4) характеристик используемых контейнеров;</w:t>
      </w:r>
    </w:p>
    <w:p w:rsidR="00B25D6F" w:rsidRDefault="00CA74DE">
      <w:pPr>
        <w:spacing w:after="0"/>
        <w:jc w:val="both"/>
      </w:pPr>
      <w:bookmarkStart w:id="1315" w:name="z1320"/>
      <w:bookmarkEnd w:id="1314"/>
      <w:r>
        <w:rPr>
          <w:color w:val="000000"/>
          <w:sz w:val="28"/>
        </w:rPr>
        <w:t>      5) схемы последующего обращения с РАО и технолог</w:t>
      </w:r>
      <w:r>
        <w:rPr>
          <w:color w:val="000000"/>
          <w:sz w:val="28"/>
        </w:rPr>
        <w:t>ий, используемых в специализированной организации;</w:t>
      </w:r>
    </w:p>
    <w:p w:rsidR="00B25D6F" w:rsidRDefault="00CA74DE">
      <w:pPr>
        <w:spacing w:after="0"/>
        <w:jc w:val="both"/>
      </w:pPr>
      <w:bookmarkStart w:id="1316" w:name="z1321"/>
      <w:bookmarkEnd w:id="1315"/>
      <w:r>
        <w:rPr>
          <w:color w:val="000000"/>
          <w:sz w:val="28"/>
        </w:rPr>
        <w:t>      6) всех стадий обращения с РАО;</w:t>
      </w:r>
    </w:p>
    <w:p w:rsidR="00B25D6F" w:rsidRDefault="00CA74DE">
      <w:pPr>
        <w:spacing w:after="0"/>
        <w:jc w:val="both"/>
      </w:pPr>
      <w:bookmarkStart w:id="1317" w:name="z1322"/>
      <w:bookmarkEnd w:id="1316"/>
      <w:r>
        <w:rPr>
          <w:color w:val="000000"/>
          <w:sz w:val="28"/>
        </w:rPr>
        <w:t>      7) условий перевозки РАО;</w:t>
      </w:r>
    </w:p>
    <w:p w:rsidR="00B25D6F" w:rsidRDefault="00CA74DE">
      <w:pPr>
        <w:spacing w:after="0"/>
        <w:jc w:val="both"/>
      </w:pPr>
      <w:bookmarkStart w:id="1318" w:name="z1323"/>
      <w:bookmarkEnd w:id="1317"/>
      <w:r>
        <w:rPr>
          <w:color w:val="000000"/>
          <w:sz w:val="28"/>
        </w:rPr>
        <w:t>      8) условий и продолжительности долговременного хранения РАО;</w:t>
      </w:r>
    </w:p>
    <w:p w:rsidR="00B25D6F" w:rsidRDefault="00CA74DE">
      <w:pPr>
        <w:spacing w:after="0"/>
        <w:jc w:val="both"/>
      </w:pPr>
      <w:bookmarkStart w:id="1319" w:name="z1324"/>
      <w:bookmarkEnd w:id="1318"/>
      <w:r>
        <w:rPr>
          <w:color w:val="000000"/>
          <w:sz w:val="28"/>
        </w:rPr>
        <w:t>      9) способа захоронения РАО.</w:t>
      </w:r>
    </w:p>
    <w:p w:rsidR="00B25D6F" w:rsidRDefault="00CA74DE">
      <w:pPr>
        <w:spacing w:after="0"/>
        <w:jc w:val="both"/>
      </w:pPr>
      <w:bookmarkStart w:id="1320" w:name="z1325"/>
      <w:bookmarkEnd w:id="1319"/>
      <w:r>
        <w:rPr>
          <w:color w:val="000000"/>
          <w:sz w:val="28"/>
        </w:rPr>
        <w:t>      781. При переработке ТРО мет</w:t>
      </w:r>
      <w:r>
        <w:rPr>
          <w:color w:val="000000"/>
          <w:sz w:val="28"/>
        </w:rPr>
        <w:t>одом сжигания обеспечивается очистка отходящих газов.</w:t>
      </w:r>
    </w:p>
    <w:p w:rsidR="00B25D6F" w:rsidRDefault="00CA74DE">
      <w:pPr>
        <w:spacing w:after="0"/>
        <w:jc w:val="both"/>
      </w:pPr>
      <w:bookmarkStart w:id="1321" w:name="z1326"/>
      <w:bookmarkEnd w:id="1320"/>
      <w:r>
        <w:rPr>
          <w:color w:val="000000"/>
          <w:sz w:val="28"/>
        </w:rPr>
        <w:t>      782. Металлические твердые низкоактивные и среднеактивные РАО с поверхностным загрязнением подлежат дезактивации.</w:t>
      </w:r>
    </w:p>
    <w:p w:rsidR="00B25D6F" w:rsidRDefault="00CA74DE">
      <w:pPr>
        <w:spacing w:after="0"/>
        <w:jc w:val="both"/>
      </w:pPr>
      <w:bookmarkStart w:id="1322" w:name="z1327"/>
      <w:bookmarkEnd w:id="1321"/>
      <w:r>
        <w:rPr>
          <w:color w:val="000000"/>
          <w:sz w:val="28"/>
        </w:rPr>
        <w:lastRenderedPageBreak/>
        <w:t xml:space="preserve">       После переплавки, металл, содержащий техногенные радионуклиды с удельной ак</w:t>
      </w:r>
      <w:r>
        <w:rPr>
          <w:color w:val="000000"/>
          <w:sz w:val="28"/>
        </w:rPr>
        <w:t>тивностью, соответствующих величин, указанных в ГН и Приказе № ҚР ДСМ-275/2020, разрешается к повторному использованию.</w:t>
      </w:r>
    </w:p>
    <w:p w:rsidR="00B25D6F" w:rsidRDefault="00CA74DE">
      <w:pPr>
        <w:spacing w:after="0"/>
        <w:jc w:val="both"/>
      </w:pPr>
      <w:bookmarkStart w:id="1323" w:name="z1328"/>
      <w:bookmarkEnd w:id="1322"/>
      <w:r>
        <w:rPr>
          <w:color w:val="000000"/>
          <w:sz w:val="28"/>
        </w:rPr>
        <w:t>      783. Конструкция, тип, размер, материал, способ герметизации и долговечность контейнеров, предназначенных для долговременного хран</w:t>
      </w:r>
      <w:r>
        <w:rPr>
          <w:color w:val="000000"/>
          <w:sz w:val="28"/>
        </w:rPr>
        <w:t>ения и (или) захоронения РАО, с учетом назначения контейнера соответствует следующим требованиям:</w:t>
      </w:r>
    </w:p>
    <w:p w:rsidR="00B25D6F" w:rsidRDefault="00CA74DE">
      <w:pPr>
        <w:spacing w:after="0"/>
        <w:jc w:val="both"/>
      </w:pPr>
      <w:bookmarkStart w:id="1324" w:name="z1329"/>
      <w:bookmarkEnd w:id="1323"/>
      <w:r>
        <w:rPr>
          <w:color w:val="000000"/>
          <w:sz w:val="28"/>
        </w:rPr>
        <w:t>      1) обеспечивать биологическую защиту и радиационную безопасность РАО;</w:t>
      </w:r>
    </w:p>
    <w:p w:rsidR="00B25D6F" w:rsidRDefault="00CA74DE">
      <w:pPr>
        <w:spacing w:after="0"/>
        <w:jc w:val="both"/>
      </w:pPr>
      <w:bookmarkStart w:id="1325" w:name="z1330"/>
      <w:bookmarkEnd w:id="1324"/>
      <w:r>
        <w:rPr>
          <w:color w:val="000000"/>
          <w:sz w:val="28"/>
        </w:rPr>
        <w:t xml:space="preserve">      2) на протяжении всего его срока службы обеспечивать герметичность, включая </w:t>
      </w:r>
      <w:r>
        <w:rPr>
          <w:color w:val="000000"/>
          <w:sz w:val="28"/>
        </w:rPr>
        <w:t>диффузионную непроницаемость материала;</w:t>
      </w:r>
    </w:p>
    <w:p w:rsidR="00B25D6F" w:rsidRDefault="00CA74DE">
      <w:pPr>
        <w:spacing w:after="0"/>
        <w:jc w:val="both"/>
      </w:pPr>
      <w:bookmarkStart w:id="1326" w:name="z1331"/>
      <w:bookmarkEnd w:id="1325"/>
      <w:r>
        <w:rPr>
          <w:color w:val="000000"/>
          <w:sz w:val="28"/>
        </w:rPr>
        <w:t>      3) иметь механическую прочность, в том числе с учетом нагрузки на контейнер при укладке и перевозке;</w:t>
      </w:r>
    </w:p>
    <w:p w:rsidR="00B25D6F" w:rsidRDefault="00CA74DE">
      <w:pPr>
        <w:spacing w:after="0"/>
        <w:jc w:val="both"/>
      </w:pPr>
      <w:bookmarkStart w:id="1327" w:name="z1332"/>
      <w:bookmarkEnd w:id="1326"/>
      <w:r>
        <w:rPr>
          <w:color w:val="000000"/>
          <w:sz w:val="28"/>
        </w:rPr>
        <w:t xml:space="preserve">      4) иметь вес и объем в соответствии с возможностями транспортных средств, пунктов хранения и (или) </w:t>
      </w:r>
      <w:r>
        <w:rPr>
          <w:color w:val="000000"/>
          <w:sz w:val="28"/>
        </w:rPr>
        <w:t>захоронения РАО;</w:t>
      </w:r>
    </w:p>
    <w:p w:rsidR="00B25D6F" w:rsidRDefault="00CA74DE">
      <w:pPr>
        <w:spacing w:after="0"/>
        <w:jc w:val="both"/>
      </w:pPr>
      <w:bookmarkStart w:id="1328" w:name="z1333"/>
      <w:bookmarkEnd w:id="1327"/>
      <w:r>
        <w:rPr>
          <w:color w:val="000000"/>
          <w:sz w:val="28"/>
        </w:rPr>
        <w:t>      5) обеспечивать прочность строповых устройств на протяжении всего периода эксплуатации контейнера;</w:t>
      </w:r>
    </w:p>
    <w:p w:rsidR="00B25D6F" w:rsidRDefault="00CA74DE">
      <w:pPr>
        <w:spacing w:after="0"/>
        <w:jc w:val="both"/>
      </w:pPr>
      <w:bookmarkStart w:id="1329" w:name="z1334"/>
      <w:bookmarkEnd w:id="1328"/>
      <w:r>
        <w:rPr>
          <w:color w:val="000000"/>
          <w:sz w:val="28"/>
        </w:rPr>
        <w:t>      6) иметь коррозионную устойчивость к воздействию контактирующих с ним сред, как с внешней, так и с внутренней стороны;</w:t>
      </w:r>
    </w:p>
    <w:p w:rsidR="00B25D6F" w:rsidRDefault="00CA74DE">
      <w:pPr>
        <w:spacing w:after="0"/>
        <w:jc w:val="both"/>
      </w:pPr>
      <w:bookmarkStart w:id="1330" w:name="z1335"/>
      <w:bookmarkEnd w:id="1329"/>
      <w:r>
        <w:rPr>
          <w:color w:val="000000"/>
          <w:sz w:val="28"/>
        </w:rPr>
        <w:t xml:space="preserve">      7) </w:t>
      </w:r>
      <w:r>
        <w:rPr>
          <w:color w:val="000000"/>
          <w:sz w:val="28"/>
        </w:rPr>
        <w:t>обеспечивать термостойкость, дезактивацию, физическую и химическую совместимость РАО и контейнера;</w:t>
      </w:r>
    </w:p>
    <w:p w:rsidR="00B25D6F" w:rsidRDefault="00CA74DE">
      <w:pPr>
        <w:spacing w:after="0"/>
        <w:jc w:val="both"/>
      </w:pPr>
      <w:bookmarkStart w:id="1331" w:name="z1336"/>
      <w:bookmarkEnd w:id="1330"/>
      <w:r>
        <w:rPr>
          <w:color w:val="000000"/>
          <w:sz w:val="28"/>
        </w:rPr>
        <w:t>      8) иметь маркировку с указанием характеристик содержащихся в нем РАО.</w:t>
      </w:r>
    </w:p>
    <w:p w:rsidR="00B25D6F" w:rsidRDefault="00CA74DE">
      <w:pPr>
        <w:spacing w:after="0"/>
        <w:jc w:val="both"/>
      </w:pPr>
      <w:bookmarkStart w:id="1332" w:name="z1337"/>
      <w:bookmarkEnd w:id="1331"/>
      <w:r>
        <w:rPr>
          <w:color w:val="000000"/>
          <w:sz w:val="28"/>
        </w:rPr>
        <w:t>      784. При хранении РАО в наземных сооружениях долговечность контейнера обесп</w:t>
      </w:r>
      <w:r>
        <w:rPr>
          <w:color w:val="000000"/>
          <w:sz w:val="28"/>
        </w:rPr>
        <w:t>ечивает радиационную безопасность РАО на протяжении всего срока хранения до окончательного захоронения РАО и составляет 50 лет и более.</w:t>
      </w:r>
    </w:p>
    <w:p w:rsidR="00B25D6F" w:rsidRDefault="00CA74DE">
      <w:pPr>
        <w:spacing w:after="0"/>
        <w:jc w:val="both"/>
      </w:pPr>
      <w:bookmarkStart w:id="1333" w:name="z1338"/>
      <w:bookmarkEnd w:id="1332"/>
      <w:r>
        <w:rPr>
          <w:color w:val="000000"/>
          <w:sz w:val="28"/>
        </w:rPr>
        <w:t>      785. Контейнеры с РАО, направляемые на долговременное хранение и (или) захоронение, сопровождаются паспортом захор</w:t>
      </w:r>
      <w:r>
        <w:rPr>
          <w:color w:val="000000"/>
          <w:sz w:val="28"/>
        </w:rPr>
        <w:t>аниваемых РАО, выданным СО, в котором указывается следующее:</w:t>
      </w:r>
    </w:p>
    <w:p w:rsidR="00B25D6F" w:rsidRDefault="00CA74DE">
      <w:pPr>
        <w:spacing w:after="0"/>
        <w:jc w:val="both"/>
      </w:pPr>
      <w:bookmarkStart w:id="1334" w:name="z1339"/>
      <w:bookmarkEnd w:id="1333"/>
      <w:r>
        <w:rPr>
          <w:color w:val="000000"/>
          <w:sz w:val="28"/>
        </w:rPr>
        <w:t>      1) радионуклидный состав РАО;</w:t>
      </w:r>
    </w:p>
    <w:p w:rsidR="00B25D6F" w:rsidRDefault="00CA74DE">
      <w:pPr>
        <w:spacing w:after="0"/>
        <w:jc w:val="both"/>
      </w:pPr>
      <w:bookmarkStart w:id="1335" w:name="z1340"/>
      <w:bookmarkEnd w:id="1334"/>
      <w:r>
        <w:rPr>
          <w:color w:val="000000"/>
          <w:sz w:val="28"/>
        </w:rPr>
        <w:t>      2) удельная активность РАО и суммарная активность содержимого контейнера;</w:t>
      </w:r>
    </w:p>
    <w:p w:rsidR="00B25D6F" w:rsidRDefault="00CA74DE">
      <w:pPr>
        <w:spacing w:after="0"/>
        <w:jc w:val="both"/>
      </w:pPr>
      <w:bookmarkStart w:id="1336" w:name="z1341"/>
      <w:bookmarkEnd w:id="1335"/>
      <w:r>
        <w:rPr>
          <w:color w:val="000000"/>
          <w:sz w:val="28"/>
        </w:rPr>
        <w:t>      3) мощность дозы гамма-излучения в воздухе на расстоянии 0,1 м и 1 м от н</w:t>
      </w:r>
      <w:r>
        <w:rPr>
          <w:color w:val="000000"/>
          <w:sz w:val="28"/>
        </w:rPr>
        <w:t>аружной поверхности контейнера;</w:t>
      </w:r>
    </w:p>
    <w:p w:rsidR="00B25D6F" w:rsidRDefault="00CA74DE">
      <w:pPr>
        <w:spacing w:after="0"/>
        <w:jc w:val="both"/>
      </w:pPr>
      <w:bookmarkStart w:id="1337" w:name="z1342"/>
      <w:bookmarkEnd w:id="1336"/>
      <w:r>
        <w:rPr>
          <w:color w:val="000000"/>
          <w:sz w:val="28"/>
        </w:rPr>
        <w:t>      4) уровень нефиксированного поверхностного загрязнения контейнера по состоянию на дату вывоза на захоронение.</w:t>
      </w:r>
    </w:p>
    <w:p w:rsidR="00B25D6F" w:rsidRDefault="00CA74DE">
      <w:pPr>
        <w:spacing w:after="0"/>
        <w:jc w:val="both"/>
      </w:pPr>
      <w:bookmarkStart w:id="1338" w:name="z1343"/>
      <w:bookmarkEnd w:id="1337"/>
      <w:r>
        <w:rPr>
          <w:color w:val="000000"/>
          <w:sz w:val="28"/>
        </w:rPr>
        <w:t>      786. В СО оборудуется пункт для дезактивации (помещение или место в помещении) для дезактивации контей</w:t>
      </w:r>
      <w:r>
        <w:rPr>
          <w:color w:val="000000"/>
          <w:sz w:val="28"/>
        </w:rPr>
        <w:t>неров. Дезактивация выполняется с применением моющих средств и средств, предназначенных для дезактивации.</w:t>
      </w:r>
    </w:p>
    <w:p w:rsidR="00B25D6F" w:rsidRDefault="00CA74DE">
      <w:pPr>
        <w:spacing w:after="0"/>
        <w:jc w:val="both"/>
      </w:pPr>
      <w:bookmarkStart w:id="1339" w:name="z1344"/>
      <w:bookmarkEnd w:id="1338"/>
      <w:r>
        <w:rPr>
          <w:color w:val="000000"/>
          <w:sz w:val="28"/>
        </w:rPr>
        <w:lastRenderedPageBreak/>
        <w:t>      787. После проведения дезактивации спецтранспорта мощность дозы в любой точке, находящейся на расстоянии 0,1 м от поверхности спецтранспорта, со</w:t>
      </w:r>
      <w:r>
        <w:rPr>
          <w:color w:val="000000"/>
          <w:sz w:val="28"/>
        </w:rPr>
        <w:t>ставляет 0,005 мЗв/ч и менее.</w:t>
      </w:r>
    </w:p>
    <w:p w:rsidR="00B25D6F" w:rsidRDefault="00CA74DE">
      <w:pPr>
        <w:spacing w:after="0"/>
      </w:pPr>
      <w:bookmarkStart w:id="1340" w:name="z1345"/>
      <w:bookmarkEnd w:id="1339"/>
      <w:r>
        <w:rPr>
          <w:b/>
          <w:color w:val="000000"/>
        </w:rPr>
        <w:t xml:space="preserve"> Параграф 49. Требования к радиационному контролю объектов нефтегазового комплекса</w:t>
      </w:r>
    </w:p>
    <w:p w:rsidR="00B25D6F" w:rsidRDefault="00CA74DE">
      <w:pPr>
        <w:spacing w:after="0"/>
        <w:jc w:val="both"/>
      </w:pPr>
      <w:bookmarkStart w:id="1341" w:name="z1346"/>
      <w:bookmarkEnd w:id="1340"/>
      <w:r>
        <w:rPr>
          <w:color w:val="000000"/>
          <w:sz w:val="28"/>
        </w:rPr>
        <w:t>      788. При добыче, переработке и транспортировке нефти и газа в окружающую среду поступают природные радионуклиды семейств урана-238 (далее</w:t>
      </w:r>
      <w:r>
        <w:rPr>
          <w:color w:val="000000"/>
          <w:sz w:val="28"/>
        </w:rPr>
        <w:t xml:space="preserve"> – 238U) и тория-232 (далее – 232Th), а также калия-40 (далее – 40К). Радионуклиды осаждаются на внутренних поверхностях оборудования (насосно-компрессорные трубы, резервуары и аналогичные оборудование), на территории организаций и поверхностях рабочих пом</w:t>
      </w:r>
      <w:r>
        <w:rPr>
          <w:color w:val="000000"/>
          <w:sz w:val="28"/>
        </w:rPr>
        <w:t>ещений, концентрируясь в ряде случаев до уровней, при которых возможно повышенное облучение работников, населения, а также загрязнение окружающей среды.</w:t>
      </w:r>
    </w:p>
    <w:p w:rsidR="00B25D6F" w:rsidRDefault="00CA74DE">
      <w:pPr>
        <w:spacing w:after="0"/>
        <w:jc w:val="both"/>
      </w:pPr>
      <w:bookmarkStart w:id="1342" w:name="z1347"/>
      <w:bookmarkEnd w:id="1341"/>
      <w:r>
        <w:rPr>
          <w:color w:val="000000"/>
          <w:sz w:val="28"/>
        </w:rPr>
        <w:t>      789. На рабочих местах по технологическому процессу добычи и первичной переработки минерального о</w:t>
      </w:r>
      <w:r>
        <w:rPr>
          <w:color w:val="000000"/>
          <w:sz w:val="28"/>
        </w:rPr>
        <w:t>рганического сырья основными природными источниками облучения работников организаций нефтегазовой комплекса (далее – НГК) в следующих производственных условиях:</w:t>
      </w:r>
    </w:p>
    <w:p w:rsidR="00B25D6F" w:rsidRDefault="00CA74DE">
      <w:pPr>
        <w:spacing w:after="0"/>
        <w:jc w:val="both"/>
      </w:pPr>
      <w:bookmarkStart w:id="1343" w:name="z1348"/>
      <w:bookmarkEnd w:id="1342"/>
      <w:r>
        <w:rPr>
          <w:color w:val="000000"/>
          <w:sz w:val="28"/>
        </w:rPr>
        <w:t>      1) промысловые воды, содержащие природные радионуклиды;</w:t>
      </w:r>
    </w:p>
    <w:p w:rsidR="00B25D6F" w:rsidRDefault="00CA74DE">
      <w:pPr>
        <w:spacing w:after="0"/>
        <w:jc w:val="both"/>
      </w:pPr>
      <w:bookmarkStart w:id="1344" w:name="z1349"/>
      <w:bookmarkEnd w:id="1343"/>
      <w:r>
        <w:rPr>
          <w:color w:val="000000"/>
          <w:sz w:val="28"/>
        </w:rPr>
        <w:t xml:space="preserve">      2) загрязненные природными </w:t>
      </w:r>
      <w:r>
        <w:rPr>
          <w:color w:val="000000"/>
          <w:sz w:val="28"/>
        </w:rPr>
        <w:t>радионуклидами территории (отдельные участки территорий) нефтегазодобывающих и перерабатывающих организаций;</w:t>
      </w:r>
    </w:p>
    <w:p w:rsidR="00B25D6F" w:rsidRDefault="00CA74DE">
      <w:pPr>
        <w:spacing w:after="0"/>
        <w:jc w:val="both"/>
      </w:pPr>
      <w:bookmarkStart w:id="1345" w:name="z1350"/>
      <w:bookmarkEnd w:id="1344"/>
      <w:r>
        <w:rPr>
          <w:color w:val="000000"/>
          <w:sz w:val="28"/>
        </w:rPr>
        <w:t>      3) отложения солей с высоким содержанием природных радионуклидов на технологическом оборудовании, на территории организаций и поверхностях ра</w:t>
      </w:r>
      <w:r>
        <w:rPr>
          <w:color w:val="000000"/>
          <w:sz w:val="28"/>
        </w:rPr>
        <w:t>бочих помещений;</w:t>
      </w:r>
    </w:p>
    <w:p w:rsidR="00B25D6F" w:rsidRDefault="00CA74DE">
      <w:pPr>
        <w:spacing w:after="0"/>
        <w:jc w:val="both"/>
      </w:pPr>
      <w:bookmarkStart w:id="1346" w:name="z1351"/>
      <w:bookmarkEnd w:id="1345"/>
      <w:r>
        <w:rPr>
          <w:color w:val="000000"/>
          <w:sz w:val="28"/>
        </w:rPr>
        <w:t>      4) производственные отходы с повышенным содержанием природных радионуклидов;</w:t>
      </w:r>
    </w:p>
    <w:p w:rsidR="00B25D6F" w:rsidRDefault="00CA74DE">
      <w:pPr>
        <w:spacing w:after="0"/>
        <w:jc w:val="both"/>
      </w:pPr>
      <w:bookmarkStart w:id="1347" w:name="z1352"/>
      <w:bookmarkEnd w:id="1346"/>
      <w:r>
        <w:rPr>
          <w:color w:val="000000"/>
          <w:sz w:val="28"/>
        </w:rPr>
        <w:t>      5) загрязненные природными радионуклидами транспортные средства и технологическое оборудование в местах их ремонта, очистки и временного хранения;</w:t>
      </w:r>
    </w:p>
    <w:p w:rsidR="00B25D6F" w:rsidRDefault="00CA74DE">
      <w:pPr>
        <w:spacing w:after="0"/>
        <w:jc w:val="both"/>
      </w:pPr>
      <w:bookmarkStart w:id="1348" w:name="z1353"/>
      <w:bookmarkEnd w:id="134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6) технологические процессы, связанные с распылением воды с высоким содержанием природных радионуклидов;</w:t>
      </w:r>
    </w:p>
    <w:p w:rsidR="00B25D6F" w:rsidRDefault="00CA74DE">
      <w:pPr>
        <w:spacing w:after="0"/>
        <w:jc w:val="both"/>
      </w:pPr>
      <w:bookmarkStart w:id="1349" w:name="z1354"/>
      <w:bookmarkEnd w:id="1348"/>
      <w:r>
        <w:rPr>
          <w:color w:val="000000"/>
          <w:sz w:val="28"/>
        </w:rPr>
        <w:t>      7) технологические участки, в которых имеются значительные эффективные площади испарений (открытые хранилища и поля испарений, места утечек пр</w:t>
      </w:r>
      <w:r>
        <w:rPr>
          <w:color w:val="000000"/>
          <w:sz w:val="28"/>
        </w:rPr>
        <w:t>одукта и технологических вод, резервуары и хранилища продукта), и возможно интенсивное испарение отдельных фракций нефти, аэрация воды;</w:t>
      </w:r>
    </w:p>
    <w:p w:rsidR="00B25D6F" w:rsidRDefault="00CA74DE">
      <w:pPr>
        <w:spacing w:after="0"/>
        <w:jc w:val="both"/>
      </w:pPr>
      <w:bookmarkStart w:id="1350" w:name="z1355"/>
      <w:bookmarkEnd w:id="1349"/>
      <w:r>
        <w:rPr>
          <w:color w:val="000000"/>
          <w:sz w:val="28"/>
        </w:rPr>
        <w:t>      8) технологические процессы, в результате которых в воздух рабочих помещений интенсивно поступают изотопы радона (</w:t>
      </w:r>
      <w:r>
        <w:rPr>
          <w:color w:val="000000"/>
          <w:sz w:val="28"/>
        </w:rPr>
        <w:t>радон-222 и торон-220), а также образующиеся из них короткоживущие дочерние продукты распада радона и торона (далее – ДПР и ДПТ);</w:t>
      </w:r>
    </w:p>
    <w:p w:rsidR="00B25D6F" w:rsidRDefault="00CA74DE">
      <w:pPr>
        <w:spacing w:after="0"/>
        <w:jc w:val="both"/>
      </w:pPr>
      <w:bookmarkStart w:id="1351" w:name="z1356"/>
      <w:bookmarkEnd w:id="1350"/>
      <w:r>
        <w:rPr>
          <w:color w:val="000000"/>
          <w:sz w:val="28"/>
        </w:rPr>
        <w:lastRenderedPageBreak/>
        <w:t>      9) производственная пыль с высоким содержанием природных радионуклидов в воздухе рабочей зоны;</w:t>
      </w:r>
    </w:p>
    <w:p w:rsidR="00B25D6F" w:rsidRDefault="00CA74DE">
      <w:pPr>
        <w:spacing w:after="0"/>
        <w:jc w:val="both"/>
      </w:pPr>
      <w:bookmarkStart w:id="1352" w:name="z1357"/>
      <w:bookmarkEnd w:id="1351"/>
      <w:r>
        <w:rPr>
          <w:color w:val="000000"/>
          <w:sz w:val="28"/>
        </w:rPr>
        <w:t>      10) в некоторых слу</w:t>
      </w:r>
      <w:r>
        <w:rPr>
          <w:color w:val="000000"/>
          <w:sz w:val="28"/>
        </w:rPr>
        <w:t>чаях источником внешнего облучения оказывается и используемые баллоны со сжиженным газом (при высоких концентрациях радона в газе источниками гамма-излучения являются дочерние продукты радона – свинец-214 и висмут-214).</w:t>
      </w:r>
    </w:p>
    <w:p w:rsidR="00B25D6F" w:rsidRDefault="00CA74DE">
      <w:pPr>
        <w:spacing w:after="0"/>
        <w:jc w:val="both"/>
      </w:pPr>
      <w:bookmarkStart w:id="1353" w:name="z1358"/>
      <w:bookmarkEnd w:id="1352"/>
      <w:r>
        <w:rPr>
          <w:color w:val="000000"/>
          <w:sz w:val="28"/>
        </w:rPr>
        <w:t xml:space="preserve">      Производственными отходами </w:t>
      </w:r>
      <w:r>
        <w:rPr>
          <w:color w:val="000000"/>
          <w:sz w:val="28"/>
        </w:rPr>
        <w:t xml:space="preserve">объектов НГК являются солевые отложения и шлам, извлеченные из технологического оборудования при его ремонте и очистке, элементы технологического оборудования и конструкций, не предназначенные для дальнейшего использования по их назначению, почва и грунты </w:t>
      </w:r>
      <w:r>
        <w:rPr>
          <w:color w:val="000000"/>
          <w:sz w:val="28"/>
        </w:rPr>
        <w:t>на территории предприятий, в которых накапливается природные радионуклиды в процессе производственной деятельности предприятий НГК.</w:t>
      </w:r>
    </w:p>
    <w:p w:rsidR="00B25D6F" w:rsidRDefault="00CA74DE">
      <w:pPr>
        <w:spacing w:after="0"/>
        <w:jc w:val="both"/>
      </w:pPr>
      <w:bookmarkStart w:id="1354" w:name="z1359"/>
      <w:bookmarkEnd w:id="1353"/>
      <w:r>
        <w:rPr>
          <w:color w:val="000000"/>
          <w:sz w:val="28"/>
        </w:rPr>
        <w:t>      790. Суммарная эффективная доза производственного облучения работников формируется за счет внешнего облучения гамма-из</w:t>
      </w:r>
      <w:r>
        <w:rPr>
          <w:color w:val="000000"/>
          <w:sz w:val="28"/>
        </w:rPr>
        <w:t>лучением природных радионуклидов и внутреннего облучения при ингаляционном поступлении изотопов радона и их короткоживущих дочерних продуктов и долгоживущих природных радионуклидов с производственной пылью.</w:t>
      </w:r>
    </w:p>
    <w:p w:rsidR="00B25D6F" w:rsidRDefault="00CA74DE">
      <w:pPr>
        <w:spacing w:after="0"/>
        <w:jc w:val="both"/>
      </w:pPr>
      <w:bookmarkStart w:id="1355" w:name="z1360"/>
      <w:bookmarkEnd w:id="1354"/>
      <w:r>
        <w:rPr>
          <w:color w:val="000000"/>
          <w:sz w:val="28"/>
        </w:rPr>
        <w:t xml:space="preserve">      791. Радиационная безопасность населения и </w:t>
      </w:r>
      <w:r>
        <w:rPr>
          <w:color w:val="000000"/>
          <w:sz w:val="28"/>
        </w:rPr>
        <w:t>работников организаций НГК обеспечивается за счет:</w:t>
      </w:r>
    </w:p>
    <w:p w:rsidR="00B25D6F" w:rsidRDefault="00CA74DE">
      <w:pPr>
        <w:spacing w:after="0"/>
        <w:jc w:val="both"/>
      </w:pPr>
      <w:bookmarkStart w:id="1356" w:name="z1361"/>
      <w:bookmarkEnd w:id="1355"/>
      <w:r>
        <w:rPr>
          <w:color w:val="000000"/>
          <w:sz w:val="28"/>
        </w:rPr>
        <w:t>      1) соответствия установленных пределов индивидуальных эффективных доз облучения работников и критических групп населения природными источниками излучения;</w:t>
      </w:r>
    </w:p>
    <w:p w:rsidR="00B25D6F" w:rsidRDefault="00CA74DE">
      <w:pPr>
        <w:spacing w:after="0"/>
        <w:jc w:val="both"/>
      </w:pPr>
      <w:bookmarkStart w:id="1357" w:name="z1362"/>
      <w:bookmarkEnd w:id="1356"/>
      <w:r>
        <w:rPr>
          <w:color w:val="000000"/>
          <w:sz w:val="28"/>
        </w:rPr>
        <w:t>      2) обоснования мероприятий по радиацио</w:t>
      </w:r>
      <w:r>
        <w:rPr>
          <w:color w:val="000000"/>
          <w:sz w:val="28"/>
        </w:rPr>
        <w:t>нной безопасности на стадии проектирования объектов НГК и учета требований по обращению с производственными отходами с повышенным содержанием природных радионуклидов в процессе деятельности организаций, а также при реабилитации территории объектов после вы</w:t>
      </w:r>
      <w:r>
        <w:rPr>
          <w:color w:val="000000"/>
          <w:sz w:val="28"/>
        </w:rPr>
        <w:t>вода их из эксплуатации (консервации);</w:t>
      </w:r>
    </w:p>
    <w:p w:rsidR="00B25D6F" w:rsidRDefault="00CA74DE">
      <w:pPr>
        <w:spacing w:after="0"/>
        <w:jc w:val="both"/>
      </w:pPr>
      <w:bookmarkStart w:id="1358" w:name="z1363"/>
      <w:bookmarkEnd w:id="1357"/>
      <w:r>
        <w:rPr>
          <w:color w:val="000000"/>
          <w:sz w:val="28"/>
        </w:rPr>
        <w:t>      3) разработки и осуществления мероприятий по поддержанию на низком уровне индивидуальных доз облучения и численности работников организаций НГК и уровней облучения критических групп населения природными источник</w:t>
      </w:r>
      <w:r>
        <w:rPr>
          <w:color w:val="000000"/>
          <w:sz w:val="28"/>
        </w:rPr>
        <w:t>ами излучения, а также загрязнения объектов среды обитания людей природными радионуклидами.</w:t>
      </w:r>
    </w:p>
    <w:p w:rsidR="00B25D6F" w:rsidRDefault="00CA74DE">
      <w:pPr>
        <w:spacing w:after="0"/>
        <w:jc w:val="both"/>
      </w:pPr>
      <w:bookmarkStart w:id="1359" w:name="z1364"/>
      <w:bookmarkEnd w:id="1358"/>
      <w:r>
        <w:rPr>
          <w:color w:val="000000"/>
          <w:sz w:val="28"/>
        </w:rPr>
        <w:t>      792. Индивидуальная годовая эффективная доза облучения природными источниками излучения работников НГК в производственных условиях составляет 5 мЗв и менее.</w:t>
      </w:r>
    </w:p>
    <w:p w:rsidR="00B25D6F" w:rsidRDefault="00CA74DE">
      <w:pPr>
        <w:spacing w:after="0"/>
        <w:jc w:val="both"/>
      </w:pPr>
      <w:bookmarkStart w:id="1360" w:name="z1365"/>
      <w:bookmarkEnd w:id="1359"/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793. Среднегодовые значения радиационных факторов, соответствующие эффективной дозе 5 мЗв, при воздействии каждого из них в отдельности при </w:t>
      </w:r>
      <w:r>
        <w:rPr>
          <w:color w:val="000000"/>
          <w:sz w:val="28"/>
        </w:rPr>
        <w:lastRenderedPageBreak/>
        <w:t>продолжительности работы 2000 часов в год и средней скорости дыхания работников 1,2 метра кубических в час (дал</w:t>
      </w:r>
      <w:r>
        <w:rPr>
          <w:color w:val="000000"/>
          <w:sz w:val="28"/>
        </w:rPr>
        <w:t>ее –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/ч) составляют:</w:t>
      </w:r>
    </w:p>
    <w:p w:rsidR="00B25D6F" w:rsidRDefault="00CA74DE">
      <w:pPr>
        <w:spacing w:after="0"/>
        <w:jc w:val="both"/>
      </w:pPr>
      <w:bookmarkStart w:id="1361" w:name="z1366"/>
      <w:bookmarkEnd w:id="1360"/>
      <w:r>
        <w:rPr>
          <w:color w:val="000000"/>
          <w:sz w:val="28"/>
        </w:rPr>
        <w:t>      1) мощность эффективной дозы гамма-излучения на рабочем месте – 2,5 мкЗв/ч;</w:t>
      </w:r>
    </w:p>
    <w:p w:rsidR="00B25D6F" w:rsidRDefault="00CA74DE">
      <w:pPr>
        <w:spacing w:after="0"/>
        <w:jc w:val="both"/>
      </w:pPr>
      <w:bookmarkStart w:id="1362" w:name="z1367"/>
      <w:bookmarkEnd w:id="1361"/>
      <w:r>
        <w:rPr>
          <w:color w:val="000000"/>
          <w:sz w:val="28"/>
        </w:rPr>
        <w:t>      2) эквивалентная равновесная объемная активность (далее – ЭРОА) радона в воздухе зоны дыхания – 310 Беккерель на кубический метр (далее – Бк/м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);</w:t>
      </w:r>
    </w:p>
    <w:p w:rsidR="00B25D6F" w:rsidRDefault="00CA74DE">
      <w:pPr>
        <w:spacing w:after="0"/>
        <w:jc w:val="both"/>
      </w:pPr>
      <w:bookmarkStart w:id="1363" w:name="z1368"/>
      <w:bookmarkEnd w:id="1362"/>
      <w:r>
        <w:rPr>
          <w:color w:val="000000"/>
          <w:sz w:val="28"/>
        </w:rPr>
        <w:t>      3) эквивалентная равновесная объемная активность торона в воздухе зоны дыхания – 68 Бк/м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1364" w:name="z1369"/>
      <w:bookmarkEnd w:id="1363"/>
      <w:r>
        <w:rPr>
          <w:color w:val="000000"/>
          <w:sz w:val="28"/>
        </w:rPr>
        <w:t>      4) удельная активность в производственной пыли урана-238 в радиоактивном равновесии с членами своего ряда – 40/f кило Беккерель на килограмм (далее – кБ</w:t>
      </w:r>
      <w:r>
        <w:rPr>
          <w:color w:val="000000"/>
          <w:sz w:val="28"/>
        </w:rPr>
        <w:t>к/кг), где f – среднегодовая общая запыленность воздуха в зоне дыхания работников, миллиграмм на кубический метр (далее – мг/м3);</w:t>
      </w:r>
    </w:p>
    <w:p w:rsidR="00B25D6F" w:rsidRDefault="00CA74DE">
      <w:pPr>
        <w:spacing w:after="0"/>
        <w:jc w:val="both"/>
      </w:pPr>
      <w:bookmarkStart w:id="1365" w:name="z1370"/>
      <w:bookmarkEnd w:id="1364"/>
      <w:r>
        <w:rPr>
          <w:color w:val="000000"/>
          <w:sz w:val="28"/>
        </w:rPr>
        <w:t>      5) удельная активность в производственной пыли тория-232 в радиоактивном равновесии с членами своего ряда – 27/f кБк/кг,</w:t>
      </w:r>
      <w:r>
        <w:rPr>
          <w:color w:val="000000"/>
          <w:sz w:val="28"/>
        </w:rPr>
        <w:t xml:space="preserve"> где f – среднегодовая общая запыленность воздуха в зоне дыхания работников, мг/м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.</w:t>
      </w:r>
    </w:p>
    <w:p w:rsidR="00B25D6F" w:rsidRDefault="00CA74DE">
      <w:pPr>
        <w:spacing w:after="0"/>
        <w:jc w:val="both"/>
      </w:pPr>
      <w:bookmarkStart w:id="1366" w:name="z1371"/>
      <w:bookmarkEnd w:id="1365"/>
      <w:r>
        <w:rPr>
          <w:color w:val="000000"/>
          <w:sz w:val="28"/>
        </w:rPr>
        <w:t xml:space="preserve">      При одновременном воздействии на рабочих местах нескольких радиационных факторов сумма отношений величины воздействующих факторов к приведенным выше значениям </w:t>
      </w:r>
      <w:r>
        <w:rPr>
          <w:color w:val="000000"/>
          <w:sz w:val="28"/>
        </w:rPr>
        <w:t>составляет 1 и менее;</w:t>
      </w:r>
    </w:p>
    <w:p w:rsidR="00B25D6F" w:rsidRDefault="00CA74DE">
      <w:pPr>
        <w:spacing w:after="0"/>
        <w:jc w:val="both"/>
      </w:pPr>
      <w:bookmarkStart w:id="1367" w:name="z1372"/>
      <w:bookmarkEnd w:id="1366"/>
      <w:r>
        <w:rPr>
          <w:color w:val="000000"/>
          <w:sz w:val="28"/>
        </w:rPr>
        <w:t>      6) при облучении работников в условиях, отличающихся от значений пределов доз и контрольных уровней, среднегодовые значения радиационных факторов устанавливаются по согласованию с территориальными подразделениями государственног</w:t>
      </w:r>
      <w:r>
        <w:rPr>
          <w:color w:val="000000"/>
          <w:sz w:val="28"/>
        </w:rPr>
        <w:t>о органа в сфере санитарно-эпидемиологического благополучия населения.</w:t>
      </w:r>
    </w:p>
    <w:p w:rsidR="00B25D6F" w:rsidRDefault="00CA74DE">
      <w:pPr>
        <w:spacing w:after="0"/>
        <w:jc w:val="both"/>
      </w:pPr>
      <w:bookmarkStart w:id="1368" w:name="z1373"/>
      <w:bookmarkEnd w:id="1367"/>
      <w:r>
        <w:rPr>
          <w:color w:val="000000"/>
          <w:sz w:val="28"/>
        </w:rPr>
        <w:t>      794. Обеспечение радиационной безопасности при обращении с производственными отходами организаций нефтегазовой отрасли с повышенным содержанием природных радионуклидов осуществляе</w:t>
      </w:r>
      <w:r>
        <w:rPr>
          <w:color w:val="000000"/>
          <w:sz w:val="28"/>
        </w:rPr>
        <w:t>тся согласно настоящих Санитарных правил. Если по результатам первичного обследования не обнаружено повышенное облучение работников, а эффективная удельная активность природных радионуклидов в производственных отходах составляет 1,5 кБк/кг и менее, то даль</w:t>
      </w:r>
      <w:r>
        <w:rPr>
          <w:color w:val="000000"/>
          <w:sz w:val="28"/>
        </w:rPr>
        <w:t>нейший радиационный контроль не обязателен.</w:t>
      </w:r>
    </w:p>
    <w:p w:rsidR="00B25D6F" w:rsidRDefault="00CA74DE">
      <w:pPr>
        <w:spacing w:after="0"/>
        <w:jc w:val="both"/>
      </w:pPr>
      <w:bookmarkStart w:id="1369" w:name="z1374"/>
      <w:bookmarkEnd w:id="1368"/>
      <w:r>
        <w:rPr>
          <w:color w:val="000000"/>
          <w:sz w:val="28"/>
        </w:rPr>
        <w:t>      795. Эффективная доза облучения природными источниками излучения работников организаций нефтегазовой отрасли в производственных условиях соответствует значению, указанному в ГН.</w:t>
      </w:r>
    </w:p>
    <w:p w:rsidR="00B25D6F" w:rsidRDefault="00CA74DE">
      <w:pPr>
        <w:spacing w:after="0"/>
        <w:jc w:val="both"/>
      </w:pPr>
      <w:bookmarkStart w:id="1370" w:name="z1375"/>
      <w:bookmarkEnd w:id="1369"/>
      <w:r>
        <w:rPr>
          <w:color w:val="000000"/>
          <w:sz w:val="28"/>
        </w:rPr>
        <w:t>      При дозах облучения бо</w:t>
      </w:r>
      <w:r>
        <w:rPr>
          <w:color w:val="000000"/>
          <w:sz w:val="28"/>
        </w:rPr>
        <w:t>лее 1 мЗв/год работники относятся к лицам, подвергающимся повышенному производственному облучению природными источниками излучения.</w:t>
      </w:r>
    </w:p>
    <w:p w:rsidR="00B25D6F" w:rsidRDefault="00CA74DE">
      <w:pPr>
        <w:spacing w:after="0"/>
        <w:jc w:val="both"/>
      </w:pPr>
      <w:bookmarkStart w:id="1371" w:name="z1376"/>
      <w:bookmarkEnd w:id="1370"/>
      <w:r>
        <w:rPr>
          <w:color w:val="000000"/>
          <w:sz w:val="28"/>
        </w:rPr>
        <w:lastRenderedPageBreak/>
        <w:t>      Производственное облучение является облучением работников от всех техногенных и природных источников ионизирующего изл</w:t>
      </w:r>
      <w:r>
        <w:rPr>
          <w:color w:val="000000"/>
          <w:sz w:val="28"/>
        </w:rPr>
        <w:t>учения в процессе производственной деятельности.</w:t>
      </w:r>
    </w:p>
    <w:p w:rsidR="00B25D6F" w:rsidRDefault="00CA74DE">
      <w:pPr>
        <w:spacing w:after="0"/>
        <w:jc w:val="both"/>
      </w:pPr>
      <w:bookmarkStart w:id="1372" w:name="z1377"/>
      <w:bookmarkEnd w:id="1371"/>
      <w:r>
        <w:rPr>
          <w:color w:val="000000"/>
          <w:sz w:val="28"/>
        </w:rPr>
        <w:t>      796. Радиационная безопасность на объектах нефтегазовой отрасли соблюдается, если облучение работников от природных радионуклидов превышает 1 мЗв/год или в результате деятельности объекта образуются (и</w:t>
      </w:r>
      <w:r>
        <w:rPr>
          <w:color w:val="000000"/>
          <w:sz w:val="28"/>
        </w:rPr>
        <w:t>ли уже имеются) производственные отходы с эффективной удельной активностью природных радионуклидов более 1,5 кБк/кг.</w:t>
      </w:r>
    </w:p>
    <w:p w:rsidR="00B25D6F" w:rsidRDefault="00CA74DE">
      <w:pPr>
        <w:spacing w:after="0"/>
        <w:jc w:val="both"/>
      </w:pPr>
      <w:bookmarkStart w:id="1373" w:name="z1378"/>
      <w:bookmarkEnd w:id="1372"/>
      <w:r>
        <w:rPr>
          <w:color w:val="000000"/>
          <w:sz w:val="28"/>
        </w:rPr>
        <w:t>      797. Перечень организаций нефтегазовой отрасли или отдельных рабочих мест с повышенными уровнями облучения работников природными исто</w:t>
      </w:r>
      <w:r>
        <w:rPr>
          <w:color w:val="000000"/>
          <w:sz w:val="28"/>
        </w:rPr>
        <w:t>чниками, а также категория имеющихся (образующихся) в организации производственных отходов, содержащих природные радионуклиды, устанавливаются по результатам первичного радиационного обследования.</w:t>
      </w:r>
    </w:p>
    <w:p w:rsidR="00B25D6F" w:rsidRDefault="00CA74DE">
      <w:pPr>
        <w:spacing w:after="0"/>
        <w:jc w:val="both"/>
      </w:pPr>
      <w:bookmarkStart w:id="1374" w:name="z1379"/>
      <w:bookmarkEnd w:id="1373"/>
      <w:r>
        <w:rPr>
          <w:color w:val="000000"/>
          <w:sz w:val="28"/>
        </w:rPr>
        <w:t>      798. Повторное обследование проводят, если в организа</w:t>
      </w:r>
      <w:r>
        <w:rPr>
          <w:color w:val="000000"/>
          <w:sz w:val="28"/>
        </w:rPr>
        <w:t>ции произошли существенные изменения, приведшие к увеличению облучения работников: освоение новых горизонтов или месторождений, изменение технологии добычи, смена поставщиков (для организаций по переработке и транспортированию сырья), но не реже 1 раза в 3</w:t>
      </w:r>
      <w:r>
        <w:rPr>
          <w:color w:val="000000"/>
          <w:sz w:val="28"/>
        </w:rPr>
        <w:t xml:space="preserve"> года.</w:t>
      </w:r>
    </w:p>
    <w:p w:rsidR="00B25D6F" w:rsidRDefault="00CA74DE">
      <w:pPr>
        <w:spacing w:after="0"/>
        <w:jc w:val="both"/>
      </w:pPr>
      <w:bookmarkStart w:id="1375" w:name="z1380"/>
      <w:bookmarkEnd w:id="1374"/>
      <w:r>
        <w:rPr>
          <w:color w:val="000000"/>
          <w:sz w:val="28"/>
        </w:rPr>
        <w:t>      799. Если в организации не обнаружено повышенное облучение работников, но имеются или образуются производственные отходы I категории или выше, то устанавливается радиационный контроль.</w:t>
      </w:r>
    </w:p>
    <w:p w:rsidR="00B25D6F" w:rsidRDefault="00CA74DE">
      <w:pPr>
        <w:spacing w:after="0"/>
        <w:jc w:val="both"/>
      </w:pPr>
      <w:bookmarkStart w:id="1376" w:name="z1381"/>
      <w:bookmarkEnd w:id="1375"/>
      <w:r>
        <w:rPr>
          <w:color w:val="000000"/>
          <w:sz w:val="28"/>
        </w:rPr>
        <w:t>      800. Если по результатам обследования обнаружено пре</w:t>
      </w:r>
      <w:r>
        <w:rPr>
          <w:color w:val="000000"/>
          <w:sz w:val="28"/>
        </w:rPr>
        <w:t>вышение дозы производственного облучения работников природными источниками 1 мЗв/год, проводится детальное обследование радиационной обстановки с целью оценки структуры доз и суммарных уровней облучения работников.</w:t>
      </w:r>
    </w:p>
    <w:p w:rsidR="00B25D6F" w:rsidRDefault="00CA74DE">
      <w:pPr>
        <w:spacing w:after="0"/>
        <w:jc w:val="both"/>
      </w:pPr>
      <w:bookmarkStart w:id="1377" w:name="z1382"/>
      <w:bookmarkEnd w:id="1376"/>
      <w:r>
        <w:rPr>
          <w:color w:val="000000"/>
          <w:sz w:val="28"/>
        </w:rPr>
        <w:t>      801. В организациях, в которых эффе</w:t>
      </w:r>
      <w:r>
        <w:rPr>
          <w:color w:val="000000"/>
          <w:sz w:val="28"/>
        </w:rPr>
        <w:t>ктивные дозы производственного облучения работников составляют от 1,0 мЗв/год до 2,0 мЗв/год, радиационный контроль проводится на рабочих местах с наибольшими уровнями облучения работников.</w:t>
      </w:r>
    </w:p>
    <w:p w:rsidR="00B25D6F" w:rsidRDefault="00CA74DE">
      <w:pPr>
        <w:spacing w:after="0"/>
        <w:jc w:val="both"/>
      </w:pPr>
      <w:bookmarkStart w:id="1378" w:name="z1383"/>
      <w:bookmarkEnd w:id="1377"/>
      <w:r>
        <w:rPr>
          <w:color w:val="000000"/>
          <w:sz w:val="28"/>
        </w:rPr>
        <w:t>      802. В организациях, в которых эффективные дозы производстве</w:t>
      </w:r>
      <w:r>
        <w:rPr>
          <w:color w:val="000000"/>
          <w:sz w:val="28"/>
        </w:rPr>
        <w:t>нного облучения работников превышают 2,0 мЗв/год, радиационный контроль проводится постоянно в соответствии с программой производственного контроля, а также осуществляются мероприятия по снижению облучения.</w:t>
      </w:r>
    </w:p>
    <w:p w:rsidR="00B25D6F" w:rsidRDefault="00CA74DE">
      <w:pPr>
        <w:spacing w:after="0"/>
        <w:jc w:val="both"/>
      </w:pPr>
      <w:bookmarkStart w:id="1379" w:name="z1384"/>
      <w:bookmarkEnd w:id="1378"/>
      <w:r>
        <w:rPr>
          <w:color w:val="000000"/>
          <w:sz w:val="28"/>
        </w:rPr>
        <w:t xml:space="preserve">       При невозможности оперативного снижения ур</w:t>
      </w:r>
      <w:r>
        <w:rPr>
          <w:color w:val="000000"/>
          <w:sz w:val="28"/>
        </w:rPr>
        <w:t>овней облучения работников ниже установленного ГН работники по условиям труда приравниваются к персоналу группы А.</w:t>
      </w:r>
    </w:p>
    <w:p w:rsidR="00B25D6F" w:rsidRDefault="00CA74DE">
      <w:pPr>
        <w:spacing w:after="0"/>
        <w:jc w:val="both"/>
      </w:pPr>
      <w:bookmarkStart w:id="1380" w:name="z1385"/>
      <w:bookmarkEnd w:id="1379"/>
      <w:r>
        <w:rPr>
          <w:color w:val="000000"/>
          <w:sz w:val="28"/>
        </w:rPr>
        <w:lastRenderedPageBreak/>
        <w:t>      803. Радиационная безопасность населения, проживающего в зоне воздействия организаций НГК, обеспечена, если средняя годовая эффективная</w:t>
      </w:r>
      <w:r>
        <w:rPr>
          <w:color w:val="000000"/>
          <w:sz w:val="28"/>
        </w:rPr>
        <w:t xml:space="preserve"> доза облучения критической группы населения составляет 0,1 мЗв/год и менее как за счет текущей деятельности организаций, так и после реабилитации территории организации по окончании ее деятельности.</w:t>
      </w:r>
    </w:p>
    <w:p w:rsidR="00B25D6F" w:rsidRDefault="00CA74DE">
      <w:pPr>
        <w:spacing w:after="0"/>
        <w:jc w:val="both"/>
      </w:pPr>
      <w:bookmarkStart w:id="1381" w:name="z1386"/>
      <w:bookmarkEnd w:id="1380"/>
      <w:r>
        <w:rPr>
          <w:color w:val="000000"/>
          <w:sz w:val="28"/>
        </w:rPr>
        <w:t xml:space="preserve">      804. При разработке программы производственного </w:t>
      </w:r>
      <w:r>
        <w:rPr>
          <w:color w:val="000000"/>
          <w:sz w:val="28"/>
        </w:rPr>
        <w:t>контроля проводят:</w:t>
      </w:r>
    </w:p>
    <w:p w:rsidR="00B25D6F" w:rsidRDefault="00CA74DE">
      <w:pPr>
        <w:spacing w:after="0"/>
        <w:jc w:val="both"/>
      </w:pPr>
      <w:bookmarkStart w:id="1382" w:name="z1387"/>
      <w:bookmarkEnd w:id="1381"/>
      <w:r>
        <w:rPr>
          <w:color w:val="000000"/>
          <w:sz w:val="28"/>
        </w:rPr>
        <w:t>      1) первичную оценку радиационной обстановки с расчетом максимально возможных доз производственного облучения работников природными источниками излучения и наличия в организации производственных отходов;</w:t>
      </w:r>
    </w:p>
    <w:p w:rsidR="00B25D6F" w:rsidRDefault="00CA74DE">
      <w:pPr>
        <w:spacing w:after="0"/>
        <w:jc w:val="both"/>
      </w:pPr>
      <w:bookmarkStart w:id="1383" w:name="z1388"/>
      <w:bookmarkEnd w:id="1382"/>
      <w:r>
        <w:rPr>
          <w:color w:val="000000"/>
          <w:sz w:val="28"/>
        </w:rPr>
        <w:t xml:space="preserve">       2) полную оценку ради</w:t>
      </w:r>
      <w:r>
        <w:rPr>
          <w:color w:val="000000"/>
          <w:sz w:val="28"/>
        </w:rPr>
        <w:t>ационной обстановки, включая оценку структуры доз производственного облучения работников природными источниками излучения проводят согласно приложению 37 к настоящим Санитарным правилам;</w:t>
      </w:r>
    </w:p>
    <w:p w:rsidR="00B25D6F" w:rsidRDefault="00CA74DE">
      <w:pPr>
        <w:spacing w:after="0"/>
        <w:jc w:val="both"/>
      </w:pPr>
      <w:bookmarkStart w:id="1384" w:name="z1389"/>
      <w:bookmarkEnd w:id="1383"/>
      <w:r>
        <w:rPr>
          <w:color w:val="000000"/>
          <w:sz w:val="28"/>
        </w:rPr>
        <w:t>      3) определение основных источников и путей облучения работников</w:t>
      </w:r>
      <w:r>
        <w:rPr>
          <w:color w:val="000000"/>
          <w:sz w:val="28"/>
        </w:rPr>
        <w:t>, а также классификации производственных отходов и установления видов и объема радиационного контроля.</w:t>
      </w:r>
    </w:p>
    <w:p w:rsidR="00B25D6F" w:rsidRDefault="00CA74DE">
      <w:pPr>
        <w:spacing w:after="0"/>
        <w:jc w:val="both"/>
      </w:pPr>
      <w:bookmarkStart w:id="1385" w:name="z1390"/>
      <w:bookmarkEnd w:id="1384"/>
      <w:r>
        <w:rPr>
          <w:color w:val="000000"/>
          <w:sz w:val="28"/>
        </w:rPr>
        <w:t>      805. Радиационный контроль в организациях нефтегазовой отрасли осуществляется в соответствии с настоящими Санитарными правилами.</w:t>
      </w:r>
    </w:p>
    <w:p w:rsidR="00B25D6F" w:rsidRDefault="00CA74DE">
      <w:pPr>
        <w:spacing w:after="0"/>
        <w:jc w:val="both"/>
      </w:pPr>
      <w:bookmarkStart w:id="1386" w:name="z1391"/>
      <w:bookmarkEnd w:id="1385"/>
      <w:r>
        <w:rPr>
          <w:color w:val="000000"/>
          <w:sz w:val="28"/>
        </w:rPr>
        <w:t>      806. Радиаци</w:t>
      </w:r>
      <w:r>
        <w:rPr>
          <w:color w:val="000000"/>
          <w:sz w:val="28"/>
        </w:rPr>
        <w:t>онный контроль для оценки уровней облучения работников и установления категории производственных отходов в организациях НГК обеспечивают:</w:t>
      </w:r>
    </w:p>
    <w:p w:rsidR="00B25D6F" w:rsidRDefault="00CA74DE">
      <w:pPr>
        <w:spacing w:after="0"/>
        <w:jc w:val="both"/>
      </w:pPr>
      <w:bookmarkStart w:id="1387" w:name="z1392"/>
      <w:bookmarkEnd w:id="1386"/>
      <w:r>
        <w:rPr>
          <w:color w:val="000000"/>
          <w:sz w:val="28"/>
        </w:rPr>
        <w:t xml:space="preserve">      1) определение значений Аэфф в пробах отходов производства с суммарной относительной погрешностью не более 20%, </w:t>
      </w:r>
      <w:r>
        <w:rPr>
          <w:color w:val="000000"/>
          <w:sz w:val="28"/>
        </w:rPr>
        <w:t>при этом методики выполнения измерений обеспечивают определение численного значения Аэфф как для равновесных рядов урана и тория, так и при отсутствии радиоактивного равновесия в них, а требование, чтобы суммарная погрешность определения составляло 20% и м</w:t>
      </w:r>
      <w:r>
        <w:rPr>
          <w:color w:val="000000"/>
          <w:sz w:val="28"/>
        </w:rPr>
        <w:t>енее, обязательно для значений Аэфф более 1000 Бк/кг;</w:t>
      </w:r>
    </w:p>
    <w:p w:rsidR="00B25D6F" w:rsidRDefault="00CA74DE">
      <w:pPr>
        <w:spacing w:after="0"/>
        <w:jc w:val="both"/>
      </w:pPr>
      <w:bookmarkStart w:id="1388" w:name="z1393"/>
      <w:bookmarkEnd w:id="1387"/>
      <w:r>
        <w:rPr>
          <w:color w:val="000000"/>
          <w:sz w:val="28"/>
        </w:rPr>
        <w:t>      2) достоверное измерение мощности дозы гамма-излучения на расстоянии 0,1 м от поверхности производственных отходов и на рабочих местах на уровне 0,1 микроГрей в час (далее – мкГр/ч) и выше;</w:t>
      </w:r>
    </w:p>
    <w:p w:rsidR="00B25D6F" w:rsidRDefault="00CA74DE">
      <w:pPr>
        <w:spacing w:after="0"/>
        <w:jc w:val="both"/>
      </w:pPr>
      <w:bookmarkStart w:id="1389" w:name="z1394"/>
      <w:bookmarkEnd w:id="138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измерение ЭРОА изотопов радона в воздухе с суммарной погрешностью 30% и менее при значениях выше 25 Бк/м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– для ЭРОА радона, и выше 5 Бк/м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– для ЭРОА торона;</w:t>
      </w:r>
    </w:p>
    <w:p w:rsidR="00B25D6F" w:rsidRDefault="00CA74DE">
      <w:pPr>
        <w:spacing w:after="0"/>
        <w:jc w:val="both"/>
      </w:pPr>
      <w:bookmarkStart w:id="1390" w:name="z1395"/>
      <w:bookmarkEnd w:id="1389"/>
      <w:r>
        <w:rPr>
          <w:color w:val="000000"/>
          <w:sz w:val="28"/>
        </w:rPr>
        <w:t>      4) достоверное определение среднегодовой общей запыленности воздуха в зоне дыхания работ</w:t>
      </w:r>
      <w:r>
        <w:rPr>
          <w:color w:val="000000"/>
          <w:sz w:val="28"/>
        </w:rPr>
        <w:t>ников организаций на уровне 1 мг/м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и выше;</w:t>
      </w:r>
    </w:p>
    <w:p w:rsidR="00B25D6F" w:rsidRDefault="00CA74DE">
      <w:pPr>
        <w:spacing w:after="0"/>
        <w:jc w:val="both"/>
      </w:pPr>
      <w:bookmarkStart w:id="1391" w:name="z1396"/>
      <w:bookmarkEnd w:id="1390"/>
      <w:r>
        <w:rPr>
          <w:color w:val="000000"/>
          <w:sz w:val="28"/>
        </w:rPr>
        <w:t xml:space="preserve">       5) определение удельной активности природных радионуклидов в производственной пыли в зоне дыхания работников для основных </w:t>
      </w:r>
      <w:r>
        <w:rPr>
          <w:color w:val="000000"/>
          <w:sz w:val="28"/>
        </w:rPr>
        <w:lastRenderedPageBreak/>
        <w:t xml:space="preserve">радионуклидов рядов урана-238 и тория-232 (таблицы 1 и 2 приложения 38 к настоящим </w:t>
      </w:r>
      <w:r>
        <w:rPr>
          <w:color w:val="000000"/>
          <w:sz w:val="28"/>
        </w:rPr>
        <w:t>Санитарным правилам).</w:t>
      </w:r>
    </w:p>
    <w:p w:rsidR="00B25D6F" w:rsidRDefault="00CA74DE">
      <w:pPr>
        <w:spacing w:after="0"/>
        <w:jc w:val="both"/>
      </w:pPr>
      <w:bookmarkStart w:id="1392" w:name="z1397"/>
      <w:bookmarkEnd w:id="1391"/>
      <w:r>
        <w:rPr>
          <w:color w:val="000000"/>
          <w:sz w:val="28"/>
        </w:rPr>
        <w:t>      807. При проведении радиационного контроля с целью оценки доз производственного облучения работников природными источниками разрешается осуществлять инструментальные измерения значений радиационных факторов, вклад которых в сумм</w:t>
      </w:r>
      <w:r>
        <w:rPr>
          <w:color w:val="000000"/>
          <w:sz w:val="28"/>
        </w:rPr>
        <w:t>арные дозы превышает 20%. Вклад неконтролируемых параметров в суммарные дозы облучения учитывается введением соответствующих коэффициентов.</w:t>
      </w:r>
    </w:p>
    <w:p w:rsidR="00B25D6F" w:rsidRDefault="00CA74DE">
      <w:pPr>
        <w:spacing w:after="0"/>
        <w:jc w:val="both"/>
      </w:pPr>
      <w:bookmarkStart w:id="1393" w:name="z1398"/>
      <w:bookmarkEnd w:id="1392"/>
      <w:r>
        <w:rPr>
          <w:color w:val="000000"/>
          <w:sz w:val="28"/>
        </w:rPr>
        <w:t>      808. Первичная сортировка (оценка класса) производственных отходов осуществляется путем измерения мощности доз</w:t>
      </w:r>
      <w:r>
        <w:rPr>
          <w:color w:val="000000"/>
          <w:sz w:val="28"/>
        </w:rPr>
        <w:t>ы гамма-излучения в стандартных условиях с учетом массы и формы размещения отходов, расположения точек измерений. Переходный коэффициент для данных измерений определяется на основании гамма-спектрометрического анализа отходов. Окончательное установление кл</w:t>
      </w:r>
      <w:r>
        <w:rPr>
          <w:color w:val="000000"/>
          <w:sz w:val="28"/>
        </w:rPr>
        <w:t>асса производственных отходов производится по результатам гамма-спектрометрического анализа.</w:t>
      </w:r>
    </w:p>
    <w:p w:rsidR="00B25D6F" w:rsidRDefault="00CA74DE">
      <w:pPr>
        <w:spacing w:after="0"/>
      </w:pPr>
      <w:bookmarkStart w:id="1394" w:name="z1399"/>
      <w:bookmarkEnd w:id="1393"/>
      <w:r>
        <w:rPr>
          <w:b/>
          <w:color w:val="000000"/>
        </w:rPr>
        <w:t xml:space="preserve"> Параграф 50. Требования к осуществлению радиационного контроля металлолома</w:t>
      </w:r>
    </w:p>
    <w:p w:rsidR="00B25D6F" w:rsidRDefault="00CA74DE">
      <w:pPr>
        <w:spacing w:after="0"/>
        <w:jc w:val="both"/>
      </w:pPr>
      <w:bookmarkStart w:id="1395" w:name="z1400"/>
      <w:bookmarkEnd w:id="1394"/>
      <w:r>
        <w:rPr>
          <w:color w:val="000000"/>
          <w:sz w:val="28"/>
        </w:rPr>
        <w:t>      809. Физические и (или) юридические лица, занимающиеся сбором (заготовкой), хране</w:t>
      </w:r>
      <w:r>
        <w:rPr>
          <w:color w:val="000000"/>
          <w:sz w:val="28"/>
        </w:rPr>
        <w:t>нием, переработкой и реализацией металлолома, обеспечивают радиационный контроль всего поступающего в организацию металлолома.</w:t>
      </w:r>
    </w:p>
    <w:p w:rsidR="00B25D6F" w:rsidRDefault="00CA74DE">
      <w:pPr>
        <w:spacing w:after="0"/>
        <w:jc w:val="both"/>
      </w:pPr>
      <w:bookmarkStart w:id="1396" w:name="z1401"/>
      <w:bookmarkEnd w:id="1395"/>
      <w:r>
        <w:rPr>
          <w:color w:val="000000"/>
          <w:sz w:val="28"/>
        </w:rPr>
        <w:t>      Металлоломом (лом цветных и черных металлов) являются отходы производства и потребления, содержащие цветные или черные мета</w:t>
      </w:r>
      <w:r>
        <w:rPr>
          <w:color w:val="000000"/>
          <w:sz w:val="28"/>
        </w:rPr>
        <w:t>ллы, образовавшиеся из пришедших в негодность или утративших потребительские свойства изделий промышленного и бытового назначения и годные только для переработки.</w:t>
      </w:r>
    </w:p>
    <w:p w:rsidR="00B25D6F" w:rsidRDefault="00CA74DE">
      <w:pPr>
        <w:spacing w:after="0"/>
        <w:jc w:val="both"/>
      </w:pPr>
      <w:bookmarkStart w:id="1397" w:name="z1402"/>
      <w:bookmarkEnd w:id="1396"/>
      <w:r>
        <w:rPr>
          <w:color w:val="000000"/>
          <w:sz w:val="28"/>
        </w:rPr>
        <w:t>      810. Радиационный контроль обеспечивает:</w:t>
      </w:r>
    </w:p>
    <w:p w:rsidR="00B25D6F" w:rsidRDefault="00CA74DE">
      <w:pPr>
        <w:spacing w:after="0"/>
        <w:jc w:val="both"/>
      </w:pPr>
      <w:bookmarkStart w:id="1398" w:name="z1403"/>
      <w:bookmarkEnd w:id="1397"/>
      <w:r>
        <w:rPr>
          <w:color w:val="000000"/>
          <w:sz w:val="28"/>
        </w:rPr>
        <w:t>      1) достоверное выявление превышения уров</w:t>
      </w:r>
      <w:r>
        <w:rPr>
          <w:color w:val="000000"/>
          <w:sz w:val="28"/>
        </w:rPr>
        <w:t>ней гамма-излучения вблизи поверхности партии металлолома над природным фоном более чем на 0,05 мкЗв/ч;</w:t>
      </w:r>
    </w:p>
    <w:p w:rsidR="00B25D6F" w:rsidRDefault="00CA74DE">
      <w:pPr>
        <w:spacing w:after="0"/>
        <w:jc w:val="both"/>
      </w:pPr>
      <w:bookmarkStart w:id="1399" w:name="z1404"/>
      <w:bookmarkEnd w:id="1398"/>
      <w:r>
        <w:rPr>
          <w:color w:val="000000"/>
          <w:sz w:val="28"/>
        </w:rPr>
        <w:t>      2) выявление всех находящихся в партии металлолома локальных источников, создающих МЭД гамма-излучения на расстоянии 10 см от поверхности партии (</w:t>
      </w:r>
      <w:r>
        <w:rPr>
          <w:color w:val="000000"/>
          <w:sz w:val="28"/>
        </w:rPr>
        <w:t>транспортного средства) более 0,2 мкЗв/ч;</w:t>
      </w:r>
    </w:p>
    <w:p w:rsidR="00B25D6F" w:rsidRDefault="00CA74DE">
      <w:pPr>
        <w:spacing w:after="0"/>
        <w:jc w:val="both"/>
      </w:pPr>
      <w:bookmarkStart w:id="1400" w:name="z1405"/>
      <w:bookmarkEnd w:id="1399"/>
      <w:r>
        <w:rPr>
          <w:color w:val="000000"/>
          <w:sz w:val="28"/>
        </w:rPr>
        <w:t>      3) достоверное выявление, в местах проведения измерений, наличия плотности потока альфа излучения;</w:t>
      </w:r>
    </w:p>
    <w:p w:rsidR="00B25D6F" w:rsidRDefault="00CA74DE">
      <w:pPr>
        <w:spacing w:after="0"/>
        <w:jc w:val="both"/>
      </w:pPr>
      <w:bookmarkStart w:id="1401" w:name="z1406"/>
      <w:bookmarkEnd w:id="1400"/>
      <w:r>
        <w:rPr>
          <w:color w:val="000000"/>
          <w:sz w:val="28"/>
        </w:rPr>
        <w:t>      4) достоверное выявление, в местах проведения измерений, наличия плотности потока бета излучения.</w:t>
      </w:r>
    </w:p>
    <w:p w:rsidR="00B25D6F" w:rsidRDefault="00CA74DE">
      <w:pPr>
        <w:spacing w:after="0"/>
        <w:jc w:val="both"/>
      </w:pPr>
      <w:bookmarkStart w:id="1402" w:name="z1407"/>
      <w:bookmarkEnd w:id="140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Локальным источником является предмет, вблизи поверхности которого выполняется любое из условий:</w:t>
      </w:r>
    </w:p>
    <w:p w:rsidR="00B25D6F" w:rsidRDefault="00CA74DE">
      <w:pPr>
        <w:spacing w:after="0"/>
        <w:jc w:val="both"/>
      </w:pPr>
      <w:bookmarkStart w:id="1403" w:name="z1408"/>
      <w:bookmarkEnd w:id="1402"/>
      <w:r>
        <w:rPr>
          <w:color w:val="000000"/>
          <w:sz w:val="28"/>
        </w:rPr>
        <w:lastRenderedPageBreak/>
        <w:t xml:space="preserve">      мощность эквивалентной дозы излучения (за вычетом вклада от естественного радиационного фона) на расстоянии 10 сантиметров превышает 0,2 микрозиверта в </w:t>
      </w:r>
      <w:r>
        <w:rPr>
          <w:color w:val="000000"/>
          <w:sz w:val="28"/>
        </w:rPr>
        <w:t>час;</w:t>
      </w:r>
    </w:p>
    <w:p w:rsidR="00B25D6F" w:rsidRDefault="00CA74DE">
      <w:pPr>
        <w:spacing w:after="0"/>
        <w:jc w:val="both"/>
      </w:pPr>
      <w:bookmarkStart w:id="1404" w:name="z1409"/>
      <w:bookmarkEnd w:id="1403"/>
      <w:r>
        <w:rPr>
          <w:color w:val="000000"/>
          <w:sz w:val="28"/>
        </w:rPr>
        <w:t>      радиоактивное загрязнение поверхности предмета превышает 0,4 бета-частиц на квадратный сантиметр в секунду (далее – бета-частиц/(см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×с) и (или) 0,04 альфа-частиц /(см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×с).</w:t>
      </w:r>
    </w:p>
    <w:p w:rsidR="00B25D6F" w:rsidRDefault="00CA74DE">
      <w:pPr>
        <w:spacing w:after="0"/>
        <w:jc w:val="both"/>
      </w:pPr>
      <w:bookmarkStart w:id="1405" w:name="z1410"/>
      <w:bookmarkEnd w:id="1404"/>
      <w:r>
        <w:rPr>
          <w:color w:val="000000"/>
          <w:sz w:val="28"/>
        </w:rPr>
        <w:t>      811. Радиационный контроль проводится:</w:t>
      </w:r>
    </w:p>
    <w:p w:rsidR="00B25D6F" w:rsidRDefault="00CA74DE">
      <w:pPr>
        <w:spacing w:after="0"/>
        <w:jc w:val="both"/>
      </w:pPr>
      <w:bookmarkStart w:id="1406" w:name="z1411"/>
      <w:bookmarkEnd w:id="1405"/>
      <w:r>
        <w:rPr>
          <w:color w:val="000000"/>
          <w:sz w:val="28"/>
        </w:rPr>
        <w:t xml:space="preserve">      1) при приемке </w:t>
      </w:r>
      <w:r>
        <w:rPr>
          <w:color w:val="000000"/>
          <w:sz w:val="28"/>
        </w:rPr>
        <w:t>металлолома на хранение в пунктах сбора, складах (площадках);</w:t>
      </w:r>
    </w:p>
    <w:p w:rsidR="00B25D6F" w:rsidRDefault="00CA74DE">
      <w:pPr>
        <w:spacing w:after="0"/>
        <w:jc w:val="both"/>
      </w:pPr>
      <w:bookmarkStart w:id="1407" w:name="z1412"/>
      <w:bookmarkEnd w:id="1406"/>
      <w:r>
        <w:rPr>
          <w:color w:val="000000"/>
          <w:sz w:val="28"/>
        </w:rPr>
        <w:t>      2) при подготовке партии металлолома к реализации;</w:t>
      </w:r>
    </w:p>
    <w:p w:rsidR="00B25D6F" w:rsidRDefault="00CA74DE">
      <w:pPr>
        <w:spacing w:after="0"/>
        <w:jc w:val="both"/>
      </w:pPr>
      <w:bookmarkStart w:id="1408" w:name="z1413"/>
      <w:bookmarkEnd w:id="1407"/>
      <w:r>
        <w:rPr>
          <w:color w:val="000000"/>
          <w:sz w:val="28"/>
        </w:rPr>
        <w:t>      3) перед отправкой загруженных металлоломом транспортных средств потребителю;</w:t>
      </w:r>
    </w:p>
    <w:p w:rsidR="00B25D6F" w:rsidRDefault="00CA74DE">
      <w:pPr>
        <w:spacing w:after="0"/>
        <w:jc w:val="both"/>
      </w:pPr>
      <w:bookmarkStart w:id="1409" w:name="z1414"/>
      <w:bookmarkEnd w:id="1408"/>
      <w:r>
        <w:rPr>
          <w:color w:val="000000"/>
          <w:sz w:val="28"/>
        </w:rPr>
        <w:t>      4) при получении металлолома потребителем;</w:t>
      </w:r>
    </w:p>
    <w:p w:rsidR="00B25D6F" w:rsidRDefault="00CA74DE">
      <w:pPr>
        <w:spacing w:after="0"/>
        <w:jc w:val="both"/>
      </w:pPr>
      <w:bookmarkStart w:id="1410" w:name="z1415"/>
      <w:bookmarkEnd w:id="1409"/>
      <w:r>
        <w:rPr>
          <w:color w:val="000000"/>
          <w:sz w:val="28"/>
        </w:rPr>
        <w:t>      5) при утилизации транспортных средств, имевших приборы, аппаратов или аналогичного оборудования с источниками ионизирующего излучения;</w:t>
      </w:r>
    </w:p>
    <w:p w:rsidR="00B25D6F" w:rsidRDefault="00CA74DE">
      <w:pPr>
        <w:spacing w:after="0"/>
        <w:jc w:val="both"/>
      </w:pPr>
      <w:bookmarkStart w:id="1411" w:name="z1416"/>
      <w:bookmarkEnd w:id="1410"/>
      <w:r>
        <w:rPr>
          <w:color w:val="000000"/>
          <w:sz w:val="28"/>
        </w:rPr>
        <w:t>      6) при утилизации транспортных средств, если шкалы их приборов имели световой состав, содержащий радионуклид</w:t>
      </w:r>
      <w:r>
        <w:rPr>
          <w:color w:val="000000"/>
          <w:sz w:val="28"/>
        </w:rPr>
        <w:t>ы постоянного действия;</w:t>
      </w:r>
    </w:p>
    <w:p w:rsidR="00B25D6F" w:rsidRDefault="00CA74DE">
      <w:pPr>
        <w:spacing w:after="0"/>
        <w:jc w:val="both"/>
      </w:pPr>
      <w:bookmarkStart w:id="1412" w:name="z1417"/>
      <w:bookmarkEnd w:id="1411"/>
      <w:r>
        <w:rPr>
          <w:color w:val="000000"/>
          <w:sz w:val="28"/>
        </w:rPr>
        <w:t>      7) при утилизации транспортных средств, на которых осуществлялось хранение или транспортирование радиоактивных веществ.</w:t>
      </w:r>
    </w:p>
    <w:p w:rsidR="00B25D6F" w:rsidRDefault="00CA74DE">
      <w:pPr>
        <w:spacing w:after="0"/>
        <w:jc w:val="both"/>
      </w:pPr>
      <w:bookmarkStart w:id="1413" w:name="z1418"/>
      <w:bookmarkEnd w:id="1412"/>
      <w:r>
        <w:rPr>
          <w:color w:val="000000"/>
          <w:sz w:val="28"/>
        </w:rPr>
        <w:t>      Партией металлолома является отдельно складированное количество металлолома (количество металлолома,</w:t>
      </w:r>
      <w:r>
        <w:rPr>
          <w:color w:val="000000"/>
          <w:sz w:val="28"/>
        </w:rPr>
        <w:t xml:space="preserve"> загруженные в одну или несколько транспортных единиц – платформа, вагон, автомашины, грузовой контейнер).</w:t>
      </w:r>
    </w:p>
    <w:p w:rsidR="00B25D6F" w:rsidRDefault="00CA74DE">
      <w:pPr>
        <w:spacing w:after="0"/>
        <w:jc w:val="both"/>
      </w:pPr>
      <w:bookmarkStart w:id="1414" w:name="z1419"/>
      <w:bookmarkEnd w:id="1413"/>
      <w:r>
        <w:rPr>
          <w:color w:val="000000"/>
          <w:sz w:val="28"/>
        </w:rPr>
        <w:t>      812. Измерение радиоактивного загрязнения партии металлолома проводится по следующим параметрам:</w:t>
      </w:r>
    </w:p>
    <w:p w:rsidR="00B25D6F" w:rsidRDefault="00CA74DE">
      <w:pPr>
        <w:spacing w:after="0"/>
        <w:jc w:val="both"/>
      </w:pPr>
      <w:bookmarkStart w:id="1415" w:name="z1420"/>
      <w:bookmarkEnd w:id="1414"/>
      <w:r>
        <w:rPr>
          <w:color w:val="000000"/>
          <w:sz w:val="28"/>
        </w:rPr>
        <w:t>      1) МЭД гамма-излучение;</w:t>
      </w:r>
    </w:p>
    <w:p w:rsidR="00B25D6F" w:rsidRDefault="00CA74DE">
      <w:pPr>
        <w:spacing w:after="0"/>
        <w:jc w:val="both"/>
      </w:pPr>
      <w:bookmarkStart w:id="1416" w:name="z1421"/>
      <w:bookmarkEnd w:id="1415"/>
      <w:r>
        <w:rPr>
          <w:color w:val="000000"/>
          <w:sz w:val="28"/>
        </w:rPr>
        <w:t>      2) плотнос</w:t>
      </w:r>
      <w:r>
        <w:rPr>
          <w:color w:val="000000"/>
          <w:sz w:val="28"/>
        </w:rPr>
        <w:t>ть потока альфа-частиц;</w:t>
      </w:r>
    </w:p>
    <w:p w:rsidR="00B25D6F" w:rsidRDefault="00CA74DE">
      <w:pPr>
        <w:spacing w:after="0"/>
        <w:jc w:val="both"/>
      </w:pPr>
      <w:bookmarkStart w:id="1417" w:name="z1422"/>
      <w:bookmarkEnd w:id="1416"/>
      <w:r>
        <w:rPr>
          <w:color w:val="000000"/>
          <w:sz w:val="28"/>
        </w:rPr>
        <w:t>      3) плотность потока бета-частиц.</w:t>
      </w:r>
    </w:p>
    <w:p w:rsidR="00B25D6F" w:rsidRDefault="00CA74DE">
      <w:pPr>
        <w:spacing w:after="0"/>
        <w:jc w:val="both"/>
      </w:pPr>
      <w:bookmarkStart w:id="1418" w:name="z1423"/>
      <w:bookmarkEnd w:id="1417"/>
      <w:r>
        <w:rPr>
          <w:color w:val="000000"/>
          <w:sz w:val="28"/>
        </w:rPr>
        <w:t xml:space="preserve">       813. Для проведения радиационного контроля используется дозиметрическая и радиометрическая аппаратура, обеспечивающая обнаружение в металлоломе радиоактивного загрязнения превышающего ур</w:t>
      </w:r>
      <w:r>
        <w:rPr>
          <w:color w:val="000000"/>
          <w:sz w:val="28"/>
        </w:rPr>
        <w:t>овни, установленные в ГН и в Приказом № ҚР ДСМ-275/2020. Аппаратура радиационного контроля имеют сертификаты Государственной поверки.</w:t>
      </w:r>
    </w:p>
    <w:p w:rsidR="00B25D6F" w:rsidRDefault="00CA74DE">
      <w:pPr>
        <w:spacing w:after="0"/>
        <w:jc w:val="both"/>
      </w:pPr>
      <w:bookmarkStart w:id="1419" w:name="z1424"/>
      <w:bookmarkEnd w:id="1418"/>
      <w:r>
        <w:rPr>
          <w:color w:val="000000"/>
          <w:sz w:val="28"/>
        </w:rPr>
        <w:t xml:space="preserve">       814. Результаты радиационного контроля регистрируются в журнале радиационного контроля металлолома согласно приложе</w:t>
      </w:r>
      <w:r>
        <w:rPr>
          <w:color w:val="000000"/>
          <w:sz w:val="28"/>
        </w:rPr>
        <w:t>нию 39 к настоящим Санитарным правилам.</w:t>
      </w:r>
    </w:p>
    <w:p w:rsidR="00B25D6F" w:rsidRDefault="00CA74DE">
      <w:pPr>
        <w:spacing w:after="0"/>
        <w:jc w:val="both"/>
      </w:pPr>
      <w:bookmarkStart w:id="1420" w:name="z1425"/>
      <w:bookmarkEnd w:id="1419"/>
      <w:r>
        <w:rPr>
          <w:color w:val="000000"/>
          <w:sz w:val="28"/>
        </w:rPr>
        <w:t xml:space="preserve">       815. Радиационный контроль проводится согласно, указанного в приложении 40 к настоящим Санитарным правилам.</w:t>
      </w:r>
    </w:p>
    <w:p w:rsidR="00B25D6F" w:rsidRDefault="00CA74DE">
      <w:pPr>
        <w:spacing w:after="0"/>
        <w:jc w:val="both"/>
      </w:pPr>
      <w:bookmarkStart w:id="1421" w:name="z1426"/>
      <w:bookmarkEnd w:id="1420"/>
      <w:r>
        <w:rPr>
          <w:color w:val="000000"/>
          <w:sz w:val="28"/>
        </w:rPr>
        <w:lastRenderedPageBreak/>
        <w:t>      816. Оборудование, транспортные средства и изделия из цветных и черных металлов перед разделкой</w:t>
      </w:r>
      <w:r>
        <w:rPr>
          <w:color w:val="000000"/>
          <w:sz w:val="28"/>
        </w:rPr>
        <w:t xml:space="preserve"> на металлолом подвергаются радиационному контролю.</w:t>
      </w:r>
    </w:p>
    <w:p w:rsidR="00B25D6F" w:rsidRDefault="00CA74DE">
      <w:pPr>
        <w:spacing w:after="0"/>
        <w:jc w:val="both"/>
      </w:pPr>
      <w:bookmarkStart w:id="1422" w:name="z1427"/>
      <w:bookmarkEnd w:id="1421"/>
      <w:r>
        <w:rPr>
          <w:color w:val="000000"/>
          <w:sz w:val="28"/>
        </w:rPr>
        <w:t>      817. Собственник оборудования, транспортного средства и изделий из цветных и черных металлов обеспечивает демонтаж всех приборов, содержащих радиоактивные источники, а также приборов со световым сос</w:t>
      </w:r>
      <w:r>
        <w:rPr>
          <w:color w:val="000000"/>
          <w:sz w:val="28"/>
        </w:rPr>
        <w:t>тавом постоянного действия.</w:t>
      </w:r>
    </w:p>
    <w:p w:rsidR="00B25D6F" w:rsidRDefault="00CA74DE">
      <w:pPr>
        <w:spacing w:after="0"/>
        <w:jc w:val="both"/>
      </w:pPr>
      <w:bookmarkStart w:id="1423" w:name="z1428"/>
      <w:bookmarkEnd w:id="1422"/>
      <w:r>
        <w:rPr>
          <w:color w:val="000000"/>
          <w:sz w:val="28"/>
        </w:rPr>
        <w:t>      818. После демонтажа приборов и оборудования проводится повторный радиационный контроль.</w:t>
      </w:r>
    </w:p>
    <w:p w:rsidR="00B25D6F" w:rsidRDefault="00CA74DE">
      <w:pPr>
        <w:spacing w:after="0"/>
        <w:jc w:val="both"/>
      </w:pPr>
      <w:bookmarkStart w:id="1424" w:name="z1429"/>
      <w:bookmarkEnd w:id="1423"/>
      <w:r>
        <w:rPr>
          <w:color w:val="000000"/>
          <w:sz w:val="28"/>
        </w:rPr>
        <w:t>      819. Площадки и помещения, предназначенные для размещения металлолома, перед началом их эксплуатации подвергаются радиационному</w:t>
      </w:r>
      <w:r>
        <w:rPr>
          <w:color w:val="000000"/>
          <w:sz w:val="28"/>
        </w:rPr>
        <w:t xml:space="preserve"> контролю.</w:t>
      </w:r>
    </w:p>
    <w:p w:rsidR="00B25D6F" w:rsidRDefault="00CA74DE">
      <w:pPr>
        <w:spacing w:after="0"/>
        <w:jc w:val="both"/>
      </w:pPr>
      <w:bookmarkStart w:id="1425" w:name="z1430"/>
      <w:bookmarkEnd w:id="1424"/>
      <w:r>
        <w:rPr>
          <w:color w:val="000000"/>
          <w:sz w:val="28"/>
        </w:rPr>
        <w:t>      Площадки огороживаются, имеют освещение, твердое покрытие и каналы для удаления атмосферных вод.</w:t>
      </w:r>
    </w:p>
    <w:p w:rsidR="00B25D6F" w:rsidRDefault="00CA74DE">
      <w:pPr>
        <w:spacing w:after="0"/>
        <w:jc w:val="both"/>
      </w:pPr>
      <w:bookmarkStart w:id="1426" w:name="z1431"/>
      <w:bookmarkEnd w:id="1425"/>
      <w:r>
        <w:rPr>
          <w:color w:val="000000"/>
          <w:sz w:val="28"/>
        </w:rPr>
        <w:t>      820. Партия металлолома разрешается к реализации если:</w:t>
      </w:r>
    </w:p>
    <w:p w:rsidR="00B25D6F" w:rsidRDefault="00CA74DE">
      <w:pPr>
        <w:spacing w:after="0"/>
        <w:jc w:val="both"/>
      </w:pPr>
      <w:bookmarkStart w:id="1427" w:name="z1432"/>
      <w:bookmarkEnd w:id="1426"/>
      <w:r>
        <w:rPr>
          <w:color w:val="000000"/>
          <w:sz w:val="28"/>
        </w:rPr>
        <w:t>      1) МЭД гамма-излучения от поверхности лома составляет 0,2 мкЗв/ч и менее на</w:t>
      </w:r>
      <w:r>
        <w:rPr>
          <w:color w:val="000000"/>
          <w:sz w:val="28"/>
        </w:rPr>
        <w:t>д естественным радиационным фоном местности;</w:t>
      </w:r>
    </w:p>
    <w:p w:rsidR="00B25D6F" w:rsidRDefault="00CA74DE">
      <w:pPr>
        <w:spacing w:after="0"/>
        <w:jc w:val="both"/>
      </w:pPr>
      <w:bookmarkStart w:id="1428" w:name="z1433"/>
      <w:bookmarkEnd w:id="1427"/>
      <w:r>
        <w:rPr>
          <w:color w:val="000000"/>
          <w:sz w:val="28"/>
        </w:rPr>
        <w:t>      2) плотность потока альфа излучения, 0,04 беккерель на сантиметр квадратный (далее – Бк/см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и менее;</w:t>
      </w:r>
    </w:p>
    <w:p w:rsidR="00B25D6F" w:rsidRDefault="00CA74DE">
      <w:pPr>
        <w:spacing w:after="0"/>
        <w:jc w:val="both"/>
      </w:pPr>
      <w:bookmarkStart w:id="1429" w:name="z1434"/>
      <w:bookmarkEnd w:id="1428"/>
      <w:r>
        <w:rPr>
          <w:color w:val="000000"/>
          <w:sz w:val="28"/>
        </w:rPr>
        <w:t>      3) плотность потока бета излучения, 0,4 Бк/см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менее.</w:t>
      </w:r>
    </w:p>
    <w:p w:rsidR="00B25D6F" w:rsidRDefault="00CA74DE">
      <w:pPr>
        <w:spacing w:after="0"/>
        <w:jc w:val="both"/>
      </w:pPr>
      <w:bookmarkStart w:id="1430" w:name="z1435"/>
      <w:bookmarkEnd w:id="1429"/>
      <w:r>
        <w:rPr>
          <w:color w:val="000000"/>
          <w:sz w:val="28"/>
        </w:rPr>
        <w:t>      821. Физические и (или) юридические</w:t>
      </w:r>
      <w:r>
        <w:rPr>
          <w:color w:val="000000"/>
          <w:sz w:val="28"/>
        </w:rPr>
        <w:t xml:space="preserve"> лица принимают меры к ограничению доступа посторонних лиц в зону с уровнем гамма-излучения более 0,2 мкЗв/ч над природным фоном.</w:t>
      </w:r>
    </w:p>
    <w:p w:rsidR="00B25D6F" w:rsidRDefault="00CA74DE">
      <w:pPr>
        <w:spacing w:after="0"/>
        <w:jc w:val="both"/>
      </w:pPr>
      <w:bookmarkStart w:id="1431" w:name="z1436"/>
      <w:bookmarkEnd w:id="1430"/>
      <w:r>
        <w:rPr>
          <w:color w:val="000000"/>
          <w:sz w:val="28"/>
        </w:rPr>
        <w:t>      822. При обнаружении радиоактивного загрязнения металлолома, физические и (или) юридические лица немедленно прекращают д</w:t>
      </w:r>
      <w:r>
        <w:rPr>
          <w:color w:val="000000"/>
          <w:sz w:val="28"/>
        </w:rPr>
        <w:t>альнейшие работы и информируют территориальные подразделения государственного органа в сфере санитарно-эпидемиологического благополучия населения в течение 24 часов.</w:t>
      </w:r>
    </w:p>
    <w:p w:rsidR="00B25D6F" w:rsidRDefault="00CA74DE">
      <w:pPr>
        <w:spacing w:after="0"/>
        <w:jc w:val="both"/>
      </w:pPr>
      <w:bookmarkStart w:id="1432" w:name="z1437"/>
      <w:bookmarkEnd w:id="1431"/>
      <w:r>
        <w:rPr>
          <w:color w:val="000000"/>
          <w:sz w:val="28"/>
        </w:rPr>
        <w:t xml:space="preserve">       Радиоактивным загрязнением металлолома является отдельный фрагмент металлолома, сод</w:t>
      </w:r>
      <w:r>
        <w:rPr>
          <w:color w:val="000000"/>
          <w:sz w:val="28"/>
        </w:rPr>
        <w:t>ержащий или загрязненный радионуклидами, превышающими значения, установленные в ГН.</w:t>
      </w:r>
    </w:p>
    <w:p w:rsidR="00B25D6F" w:rsidRDefault="00CA74DE">
      <w:pPr>
        <w:spacing w:after="0"/>
        <w:jc w:val="both"/>
      </w:pPr>
      <w:bookmarkStart w:id="1433" w:name="z1438"/>
      <w:bookmarkEnd w:id="1432"/>
      <w:r>
        <w:rPr>
          <w:color w:val="000000"/>
          <w:sz w:val="28"/>
        </w:rPr>
        <w:t>      823. При выявлении радиационного загрязнения на отдельных участках партии металлолома, радиационный контроль включает:</w:t>
      </w:r>
    </w:p>
    <w:p w:rsidR="00B25D6F" w:rsidRDefault="00CA74DE">
      <w:pPr>
        <w:spacing w:after="0"/>
        <w:jc w:val="both"/>
      </w:pPr>
      <w:bookmarkStart w:id="1434" w:name="z1439"/>
      <w:bookmarkEnd w:id="1433"/>
      <w:r>
        <w:rPr>
          <w:color w:val="000000"/>
          <w:sz w:val="28"/>
        </w:rPr>
        <w:t>      1) полное обследование всей партии металл</w:t>
      </w:r>
      <w:r>
        <w:rPr>
          <w:color w:val="000000"/>
          <w:sz w:val="28"/>
        </w:rPr>
        <w:t>олома с целью обнаружения всех локальных источников гамма-излучения;</w:t>
      </w:r>
    </w:p>
    <w:p w:rsidR="00B25D6F" w:rsidRDefault="00CA74DE">
      <w:pPr>
        <w:spacing w:after="0"/>
        <w:jc w:val="both"/>
      </w:pPr>
      <w:bookmarkStart w:id="1435" w:name="z1440"/>
      <w:bookmarkEnd w:id="1434"/>
      <w:r>
        <w:rPr>
          <w:color w:val="000000"/>
          <w:sz w:val="28"/>
        </w:rPr>
        <w:t>      2) проведение измерений МЭД гамма-излучения на поверхности партии металлолома;</w:t>
      </w:r>
    </w:p>
    <w:p w:rsidR="00B25D6F" w:rsidRDefault="00CA74DE">
      <w:pPr>
        <w:spacing w:after="0"/>
        <w:jc w:val="both"/>
      </w:pPr>
      <w:bookmarkStart w:id="1436" w:name="z1441"/>
      <w:bookmarkEnd w:id="1435"/>
      <w:r>
        <w:rPr>
          <w:color w:val="000000"/>
          <w:sz w:val="28"/>
        </w:rPr>
        <w:lastRenderedPageBreak/>
        <w:t>      3) обязательную и полную проверку наличия поверхностного загрязнения металлолома альфа и бета ак</w:t>
      </w:r>
      <w:r>
        <w:rPr>
          <w:color w:val="000000"/>
          <w:sz w:val="28"/>
        </w:rPr>
        <w:t>тивными радионуклидами;</w:t>
      </w:r>
    </w:p>
    <w:p w:rsidR="00B25D6F" w:rsidRDefault="00CA74DE">
      <w:pPr>
        <w:spacing w:after="0"/>
        <w:jc w:val="both"/>
      </w:pPr>
      <w:bookmarkStart w:id="1437" w:name="z1442"/>
      <w:bookmarkEnd w:id="1436"/>
      <w:r>
        <w:rPr>
          <w:color w:val="000000"/>
          <w:sz w:val="28"/>
        </w:rPr>
        <w:t>      4) определение наличия гамма-излучения содержащихся в металлоломе радионуклидов с доверительным значением нижней границы определения МЭД гамма-излучения (над естественным радиационным фоном) 0,05 мкЗв/ч и менее;</w:t>
      </w:r>
    </w:p>
    <w:p w:rsidR="00B25D6F" w:rsidRDefault="00CA74DE">
      <w:pPr>
        <w:spacing w:after="0"/>
        <w:jc w:val="both"/>
      </w:pPr>
      <w:bookmarkStart w:id="1438" w:name="z1443"/>
      <w:bookmarkEnd w:id="1437"/>
      <w:r>
        <w:rPr>
          <w:color w:val="000000"/>
          <w:sz w:val="28"/>
        </w:rPr>
        <w:t xml:space="preserve">      5) </w:t>
      </w:r>
      <w:r>
        <w:rPr>
          <w:color w:val="000000"/>
          <w:sz w:val="28"/>
        </w:rPr>
        <w:t>достоверное выявление, в местах проведения измерений, наличия плотности потока альфа излучения, превышающей 0,04 Бк/см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1439" w:name="z1444"/>
      <w:bookmarkEnd w:id="1438"/>
      <w:r>
        <w:rPr>
          <w:color w:val="000000"/>
          <w:sz w:val="28"/>
        </w:rPr>
        <w:t>      6) достоверное выявление, в местах проведения измерений, наличия плотности потока бета излучения, превышающей 0,4 Бк/см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B25D6F" w:rsidRDefault="00CA74DE">
      <w:pPr>
        <w:spacing w:after="0"/>
        <w:jc w:val="both"/>
      </w:pPr>
      <w:bookmarkStart w:id="1440" w:name="z1445"/>
      <w:bookmarkEnd w:id="1439"/>
      <w:r>
        <w:rPr>
          <w:color w:val="000000"/>
          <w:sz w:val="28"/>
        </w:rPr>
        <w:t>      8</w:t>
      </w:r>
      <w:r>
        <w:rPr>
          <w:color w:val="000000"/>
          <w:sz w:val="28"/>
        </w:rPr>
        <w:t>24. Все обнаруженные в металлоломе локальные источники удаляются и утилизируются.</w:t>
      </w:r>
    </w:p>
    <w:p w:rsidR="00B25D6F" w:rsidRDefault="00CA74DE">
      <w:pPr>
        <w:spacing w:after="0"/>
        <w:jc w:val="both"/>
      </w:pPr>
      <w:bookmarkStart w:id="1441" w:name="z1446"/>
      <w:bookmarkEnd w:id="1440"/>
      <w:r>
        <w:rPr>
          <w:color w:val="000000"/>
          <w:sz w:val="28"/>
        </w:rPr>
        <w:t>      825. Извлечение радиоактивного источника из металлолома производят специально подготовленные сотрудники.</w:t>
      </w:r>
    </w:p>
    <w:p w:rsidR="00B25D6F" w:rsidRDefault="00CA74DE">
      <w:pPr>
        <w:spacing w:after="0"/>
        <w:jc w:val="both"/>
      </w:pPr>
      <w:bookmarkStart w:id="1442" w:name="z1447"/>
      <w:bookmarkEnd w:id="1441"/>
      <w:r>
        <w:rPr>
          <w:color w:val="000000"/>
          <w:sz w:val="28"/>
        </w:rPr>
        <w:t>      826. Извлеченные из партии металлолома локальные источник</w:t>
      </w:r>
      <w:r>
        <w:rPr>
          <w:color w:val="000000"/>
          <w:sz w:val="28"/>
        </w:rPr>
        <w:t>и помещают для временного хранения в металлические контейнеры, расположенные в специально предназначенных помещениях, обеспечивающих их сохранность и исключающих возможность несанкционированного доступа к ним посторонних лиц. МЭД гамма-излучения (за вычето</w:t>
      </w:r>
      <w:r>
        <w:rPr>
          <w:color w:val="000000"/>
          <w:sz w:val="28"/>
        </w:rPr>
        <w:t>м природного фона) на внешней поверхности стен помещения, в котором размещается контейнер с извлеченными локальными источниками, составляет 0,1 мкЗв/ч и менее.</w:t>
      </w:r>
    </w:p>
    <w:p w:rsidR="00B25D6F" w:rsidRDefault="00CA74DE">
      <w:pPr>
        <w:spacing w:after="0"/>
      </w:pPr>
      <w:bookmarkStart w:id="1443" w:name="z1448"/>
      <w:bookmarkEnd w:id="1442"/>
      <w:r>
        <w:rPr>
          <w:b/>
          <w:color w:val="000000"/>
        </w:rPr>
        <w:t xml:space="preserve"> Параграф 51. Требования к условиям работы с радиоизотопными приборами</w:t>
      </w:r>
    </w:p>
    <w:p w:rsidR="00B25D6F" w:rsidRDefault="00CA74DE">
      <w:pPr>
        <w:spacing w:after="0"/>
        <w:jc w:val="both"/>
      </w:pPr>
      <w:bookmarkStart w:id="1444" w:name="z1449"/>
      <w:bookmarkEnd w:id="1443"/>
      <w:r>
        <w:rPr>
          <w:color w:val="000000"/>
          <w:sz w:val="28"/>
        </w:rPr>
        <w:t>      827. На всех этапах</w:t>
      </w:r>
      <w:r>
        <w:rPr>
          <w:color w:val="000000"/>
          <w:sz w:val="28"/>
        </w:rPr>
        <w:t xml:space="preserve"> обращения с радиоизотопными приборами (далее – РИП) обеспечиваются условия, исключающие возможность облучения населения и персонала сверх установленных основных пределов доз техногенного облучения.</w:t>
      </w:r>
    </w:p>
    <w:p w:rsidR="00B25D6F" w:rsidRDefault="00CA74DE">
      <w:pPr>
        <w:spacing w:after="0"/>
        <w:jc w:val="both"/>
      </w:pPr>
      <w:bookmarkStart w:id="1445" w:name="z1450"/>
      <w:bookmarkEnd w:id="1444"/>
      <w:r>
        <w:rPr>
          <w:color w:val="000000"/>
          <w:sz w:val="28"/>
        </w:rPr>
        <w:t>      828. По степени радиационной опасности, в зависимос</w:t>
      </w:r>
      <w:r>
        <w:rPr>
          <w:color w:val="000000"/>
          <w:sz w:val="28"/>
        </w:rPr>
        <w:t>ти от вида и активности используемых в их составе источников, устанавливаются 4 группы РИП:</w:t>
      </w:r>
    </w:p>
    <w:p w:rsidR="00B25D6F" w:rsidRDefault="00CA74DE">
      <w:pPr>
        <w:spacing w:after="0"/>
        <w:jc w:val="both"/>
      </w:pPr>
      <w:bookmarkStart w:id="1446" w:name="z1451"/>
      <w:bookmarkEnd w:id="1445"/>
      <w:r>
        <w:rPr>
          <w:color w:val="000000"/>
          <w:sz w:val="28"/>
        </w:rPr>
        <w:t>      1) 1 группа – РИП, содержащие источники альфа- или бета-излучения с активностью МЗА и менее, приведенной в ГН;</w:t>
      </w:r>
    </w:p>
    <w:p w:rsidR="00B25D6F" w:rsidRDefault="00CA74DE">
      <w:pPr>
        <w:spacing w:after="0"/>
        <w:jc w:val="both"/>
      </w:pPr>
      <w:bookmarkStart w:id="1447" w:name="z1452"/>
      <w:bookmarkEnd w:id="1446"/>
      <w:r>
        <w:rPr>
          <w:color w:val="000000"/>
          <w:sz w:val="28"/>
        </w:rPr>
        <w:t>      РИП, содержащие источники гамма-излучения</w:t>
      </w:r>
      <w:r>
        <w:rPr>
          <w:color w:val="000000"/>
          <w:sz w:val="28"/>
        </w:rPr>
        <w:t xml:space="preserve"> с активностью МЗА и менее, создающие мощность поглощенной дозы в воздухе 1,0 мкГр/ч и менее на расстоянии 0,1 м от поверхности источника;</w:t>
      </w:r>
    </w:p>
    <w:p w:rsidR="00B25D6F" w:rsidRDefault="00CA74DE">
      <w:pPr>
        <w:spacing w:after="0"/>
        <w:jc w:val="both"/>
      </w:pPr>
      <w:bookmarkStart w:id="1448" w:name="z1453"/>
      <w:bookmarkEnd w:id="1447"/>
      <w:r>
        <w:rPr>
          <w:color w:val="000000"/>
          <w:sz w:val="28"/>
        </w:rPr>
        <w:t>      2) 2 группа – РИП, содержащие источники альфа- или бета-излучения с активностью более МЗА, но 200 МБк и менее;</w:t>
      </w:r>
    </w:p>
    <w:p w:rsidR="00B25D6F" w:rsidRDefault="00CA74DE">
      <w:pPr>
        <w:spacing w:after="0"/>
        <w:jc w:val="both"/>
      </w:pPr>
      <w:bookmarkStart w:id="1449" w:name="z1454"/>
      <w:bookmarkEnd w:id="1448"/>
      <w:r>
        <w:rPr>
          <w:color w:val="000000"/>
          <w:sz w:val="28"/>
        </w:rPr>
        <w:t>      3) 3 группа – РИП, содержащие источники альфа- или бета-излучения с активностью более 200 МБк, но 2000 МБк и менее;</w:t>
      </w:r>
    </w:p>
    <w:p w:rsidR="00B25D6F" w:rsidRDefault="00CA74DE">
      <w:pPr>
        <w:spacing w:after="0"/>
        <w:jc w:val="both"/>
      </w:pPr>
      <w:bookmarkStart w:id="1450" w:name="z1455"/>
      <w:bookmarkEnd w:id="1449"/>
      <w:r>
        <w:rPr>
          <w:color w:val="000000"/>
          <w:sz w:val="28"/>
        </w:rPr>
        <w:lastRenderedPageBreak/>
        <w:t>      РИП с источниками гамма-излучения, создающими мощность поглощенной дозы в воздухе более 1,0 мкГр/ч на расстоянии 0,1 м от поверх</w:t>
      </w:r>
      <w:r>
        <w:rPr>
          <w:color w:val="000000"/>
          <w:sz w:val="28"/>
        </w:rPr>
        <w:t>ности источника, но 3,0 мкГр/ч и менее на расстоянии 1,0 м от поверхности источника;</w:t>
      </w:r>
    </w:p>
    <w:p w:rsidR="00B25D6F" w:rsidRDefault="00CA74DE">
      <w:pPr>
        <w:spacing w:after="0"/>
        <w:jc w:val="both"/>
      </w:pPr>
      <w:bookmarkStart w:id="1451" w:name="z1456"/>
      <w:bookmarkEnd w:id="1450"/>
      <w:r>
        <w:rPr>
          <w:color w:val="000000"/>
          <w:sz w:val="28"/>
        </w:rPr>
        <w:t>      РИП с источниками нейтронов, испускающими 105 н/с и менее;</w:t>
      </w:r>
    </w:p>
    <w:p w:rsidR="00B25D6F" w:rsidRDefault="00CA74DE">
      <w:pPr>
        <w:spacing w:after="0"/>
        <w:jc w:val="both"/>
      </w:pPr>
      <w:bookmarkStart w:id="1452" w:name="z1457"/>
      <w:bookmarkEnd w:id="1451"/>
      <w:r>
        <w:rPr>
          <w:color w:val="000000"/>
          <w:sz w:val="28"/>
        </w:rPr>
        <w:t>      4) 4 группа – РИП, содержащие источники альфа- или бета-излучения с активностью более 2000 МБк;</w:t>
      </w:r>
    </w:p>
    <w:p w:rsidR="00B25D6F" w:rsidRDefault="00CA74DE">
      <w:pPr>
        <w:spacing w:after="0"/>
        <w:jc w:val="both"/>
      </w:pPr>
      <w:bookmarkStart w:id="1453" w:name="z1458"/>
      <w:bookmarkEnd w:id="145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РИП с источниками гамма-излучения, создающими мощность поглощенной дозы в воздухе более 3,0 мкГр/ч на расстоянии 1,0 м от поверхности источника;</w:t>
      </w:r>
    </w:p>
    <w:p w:rsidR="00B25D6F" w:rsidRDefault="00CA74DE">
      <w:pPr>
        <w:spacing w:after="0"/>
        <w:jc w:val="both"/>
      </w:pPr>
      <w:bookmarkStart w:id="1454" w:name="z1459"/>
      <w:bookmarkEnd w:id="1453"/>
      <w:r>
        <w:rPr>
          <w:color w:val="000000"/>
          <w:sz w:val="28"/>
        </w:rPr>
        <w:t>      РИП с источниками нейтронов, испускающими более 105 н/с.</w:t>
      </w:r>
    </w:p>
    <w:p w:rsidR="00B25D6F" w:rsidRDefault="00CA74DE">
      <w:pPr>
        <w:spacing w:after="0"/>
        <w:jc w:val="both"/>
      </w:pPr>
      <w:bookmarkStart w:id="1455" w:name="z1460"/>
      <w:bookmarkEnd w:id="1454"/>
      <w:r>
        <w:rPr>
          <w:color w:val="000000"/>
          <w:sz w:val="28"/>
        </w:rPr>
        <w:t xml:space="preserve">      При получении РИП предприятие проверяет </w:t>
      </w:r>
      <w:r>
        <w:rPr>
          <w:color w:val="000000"/>
          <w:sz w:val="28"/>
        </w:rPr>
        <w:t>фактическое наличие источника излучения в каждом блоке в соответствии с сопроводительными документами. Проверка проводится специалистами предприятия или силами специализированного предприятия. По результатам проверки составляется акт.</w:t>
      </w:r>
    </w:p>
    <w:p w:rsidR="00B25D6F" w:rsidRDefault="00CA74DE">
      <w:pPr>
        <w:spacing w:after="0"/>
        <w:jc w:val="both"/>
      </w:pPr>
      <w:bookmarkStart w:id="1456" w:name="z1461"/>
      <w:bookmarkEnd w:id="1455"/>
      <w:r>
        <w:rPr>
          <w:color w:val="000000"/>
          <w:sz w:val="28"/>
        </w:rPr>
        <w:t>      Предприятие, по</w:t>
      </w:r>
      <w:r>
        <w:rPr>
          <w:color w:val="000000"/>
          <w:sz w:val="28"/>
        </w:rPr>
        <w:t>лучившее РИП, организовывает хранение блоков источников излучения в специально отведенных для этого местах, исключающих доступ к блокам посторонних лиц и обеспечивающих их сохранность.</w:t>
      </w:r>
    </w:p>
    <w:p w:rsidR="00B25D6F" w:rsidRDefault="00CA74DE">
      <w:pPr>
        <w:spacing w:after="0"/>
        <w:jc w:val="both"/>
      </w:pPr>
      <w:bookmarkStart w:id="1457" w:name="z1462"/>
      <w:bookmarkEnd w:id="1456"/>
      <w:r>
        <w:rPr>
          <w:color w:val="000000"/>
          <w:sz w:val="28"/>
        </w:rPr>
        <w:t>      Для хранения переносных РИП выделяют отдельное помещение площадью</w:t>
      </w:r>
      <w:r>
        <w:rPr>
          <w:color w:val="000000"/>
          <w:sz w:val="28"/>
        </w:rPr>
        <w:t xml:space="preserve"> 10 квадратных метров и более. Мощность дозы излучения на наружной поверхности стен и двери этого помещения составляет 3 мкЗв/ч и менее.</w:t>
      </w:r>
    </w:p>
    <w:p w:rsidR="00B25D6F" w:rsidRDefault="00CA74DE">
      <w:pPr>
        <w:spacing w:after="0"/>
        <w:jc w:val="both"/>
      </w:pPr>
      <w:bookmarkStart w:id="1458" w:name="z1463"/>
      <w:bookmarkEnd w:id="1457"/>
      <w:r>
        <w:rPr>
          <w:color w:val="000000"/>
          <w:sz w:val="28"/>
        </w:rPr>
        <w:t>      Выполнение мероприятий, включая сохранность блоков источников излучения, в том числе и в период установки и ремон</w:t>
      </w:r>
      <w:r>
        <w:rPr>
          <w:color w:val="000000"/>
          <w:sz w:val="28"/>
        </w:rPr>
        <w:t>та РИП, обеспечивает администрация предприятия, которому принадлежит РИП.</w:t>
      </w:r>
    </w:p>
    <w:p w:rsidR="00B25D6F" w:rsidRDefault="00CA74DE">
      <w:pPr>
        <w:spacing w:after="0"/>
        <w:jc w:val="both"/>
      </w:pPr>
      <w:bookmarkStart w:id="1459" w:name="z1464"/>
      <w:bookmarkEnd w:id="1458"/>
      <w:r>
        <w:rPr>
          <w:color w:val="000000"/>
          <w:sz w:val="28"/>
        </w:rPr>
        <w:t xml:space="preserve">      В период проведения ремонта или модернизации оборудования, на котором установлены блоки источников излучения, лицо, ответственное за учет и хранение РИП, осуществляет контроль </w:t>
      </w:r>
      <w:r>
        <w:rPr>
          <w:color w:val="000000"/>
          <w:sz w:val="28"/>
        </w:rPr>
        <w:t>за перемещением и сохранностью блоков источников излучения.</w:t>
      </w:r>
    </w:p>
    <w:p w:rsidR="00B25D6F" w:rsidRDefault="00CA74DE">
      <w:pPr>
        <w:spacing w:after="0"/>
        <w:jc w:val="both"/>
      </w:pPr>
      <w:bookmarkStart w:id="1460" w:name="z1465"/>
      <w:bookmarkEnd w:id="1459"/>
      <w:r>
        <w:rPr>
          <w:color w:val="000000"/>
          <w:sz w:val="28"/>
        </w:rPr>
        <w:t>      829. К непосредственной работе с РИП 2-4 групп (производство, монтаж, ремонт, перезарядка, обслуживание и демонтаж) разрешается специально обученный персонал, отнесенный к категории персонал</w:t>
      </w:r>
      <w:r>
        <w:rPr>
          <w:color w:val="000000"/>
          <w:sz w:val="28"/>
        </w:rPr>
        <w:t xml:space="preserve"> группы "А".</w:t>
      </w:r>
    </w:p>
    <w:p w:rsidR="00B25D6F" w:rsidRDefault="00CA74DE">
      <w:pPr>
        <w:spacing w:after="0"/>
        <w:jc w:val="both"/>
      </w:pPr>
      <w:bookmarkStart w:id="1461" w:name="z1466"/>
      <w:bookmarkEnd w:id="1460"/>
      <w:r>
        <w:rPr>
          <w:color w:val="000000"/>
          <w:sz w:val="28"/>
        </w:rPr>
        <w:t>      Работники, которые по характеру своей деятельности попадают в сферу воздействия ионизирующих излучений РИП, но непосредственно с РИП не работают, включаются в список персонала группы Б, утвержденный руководителем объекта.</w:t>
      </w:r>
    </w:p>
    <w:p w:rsidR="00B25D6F" w:rsidRDefault="00CA74DE">
      <w:pPr>
        <w:spacing w:after="0"/>
        <w:jc w:val="both"/>
      </w:pPr>
      <w:bookmarkStart w:id="1462" w:name="z1467"/>
      <w:bookmarkEnd w:id="1461"/>
      <w:r>
        <w:rPr>
          <w:color w:val="000000"/>
          <w:sz w:val="28"/>
        </w:rPr>
        <w:t>      830. Испо</w:t>
      </w:r>
      <w:r>
        <w:rPr>
          <w:color w:val="000000"/>
          <w:sz w:val="28"/>
        </w:rPr>
        <w:t>льзование РИП 2-4 групп разрешается при наличии положительного санитарно-эпидемиологического заключения.</w:t>
      </w:r>
    </w:p>
    <w:p w:rsidR="00B25D6F" w:rsidRDefault="00CA74DE">
      <w:pPr>
        <w:spacing w:after="0"/>
        <w:jc w:val="both"/>
      </w:pPr>
      <w:bookmarkStart w:id="1463" w:name="z1468"/>
      <w:bookmarkEnd w:id="1462"/>
      <w:r>
        <w:rPr>
          <w:color w:val="000000"/>
          <w:sz w:val="28"/>
        </w:rPr>
        <w:lastRenderedPageBreak/>
        <w:t>      831. Обращение в организации с РИП 1-ой группы в количестве, при котором суммарная активность содержащихся в них радионуклидных источников превыш</w:t>
      </w:r>
      <w:r>
        <w:rPr>
          <w:color w:val="000000"/>
          <w:sz w:val="28"/>
        </w:rPr>
        <w:t>ает 10 МЗА, разрешается при наличии положительного санитарно-эпидемиологического заключения.</w:t>
      </w:r>
    </w:p>
    <w:p w:rsidR="00B25D6F" w:rsidRDefault="00CA74DE">
      <w:pPr>
        <w:spacing w:after="0"/>
        <w:jc w:val="both"/>
      </w:pPr>
      <w:bookmarkStart w:id="1464" w:name="z1469"/>
      <w:bookmarkEnd w:id="1463"/>
      <w:r>
        <w:rPr>
          <w:color w:val="000000"/>
          <w:sz w:val="28"/>
        </w:rPr>
        <w:t>      832. Изготовление (опытных) образцов РИП разрешается по техническим документации.</w:t>
      </w:r>
    </w:p>
    <w:p w:rsidR="00B25D6F" w:rsidRDefault="00CA74DE">
      <w:pPr>
        <w:spacing w:after="0"/>
        <w:jc w:val="both"/>
      </w:pPr>
      <w:bookmarkStart w:id="1465" w:name="z1470"/>
      <w:bookmarkEnd w:id="1464"/>
      <w:r>
        <w:rPr>
          <w:color w:val="000000"/>
          <w:sz w:val="28"/>
        </w:rPr>
        <w:t xml:space="preserve">      Требования к документации на РИП и к используемым в составе РИП </w:t>
      </w:r>
      <w:r>
        <w:rPr>
          <w:color w:val="000000"/>
          <w:sz w:val="28"/>
        </w:rPr>
        <w:t>радионуклидным источникам, приведены в приложении 41 к настоящим Санитарным правилам.</w:t>
      </w:r>
    </w:p>
    <w:p w:rsidR="00B25D6F" w:rsidRDefault="00CA74DE">
      <w:pPr>
        <w:spacing w:after="0"/>
        <w:jc w:val="both"/>
      </w:pPr>
      <w:bookmarkStart w:id="1466" w:name="z1471"/>
      <w:bookmarkEnd w:id="1465"/>
      <w:r>
        <w:rPr>
          <w:color w:val="000000"/>
          <w:sz w:val="28"/>
        </w:rPr>
        <w:t>      833. Обеспечивается соответствие условий эксплуатации РИП (давление, температура, влажность, наличие агрессивных сред) документации.</w:t>
      </w:r>
    </w:p>
    <w:p w:rsidR="00B25D6F" w:rsidRDefault="00CA74DE">
      <w:pPr>
        <w:spacing w:after="0"/>
        <w:jc w:val="both"/>
      </w:pPr>
      <w:bookmarkStart w:id="1467" w:name="z1472"/>
      <w:bookmarkEnd w:id="1466"/>
      <w:r>
        <w:rPr>
          <w:color w:val="000000"/>
          <w:sz w:val="28"/>
        </w:rPr>
        <w:t>      834. При разработке конст</w:t>
      </w:r>
      <w:r>
        <w:rPr>
          <w:color w:val="000000"/>
          <w:sz w:val="28"/>
        </w:rPr>
        <w:t>рукции РИП предусматривается:</w:t>
      </w:r>
    </w:p>
    <w:p w:rsidR="00B25D6F" w:rsidRDefault="00CA74DE">
      <w:pPr>
        <w:spacing w:after="0"/>
        <w:jc w:val="both"/>
      </w:pPr>
      <w:bookmarkStart w:id="1468" w:name="z1473"/>
      <w:bookmarkEnd w:id="1467"/>
      <w:r>
        <w:rPr>
          <w:color w:val="000000"/>
          <w:sz w:val="28"/>
        </w:rPr>
        <w:t>      1) наличие устройств, информирующих о положении источника в блоке (положения "работа" или "хранение");</w:t>
      </w:r>
    </w:p>
    <w:p w:rsidR="00B25D6F" w:rsidRDefault="00CA74DE">
      <w:pPr>
        <w:spacing w:after="0"/>
        <w:jc w:val="both"/>
      </w:pPr>
      <w:bookmarkStart w:id="1469" w:name="z1474"/>
      <w:bookmarkEnd w:id="1468"/>
      <w:r>
        <w:rPr>
          <w:color w:val="000000"/>
          <w:sz w:val="28"/>
        </w:rPr>
        <w:t>      2) возможность перекрытия выхода прямого пучка излучения за пределы блока источника и снижения уровней излучени</w:t>
      </w:r>
      <w:r>
        <w:rPr>
          <w:color w:val="000000"/>
          <w:sz w:val="28"/>
        </w:rPr>
        <w:t>й до регламентированных величин при нахождении источника в положении "хранение";</w:t>
      </w:r>
    </w:p>
    <w:p w:rsidR="00B25D6F" w:rsidRDefault="00CA74DE">
      <w:pPr>
        <w:spacing w:after="0"/>
        <w:jc w:val="both"/>
      </w:pPr>
      <w:bookmarkStart w:id="1470" w:name="z1475"/>
      <w:bookmarkEnd w:id="1469"/>
      <w:r>
        <w:rPr>
          <w:color w:val="000000"/>
          <w:sz w:val="28"/>
        </w:rPr>
        <w:t>      3) надежная фиксация источника в положениях "работа" и "хранение", исключающая возможность перевода источника из положения "хранение" в положение "работа" без использова</w:t>
      </w:r>
      <w:r>
        <w:rPr>
          <w:color w:val="000000"/>
          <w:sz w:val="28"/>
        </w:rPr>
        <w:t>ния специального ключа, но позволяющая беспрепятственно перевести его из положения "работа" в положение "хранение";</w:t>
      </w:r>
    </w:p>
    <w:p w:rsidR="00B25D6F" w:rsidRDefault="00CA74DE">
      <w:pPr>
        <w:spacing w:after="0"/>
        <w:jc w:val="both"/>
      </w:pPr>
      <w:bookmarkStart w:id="1471" w:name="z1476"/>
      <w:bookmarkEnd w:id="1470"/>
      <w:r>
        <w:rPr>
          <w:color w:val="000000"/>
          <w:sz w:val="28"/>
        </w:rPr>
        <w:t>      4) невозможность доступа к источнику без использования специального инструмента и без повреждения пломбы изготовителя;</w:t>
      </w:r>
    </w:p>
    <w:p w:rsidR="00B25D6F" w:rsidRDefault="00CA74DE">
      <w:pPr>
        <w:spacing w:after="0"/>
        <w:jc w:val="both"/>
      </w:pPr>
      <w:bookmarkStart w:id="1472" w:name="z1477"/>
      <w:bookmarkEnd w:id="1471"/>
      <w:r>
        <w:rPr>
          <w:color w:val="000000"/>
          <w:sz w:val="28"/>
        </w:rPr>
        <w:t>      5) надежн</w:t>
      </w:r>
      <w:r>
        <w:rPr>
          <w:color w:val="000000"/>
          <w:sz w:val="28"/>
        </w:rPr>
        <w:t>ое крепление стационарных РИП, исключающее возможность его несанкционированного съема посторонними лицами.</w:t>
      </w:r>
    </w:p>
    <w:p w:rsidR="00B25D6F" w:rsidRDefault="00CA74DE">
      <w:pPr>
        <w:spacing w:after="0"/>
        <w:jc w:val="both"/>
      </w:pPr>
      <w:bookmarkStart w:id="1473" w:name="z1478"/>
      <w:bookmarkEnd w:id="1472"/>
      <w:r>
        <w:rPr>
          <w:color w:val="000000"/>
          <w:sz w:val="28"/>
        </w:rPr>
        <w:t>      Выполнение требований, указанных в подпунктах 1), 2) и 3) настоящего пункта нецелесообразно для РИП, если отсутствует пучок излучения, выводимы</w:t>
      </w:r>
      <w:r>
        <w:rPr>
          <w:color w:val="000000"/>
          <w:sz w:val="28"/>
        </w:rPr>
        <w:t>й за пределы корпуса РИП, и источник неподвижен.</w:t>
      </w:r>
    </w:p>
    <w:p w:rsidR="00B25D6F" w:rsidRDefault="00CA74DE">
      <w:pPr>
        <w:spacing w:after="0"/>
        <w:jc w:val="both"/>
      </w:pPr>
      <w:bookmarkStart w:id="1474" w:name="z1479"/>
      <w:bookmarkEnd w:id="1473"/>
      <w:r>
        <w:rPr>
          <w:color w:val="000000"/>
          <w:sz w:val="28"/>
        </w:rPr>
        <w:t>      835. Радиационная защита блока источника РИП 4 группы, предназначенных для использования в помещениях, имеющих постоянные рабочие места, обеспечивает ослабление мощности эквивалентной дозы излучения до</w:t>
      </w:r>
      <w:r>
        <w:rPr>
          <w:color w:val="000000"/>
          <w:sz w:val="28"/>
        </w:rPr>
        <w:t xml:space="preserve"> величины 100 мкЗв/ч и менее на поверхности блока источника и 3,0 мкЗв/ч и менее на расстоянии 1,0 м от нее. Для РИП, предназначенных для использования в помещениях, в которых отсутствуют постоянные рабочие места, мощность эквивалентной дозы излучения на р</w:t>
      </w:r>
      <w:r>
        <w:rPr>
          <w:color w:val="000000"/>
          <w:sz w:val="28"/>
        </w:rPr>
        <w:t xml:space="preserve">асстоянии 1,0 м от поверхности блока источника составляет 20 мкЗв/ч и менее. Эти требования выполняются для всех точек при нахождении источника в положении "хранение", и для всех точек вне </w:t>
      </w:r>
      <w:r>
        <w:rPr>
          <w:color w:val="000000"/>
          <w:sz w:val="28"/>
        </w:rPr>
        <w:lastRenderedPageBreak/>
        <w:t>зоны рабочего пучка излучения, указанной в технической документации</w:t>
      </w:r>
      <w:r>
        <w:rPr>
          <w:color w:val="000000"/>
          <w:sz w:val="28"/>
        </w:rPr>
        <w:t>, при нахождении источника в положении "работа".</w:t>
      </w:r>
    </w:p>
    <w:p w:rsidR="00B25D6F" w:rsidRDefault="00CA74DE">
      <w:pPr>
        <w:spacing w:after="0"/>
        <w:jc w:val="both"/>
      </w:pPr>
      <w:bookmarkStart w:id="1475" w:name="z1480"/>
      <w:bookmarkEnd w:id="1474"/>
      <w:r>
        <w:rPr>
          <w:color w:val="000000"/>
          <w:sz w:val="28"/>
        </w:rPr>
        <w:t>      836. Для РИП 1 группы мощность поглощенной дозы излучения на расстоянии 0,1 м от любой доступной точки их поверхности при любых нормальных условиях эксплуатации составляет 1,0 мкЗв/ч и менее. Для РИП 1</w:t>
      </w:r>
      <w:r>
        <w:rPr>
          <w:color w:val="000000"/>
          <w:sz w:val="28"/>
        </w:rPr>
        <w:t xml:space="preserve"> группы, а также РИП, которым в соответствии с заключением не требуется радиационный контроль и учет, разрешается наносить знак радиационной опасности на внутренней поверхности корпуса или на блоке источника.</w:t>
      </w:r>
    </w:p>
    <w:p w:rsidR="00B25D6F" w:rsidRDefault="00CA74DE">
      <w:pPr>
        <w:spacing w:after="0"/>
        <w:jc w:val="both"/>
      </w:pPr>
      <w:bookmarkStart w:id="1476" w:name="z1481"/>
      <w:bookmarkEnd w:id="1475"/>
      <w:r>
        <w:rPr>
          <w:color w:val="000000"/>
          <w:sz w:val="28"/>
        </w:rPr>
        <w:t xml:space="preserve">      Для РИП 2 группы это условие выполняется </w:t>
      </w:r>
      <w:r>
        <w:rPr>
          <w:color w:val="000000"/>
          <w:sz w:val="28"/>
        </w:rPr>
        <w:t>для всех точек, за исключением зоны рабочего пучка излучения, указанной в технической документации, при нахождении источника в положении "работа".</w:t>
      </w:r>
    </w:p>
    <w:p w:rsidR="00B25D6F" w:rsidRDefault="00CA74DE">
      <w:pPr>
        <w:spacing w:after="0"/>
        <w:jc w:val="both"/>
      </w:pPr>
      <w:bookmarkStart w:id="1477" w:name="z1482"/>
      <w:bookmarkEnd w:id="1476"/>
      <w:r>
        <w:rPr>
          <w:color w:val="000000"/>
          <w:sz w:val="28"/>
        </w:rPr>
        <w:t>      837. Конструкция радиационной защиты РИП (блоков источников) выполняется устойчивой к механическим, хим</w:t>
      </w:r>
      <w:r>
        <w:rPr>
          <w:color w:val="000000"/>
          <w:sz w:val="28"/>
        </w:rPr>
        <w:t>ическим, температурным и аналогичным воздействиям.</w:t>
      </w:r>
    </w:p>
    <w:p w:rsidR="00B25D6F" w:rsidRDefault="00CA74DE">
      <w:pPr>
        <w:spacing w:after="0"/>
        <w:jc w:val="both"/>
      </w:pPr>
      <w:bookmarkStart w:id="1478" w:name="z1483"/>
      <w:bookmarkEnd w:id="1477"/>
      <w:r>
        <w:rPr>
          <w:color w:val="000000"/>
          <w:sz w:val="28"/>
        </w:rPr>
        <w:t>      838. Работа с переносными РИП, мощность эквивалентной дозы излучения на расстоянии 1,0 м от любой доступной точки поверхности которых, при любых нормальных условиях эксплуатации составляет 1,0 мкЗв/ч</w:t>
      </w:r>
      <w:r>
        <w:rPr>
          <w:color w:val="000000"/>
          <w:sz w:val="28"/>
        </w:rPr>
        <w:t xml:space="preserve"> и менее, проводится в любых производственных помещениях и на открытом воздухе.</w:t>
      </w:r>
    </w:p>
    <w:p w:rsidR="00B25D6F" w:rsidRDefault="00CA74DE">
      <w:pPr>
        <w:spacing w:after="0"/>
        <w:jc w:val="both"/>
      </w:pPr>
      <w:bookmarkStart w:id="1479" w:name="z1484"/>
      <w:bookmarkEnd w:id="1478"/>
      <w:r>
        <w:rPr>
          <w:color w:val="000000"/>
          <w:sz w:val="28"/>
        </w:rPr>
        <w:t>      Работа с переносными РИП, для которых это требование не выполняется, разрешается только при наличии санитарно-эпидемиологического заключения на соответствие настоящим Сан</w:t>
      </w:r>
      <w:r>
        <w:rPr>
          <w:color w:val="000000"/>
          <w:sz w:val="28"/>
        </w:rPr>
        <w:t>итарным правилам.</w:t>
      </w:r>
    </w:p>
    <w:p w:rsidR="00B25D6F" w:rsidRDefault="00CA74DE">
      <w:pPr>
        <w:spacing w:after="0"/>
        <w:jc w:val="both"/>
      </w:pPr>
      <w:bookmarkStart w:id="1480" w:name="z1485"/>
      <w:bookmarkEnd w:id="1479"/>
      <w:r>
        <w:rPr>
          <w:color w:val="000000"/>
          <w:sz w:val="28"/>
        </w:rPr>
        <w:t>      839. На наружную поверхность РИП (блок источника) наносят знак радиационной опасности, отчетливо видимый с расстояния 3,0 м и более. Для РИП 1 группы, а также РИП, которым в соответствии с заключением не требуется радиационный контр</w:t>
      </w:r>
      <w:r>
        <w:rPr>
          <w:color w:val="000000"/>
          <w:sz w:val="28"/>
        </w:rPr>
        <w:t>оль и учет, разрешается наносить знак радиационной опасности на внутренней поверхности корпуса или на блоке источника.</w:t>
      </w:r>
    </w:p>
    <w:p w:rsidR="00B25D6F" w:rsidRDefault="00CA74DE">
      <w:pPr>
        <w:spacing w:after="0"/>
        <w:jc w:val="both"/>
      </w:pPr>
      <w:bookmarkStart w:id="1481" w:name="z1486"/>
      <w:bookmarkEnd w:id="1480"/>
      <w:r>
        <w:rPr>
          <w:color w:val="000000"/>
          <w:sz w:val="28"/>
        </w:rPr>
        <w:t>      При проектировании радиационной защиты РИП во всех случаях используется коэффициент запаса равный 2.</w:t>
      </w:r>
    </w:p>
    <w:p w:rsidR="00B25D6F" w:rsidRDefault="00CA74DE">
      <w:pPr>
        <w:spacing w:after="0"/>
        <w:jc w:val="both"/>
      </w:pPr>
      <w:bookmarkStart w:id="1482" w:name="z1487"/>
      <w:bookmarkEnd w:id="1481"/>
      <w:r>
        <w:rPr>
          <w:color w:val="000000"/>
          <w:sz w:val="28"/>
        </w:rPr>
        <w:t>      840. Установка стационар</w:t>
      </w:r>
      <w:r>
        <w:rPr>
          <w:color w:val="000000"/>
          <w:sz w:val="28"/>
        </w:rPr>
        <w:t>ных РИП 2-4 групп осуществляется в строгом соответствии с технической документацией и проектом. Способ установки и крепления РИП исключает возможность несанкционированного использования их посторонними лицами и обеспечивает сохранность источников.</w:t>
      </w:r>
    </w:p>
    <w:p w:rsidR="00B25D6F" w:rsidRDefault="00CA74DE">
      <w:pPr>
        <w:spacing w:after="0"/>
        <w:jc w:val="both"/>
      </w:pPr>
      <w:bookmarkStart w:id="1483" w:name="z1488"/>
      <w:bookmarkEnd w:id="1482"/>
      <w:r>
        <w:rPr>
          <w:color w:val="000000"/>
          <w:sz w:val="28"/>
        </w:rPr>
        <w:t>      84</w:t>
      </w:r>
      <w:r>
        <w:rPr>
          <w:color w:val="000000"/>
          <w:sz w:val="28"/>
        </w:rPr>
        <w:t>1. При установке РИП 4-й группы они максимально удаляются от постоянных рабочих мест.</w:t>
      </w:r>
    </w:p>
    <w:p w:rsidR="00B25D6F" w:rsidRDefault="00CA74DE">
      <w:pPr>
        <w:spacing w:after="0"/>
        <w:jc w:val="both"/>
      </w:pPr>
      <w:bookmarkStart w:id="1484" w:name="z1489"/>
      <w:bookmarkEnd w:id="1483"/>
      <w:r>
        <w:rPr>
          <w:color w:val="000000"/>
          <w:sz w:val="28"/>
        </w:rPr>
        <w:t>      842. При использовании РИП 2-4 групп выполняются следующие требования:</w:t>
      </w:r>
    </w:p>
    <w:p w:rsidR="00B25D6F" w:rsidRDefault="00CA74DE">
      <w:pPr>
        <w:spacing w:after="0"/>
        <w:jc w:val="both"/>
      </w:pPr>
      <w:bookmarkStart w:id="1485" w:name="z1490"/>
      <w:bookmarkEnd w:id="1484"/>
      <w:r>
        <w:rPr>
          <w:color w:val="000000"/>
          <w:sz w:val="28"/>
        </w:rPr>
        <w:lastRenderedPageBreak/>
        <w:t>      1) пучок излучения направляется в наиболее безопасную для работающих в данном помещении</w:t>
      </w:r>
      <w:r>
        <w:rPr>
          <w:color w:val="000000"/>
          <w:sz w:val="28"/>
        </w:rPr>
        <w:t xml:space="preserve"> сторону (в сторону земли, в сторону капитальной стены);</w:t>
      </w:r>
    </w:p>
    <w:p w:rsidR="00B25D6F" w:rsidRDefault="00CA74DE">
      <w:pPr>
        <w:spacing w:after="0"/>
        <w:jc w:val="both"/>
      </w:pPr>
      <w:bookmarkStart w:id="1486" w:name="z1491"/>
      <w:bookmarkEnd w:id="1485"/>
      <w:r>
        <w:rPr>
          <w:color w:val="000000"/>
          <w:sz w:val="28"/>
        </w:rPr>
        <w:t>      2) установку РИП осуществляют так, чтобы мощность дозы на постоянных рабочих местах и в местах возможного нахождения людей составляет 1,0 мкЗв/ч и менее, используя дополнительные средства радиа</w:t>
      </w:r>
      <w:r>
        <w:rPr>
          <w:color w:val="000000"/>
          <w:sz w:val="28"/>
        </w:rPr>
        <w:t>ционной защиты (стационарные или переносные);</w:t>
      </w:r>
    </w:p>
    <w:p w:rsidR="00B25D6F" w:rsidRDefault="00CA74DE">
      <w:pPr>
        <w:spacing w:after="0"/>
        <w:jc w:val="both"/>
      </w:pPr>
      <w:bookmarkStart w:id="1487" w:name="z1492"/>
      <w:bookmarkEnd w:id="1486"/>
      <w:r>
        <w:rPr>
          <w:color w:val="000000"/>
          <w:sz w:val="28"/>
        </w:rPr>
        <w:t>      3) не разрешается наличие постоянных рабочих мест на расстоянии менее 1,0 м от поверхности блока источников стационарных РИП 3-4 групп и исключается доступ в эту зону посторонних лиц.</w:t>
      </w:r>
    </w:p>
    <w:p w:rsidR="00B25D6F" w:rsidRDefault="00CA74DE">
      <w:pPr>
        <w:spacing w:after="0"/>
        <w:jc w:val="both"/>
      </w:pPr>
      <w:bookmarkStart w:id="1488" w:name="z1493"/>
      <w:bookmarkEnd w:id="1487"/>
      <w:r>
        <w:rPr>
          <w:color w:val="000000"/>
          <w:sz w:val="28"/>
        </w:rPr>
        <w:t xml:space="preserve">      843. Монтаж и </w:t>
      </w:r>
      <w:r>
        <w:rPr>
          <w:color w:val="000000"/>
          <w:sz w:val="28"/>
        </w:rPr>
        <w:t>наладка РИП 3-4 групп, перезарядка блоков источников, а также их ремонт и техническое обслуживание осуществляют, прошедшие соответствующую подготовку, сотрудники эксплуатирующей организации, либо организацией, имеющей лицензию в соответствии с Законом Респ</w:t>
      </w:r>
      <w:r>
        <w:rPr>
          <w:color w:val="000000"/>
          <w:sz w:val="28"/>
        </w:rPr>
        <w:t>ублики Казахстан "О разрешениях и уведомлениях".</w:t>
      </w:r>
    </w:p>
    <w:p w:rsidR="00B25D6F" w:rsidRDefault="00CA74DE">
      <w:pPr>
        <w:spacing w:after="0"/>
        <w:jc w:val="both"/>
      </w:pPr>
      <w:bookmarkStart w:id="1489" w:name="z1494"/>
      <w:bookmarkEnd w:id="1488"/>
      <w:r>
        <w:rPr>
          <w:color w:val="000000"/>
          <w:sz w:val="28"/>
        </w:rPr>
        <w:t xml:space="preserve">      844. После монтажа и наладки стационарных РИП 3-4 групп организацией, аккредитованной на право проведения соответствующих видов измерений, в присутствии лица, ответственного за радиационную </w:t>
      </w:r>
      <w:r>
        <w:rPr>
          <w:color w:val="000000"/>
          <w:sz w:val="28"/>
        </w:rPr>
        <w:t>безопасность, измеряется мощность эквивалентной дозы излучения:</w:t>
      </w:r>
    </w:p>
    <w:p w:rsidR="00B25D6F" w:rsidRDefault="00CA74DE">
      <w:pPr>
        <w:spacing w:after="0"/>
        <w:jc w:val="both"/>
      </w:pPr>
      <w:bookmarkStart w:id="1490" w:name="z1495"/>
      <w:bookmarkEnd w:id="1489"/>
      <w:r>
        <w:rPr>
          <w:color w:val="000000"/>
          <w:sz w:val="28"/>
        </w:rPr>
        <w:t>      1) на наружной поверхности блока источника (РИП) и на расстоянии 1,0 м от нее;</w:t>
      </w:r>
    </w:p>
    <w:p w:rsidR="00B25D6F" w:rsidRDefault="00CA74DE">
      <w:pPr>
        <w:spacing w:after="0"/>
        <w:jc w:val="both"/>
      </w:pPr>
      <w:bookmarkStart w:id="1491" w:name="z1496"/>
      <w:bookmarkEnd w:id="1490"/>
      <w:r>
        <w:rPr>
          <w:color w:val="000000"/>
          <w:sz w:val="28"/>
        </w:rPr>
        <w:t>      2) на ближайших рабочих местах;</w:t>
      </w:r>
    </w:p>
    <w:p w:rsidR="00B25D6F" w:rsidRDefault="00CA74DE">
      <w:pPr>
        <w:spacing w:after="0"/>
        <w:jc w:val="both"/>
      </w:pPr>
      <w:bookmarkStart w:id="1492" w:name="z1497"/>
      <w:bookmarkEnd w:id="1491"/>
      <w:r>
        <w:rPr>
          <w:color w:val="000000"/>
          <w:sz w:val="28"/>
        </w:rPr>
        <w:t>      3) в местах возможного доступа лиц, не связанных с эксплуатацие</w:t>
      </w:r>
      <w:r>
        <w:rPr>
          <w:color w:val="000000"/>
          <w:sz w:val="28"/>
        </w:rPr>
        <w:t>й РИП и оборудования, на котором он установлен;</w:t>
      </w:r>
    </w:p>
    <w:p w:rsidR="00B25D6F" w:rsidRDefault="00CA74DE">
      <w:pPr>
        <w:spacing w:after="0"/>
        <w:jc w:val="both"/>
      </w:pPr>
      <w:bookmarkStart w:id="1493" w:name="z1498"/>
      <w:bookmarkEnd w:id="1492"/>
      <w:r>
        <w:rPr>
          <w:color w:val="000000"/>
          <w:sz w:val="28"/>
        </w:rPr>
        <w:t>      4) проведен контроль радиоактивного загрязнения поверхности блока.</w:t>
      </w:r>
    </w:p>
    <w:p w:rsidR="00B25D6F" w:rsidRDefault="00CA74DE">
      <w:pPr>
        <w:spacing w:after="0"/>
        <w:jc w:val="both"/>
      </w:pPr>
      <w:bookmarkStart w:id="1494" w:name="z1499"/>
      <w:bookmarkEnd w:id="1493"/>
      <w:r>
        <w:rPr>
          <w:color w:val="000000"/>
          <w:sz w:val="28"/>
        </w:rPr>
        <w:t xml:space="preserve">      845. По результатам проведенных измерений оформляются два экземпляра протокола измерений. Один экземпляр остается в </w:t>
      </w:r>
      <w:r>
        <w:rPr>
          <w:color w:val="000000"/>
          <w:sz w:val="28"/>
        </w:rPr>
        <w:t>эксплуатирующей организации, а второй в акредитованной организации, проводившей соответствующие виды измерений (монтаж и наладку РИП).</w:t>
      </w:r>
    </w:p>
    <w:p w:rsidR="00B25D6F" w:rsidRDefault="00CA74DE">
      <w:pPr>
        <w:spacing w:after="0"/>
        <w:jc w:val="both"/>
      </w:pPr>
      <w:bookmarkStart w:id="1495" w:name="z1500"/>
      <w:bookmarkEnd w:id="1494"/>
      <w:r>
        <w:rPr>
          <w:color w:val="000000"/>
          <w:sz w:val="28"/>
        </w:rPr>
        <w:t>      846. После завершения монтажа и наладки стационарных РИП 3-4 групп и проведения необходимого радиационного контроля</w:t>
      </w:r>
      <w:r>
        <w:rPr>
          <w:color w:val="000000"/>
          <w:sz w:val="28"/>
        </w:rPr>
        <w:t xml:space="preserve"> они принимаются в эксплуатацию комиссией, включающей представителей эксплуатирующей организации, организации, осуществлявшей монтаж и наладку РИП, и организации, проводившей радиационный контроль. Приемка РИП в эксплуатацию оформляется актом, один экземпл</w:t>
      </w:r>
      <w:r>
        <w:rPr>
          <w:color w:val="000000"/>
          <w:sz w:val="28"/>
        </w:rPr>
        <w:t>яр которого хранится в эксплуатирующей организации.</w:t>
      </w:r>
    </w:p>
    <w:p w:rsidR="00B25D6F" w:rsidRDefault="00CA74DE">
      <w:pPr>
        <w:spacing w:after="0"/>
        <w:jc w:val="both"/>
      </w:pPr>
      <w:bookmarkStart w:id="1496" w:name="z1501"/>
      <w:bookmarkEnd w:id="1495"/>
      <w:r>
        <w:rPr>
          <w:color w:val="000000"/>
          <w:sz w:val="28"/>
        </w:rPr>
        <w:t>      847. Для приемки стационарных РИП 3-4 групп в эксплуатацию организация представляет комиссии:</w:t>
      </w:r>
    </w:p>
    <w:p w:rsidR="00B25D6F" w:rsidRDefault="00CA74DE">
      <w:pPr>
        <w:spacing w:after="0"/>
        <w:jc w:val="both"/>
      </w:pPr>
      <w:bookmarkStart w:id="1497" w:name="z1502"/>
      <w:bookmarkEnd w:id="1496"/>
      <w:r>
        <w:rPr>
          <w:color w:val="000000"/>
          <w:sz w:val="28"/>
        </w:rPr>
        <w:lastRenderedPageBreak/>
        <w:t>      1) документацию на РИП;</w:t>
      </w:r>
    </w:p>
    <w:p w:rsidR="00B25D6F" w:rsidRDefault="00CA74DE">
      <w:pPr>
        <w:spacing w:after="0"/>
        <w:jc w:val="both"/>
      </w:pPr>
      <w:bookmarkStart w:id="1498" w:name="z1503"/>
      <w:bookmarkEnd w:id="1497"/>
      <w:r>
        <w:rPr>
          <w:color w:val="000000"/>
          <w:sz w:val="28"/>
        </w:rPr>
        <w:t>      2) санитарно-эпидемиологическое заключение;</w:t>
      </w:r>
    </w:p>
    <w:p w:rsidR="00B25D6F" w:rsidRDefault="00CA74DE">
      <w:pPr>
        <w:spacing w:after="0"/>
        <w:jc w:val="both"/>
      </w:pPr>
      <w:bookmarkStart w:id="1499" w:name="z1504"/>
      <w:bookmarkEnd w:id="1498"/>
      <w:r>
        <w:rPr>
          <w:color w:val="000000"/>
          <w:sz w:val="28"/>
        </w:rPr>
        <w:t>      3) паспорта источн</w:t>
      </w:r>
      <w:r>
        <w:rPr>
          <w:color w:val="000000"/>
          <w:sz w:val="28"/>
        </w:rPr>
        <w:t>иков, установленных в блоках источников РИП;</w:t>
      </w:r>
    </w:p>
    <w:p w:rsidR="00B25D6F" w:rsidRDefault="00CA74DE">
      <w:pPr>
        <w:spacing w:after="0"/>
        <w:jc w:val="both"/>
      </w:pPr>
      <w:bookmarkStart w:id="1500" w:name="z1505"/>
      <w:bookmarkEnd w:id="1499"/>
      <w:r>
        <w:rPr>
          <w:color w:val="000000"/>
          <w:sz w:val="28"/>
        </w:rPr>
        <w:t>      4) проект размещения РИП (для стационарных РИП);</w:t>
      </w:r>
    </w:p>
    <w:p w:rsidR="00B25D6F" w:rsidRDefault="00CA74DE">
      <w:pPr>
        <w:spacing w:after="0"/>
        <w:jc w:val="both"/>
      </w:pPr>
      <w:bookmarkStart w:id="1501" w:name="z1506"/>
      <w:bookmarkEnd w:id="1500"/>
      <w:r>
        <w:rPr>
          <w:color w:val="000000"/>
          <w:sz w:val="28"/>
        </w:rPr>
        <w:t>      5) протокол измерений;</w:t>
      </w:r>
    </w:p>
    <w:p w:rsidR="00B25D6F" w:rsidRDefault="00CA74DE">
      <w:pPr>
        <w:spacing w:after="0"/>
        <w:jc w:val="both"/>
      </w:pPr>
      <w:bookmarkStart w:id="1502" w:name="z1507"/>
      <w:bookmarkEnd w:id="1501"/>
      <w:r>
        <w:rPr>
          <w:color w:val="000000"/>
          <w:sz w:val="28"/>
        </w:rPr>
        <w:t>      6) приказы о назначении лица, ответственного за радиационную безопасность (при отсутствии в организации службы радиационн</w:t>
      </w:r>
      <w:r>
        <w:rPr>
          <w:color w:val="000000"/>
          <w:sz w:val="28"/>
        </w:rPr>
        <w:t>ой безопасности), а также лиц, ответственных за учет и хранение источников;</w:t>
      </w:r>
    </w:p>
    <w:p w:rsidR="00B25D6F" w:rsidRDefault="00CA74DE">
      <w:pPr>
        <w:spacing w:after="0"/>
        <w:jc w:val="both"/>
      </w:pPr>
      <w:bookmarkStart w:id="1503" w:name="z1508"/>
      <w:bookmarkEnd w:id="1502"/>
      <w:r>
        <w:rPr>
          <w:color w:val="000000"/>
          <w:sz w:val="28"/>
        </w:rPr>
        <w:t>      7) инструкцию по радиационной безопасности при использовании РИП;</w:t>
      </w:r>
    </w:p>
    <w:p w:rsidR="00B25D6F" w:rsidRDefault="00CA74DE">
      <w:pPr>
        <w:spacing w:after="0"/>
        <w:jc w:val="both"/>
      </w:pPr>
      <w:bookmarkStart w:id="1504" w:name="z1509"/>
      <w:bookmarkEnd w:id="1503"/>
      <w:r>
        <w:rPr>
          <w:color w:val="000000"/>
          <w:sz w:val="28"/>
        </w:rPr>
        <w:t>      8) инструкцию по предупреждению радиационных аварий;</w:t>
      </w:r>
    </w:p>
    <w:p w:rsidR="00B25D6F" w:rsidRDefault="00CA74DE">
      <w:pPr>
        <w:spacing w:after="0"/>
        <w:jc w:val="both"/>
      </w:pPr>
      <w:bookmarkStart w:id="1505" w:name="z1510"/>
      <w:bookmarkEnd w:id="1504"/>
      <w:r>
        <w:rPr>
          <w:color w:val="000000"/>
          <w:sz w:val="28"/>
        </w:rPr>
        <w:t>      9) положение о службе радиационной безопасн</w:t>
      </w:r>
      <w:r>
        <w:rPr>
          <w:color w:val="000000"/>
          <w:sz w:val="28"/>
        </w:rPr>
        <w:t>ости или должностная инструкция лица, ответственного за радиационную безопасность;</w:t>
      </w:r>
    </w:p>
    <w:p w:rsidR="00B25D6F" w:rsidRDefault="00CA74DE">
      <w:pPr>
        <w:spacing w:after="0"/>
        <w:jc w:val="both"/>
      </w:pPr>
      <w:bookmarkStart w:id="1506" w:name="z1511"/>
      <w:bookmarkEnd w:id="1505"/>
      <w:r>
        <w:rPr>
          <w:color w:val="000000"/>
          <w:sz w:val="28"/>
        </w:rPr>
        <w:t>      10) положение о порядке проведения радиационного контроля;</w:t>
      </w:r>
    </w:p>
    <w:p w:rsidR="00B25D6F" w:rsidRDefault="00CA74DE">
      <w:pPr>
        <w:spacing w:after="0"/>
        <w:jc w:val="both"/>
      </w:pPr>
      <w:bookmarkStart w:id="1507" w:name="z1512"/>
      <w:bookmarkEnd w:id="1506"/>
      <w:r>
        <w:rPr>
          <w:color w:val="000000"/>
          <w:sz w:val="28"/>
        </w:rPr>
        <w:t>      11) приходно-расходный журнал;</w:t>
      </w:r>
    </w:p>
    <w:p w:rsidR="00B25D6F" w:rsidRDefault="00CA74DE">
      <w:pPr>
        <w:spacing w:after="0"/>
        <w:jc w:val="both"/>
      </w:pPr>
      <w:bookmarkStart w:id="1508" w:name="z1513"/>
      <w:bookmarkEnd w:id="1507"/>
      <w:r>
        <w:rPr>
          <w:color w:val="000000"/>
          <w:sz w:val="28"/>
        </w:rPr>
        <w:t>      12) список сотрудников организации, отнесенных к персоналу группы</w:t>
      </w:r>
      <w:r>
        <w:rPr>
          <w:color w:val="000000"/>
          <w:sz w:val="28"/>
        </w:rPr>
        <w:t xml:space="preserve"> "А" и "Б", утвержденный приказом руководителя объекта;</w:t>
      </w:r>
    </w:p>
    <w:p w:rsidR="00B25D6F" w:rsidRDefault="00CA74DE">
      <w:pPr>
        <w:spacing w:after="0"/>
        <w:jc w:val="both"/>
      </w:pPr>
      <w:bookmarkStart w:id="1509" w:name="z1514"/>
      <w:bookmarkEnd w:id="1508"/>
      <w:r>
        <w:rPr>
          <w:color w:val="000000"/>
          <w:sz w:val="28"/>
        </w:rPr>
        <w:t>      13) журнал инструктажа персонала по радиационной безопасности.</w:t>
      </w:r>
    </w:p>
    <w:p w:rsidR="00B25D6F" w:rsidRDefault="00CA74DE">
      <w:pPr>
        <w:spacing w:after="0"/>
        <w:jc w:val="both"/>
      </w:pPr>
      <w:bookmarkStart w:id="1510" w:name="z1515"/>
      <w:bookmarkEnd w:id="1509"/>
      <w:r>
        <w:rPr>
          <w:color w:val="000000"/>
          <w:sz w:val="28"/>
        </w:rPr>
        <w:t>      848. Использование принятых в эксплуатацию РИП 3-4 групп разрешается при наличии санитарно-эпидемиологического заключения.</w:t>
      </w:r>
    </w:p>
    <w:p w:rsidR="00B25D6F" w:rsidRDefault="00CA74DE">
      <w:pPr>
        <w:spacing w:after="0"/>
        <w:jc w:val="both"/>
      </w:pPr>
      <w:bookmarkStart w:id="1511" w:name="z1516"/>
      <w:bookmarkEnd w:id="151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849. Не извлекаются источники из блоков источников РИП, если это не предусмотрено инструкцией по эксплуатации.</w:t>
      </w:r>
    </w:p>
    <w:p w:rsidR="00B25D6F" w:rsidRDefault="00CA74DE">
      <w:pPr>
        <w:spacing w:after="0"/>
        <w:jc w:val="both"/>
      </w:pPr>
      <w:bookmarkStart w:id="1512" w:name="z1517"/>
      <w:bookmarkEnd w:id="1511"/>
      <w:r>
        <w:rPr>
          <w:color w:val="000000"/>
          <w:sz w:val="28"/>
        </w:rPr>
        <w:t>      850. Зарядка (перезарядка) блока источника производится только источниками, указанными в технической документации на РИП. Для этой цели</w:t>
      </w:r>
      <w:r>
        <w:rPr>
          <w:color w:val="000000"/>
          <w:sz w:val="28"/>
        </w:rPr>
        <w:t xml:space="preserve"> источники, не предусмотренные технической документацией, отличающиеся от них по физическим параметрам (активность, радионуклид, размеры) или с истекшим сроком эксплуатации не используются.</w:t>
      </w:r>
    </w:p>
    <w:p w:rsidR="00B25D6F" w:rsidRDefault="00CA74DE">
      <w:pPr>
        <w:spacing w:after="0"/>
        <w:jc w:val="both"/>
      </w:pPr>
      <w:bookmarkStart w:id="1513" w:name="z1518"/>
      <w:bookmarkEnd w:id="1512"/>
      <w:r>
        <w:rPr>
          <w:color w:val="000000"/>
          <w:sz w:val="28"/>
        </w:rPr>
        <w:t xml:space="preserve">       851. РИП всех групп, не подлежащие дальнейшему использовани</w:t>
      </w:r>
      <w:r>
        <w:rPr>
          <w:color w:val="000000"/>
          <w:sz w:val="28"/>
        </w:rPr>
        <w:t>ю, демонтируются и сдаются на захоронение в СО. Работы по демонтажу стационарных РИП 2-4 групп, осуществляют, прошедшие соответствующую подготовку, сотрудники эксплуатирующей организации, либо организацией, имеющей лицензию в соответствии с Законом Республ</w:t>
      </w:r>
      <w:r>
        <w:rPr>
          <w:color w:val="000000"/>
          <w:sz w:val="28"/>
        </w:rPr>
        <w:t>ики Казахстан "О разрешениях и уведомлениях".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3"/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514" w:name="z1520"/>
      <w:r>
        <w:rPr>
          <w:b/>
          <w:color w:val="000000"/>
        </w:rPr>
        <w:t xml:space="preserve"> Расчет допустимого выброса в атмосферу радона и его дочерних продуктов</w:t>
      </w:r>
    </w:p>
    <w:p w:rsidR="00B25D6F" w:rsidRDefault="00CA74DE">
      <w:pPr>
        <w:spacing w:after="0"/>
        <w:jc w:val="both"/>
      </w:pPr>
      <w:bookmarkStart w:id="1515" w:name="z1521"/>
      <w:bookmarkEnd w:id="1514"/>
      <w:r>
        <w:rPr>
          <w:color w:val="000000"/>
          <w:sz w:val="28"/>
        </w:rPr>
        <w:lastRenderedPageBreak/>
        <w:t xml:space="preserve">      Условия расчета – </w:t>
      </w:r>
      <w:r>
        <w:rPr>
          <w:color w:val="000000"/>
          <w:sz w:val="28"/>
        </w:rPr>
        <w:t>кустовая лаборатория с 6-ю генераторами радона по 30 мг радия каждый.</w:t>
      </w:r>
    </w:p>
    <w:p w:rsidR="00B25D6F" w:rsidRDefault="00CA74DE">
      <w:pPr>
        <w:spacing w:after="0"/>
        <w:jc w:val="both"/>
      </w:pPr>
      <w:bookmarkStart w:id="1516" w:name="z1522"/>
      <w:bookmarkEnd w:id="1515"/>
      <w:r>
        <w:rPr>
          <w:color w:val="000000"/>
          <w:sz w:val="28"/>
        </w:rPr>
        <w:t>      Исходя из практических данных, ежесуточный фактический выброс радона составляет около 37 мБк/сутки из одного генератора. За год (300 рабочих дней) суммарный выброс составит: 37×106</w:t>
      </w:r>
      <w:r>
        <w:rPr>
          <w:color w:val="000000"/>
          <w:sz w:val="28"/>
        </w:rPr>
        <w:t>×6×300 суток = 1800×37×106=666 МБк.</w:t>
      </w:r>
    </w:p>
    <w:p w:rsidR="00B25D6F" w:rsidRDefault="00CA74DE">
      <w:pPr>
        <w:spacing w:after="0"/>
        <w:jc w:val="both"/>
      </w:pPr>
      <w:bookmarkStart w:id="1517" w:name="z1523"/>
      <w:bookmarkEnd w:id="1516"/>
      <w:r>
        <w:rPr>
          <w:color w:val="000000"/>
          <w:sz w:val="28"/>
        </w:rPr>
        <w:t xml:space="preserve">      В соответствии с действующими на территории Республики Казахстан нормативам разрешается удалять вентиляционной воздух без очистки, если концентрация радиоактивных веществ на выбросе соответствует ДКА (для радона – </w:t>
      </w:r>
      <w:r>
        <w:rPr>
          <w:color w:val="000000"/>
          <w:sz w:val="28"/>
        </w:rPr>
        <w:t>55,5 Бк/л), а суммарный выброс за год соответствует установленного значения допустимого выброса (ДВ). При этом уровни внешнего и внутреннего облучения лиц категории персонал группы "Б" соответствует предела дозы, установленного для этой категории в действу</w:t>
      </w:r>
      <w:r>
        <w:rPr>
          <w:color w:val="000000"/>
          <w:sz w:val="28"/>
        </w:rPr>
        <w:t>ющих на территории Республики Казахстан нормативов.</w:t>
      </w:r>
    </w:p>
    <w:p w:rsidR="00B25D6F" w:rsidRDefault="00CA74DE">
      <w:pPr>
        <w:spacing w:after="0"/>
        <w:jc w:val="both"/>
      </w:pPr>
      <w:bookmarkStart w:id="1518" w:name="z1524"/>
      <w:bookmarkEnd w:id="1517"/>
      <w:r>
        <w:rPr>
          <w:color w:val="000000"/>
          <w:sz w:val="28"/>
        </w:rPr>
        <w:t>      В рассматриваемом случае проектная производительность вентиляции V = 6000 м3/час. Работа вентиляции – непрерывная, 24 часа в сутки. При этом выброс воздуха составит 144.103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, а за год 432.105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при этом допустимый выброс радона составит: ДВ = 432×105×5,55 Бк = 24×1010, а фактический суммарный выброс радона – 666 МБк.</w:t>
      </w:r>
    </w:p>
    <w:p w:rsidR="00B25D6F" w:rsidRDefault="00CA74DE">
      <w:pPr>
        <w:spacing w:after="0"/>
        <w:jc w:val="both"/>
      </w:pPr>
      <w:bookmarkStart w:id="1519" w:name="z1525"/>
      <w:bookmarkEnd w:id="1518"/>
      <w:r>
        <w:rPr>
          <w:color w:val="000000"/>
          <w:sz w:val="28"/>
        </w:rPr>
        <w:t>      Из полученных данных следует, что при выбросе за один сутки из 6-ти генераторов активности радона, равной 222 МБк, допустимый</w:t>
      </w:r>
      <w:r>
        <w:rPr>
          <w:color w:val="000000"/>
          <w:sz w:val="28"/>
        </w:rPr>
        <w:t xml:space="preserve"> выброс ДВ за 1 год не будет превышен.</w:t>
      </w:r>
    </w:p>
    <w:p w:rsidR="00B25D6F" w:rsidRDefault="00CA74DE">
      <w:pPr>
        <w:spacing w:after="0"/>
        <w:jc w:val="both"/>
      </w:pPr>
      <w:bookmarkStart w:id="1520" w:name="z1526"/>
      <w:bookmarkEnd w:id="1519"/>
      <w:r>
        <w:rPr>
          <w:color w:val="000000"/>
          <w:sz w:val="28"/>
        </w:rPr>
        <w:t>      Выброс дочерних продуктов в атмосферу практически исключается за счет применение фильтров из ткани ФП, которыми снабжены вытяжные шкафы. Задержка дочерних продуктов радона на фильтре будет практически 100% (99,9</w:t>
      </w:r>
      <w:r>
        <w:rPr>
          <w:color w:val="000000"/>
          <w:sz w:val="28"/>
        </w:rPr>
        <w:t>%).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0"/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25D6F" w:rsidRDefault="00CA74DE">
      <w:pPr>
        <w:spacing w:after="0"/>
      </w:pPr>
      <w:bookmarkStart w:id="1521" w:name="z1529"/>
      <w:r>
        <w:rPr>
          <w:b/>
          <w:color w:val="000000"/>
        </w:rPr>
        <w:t xml:space="preserve"> ЖУРНАЛ контроля в порционных флаконах (отпускаемой продукции)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1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барботера и его активность, Бк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Активность образцового </w:t>
            </w:r>
            <w:r>
              <w:rPr>
                <w:color w:val="000000"/>
                <w:sz w:val="20"/>
              </w:rPr>
              <w:t>источника (Ra-226) (QМкКи), имп/с (NRa)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K=NRa – Nф/Q=Имп/сек/мкКи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Активность порционного флакона, имп/сек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Nфл-Nф, имп/сек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522" w:name="z1530"/>
            <w:r>
              <w:rPr>
                <w:color w:val="000000"/>
                <w:sz w:val="20"/>
              </w:rPr>
              <w:t>Активность флакона</w:t>
            </w:r>
          </w:p>
          <w:bookmarkEnd w:id="1522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A=Nфп Nф/К, мБк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А-активная концентрация радона в баке-смесителе, мБк/мл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523" w:name="z1532"/>
      <w:r>
        <w:rPr>
          <w:b/>
          <w:color w:val="000000"/>
        </w:rPr>
        <w:t xml:space="preserve"> Набор и площадь помещений лабораторий радиоизотопной диагностики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3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и более,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Блок </w:t>
            </w:r>
            <w:r>
              <w:rPr>
                <w:color w:val="000000"/>
                <w:sz w:val="20"/>
              </w:rPr>
              <w:t>радиоизотопного обеспечения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для приемки РФП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Хранилище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Хранилище отходов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Фасовочная РФП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Моечная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Санитарно-радиационный шлюз блока радиационного обеспечения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Блок радиодиагностических исследований in </w:t>
            </w:r>
            <w:r>
              <w:rPr>
                <w:color w:val="000000"/>
                <w:sz w:val="20"/>
              </w:rPr>
              <w:t>vivo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с генератором короткоживущих радиоактивных изотопов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для внутривенного введения РФП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для перорального введения РФП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радиометрии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для гамма-камеры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Пультовая для </w:t>
            </w:r>
            <w:r>
              <w:rPr>
                <w:color w:val="000000"/>
                <w:sz w:val="20"/>
              </w:rPr>
              <w:t>гамма-камеры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для ЭВМ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для радиометрии биосред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Смотровая для предварительного осмотра больного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 для пациентов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1,6×1,1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4,8 на каждый диагностический кабинет, но не </w:t>
            </w:r>
            <w:r>
              <w:rPr>
                <w:color w:val="000000"/>
                <w:sz w:val="20"/>
              </w:rPr>
              <w:t>менее 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Блок радиодиагностических исследований in vitro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Радиохимическая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 на каждое место сверх 2-х площадь увеличивается на 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Радиометрическая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 при наличии более 2-х автоматических счетчиков на каждый площадь увеличивается на 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Центрифужная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Хранилище - криогенная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 при наличии 3-х и более низко температурных шкафов на каждый сверх 3-х площадь увеличивается на 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Моечная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для взятия проб крови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Лаборантская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Общие помещения лаборатории радиоизотопной диагностики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заведующего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врачебного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 на каждого сверх 2-х площадь увеличивается на 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среднего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 но не менее 3,25 на 1 человека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Комната </w:t>
            </w:r>
            <w:r>
              <w:rPr>
                <w:color w:val="000000"/>
                <w:sz w:val="20"/>
              </w:rPr>
              <w:t>инженерно-технического персонала с мастерской ремонта и настройки оборудования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старшей медсестры с материальной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запасных частей и расходных материалов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Кладовая предметов уборки (одна для рабочих помещений, одна для </w:t>
            </w:r>
            <w:r>
              <w:rPr>
                <w:color w:val="000000"/>
                <w:sz w:val="20"/>
              </w:rPr>
              <w:t>общих помещений)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3×3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личной гигиены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1,6×1,1</w:t>
            </w:r>
          </w:p>
        </w:tc>
      </w:tr>
    </w:tbl>
    <w:p w:rsidR="00B25D6F" w:rsidRDefault="00CA74DE">
      <w:pPr>
        <w:spacing w:after="0"/>
        <w:jc w:val="both"/>
      </w:pPr>
      <w:bookmarkStart w:id="1524" w:name="z1533"/>
      <w:r>
        <w:rPr>
          <w:color w:val="000000"/>
          <w:sz w:val="28"/>
        </w:rPr>
        <w:t>      Примечание:</w:t>
      </w:r>
    </w:p>
    <w:bookmarkEnd w:id="1524"/>
    <w:p w:rsidR="00B25D6F" w:rsidRDefault="00CA74DE">
      <w:pPr>
        <w:spacing w:after="0"/>
        <w:jc w:val="both"/>
      </w:pPr>
      <w:r>
        <w:rPr>
          <w:color w:val="000000"/>
          <w:sz w:val="28"/>
        </w:rPr>
        <w:t>Диагностикой радионуклидной in vivo является установление наличия, характера и распространенности патологического процесса в организме пациента на основе визу</w:t>
      </w:r>
      <w:r>
        <w:rPr>
          <w:color w:val="000000"/>
          <w:sz w:val="28"/>
        </w:rPr>
        <w:t>ализации и (или) определения характеристик пространственно-временного распределения РФП, введенного в тело пациента.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Диагностикой радионуклидной in vitro является установление наличия, характера и распространенности патологического процесса в биологических</w:t>
      </w:r>
      <w:r>
        <w:rPr>
          <w:color w:val="000000"/>
          <w:sz w:val="28"/>
        </w:rPr>
        <w:t xml:space="preserve"> жидкостях, чаще всего в крови, биологически активных веществ (в том числе гормонов, ферментов, лекарственных препаратов), проводимых в специальных радиоиммунных лабораториях.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 xml:space="preserve">требования к </w:t>
            </w:r>
            <w:r>
              <w:rPr>
                <w:color w:val="000000"/>
                <w:sz w:val="20"/>
              </w:rPr>
              <w:t>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525" w:name="z1535"/>
      <w:r>
        <w:rPr>
          <w:b/>
          <w:color w:val="000000"/>
        </w:rPr>
        <w:t xml:space="preserve"> Температура и кратность воздухообмена в помещениях радиоизотопной диагностики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25D6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приток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вытяжка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для приемки РФП, фотолаборатория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Хранилище*, хранилище отходов*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Фасовочная, генераторная*, </w:t>
            </w:r>
            <w:r>
              <w:rPr>
                <w:color w:val="000000"/>
                <w:sz w:val="20"/>
              </w:rPr>
              <w:lastRenderedPageBreak/>
              <w:t>моечная*, процедурные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Кабинеты радиометрии, помещения для гамма-камеры, пультовая для гамма-камеры**, помещение ЭВМ, смотровая, комната инженерно-технического персонала, </w:t>
            </w:r>
            <w:r>
              <w:rPr>
                <w:color w:val="000000"/>
                <w:sz w:val="20"/>
              </w:rPr>
              <w:t>радиохимическая, ожидальная для больных, фотолаборатория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Комнаты персонала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запасных частей и расходных 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Центрифужная, хранилище-криогенная*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Ожидальная для больных без введения РФП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Санпропускник, комнаты личной гигиены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предметов уборки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м3 в час на каждый унитаз и писсуар</w:t>
            </w:r>
          </w:p>
        </w:tc>
      </w:tr>
    </w:tbl>
    <w:p w:rsidR="00B25D6F" w:rsidRDefault="00CA74DE">
      <w:pPr>
        <w:spacing w:after="0"/>
        <w:jc w:val="both"/>
      </w:pPr>
      <w:bookmarkStart w:id="1526" w:name="z1536"/>
      <w:r>
        <w:rPr>
          <w:color w:val="000000"/>
          <w:sz w:val="28"/>
        </w:rPr>
        <w:t>      Примечание:</w:t>
      </w:r>
    </w:p>
    <w:bookmarkEnd w:id="1526"/>
    <w:p w:rsidR="00B25D6F" w:rsidRDefault="00CA74DE">
      <w:pPr>
        <w:spacing w:after="0"/>
        <w:jc w:val="both"/>
      </w:pPr>
      <w:r>
        <w:rPr>
          <w:color w:val="000000"/>
          <w:sz w:val="28"/>
        </w:rPr>
        <w:t>*Приточно-вытяжная вентиляция работает постоянно.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**Помещение гамма-камеры обеспечивается </w:t>
      </w:r>
      <w:r>
        <w:rPr>
          <w:color w:val="000000"/>
          <w:sz w:val="28"/>
        </w:rPr>
        <w:t>постоянной температурой с помощью кондиционеров.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527" w:name="z1538"/>
      <w:r>
        <w:rPr>
          <w:b/>
          <w:color w:val="000000"/>
        </w:rPr>
        <w:t xml:space="preserve"> Расчет безопасности режима работы с СГН после его выключения</w:t>
      </w:r>
    </w:p>
    <w:p w:rsidR="00B25D6F" w:rsidRDefault="00CA74DE">
      <w:pPr>
        <w:spacing w:after="0"/>
        <w:jc w:val="both"/>
      </w:pPr>
      <w:bookmarkStart w:id="1528" w:name="z1539"/>
      <w:bookmarkEnd w:id="1527"/>
      <w:r>
        <w:rPr>
          <w:color w:val="000000"/>
          <w:sz w:val="28"/>
        </w:rPr>
        <w:t xml:space="preserve">      Величина мощности дозы </w:t>
      </w:r>
      <w:r>
        <w:rPr>
          <w:color w:val="000000"/>
          <w:sz w:val="28"/>
        </w:rPr>
        <w:t>гамма-излучения активированных конструкций СГН мишени с нейтронной трубки после его выключения рассчитывается по формуле: H = 2,3×Q×k1×k2/109×R2мкЗв/ч, (1),</w:t>
      </w:r>
    </w:p>
    <w:p w:rsidR="00B25D6F" w:rsidRDefault="00CA74DE">
      <w:pPr>
        <w:spacing w:after="0"/>
        <w:jc w:val="both"/>
      </w:pPr>
      <w:bookmarkStart w:id="1529" w:name="z1540"/>
      <w:bookmarkEnd w:id="1528"/>
      <w:r>
        <w:rPr>
          <w:color w:val="000000"/>
          <w:sz w:val="28"/>
        </w:rPr>
        <w:t>      где: 2,3 – коэффициент, численно равный мощности дозы активационного гамма-излучения на расст</w:t>
      </w:r>
      <w:r>
        <w:rPr>
          <w:color w:val="000000"/>
          <w:sz w:val="28"/>
        </w:rPr>
        <w:t>оянии 1 м от мишени СГН, генерировавшего средний поток нейтронов 109 с-1 более 10 часов, сразу после выключения,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×мкЗв/ч;</w:t>
      </w:r>
    </w:p>
    <w:p w:rsidR="00B25D6F" w:rsidRDefault="00CA74DE">
      <w:pPr>
        <w:spacing w:after="0"/>
        <w:jc w:val="both"/>
      </w:pPr>
      <w:bookmarkStart w:id="1530" w:name="z1541"/>
      <w:bookmarkEnd w:id="1529"/>
      <w:r>
        <w:rPr>
          <w:color w:val="000000"/>
          <w:sz w:val="28"/>
        </w:rPr>
        <w:t>      Q – среднее значение генерируемого СГН потока нейтронов, с-1;</w:t>
      </w:r>
    </w:p>
    <w:p w:rsidR="00B25D6F" w:rsidRDefault="00CA74DE">
      <w:pPr>
        <w:spacing w:after="0"/>
        <w:jc w:val="both"/>
      </w:pPr>
      <w:bookmarkStart w:id="1531" w:name="z1542"/>
      <w:bookmarkEnd w:id="1530"/>
      <w:r>
        <w:rPr>
          <w:color w:val="000000"/>
          <w:sz w:val="28"/>
        </w:rPr>
        <w:t>      k1 – безразмерный коэффициент, учитывающий время работы СГ</w:t>
      </w:r>
      <w:r>
        <w:rPr>
          <w:color w:val="000000"/>
          <w:sz w:val="28"/>
        </w:rPr>
        <w:t>Н;</w:t>
      </w:r>
    </w:p>
    <w:p w:rsidR="00B25D6F" w:rsidRDefault="00CA74DE">
      <w:pPr>
        <w:spacing w:after="0"/>
        <w:jc w:val="both"/>
      </w:pPr>
      <w:bookmarkStart w:id="1532" w:name="z1543"/>
      <w:bookmarkEnd w:id="1531"/>
      <w:r>
        <w:rPr>
          <w:color w:val="000000"/>
          <w:sz w:val="28"/>
        </w:rPr>
        <w:t>      k2 – безразмерный коэффициент, учитывающий время, прошедшее после выключения СГН;</w:t>
      </w:r>
    </w:p>
    <w:p w:rsidR="00B25D6F" w:rsidRDefault="00CA74DE">
      <w:pPr>
        <w:spacing w:after="0"/>
        <w:jc w:val="both"/>
      </w:pPr>
      <w:bookmarkStart w:id="1533" w:name="z1544"/>
      <w:bookmarkEnd w:id="1532"/>
      <w:r>
        <w:rPr>
          <w:color w:val="000000"/>
          <w:sz w:val="28"/>
        </w:rPr>
        <w:lastRenderedPageBreak/>
        <w:t>      109 – принятый в расчете номинальный поток нейтронов, c-1;</w:t>
      </w:r>
    </w:p>
    <w:p w:rsidR="00B25D6F" w:rsidRDefault="00CA74DE">
      <w:pPr>
        <w:spacing w:after="0"/>
        <w:jc w:val="both"/>
      </w:pPr>
      <w:bookmarkStart w:id="1534" w:name="z1545"/>
      <w:bookmarkEnd w:id="1533"/>
      <w:r>
        <w:rPr>
          <w:color w:val="000000"/>
          <w:sz w:val="28"/>
        </w:rPr>
        <w:t>      R – расстояние от мишени нейтронной трубки СГН до точки, в которой рассчитывается мощность доз</w:t>
      </w:r>
      <w:r>
        <w:rPr>
          <w:color w:val="000000"/>
          <w:sz w:val="28"/>
        </w:rPr>
        <w:t>ы, м.</w:t>
      </w:r>
    </w:p>
    <w:p w:rsidR="00B25D6F" w:rsidRDefault="00CA74DE">
      <w:pPr>
        <w:spacing w:after="0"/>
        <w:jc w:val="both"/>
      </w:pPr>
      <w:bookmarkStart w:id="1535" w:name="z1546"/>
      <w:bookmarkEnd w:id="1534"/>
      <w:r>
        <w:rPr>
          <w:color w:val="000000"/>
          <w:sz w:val="28"/>
        </w:rPr>
        <w:t>      Поправочные коэффициенты определется с использованием соотношений: k1 = 1 – exp (–0,3×tp), k2 = exp (–0,27×tв), (2),</w:t>
      </w:r>
    </w:p>
    <w:p w:rsidR="00B25D6F" w:rsidRDefault="00CA74DE">
      <w:pPr>
        <w:spacing w:after="0"/>
        <w:jc w:val="both"/>
      </w:pPr>
      <w:bookmarkStart w:id="1536" w:name="z1547"/>
      <w:bookmarkEnd w:id="1535"/>
      <w:r>
        <w:rPr>
          <w:color w:val="000000"/>
          <w:sz w:val="28"/>
        </w:rPr>
        <w:t>      где: tp – время работы СГН, ч;</w:t>
      </w:r>
    </w:p>
    <w:p w:rsidR="00B25D6F" w:rsidRDefault="00CA74DE">
      <w:pPr>
        <w:spacing w:after="0"/>
        <w:jc w:val="both"/>
      </w:pPr>
      <w:bookmarkStart w:id="1537" w:name="z1548"/>
      <w:bookmarkEnd w:id="1536"/>
      <w:r>
        <w:rPr>
          <w:color w:val="000000"/>
          <w:sz w:val="28"/>
        </w:rPr>
        <w:t>      tв – время, прошедшее после выключения СГН, ч.</w:t>
      </w:r>
    </w:p>
    <w:p w:rsidR="00B25D6F" w:rsidRDefault="00CA74DE">
      <w:pPr>
        <w:spacing w:after="0"/>
        <w:jc w:val="both"/>
      </w:pPr>
      <w:bookmarkStart w:id="1538" w:name="z1549"/>
      <w:bookmarkEnd w:id="1537"/>
      <w:r>
        <w:rPr>
          <w:color w:val="000000"/>
          <w:sz w:val="28"/>
        </w:rPr>
        <w:t>      Допустимый уровень мощности доз</w:t>
      </w:r>
      <w:r>
        <w:rPr>
          <w:color w:val="000000"/>
          <w:sz w:val="28"/>
        </w:rPr>
        <w:t>ы на постоянных рабочих местах персонала группы А составляет 12 мкЗв/ч. Время выдержки СГН после выключения обеспечивается мощность дозы в месте нахождения человека не более этой величины. Если оценка ожидаемой мощности дозы по формуле (1) дает величину бо</w:t>
      </w:r>
      <w:r>
        <w:rPr>
          <w:color w:val="000000"/>
          <w:sz w:val="28"/>
        </w:rPr>
        <w:t>лее 12 мкЗв/ч, то минимально необходимое время выдержки СГН после выключения (tвmin) определяется из соотношения: tвmin ≥ 3,7×ln (H/12)ч, (3), где: R – расстояние от мишени СГН до места расположения человека в м.</w:t>
      </w:r>
    </w:p>
    <w:p w:rsidR="00B25D6F" w:rsidRDefault="00CA74DE">
      <w:pPr>
        <w:spacing w:after="0"/>
        <w:jc w:val="both"/>
      </w:pPr>
      <w:bookmarkStart w:id="1539" w:name="z1550"/>
      <w:bookmarkEnd w:id="1538"/>
      <w:r>
        <w:rPr>
          <w:color w:val="000000"/>
          <w:sz w:val="28"/>
        </w:rPr>
        <w:t xml:space="preserve">       Расчет радиационной защиты персонала</w:t>
      </w:r>
      <w:r>
        <w:rPr>
          <w:color w:val="000000"/>
          <w:sz w:val="28"/>
        </w:rPr>
        <w:t xml:space="preserve"> от излучения работающего СГН. Расчет необходимой толщины (d) радиационной защиты от нейтронного излучения, генерируемого СГН, при работе с ним вне скважины проводится с использованием соотношения: d = l×ln (C×Q×h/4×p×R2×Hпр)см, (4),</w:t>
      </w:r>
    </w:p>
    <w:p w:rsidR="00B25D6F" w:rsidRDefault="00CA74DE">
      <w:pPr>
        <w:spacing w:after="0"/>
        <w:jc w:val="both"/>
      </w:pPr>
      <w:bookmarkStart w:id="1540" w:name="z1551"/>
      <w:bookmarkEnd w:id="1539"/>
      <w:r>
        <w:rPr>
          <w:color w:val="000000"/>
          <w:sz w:val="28"/>
        </w:rPr>
        <w:t xml:space="preserve">       где: l – длина </w:t>
      </w:r>
      <w:r>
        <w:rPr>
          <w:color w:val="000000"/>
          <w:sz w:val="28"/>
        </w:rPr>
        <w:t>релаксации плотности потока нейтронов, см;</w:t>
      </w:r>
    </w:p>
    <w:p w:rsidR="00B25D6F" w:rsidRDefault="00CA74DE">
      <w:pPr>
        <w:spacing w:after="0"/>
        <w:jc w:val="both"/>
      </w:pPr>
      <w:bookmarkStart w:id="1541" w:name="z1552"/>
      <w:bookmarkEnd w:id="1540"/>
      <w:r>
        <w:rPr>
          <w:color w:val="000000"/>
          <w:sz w:val="28"/>
        </w:rPr>
        <w:t>      C – поправочный безразмерный коэффициент;</w:t>
      </w:r>
    </w:p>
    <w:p w:rsidR="00B25D6F" w:rsidRDefault="00CA74DE">
      <w:pPr>
        <w:spacing w:after="0"/>
        <w:jc w:val="both"/>
      </w:pPr>
      <w:bookmarkStart w:id="1542" w:name="z1553"/>
      <w:bookmarkEnd w:id="1541"/>
      <w:r>
        <w:rPr>
          <w:color w:val="000000"/>
          <w:sz w:val="28"/>
        </w:rPr>
        <w:t>      Q – среднее значение генерируемого СГН потока нейтронов, с-1;</w:t>
      </w:r>
    </w:p>
    <w:p w:rsidR="00B25D6F" w:rsidRDefault="00CA74DE">
      <w:pPr>
        <w:spacing w:after="0"/>
        <w:jc w:val="both"/>
      </w:pPr>
      <w:bookmarkStart w:id="1543" w:name="z1554"/>
      <w:bookmarkEnd w:id="1542"/>
      <w:r>
        <w:rPr>
          <w:color w:val="000000"/>
          <w:sz w:val="28"/>
        </w:rPr>
        <w:t>      h – дозовый коэффициент, мкЗв×см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B25D6F" w:rsidRDefault="00CA74DE">
      <w:pPr>
        <w:spacing w:after="0"/>
        <w:jc w:val="both"/>
      </w:pPr>
      <w:bookmarkStart w:id="1544" w:name="z1555"/>
      <w:bookmarkEnd w:id="1543"/>
      <w:r>
        <w:rPr>
          <w:color w:val="000000"/>
          <w:sz w:val="28"/>
        </w:rPr>
        <w:t xml:space="preserve">      R – расстояние от мишени нейтронной трубки СГН до </w:t>
      </w:r>
      <w:r>
        <w:rPr>
          <w:color w:val="000000"/>
          <w:sz w:val="28"/>
        </w:rPr>
        <w:t>внешней поверхности защиты или защитного ограждения, исключающего доступ людей при работе СГН вне скважины, см;</w:t>
      </w:r>
    </w:p>
    <w:p w:rsidR="00B25D6F" w:rsidRDefault="00CA74DE">
      <w:pPr>
        <w:spacing w:after="0"/>
        <w:jc w:val="both"/>
      </w:pPr>
      <w:bookmarkStart w:id="1545" w:name="z1556"/>
      <w:bookmarkEnd w:id="1544"/>
      <w:r>
        <w:rPr>
          <w:color w:val="000000"/>
          <w:sz w:val="28"/>
        </w:rPr>
        <w:t>      Hпр – проектная мощность дозы, мкЗв/ч.</w:t>
      </w:r>
    </w:p>
    <w:p w:rsidR="00B25D6F" w:rsidRDefault="00CA74DE">
      <w:pPr>
        <w:spacing w:after="0"/>
        <w:jc w:val="both"/>
      </w:pPr>
      <w:bookmarkStart w:id="1546" w:name="z1557"/>
      <w:bookmarkEnd w:id="1545"/>
      <w:r>
        <w:rPr>
          <w:color w:val="000000"/>
          <w:sz w:val="28"/>
        </w:rPr>
        <w:t xml:space="preserve">       Значения величин l, C и h для защитных материалов для нейтронов с энергией 14 МэВ приведены </w:t>
      </w:r>
      <w:r>
        <w:rPr>
          <w:color w:val="000000"/>
          <w:sz w:val="28"/>
        </w:rPr>
        <w:t>в таблице.</w:t>
      </w:r>
    </w:p>
    <w:p w:rsidR="00B25D6F" w:rsidRDefault="00CA74DE">
      <w:pPr>
        <w:spacing w:after="0"/>
      </w:pPr>
      <w:bookmarkStart w:id="1547" w:name="z1558"/>
      <w:bookmarkEnd w:id="1546"/>
      <w:r>
        <w:rPr>
          <w:b/>
          <w:color w:val="000000"/>
        </w:rPr>
        <w:t xml:space="preserve">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7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 защиты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 (ламбда), см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h, мкЗв·см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19,7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4,96×10-4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Парафин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16,9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548" w:name="z1560"/>
      <w:r>
        <w:rPr>
          <w:b/>
          <w:color w:val="000000"/>
        </w:rPr>
        <w:lastRenderedPageBreak/>
        <w:t xml:space="preserve"> Перечень операций с гамма и нейтронными источниками, при которых возможно облучение персонала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8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Облучаемые участки тела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 хранилищного контейнера из колодца-скважины и установка его на пол хранилища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Открывание крышки хранилищного контейнера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Перекладывание источника из хранилищного контейнера в переносной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Закрывание крышки переносного контейнера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Транспортировка переносного контейнера </w:t>
            </w:r>
            <w:r>
              <w:rPr>
                <w:color w:val="000000"/>
                <w:sz w:val="20"/>
              </w:rPr>
              <w:t>из хранилища к транспортному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Открывание крышки переносного контейнера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Перекладывание источника из переносного контейнера в транспортный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Закрывание крышки транспортного контейнера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Перевозка транспортного контейнера к скважине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Открывание крышки транспортного контейнера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Перекладывание источника из транспортного контейнера в переносной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Закрывание крышки </w:t>
            </w:r>
            <w:r>
              <w:rPr>
                <w:color w:val="000000"/>
                <w:sz w:val="20"/>
              </w:rPr>
              <w:t>переносного контейнера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Транспортировка переносного контейнера к скважинному прибору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Открывание крышки переносного контейнера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Перекладывание источника из переносного контейнера в </w:t>
            </w:r>
            <w:r>
              <w:rPr>
                <w:color w:val="000000"/>
                <w:sz w:val="20"/>
              </w:rPr>
              <w:t>зондовое устройство скважинного прибора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Завинчивание хвостовой части скважинного прибора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 скважинного прибора с настила и вставление его в устье скважины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кисти рук</w:t>
            </w:r>
          </w:p>
        </w:tc>
      </w:tr>
    </w:tbl>
    <w:p w:rsidR="00B25D6F" w:rsidRDefault="00CA74DE">
      <w:pPr>
        <w:spacing w:after="0"/>
        <w:jc w:val="both"/>
      </w:pPr>
      <w:bookmarkStart w:id="1549" w:name="z1561"/>
      <w:r>
        <w:rPr>
          <w:color w:val="000000"/>
          <w:sz w:val="28"/>
        </w:rPr>
        <w:t xml:space="preserve">      Примечание: Обратная </w:t>
      </w:r>
      <w:r>
        <w:rPr>
          <w:color w:val="000000"/>
          <w:sz w:val="28"/>
        </w:rPr>
        <w:t>последовательность операций от подъема снаряда из устья скважины до помещения источника в защитное устройство хранилища производится при условиях, соблюдаемых для пунктов настоящих правил.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9"/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550" w:name="z1563"/>
      <w:r>
        <w:rPr>
          <w:b/>
          <w:color w:val="000000"/>
        </w:rPr>
        <w:t xml:space="preserve"> Скорость движения воздуха в живом сечении, м/с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0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вредных выделений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Процесс без подогрева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Процесс с подогревом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Радиоактивные газы и соединения фтора, хлора, азота, ртути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Радиоактивные аэрозоли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Пары солянокислых, сернокислых, аммиачных соединений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Пары щелочных растворов, растворителей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Азотные пары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3,0-5,0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 xml:space="preserve">требования к </w:t>
            </w:r>
            <w:r>
              <w:rPr>
                <w:color w:val="000000"/>
                <w:sz w:val="20"/>
              </w:rPr>
              <w:t>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551" w:name="z1565"/>
      <w:r>
        <w:rPr>
          <w:b/>
          <w:color w:val="000000"/>
        </w:rPr>
        <w:t xml:space="preserve"> Перечень работ по контролю условий труда</w:t>
      </w:r>
    </w:p>
    <w:p w:rsidR="00B25D6F" w:rsidRDefault="00CA74DE">
      <w:pPr>
        <w:spacing w:after="0"/>
        <w:jc w:val="both"/>
      </w:pPr>
      <w:bookmarkStart w:id="1552" w:name="z1566"/>
      <w:bookmarkEnd w:id="1551"/>
      <w:r>
        <w:rPr>
          <w:color w:val="000000"/>
          <w:sz w:val="28"/>
        </w:rPr>
        <w:t>      1. Задачами производственного контроля условий труда являются:</w:t>
      </w:r>
    </w:p>
    <w:p w:rsidR="00B25D6F" w:rsidRDefault="00CA74DE">
      <w:pPr>
        <w:spacing w:after="0"/>
        <w:jc w:val="both"/>
      </w:pPr>
      <w:bookmarkStart w:id="1553" w:name="z1567"/>
      <w:bookmarkEnd w:id="1552"/>
      <w:r>
        <w:rPr>
          <w:color w:val="000000"/>
          <w:sz w:val="28"/>
        </w:rPr>
        <w:t>      1) контроль уровней РОФ на всех рабочих местах и в окружающей среде (в зоне наблюдения);</w:t>
      </w:r>
    </w:p>
    <w:p w:rsidR="00B25D6F" w:rsidRDefault="00CA74DE">
      <w:pPr>
        <w:spacing w:after="0"/>
        <w:jc w:val="both"/>
      </w:pPr>
      <w:bookmarkStart w:id="1554" w:name="z1568"/>
      <w:bookmarkEnd w:id="1553"/>
      <w:r>
        <w:rPr>
          <w:color w:val="000000"/>
          <w:sz w:val="28"/>
        </w:rPr>
        <w:t xml:space="preserve">      2) контроль </w:t>
      </w:r>
      <w:r>
        <w:rPr>
          <w:color w:val="000000"/>
          <w:sz w:val="28"/>
        </w:rPr>
        <w:t>и учет индивидуального облучения персонала;</w:t>
      </w:r>
    </w:p>
    <w:p w:rsidR="00B25D6F" w:rsidRDefault="00CA74DE">
      <w:pPr>
        <w:spacing w:after="0"/>
        <w:jc w:val="both"/>
      </w:pPr>
      <w:bookmarkStart w:id="1555" w:name="z1569"/>
      <w:bookmarkEnd w:id="1554"/>
      <w:r>
        <w:rPr>
          <w:color w:val="000000"/>
          <w:sz w:val="28"/>
        </w:rPr>
        <w:t>      3) проведение (совместно с вентиляционной службой и работниками ВГСЧ) воздушно-радоновых съемок в рудниках;</w:t>
      </w:r>
    </w:p>
    <w:p w:rsidR="00B25D6F" w:rsidRDefault="00CA74DE">
      <w:pPr>
        <w:spacing w:after="0"/>
        <w:jc w:val="both"/>
      </w:pPr>
      <w:bookmarkStart w:id="1556" w:name="z1570"/>
      <w:bookmarkEnd w:id="1555"/>
      <w:r>
        <w:rPr>
          <w:color w:val="000000"/>
          <w:sz w:val="28"/>
        </w:rPr>
        <w:t>      4) оценку радиационной обстановки и выбор мероприятий по снижению облучения персонала и ради</w:t>
      </w:r>
      <w:r>
        <w:rPr>
          <w:color w:val="000000"/>
          <w:sz w:val="28"/>
        </w:rPr>
        <w:t>оактивного загрязнения окружающей среды;</w:t>
      </w:r>
    </w:p>
    <w:p w:rsidR="00B25D6F" w:rsidRDefault="00CA74DE">
      <w:pPr>
        <w:spacing w:after="0"/>
        <w:jc w:val="both"/>
      </w:pPr>
      <w:bookmarkStart w:id="1557" w:name="z1571"/>
      <w:bookmarkEnd w:id="1556"/>
      <w:r>
        <w:rPr>
          <w:color w:val="000000"/>
          <w:sz w:val="28"/>
        </w:rPr>
        <w:t>      5) разработку комплекса мероприятий по предупреждению, оперативной фиксации и ликвидации экстремальных ситуаций;</w:t>
      </w:r>
    </w:p>
    <w:p w:rsidR="00B25D6F" w:rsidRDefault="00CA74DE">
      <w:pPr>
        <w:spacing w:after="0"/>
        <w:jc w:val="both"/>
      </w:pPr>
      <w:bookmarkStart w:id="1558" w:name="z1572"/>
      <w:bookmarkEnd w:id="1557"/>
      <w:r>
        <w:rPr>
          <w:color w:val="000000"/>
          <w:sz w:val="28"/>
        </w:rPr>
        <w:t>      6) контроль и оценку эффективности использования защитных мероприятий;</w:t>
      </w:r>
    </w:p>
    <w:p w:rsidR="00B25D6F" w:rsidRDefault="00CA74DE">
      <w:pPr>
        <w:spacing w:after="0"/>
        <w:jc w:val="both"/>
      </w:pPr>
      <w:bookmarkStart w:id="1559" w:name="z1573"/>
      <w:bookmarkEnd w:id="1558"/>
      <w:r>
        <w:rPr>
          <w:color w:val="000000"/>
          <w:sz w:val="28"/>
        </w:rPr>
        <w:t>      7) контроль у</w:t>
      </w:r>
      <w:r>
        <w:rPr>
          <w:color w:val="000000"/>
          <w:sz w:val="28"/>
        </w:rPr>
        <w:t>ровней нерадиационных ВПФ на рабочих местах и оценку их кумулятивного воздействия;</w:t>
      </w:r>
    </w:p>
    <w:p w:rsidR="00B25D6F" w:rsidRDefault="00CA74DE">
      <w:pPr>
        <w:spacing w:after="0"/>
        <w:jc w:val="both"/>
      </w:pPr>
      <w:bookmarkStart w:id="1560" w:name="z1574"/>
      <w:bookmarkEnd w:id="1559"/>
      <w:r>
        <w:rPr>
          <w:color w:val="000000"/>
          <w:sz w:val="28"/>
        </w:rPr>
        <w:t>      8) контроль микроклиматических условий труда;</w:t>
      </w:r>
    </w:p>
    <w:p w:rsidR="00B25D6F" w:rsidRDefault="00CA74DE">
      <w:pPr>
        <w:spacing w:after="0"/>
        <w:jc w:val="both"/>
      </w:pPr>
      <w:bookmarkStart w:id="1561" w:name="z1575"/>
      <w:bookmarkEnd w:id="1560"/>
      <w:r>
        <w:rPr>
          <w:color w:val="000000"/>
          <w:sz w:val="28"/>
        </w:rPr>
        <w:t>      9) экспертизу локальных проектов развития работ в части обеспечения РБ и нормальных санитарно-гигиенических условий</w:t>
      </w:r>
      <w:r>
        <w:rPr>
          <w:color w:val="000000"/>
          <w:sz w:val="28"/>
        </w:rPr>
        <w:t xml:space="preserve"> труда;</w:t>
      </w:r>
    </w:p>
    <w:p w:rsidR="00B25D6F" w:rsidRDefault="00CA74DE">
      <w:pPr>
        <w:spacing w:after="0"/>
        <w:jc w:val="both"/>
      </w:pPr>
      <w:bookmarkStart w:id="1562" w:name="z1576"/>
      <w:bookmarkEnd w:id="1561"/>
      <w:r>
        <w:rPr>
          <w:color w:val="000000"/>
          <w:sz w:val="28"/>
        </w:rPr>
        <w:t>      10) обучение персонала требованиям и способам их обеспечения в области РБ и промышленной санитарии;</w:t>
      </w:r>
    </w:p>
    <w:p w:rsidR="00B25D6F" w:rsidRDefault="00CA74DE">
      <w:pPr>
        <w:spacing w:after="0"/>
        <w:jc w:val="both"/>
      </w:pPr>
      <w:bookmarkStart w:id="1563" w:name="z1577"/>
      <w:bookmarkEnd w:id="1562"/>
      <w:r>
        <w:rPr>
          <w:color w:val="000000"/>
          <w:sz w:val="28"/>
        </w:rPr>
        <w:t>      11) составление отчетов для вышестоящих организаций, а также оперативных извещений и детальных отчетов по условиям труда для использован</w:t>
      </w:r>
      <w:r>
        <w:rPr>
          <w:color w:val="000000"/>
          <w:sz w:val="28"/>
        </w:rPr>
        <w:t>ия внутри предприятия.</w:t>
      </w:r>
    </w:p>
    <w:p w:rsidR="00B25D6F" w:rsidRDefault="00CA74DE">
      <w:pPr>
        <w:spacing w:after="0"/>
        <w:jc w:val="both"/>
      </w:pPr>
      <w:bookmarkStart w:id="1564" w:name="z1578"/>
      <w:bookmarkEnd w:id="1563"/>
      <w:r>
        <w:rPr>
          <w:color w:val="000000"/>
          <w:sz w:val="28"/>
        </w:rPr>
        <w:t>      2. По требованиям органов исполнительной власти, уполномоченных осуществлять государственный санитарно-эпидемиологический надзор, или полномочных организаций наряду с плановой работой необходимо:</w:t>
      </w:r>
    </w:p>
    <w:p w:rsidR="00B25D6F" w:rsidRDefault="00CA74DE">
      <w:pPr>
        <w:spacing w:after="0"/>
        <w:jc w:val="both"/>
      </w:pPr>
      <w:bookmarkStart w:id="1565" w:name="z1579"/>
      <w:bookmarkEnd w:id="1564"/>
      <w:r>
        <w:rPr>
          <w:color w:val="000000"/>
          <w:sz w:val="28"/>
        </w:rPr>
        <w:t>      1) выполнять разовые допо</w:t>
      </w:r>
      <w:r>
        <w:rPr>
          <w:color w:val="000000"/>
          <w:sz w:val="28"/>
        </w:rPr>
        <w:t>лнительные обследования условий труда;</w:t>
      </w:r>
    </w:p>
    <w:p w:rsidR="00B25D6F" w:rsidRDefault="00CA74DE">
      <w:pPr>
        <w:spacing w:after="0"/>
        <w:jc w:val="both"/>
      </w:pPr>
      <w:bookmarkStart w:id="1566" w:name="z1580"/>
      <w:bookmarkEnd w:id="1565"/>
      <w:r>
        <w:rPr>
          <w:color w:val="000000"/>
          <w:sz w:val="28"/>
        </w:rPr>
        <w:lastRenderedPageBreak/>
        <w:t>      2) представлять данные по радиационной и санитарно-гигиенической обстановке на предприятии в различные периоды его работы;</w:t>
      </w:r>
    </w:p>
    <w:p w:rsidR="00B25D6F" w:rsidRDefault="00CA74DE">
      <w:pPr>
        <w:spacing w:after="0"/>
        <w:jc w:val="both"/>
      </w:pPr>
      <w:bookmarkStart w:id="1567" w:name="z1581"/>
      <w:bookmarkEnd w:id="1566"/>
      <w:r>
        <w:rPr>
          <w:color w:val="000000"/>
          <w:sz w:val="28"/>
        </w:rPr>
        <w:t>      3) выдавать полную характеристику условий труда (профмаршрут) на работающих или ра</w:t>
      </w:r>
      <w:r>
        <w:rPr>
          <w:color w:val="000000"/>
          <w:sz w:val="28"/>
        </w:rPr>
        <w:t>нее работавших на предприятии за весь производственный стаж, включая работы на вторых предприятиях отрасли.</w:t>
      </w:r>
    </w:p>
    <w:p w:rsidR="00B25D6F" w:rsidRDefault="00CA74DE">
      <w:pPr>
        <w:spacing w:after="0"/>
        <w:jc w:val="both"/>
      </w:pPr>
      <w:bookmarkStart w:id="1568" w:name="z1582"/>
      <w:bookmarkEnd w:id="1567"/>
      <w:r>
        <w:rPr>
          <w:color w:val="000000"/>
          <w:sz w:val="28"/>
        </w:rPr>
        <w:t xml:space="preserve">      Для выполнения этих работ предусматривается необходимый резерв времени, а службе контроля необходимо располагать данными индивидуального </w:t>
      </w:r>
      <w:r>
        <w:rPr>
          <w:color w:val="000000"/>
          <w:sz w:val="28"/>
        </w:rPr>
        <w:t>контроля для всех лиц, работавших ранее на вторых предприятиях отрасли.</w:t>
      </w:r>
    </w:p>
    <w:p w:rsidR="00B25D6F" w:rsidRDefault="00CA74DE">
      <w:pPr>
        <w:spacing w:after="0"/>
        <w:jc w:val="both"/>
      </w:pPr>
      <w:bookmarkStart w:id="1569" w:name="z1583"/>
      <w:bookmarkEnd w:id="1568"/>
      <w:r>
        <w:rPr>
          <w:color w:val="000000"/>
          <w:sz w:val="28"/>
        </w:rPr>
        <w:t>      3. Контроль уровней РОФ включает:</w:t>
      </w:r>
    </w:p>
    <w:p w:rsidR="00B25D6F" w:rsidRDefault="00CA74DE">
      <w:pPr>
        <w:spacing w:after="0"/>
        <w:jc w:val="both"/>
      </w:pPr>
      <w:bookmarkStart w:id="1570" w:name="z1584"/>
      <w:bookmarkEnd w:id="1569"/>
      <w:r>
        <w:rPr>
          <w:color w:val="000000"/>
          <w:sz w:val="28"/>
        </w:rPr>
        <w:t>      1) плановые периодические инспекционные измерения в пределах профмаршрутов персонала МЭД внешнего гамма - излучения, а также ЭРОА радона и</w:t>
      </w:r>
      <w:r>
        <w:rPr>
          <w:color w:val="000000"/>
          <w:sz w:val="28"/>
        </w:rPr>
        <w:t xml:space="preserve"> содержания ДРН ряда урана в производственной атмосфере;</w:t>
      </w:r>
    </w:p>
    <w:p w:rsidR="00B25D6F" w:rsidRDefault="00CA74DE">
      <w:pPr>
        <w:spacing w:after="0"/>
        <w:jc w:val="both"/>
      </w:pPr>
      <w:bookmarkStart w:id="1571" w:name="z1585"/>
      <w:bookmarkEnd w:id="1570"/>
      <w:r>
        <w:rPr>
          <w:color w:val="000000"/>
          <w:sz w:val="28"/>
        </w:rPr>
        <w:t>      2) оперативные измерения уровней перечисленных выше РОФ на отдельных рабочих местах в связи с фактическим или предполагаемым изменением условий формирования радиационной обстановки (РО);</w:t>
      </w:r>
    </w:p>
    <w:p w:rsidR="00B25D6F" w:rsidRDefault="00CA74DE">
      <w:pPr>
        <w:spacing w:after="0"/>
        <w:jc w:val="both"/>
      </w:pPr>
      <w:bookmarkStart w:id="1572" w:name="z1586"/>
      <w:bookmarkEnd w:id="157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плановые оперативные измерения радиоактивного загрязнения транспортных средств, направляемых за пределы предприятия, металлолома и оборудования, направляемого в ремонт;</w:t>
      </w:r>
    </w:p>
    <w:p w:rsidR="00B25D6F" w:rsidRDefault="00CA74DE">
      <w:pPr>
        <w:spacing w:after="0"/>
        <w:jc w:val="both"/>
      </w:pPr>
      <w:bookmarkStart w:id="1573" w:name="z1587"/>
      <w:bookmarkEnd w:id="1572"/>
      <w:r>
        <w:rPr>
          <w:color w:val="000000"/>
          <w:sz w:val="28"/>
        </w:rPr>
        <w:t>      4) эпизодические выборочные измерения уровней второстепенных (по вкладу в общу</w:t>
      </w:r>
      <w:r>
        <w:rPr>
          <w:color w:val="000000"/>
          <w:sz w:val="28"/>
        </w:rPr>
        <w:t>ю эффективную дозу) РОФ: загрязнения кожных покровов и спецодежды персонала, поверхностей оборудования и помещений, ЭРОА торона и содержания ДРН ряда тория в производственной атмосфере, мощности дозы внешнего гамма - излучения и потока нейтронов при работе</w:t>
      </w:r>
      <w:r>
        <w:rPr>
          <w:color w:val="000000"/>
          <w:sz w:val="28"/>
        </w:rPr>
        <w:t xml:space="preserve"> с радиоизотопными приборами, эталонными и закрытыми и специальными источниками для геофизических целей;</w:t>
      </w:r>
    </w:p>
    <w:p w:rsidR="00B25D6F" w:rsidRDefault="00CA74DE">
      <w:pPr>
        <w:spacing w:after="0"/>
        <w:jc w:val="both"/>
      </w:pPr>
      <w:bookmarkStart w:id="1574" w:name="z1588"/>
      <w:bookmarkEnd w:id="1573"/>
      <w:r>
        <w:rPr>
          <w:color w:val="000000"/>
          <w:sz w:val="28"/>
        </w:rPr>
        <w:t>      5) специальные съемки инспекционного и исследовательского характера для оценки эффективности использования защитных средств, выявления источников</w:t>
      </w:r>
      <w:r>
        <w:rPr>
          <w:color w:val="000000"/>
          <w:sz w:val="28"/>
        </w:rPr>
        <w:t xml:space="preserve"> загрязнения производственной атмосферы и корректировки защитных мероприятий;</w:t>
      </w:r>
    </w:p>
    <w:p w:rsidR="00B25D6F" w:rsidRDefault="00CA74DE">
      <w:pPr>
        <w:spacing w:after="0"/>
        <w:jc w:val="both"/>
      </w:pPr>
      <w:bookmarkStart w:id="1575" w:name="z1589"/>
      <w:bookmarkEnd w:id="1574"/>
      <w:r>
        <w:rPr>
          <w:color w:val="000000"/>
          <w:sz w:val="28"/>
        </w:rPr>
        <w:t>      6) инспекционные измерения уровней РОФ в воздушных выбросах, водных сбросах, отходах производства и в окружающей среде.</w:t>
      </w:r>
    </w:p>
    <w:p w:rsidR="00B25D6F" w:rsidRDefault="00CA74DE">
      <w:pPr>
        <w:spacing w:after="0"/>
        <w:jc w:val="both"/>
      </w:pPr>
      <w:bookmarkStart w:id="1576" w:name="z1590"/>
      <w:bookmarkEnd w:id="1575"/>
      <w:r>
        <w:rPr>
          <w:color w:val="000000"/>
          <w:sz w:val="28"/>
        </w:rPr>
        <w:t>      4. Контроль и учет облучения персонала заключа</w:t>
      </w:r>
      <w:r>
        <w:rPr>
          <w:color w:val="000000"/>
          <w:sz w:val="28"/>
        </w:rPr>
        <w:t>ется в определении индивидуальных экспозиций отдельных лиц, работающих в условиях, при которых годовая эффективная доза облучения превышает установленный предел. С учетом характерных для уранодобывающих предприятий значительных колебаний уровней контролиру</w:t>
      </w:r>
      <w:r>
        <w:rPr>
          <w:color w:val="000000"/>
          <w:sz w:val="28"/>
        </w:rPr>
        <w:t xml:space="preserve">емых РОФ целесообразно </w:t>
      </w:r>
      <w:r>
        <w:rPr>
          <w:color w:val="000000"/>
          <w:sz w:val="28"/>
        </w:rPr>
        <w:lastRenderedPageBreak/>
        <w:t>осуществлять индивидуальный контроль только тех лиц, фактические дозы которых превышают 0,3 предельно допустимых.</w:t>
      </w:r>
    </w:p>
    <w:p w:rsidR="00B25D6F" w:rsidRDefault="00CA74DE">
      <w:pPr>
        <w:spacing w:after="0"/>
        <w:jc w:val="both"/>
      </w:pPr>
      <w:bookmarkStart w:id="1577" w:name="z1591"/>
      <w:bookmarkEnd w:id="1576"/>
      <w:r>
        <w:rPr>
          <w:color w:val="000000"/>
          <w:sz w:val="28"/>
        </w:rPr>
        <w:t>      К числу таких лиц относится, главным образом, подземный персонал (за исключением постоянно работающих в зоне дейс</w:t>
      </w:r>
      <w:r>
        <w:rPr>
          <w:color w:val="000000"/>
          <w:sz w:val="28"/>
        </w:rPr>
        <w:t>твия входящей воздушной струи), а также работники отдельных цехов ГМЗ.</w:t>
      </w:r>
    </w:p>
    <w:p w:rsidR="00B25D6F" w:rsidRDefault="00CA74DE">
      <w:pPr>
        <w:spacing w:after="0"/>
        <w:jc w:val="both"/>
      </w:pPr>
      <w:bookmarkStart w:id="1578" w:name="z1592"/>
      <w:bookmarkEnd w:id="1577"/>
      <w:r>
        <w:rPr>
          <w:color w:val="000000"/>
          <w:sz w:val="28"/>
        </w:rPr>
        <w:t>      5. При наличии носимых индивидуальных гамма-дозиметров и пробоотборников аэрозолей задачей службы контроля является их выдача и сбор, проведение измерительных процедур и регистрац</w:t>
      </w:r>
      <w:r>
        <w:rPr>
          <w:color w:val="000000"/>
          <w:sz w:val="28"/>
        </w:rPr>
        <w:t>ия полученных результатов. Индивидуальные экспозиции лиц, не обеспеченных носимыми пробоотборниками, разрешается определять расчетным путем по данным инспекционного контроля уровней РОФ на рабочих местах с учетом профмаршрутов отдельных лиц. Для этого необ</w:t>
      </w:r>
      <w:r>
        <w:rPr>
          <w:color w:val="000000"/>
          <w:sz w:val="28"/>
        </w:rPr>
        <w:t>ходимо выполнять следующие операции:</w:t>
      </w:r>
    </w:p>
    <w:p w:rsidR="00B25D6F" w:rsidRDefault="00CA74DE">
      <w:pPr>
        <w:spacing w:after="0"/>
        <w:jc w:val="both"/>
      </w:pPr>
      <w:bookmarkStart w:id="1579" w:name="z1593"/>
      <w:bookmarkEnd w:id="1578"/>
      <w:r>
        <w:rPr>
          <w:color w:val="000000"/>
          <w:sz w:val="28"/>
        </w:rPr>
        <w:t>      1) определяют рабочие места каждого индивидуума и типичные маршруты его перемещения во времени под землей;</w:t>
      </w:r>
    </w:p>
    <w:p w:rsidR="00B25D6F" w:rsidRDefault="00CA74DE">
      <w:pPr>
        <w:spacing w:after="0"/>
        <w:jc w:val="both"/>
      </w:pPr>
      <w:bookmarkStart w:id="1580" w:name="z1594"/>
      <w:bookmarkEnd w:id="1579"/>
      <w:r>
        <w:rPr>
          <w:color w:val="000000"/>
          <w:sz w:val="28"/>
        </w:rPr>
        <w:t>      2) выбирают сеть пунктов контроля, характеризующих наиболее значимые участки маршрутов отдельных лиц</w:t>
      </w:r>
      <w:r>
        <w:rPr>
          <w:color w:val="000000"/>
          <w:sz w:val="28"/>
        </w:rPr>
        <w:t>, и рассчитывают относительные вклады экспозиций в каждом пункте в общую экспозицию данного лица;</w:t>
      </w:r>
    </w:p>
    <w:p w:rsidR="00B25D6F" w:rsidRDefault="00CA74DE">
      <w:pPr>
        <w:spacing w:after="0"/>
        <w:jc w:val="both"/>
      </w:pPr>
      <w:bookmarkStart w:id="1581" w:name="z1595"/>
      <w:bookmarkEnd w:id="1580"/>
      <w:r>
        <w:rPr>
          <w:color w:val="000000"/>
          <w:sz w:val="28"/>
        </w:rPr>
        <w:t>      1) рассчитывают средние уровни РОФ по каждому пункту за контролируемый интервал времени;</w:t>
      </w:r>
    </w:p>
    <w:p w:rsidR="00B25D6F" w:rsidRDefault="00CA74DE">
      <w:pPr>
        <w:spacing w:after="0"/>
        <w:jc w:val="both"/>
      </w:pPr>
      <w:bookmarkStart w:id="1582" w:name="z1596"/>
      <w:bookmarkEnd w:id="1581"/>
      <w:r>
        <w:rPr>
          <w:color w:val="000000"/>
          <w:sz w:val="28"/>
        </w:rPr>
        <w:t>      2) рассчитывают индивидуальные экспозиции и добавляют к н</w:t>
      </w:r>
      <w:r>
        <w:rPr>
          <w:color w:val="000000"/>
          <w:sz w:val="28"/>
        </w:rPr>
        <w:t>им экспозиции, полученные в экстремальных условиях;</w:t>
      </w:r>
    </w:p>
    <w:p w:rsidR="00B25D6F" w:rsidRDefault="00CA74DE">
      <w:pPr>
        <w:spacing w:after="0"/>
        <w:jc w:val="both"/>
      </w:pPr>
      <w:bookmarkStart w:id="1583" w:name="z1597"/>
      <w:bookmarkEnd w:id="1582"/>
      <w:r>
        <w:rPr>
          <w:color w:val="000000"/>
          <w:sz w:val="28"/>
        </w:rPr>
        <w:t>      3) переходят от экспозиций к эффективным дозам с использованием дозовых коэффициентов, приведенных в настоящих правилах;</w:t>
      </w:r>
    </w:p>
    <w:p w:rsidR="00B25D6F" w:rsidRDefault="00CA74DE">
      <w:pPr>
        <w:spacing w:after="0"/>
        <w:jc w:val="both"/>
      </w:pPr>
      <w:bookmarkStart w:id="1584" w:name="z1598"/>
      <w:bookmarkEnd w:id="1583"/>
      <w:r>
        <w:rPr>
          <w:color w:val="000000"/>
          <w:sz w:val="28"/>
        </w:rPr>
        <w:t>      4) фиксируют результаты контроля в карточке индивидуальной картотеки.</w:t>
      </w:r>
    </w:p>
    <w:p w:rsidR="00B25D6F" w:rsidRDefault="00CA74DE">
      <w:pPr>
        <w:spacing w:after="0"/>
        <w:jc w:val="both"/>
      </w:pPr>
      <w:bookmarkStart w:id="1585" w:name="z1599"/>
      <w:bookmarkEnd w:id="158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6. Оценка РО включает в себя:</w:t>
      </w:r>
    </w:p>
    <w:p w:rsidR="00B25D6F" w:rsidRDefault="00CA74DE">
      <w:pPr>
        <w:spacing w:after="0"/>
        <w:jc w:val="both"/>
      </w:pPr>
      <w:bookmarkStart w:id="1586" w:name="z1600"/>
      <w:bookmarkEnd w:id="1585"/>
      <w:r>
        <w:rPr>
          <w:color w:val="000000"/>
          <w:sz w:val="28"/>
        </w:rPr>
        <w:t>      5) систематизацию и анализ полученной дозиметрической информации;</w:t>
      </w:r>
    </w:p>
    <w:p w:rsidR="00B25D6F" w:rsidRDefault="00CA74DE">
      <w:pPr>
        <w:spacing w:after="0"/>
        <w:jc w:val="both"/>
      </w:pPr>
      <w:bookmarkStart w:id="1587" w:name="z1601"/>
      <w:bookmarkEnd w:id="1586"/>
      <w:r>
        <w:rPr>
          <w:color w:val="000000"/>
          <w:sz w:val="28"/>
        </w:rPr>
        <w:t>      6) выявление лиц, дальнейшее облучение которых требует ограничения;</w:t>
      </w:r>
    </w:p>
    <w:p w:rsidR="00B25D6F" w:rsidRDefault="00CA74DE">
      <w:pPr>
        <w:spacing w:after="0"/>
        <w:jc w:val="both"/>
      </w:pPr>
      <w:bookmarkStart w:id="1588" w:name="z1602"/>
      <w:bookmarkEnd w:id="1587"/>
      <w:r>
        <w:rPr>
          <w:color w:val="000000"/>
          <w:sz w:val="28"/>
        </w:rPr>
        <w:t>      7) прогноз радиационной обстановки на последующие периоды развития ра</w:t>
      </w:r>
      <w:r>
        <w:rPr>
          <w:color w:val="000000"/>
          <w:sz w:val="28"/>
        </w:rPr>
        <w:t>бот;</w:t>
      </w:r>
    </w:p>
    <w:p w:rsidR="00B25D6F" w:rsidRDefault="00CA74DE">
      <w:pPr>
        <w:spacing w:after="0"/>
        <w:jc w:val="both"/>
      </w:pPr>
      <w:bookmarkStart w:id="1589" w:name="z1603"/>
      <w:bookmarkEnd w:id="1588"/>
      <w:r>
        <w:rPr>
          <w:color w:val="000000"/>
          <w:sz w:val="28"/>
        </w:rPr>
        <w:t>      8) анализ возможных путей снижения облучения персонала и разработку соответствующих мероприятий;</w:t>
      </w:r>
    </w:p>
    <w:p w:rsidR="00B25D6F" w:rsidRDefault="00CA74DE">
      <w:pPr>
        <w:spacing w:after="0"/>
        <w:jc w:val="both"/>
      </w:pPr>
      <w:bookmarkStart w:id="1590" w:name="z1604"/>
      <w:bookmarkEnd w:id="1589"/>
      <w:r>
        <w:rPr>
          <w:color w:val="000000"/>
          <w:sz w:val="28"/>
        </w:rPr>
        <w:t>      9) анализ погрешностей и корректировку объема РК.</w:t>
      </w:r>
    </w:p>
    <w:p w:rsidR="00B25D6F" w:rsidRDefault="00CA74DE">
      <w:pPr>
        <w:spacing w:after="0"/>
        <w:jc w:val="both"/>
      </w:pPr>
      <w:bookmarkStart w:id="1591" w:name="z1605"/>
      <w:bookmarkEnd w:id="1590"/>
      <w:r>
        <w:rPr>
          <w:color w:val="000000"/>
          <w:sz w:val="28"/>
        </w:rPr>
        <w:t>      7. Для оценки РО минимально необходим следующий набор данных:</w:t>
      </w:r>
    </w:p>
    <w:p w:rsidR="00B25D6F" w:rsidRDefault="00CA74DE">
      <w:pPr>
        <w:spacing w:after="0"/>
        <w:jc w:val="both"/>
      </w:pPr>
      <w:bookmarkStart w:id="1592" w:name="z1606"/>
      <w:bookmarkEnd w:id="1591"/>
      <w:r>
        <w:rPr>
          <w:color w:val="000000"/>
          <w:sz w:val="28"/>
        </w:rPr>
        <w:t>      1) распределение п</w:t>
      </w:r>
      <w:r>
        <w:rPr>
          <w:color w:val="000000"/>
          <w:sz w:val="28"/>
        </w:rPr>
        <w:t>ерсонала (в том числе по подразделениям и профессиям) по диапазонам текущих эффективных доз (суммарной и от каждого из основных РОФ), а также по кумулятивным дозам за предыдущий стаж;</w:t>
      </w:r>
    </w:p>
    <w:p w:rsidR="00B25D6F" w:rsidRDefault="00CA74DE">
      <w:pPr>
        <w:spacing w:after="0"/>
        <w:jc w:val="both"/>
      </w:pPr>
      <w:bookmarkStart w:id="1593" w:name="z1607"/>
      <w:bookmarkEnd w:id="1592"/>
      <w:r>
        <w:rPr>
          <w:color w:val="000000"/>
          <w:sz w:val="28"/>
        </w:rPr>
        <w:lastRenderedPageBreak/>
        <w:t>      2) список лиц, имеющих текущие дозы выше допустимого предела;</w:t>
      </w:r>
    </w:p>
    <w:p w:rsidR="00B25D6F" w:rsidRDefault="00CA74DE">
      <w:pPr>
        <w:spacing w:after="0"/>
        <w:jc w:val="both"/>
      </w:pPr>
      <w:bookmarkStart w:id="1594" w:name="z1608"/>
      <w:bookmarkEnd w:id="159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распределение рабочих мест по диапазонам уровней РОФ с указанием максимальных и средних значений для каждого вида работ;</w:t>
      </w:r>
    </w:p>
    <w:p w:rsidR="00B25D6F" w:rsidRDefault="00CA74DE">
      <w:pPr>
        <w:spacing w:after="0"/>
        <w:jc w:val="both"/>
      </w:pPr>
      <w:bookmarkStart w:id="1595" w:name="z1609"/>
      <w:bookmarkEnd w:id="1594"/>
      <w:r>
        <w:rPr>
          <w:color w:val="000000"/>
          <w:sz w:val="28"/>
        </w:rPr>
        <w:t>      4) результаты воздушных и радоновых съемок, позволяющие определить параметры, влияющие на формирование радиационной обстанов</w:t>
      </w:r>
      <w:r>
        <w:rPr>
          <w:color w:val="000000"/>
          <w:sz w:val="28"/>
        </w:rPr>
        <w:t>ки, оценить эффективность использования защитных средств и разработать комплекс корректирующих мероприятий (схема вентиляции рудника, дебиты радона и проветриваемые объемы ветвей вентиляционной сети, производительность вентиляционных установок, календарный</w:t>
      </w:r>
      <w:r>
        <w:rPr>
          <w:color w:val="000000"/>
          <w:sz w:val="28"/>
        </w:rPr>
        <w:t xml:space="preserve"> план развития горных работ и аналогичные мероприятия);</w:t>
      </w:r>
    </w:p>
    <w:p w:rsidR="00B25D6F" w:rsidRDefault="00CA74DE">
      <w:pPr>
        <w:spacing w:after="0"/>
        <w:jc w:val="both"/>
      </w:pPr>
      <w:bookmarkStart w:id="1596" w:name="z1610"/>
      <w:bookmarkEnd w:id="1595"/>
      <w:r>
        <w:rPr>
          <w:color w:val="000000"/>
          <w:sz w:val="28"/>
        </w:rPr>
        <w:t>      5) фактический и требуемый объем РК по каждому РОФ, средние значения коэффициентов вариации уровней РОФ, материалы определения погрешности оценки индивидуальных экспозиций.</w:t>
      </w:r>
    </w:p>
    <w:p w:rsidR="00B25D6F" w:rsidRDefault="00CA74DE">
      <w:pPr>
        <w:spacing w:after="0"/>
        <w:jc w:val="both"/>
      </w:pPr>
      <w:bookmarkStart w:id="1597" w:name="z1611"/>
      <w:bookmarkEnd w:id="1596"/>
      <w:r>
        <w:rPr>
          <w:color w:val="000000"/>
          <w:sz w:val="28"/>
        </w:rPr>
        <w:t>      8. Разработку м</w:t>
      </w:r>
      <w:r>
        <w:rPr>
          <w:color w:val="000000"/>
          <w:sz w:val="28"/>
        </w:rPr>
        <w:t>ероприятий по предупреждению аварийного облучения проводится во всех случаях, когда нарушения в работе системы радиационной защиты привести к возникновению экстремально высоких уровней РОФ, существенно влияющих на годовую дозу облучения. В условиях подземн</w:t>
      </w:r>
      <w:r>
        <w:rPr>
          <w:color w:val="000000"/>
          <w:sz w:val="28"/>
        </w:rPr>
        <w:t>ых горных выработок такие ситуации возможны главным образом при прекращении проветривания, сбойках с недействующими выработками, опрокидывании вентиляционной струи на отдельных участках и при посещении недействующих выработок.</w:t>
      </w:r>
    </w:p>
    <w:p w:rsidR="00B25D6F" w:rsidRDefault="00CA74DE">
      <w:pPr>
        <w:spacing w:after="0"/>
        <w:jc w:val="both"/>
      </w:pPr>
      <w:bookmarkStart w:id="1598" w:name="z1612"/>
      <w:bookmarkEnd w:id="1597"/>
      <w:r>
        <w:rPr>
          <w:color w:val="000000"/>
          <w:sz w:val="28"/>
        </w:rPr>
        <w:t>      9. Комплекс мер по пред</w:t>
      </w:r>
      <w:r>
        <w:rPr>
          <w:color w:val="000000"/>
          <w:sz w:val="28"/>
        </w:rPr>
        <w:t>упреждению аварийного облучения включает:</w:t>
      </w:r>
    </w:p>
    <w:p w:rsidR="00B25D6F" w:rsidRDefault="00CA74DE">
      <w:pPr>
        <w:spacing w:after="0"/>
        <w:jc w:val="both"/>
      </w:pPr>
      <w:bookmarkStart w:id="1599" w:name="z1613"/>
      <w:bookmarkEnd w:id="1598"/>
      <w:r>
        <w:rPr>
          <w:color w:val="000000"/>
          <w:sz w:val="28"/>
        </w:rPr>
        <w:t>      1) соблюдение установленных маршрутов и бесперебойную работу вентиляции;</w:t>
      </w:r>
    </w:p>
    <w:p w:rsidR="00B25D6F" w:rsidRDefault="00CA74DE">
      <w:pPr>
        <w:spacing w:after="0"/>
        <w:jc w:val="both"/>
      </w:pPr>
      <w:bookmarkStart w:id="1600" w:name="z1614"/>
      <w:bookmarkEnd w:id="1599"/>
      <w:r>
        <w:rPr>
          <w:color w:val="000000"/>
          <w:sz w:val="28"/>
        </w:rPr>
        <w:t>      2) автоматическую сигнализацию о нарушениях в системе радиационной защиты и (или) о повышении уровней РОФ до экстремально высоких</w:t>
      </w:r>
      <w:r>
        <w:rPr>
          <w:color w:val="000000"/>
          <w:sz w:val="28"/>
        </w:rPr>
        <w:t xml:space="preserve"> значений;</w:t>
      </w:r>
    </w:p>
    <w:p w:rsidR="00B25D6F" w:rsidRDefault="00CA74DE">
      <w:pPr>
        <w:spacing w:after="0"/>
        <w:jc w:val="both"/>
      </w:pPr>
      <w:bookmarkStart w:id="1601" w:name="z1615"/>
      <w:bookmarkEnd w:id="1600"/>
      <w:r>
        <w:rPr>
          <w:color w:val="000000"/>
          <w:sz w:val="28"/>
        </w:rPr>
        <w:t>      3) четкий план ликвидации аварий и соответствующие технические средства.</w:t>
      </w:r>
    </w:p>
    <w:p w:rsidR="00B25D6F" w:rsidRDefault="00CA74DE">
      <w:pPr>
        <w:spacing w:after="0"/>
        <w:jc w:val="both"/>
      </w:pPr>
      <w:bookmarkStart w:id="1602" w:name="z1616"/>
      <w:bookmarkEnd w:id="1601"/>
      <w:r>
        <w:rPr>
          <w:color w:val="000000"/>
          <w:sz w:val="28"/>
        </w:rPr>
        <w:t>      10. Критерием для отнесения работника к числу лиц, дальнейшее облучение которых требует ограничения, является получение этим работником дозы свыше допустимого п</w:t>
      </w:r>
      <w:r>
        <w:rPr>
          <w:color w:val="000000"/>
          <w:sz w:val="28"/>
        </w:rPr>
        <w:t>редела за соответствующий период времени.</w:t>
      </w:r>
    </w:p>
    <w:p w:rsidR="00B25D6F" w:rsidRDefault="00CA74DE">
      <w:pPr>
        <w:spacing w:after="0"/>
        <w:jc w:val="both"/>
      </w:pPr>
      <w:bookmarkStart w:id="1603" w:name="z1617"/>
      <w:bookmarkEnd w:id="1602"/>
      <w:r>
        <w:rPr>
          <w:color w:val="000000"/>
          <w:sz w:val="28"/>
        </w:rPr>
        <w:t>      11. Критерии для принятия защитных мер по снижению уровней РОФ на рабочих местах (уровни действия) и характер этих мер устанавливаются администрацией предприятия по согласованию с местными органами госсанэпид</w:t>
      </w:r>
      <w:r>
        <w:rPr>
          <w:color w:val="000000"/>
          <w:sz w:val="28"/>
        </w:rPr>
        <w:t>надзора в процессе эксплуатации рудника, исходя из достигнутого состояния и сложившейся практики обеспечения РБ.</w:t>
      </w:r>
    </w:p>
    <w:p w:rsidR="00B25D6F" w:rsidRDefault="00CA74DE">
      <w:pPr>
        <w:spacing w:after="0"/>
        <w:jc w:val="both"/>
      </w:pPr>
      <w:bookmarkStart w:id="1604" w:name="z1618"/>
      <w:bookmarkEnd w:id="1603"/>
      <w:r>
        <w:rPr>
          <w:color w:val="000000"/>
          <w:sz w:val="28"/>
        </w:rPr>
        <w:t xml:space="preserve">      12. Объем контроля РО на предприятии (сеть точек контроля и периодичность измерения уровней РОФ) удовлетворять условию получения </w:t>
      </w:r>
      <w:r>
        <w:rPr>
          <w:color w:val="000000"/>
          <w:sz w:val="28"/>
        </w:rPr>
        <w:lastRenderedPageBreak/>
        <w:t xml:space="preserve">средних </w:t>
      </w:r>
      <w:r>
        <w:rPr>
          <w:color w:val="000000"/>
          <w:sz w:val="28"/>
        </w:rPr>
        <w:t>уровней РОФ с точностью, достаточной для объективной оценки индивидуальных экспозиций поступлений и доз, рассчитанных по данным о времени пребывания отдельных лиц из персонала на конкретных рабочих местах. Требования к объему контроля регламентируются дейс</w:t>
      </w:r>
      <w:r>
        <w:rPr>
          <w:color w:val="000000"/>
          <w:sz w:val="28"/>
        </w:rPr>
        <w:t>твующими на территории РК нормативам.</w:t>
      </w:r>
    </w:p>
    <w:p w:rsidR="00B25D6F" w:rsidRDefault="00CA74DE">
      <w:pPr>
        <w:spacing w:after="0"/>
        <w:jc w:val="both"/>
      </w:pPr>
      <w:bookmarkStart w:id="1605" w:name="z1619"/>
      <w:bookmarkEnd w:id="1604"/>
      <w:r>
        <w:rPr>
          <w:color w:val="000000"/>
          <w:sz w:val="28"/>
        </w:rPr>
        <w:t>      13. Контроль ПВФ нерадиационной природы включает определение:</w:t>
      </w:r>
    </w:p>
    <w:p w:rsidR="00B25D6F" w:rsidRDefault="00CA74DE">
      <w:pPr>
        <w:spacing w:after="0"/>
        <w:jc w:val="both"/>
      </w:pPr>
      <w:bookmarkStart w:id="1606" w:name="z1620"/>
      <w:bookmarkEnd w:id="1605"/>
      <w:r>
        <w:rPr>
          <w:color w:val="000000"/>
          <w:sz w:val="28"/>
        </w:rPr>
        <w:t>      1) содержания в воздухе пыли, аэрозолей смазочных масел, тринитротолуола, а также токсических примесей (окиси углерода, окислов азота, акролеина</w:t>
      </w:r>
      <w:r>
        <w:rPr>
          <w:color w:val="000000"/>
          <w:sz w:val="28"/>
        </w:rPr>
        <w:t>);</w:t>
      </w:r>
    </w:p>
    <w:p w:rsidR="00B25D6F" w:rsidRDefault="00CA74DE">
      <w:pPr>
        <w:spacing w:after="0"/>
        <w:jc w:val="both"/>
      </w:pPr>
      <w:bookmarkStart w:id="1607" w:name="z1621"/>
      <w:bookmarkEnd w:id="1606"/>
      <w:r>
        <w:rPr>
          <w:color w:val="000000"/>
          <w:sz w:val="28"/>
        </w:rPr>
        <w:t>      2) уровней и спектрального состава шума и вибрации, генерируемых при работе оборудования;</w:t>
      </w:r>
    </w:p>
    <w:p w:rsidR="00B25D6F" w:rsidRDefault="00CA74DE">
      <w:pPr>
        <w:spacing w:after="0"/>
        <w:jc w:val="both"/>
      </w:pPr>
      <w:bookmarkStart w:id="1608" w:name="z1622"/>
      <w:bookmarkEnd w:id="1607"/>
      <w:r>
        <w:rPr>
          <w:color w:val="000000"/>
          <w:sz w:val="28"/>
        </w:rPr>
        <w:t>      3) освещенности рабочих мест;</w:t>
      </w:r>
    </w:p>
    <w:p w:rsidR="00B25D6F" w:rsidRDefault="00CA74DE">
      <w:pPr>
        <w:spacing w:after="0"/>
        <w:jc w:val="both"/>
      </w:pPr>
      <w:bookmarkStart w:id="1609" w:name="z1623"/>
      <w:bookmarkEnd w:id="1608"/>
      <w:r>
        <w:rPr>
          <w:color w:val="000000"/>
          <w:sz w:val="28"/>
        </w:rPr>
        <w:t>      4) микроклиматических характеристик состояния воздушной среды в подземных выработках и на карьере;</w:t>
      </w:r>
    </w:p>
    <w:p w:rsidR="00B25D6F" w:rsidRDefault="00CA74DE">
      <w:pPr>
        <w:spacing w:after="0"/>
        <w:jc w:val="both"/>
      </w:pPr>
      <w:bookmarkStart w:id="1610" w:name="z1624"/>
      <w:bookmarkEnd w:id="1609"/>
      <w:r>
        <w:rPr>
          <w:color w:val="000000"/>
          <w:sz w:val="28"/>
        </w:rPr>
        <w:t>      5) содержа</w:t>
      </w:r>
      <w:r>
        <w:rPr>
          <w:color w:val="000000"/>
          <w:sz w:val="28"/>
        </w:rPr>
        <w:t>ния тринитротолуола на рабочих поверхностях, спецодежде и кожных покровах рабочих, контактирующих с взрывчатыми веществами.</w:t>
      </w:r>
    </w:p>
    <w:p w:rsidR="00B25D6F" w:rsidRDefault="00CA74DE">
      <w:pPr>
        <w:spacing w:after="0"/>
        <w:jc w:val="both"/>
      </w:pPr>
      <w:bookmarkStart w:id="1611" w:name="z1625"/>
      <w:bookmarkEnd w:id="1610"/>
      <w:r>
        <w:rPr>
          <w:color w:val="000000"/>
          <w:sz w:val="28"/>
        </w:rPr>
        <w:t>      На основных участках рудников не реже одного раза в 3 года в пробах аэрозолей и в образцах пылеобразующих горных пород определ</w:t>
      </w:r>
      <w:r>
        <w:rPr>
          <w:color w:val="000000"/>
          <w:sz w:val="28"/>
        </w:rPr>
        <w:t>яется содержание кремнезема, дисперсность пыли при разных видах работ и наличие в ней токсических компонентов.</w:t>
      </w:r>
    </w:p>
    <w:p w:rsidR="00B25D6F" w:rsidRDefault="00CA74DE">
      <w:pPr>
        <w:spacing w:after="0"/>
        <w:jc w:val="both"/>
      </w:pPr>
      <w:bookmarkStart w:id="1612" w:name="z1626"/>
      <w:bookmarkEnd w:id="1611"/>
      <w:r>
        <w:rPr>
          <w:color w:val="000000"/>
          <w:sz w:val="28"/>
        </w:rPr>
        <w:t>      14. Способы и точки отбора проб, а также периодичность контроля запыленности воздуха на рабочих местах определяются требованиями действующи</w:t>
      </w:r>
      <w:r>
        <w:rPr>
          <w:color w:val="000000"/>
          <w:sz w:val="28"/>
        </w:rPr>
        <w:t>х на территории РК нормативам.</w:t>
      </w:r>
    </w:p>
    <w:p w:rsidR="00B25D6F" w:rsidRDefault="00CA74DE">
      <w:pPr>
        <w:spacing w:after="0"/>
        <w:jc w:val="both"/>
      </w:pPr>
      <w:bookmarkStart w:id="1613" w:name="z1627"/>
      <w:bookmarkEnd w:id="1612"/>
      <w:r>
        <w:rPr>
          <w:color w:val="000000"/>
          <w:sz w:val="28"/>
        </w:rPr>
        <w:t>      15. Содержание в пробах воздуха на рабочих местах минеральных масел определяется не реже одного раза в месяц.</w:t>
      </w:r>
    </w:p>
    <w:p w:rsidR="00B25D6F" w:rsidRDefault="00CA74DE">
      <w:pPr>
        <w:spacing w:after="0"/>
        <w:jc w:val="both"/>
      </w:pPr>
      <w:bookmarkStart w:id="1614" w:name="z1628"/>
      <w:bookmarkEnd w:id="1613"/>
      <w:r>
        <w:rPr>
          <w:color w:val="000000"/>
          <w:sz w:val="28"/>
        </w:rPr>
        <w:t>      16. Контроль токсичных газов (паров) осуществляется в соответствии с требованиями действующих на террит</w:t>
      </w:r>
      <w:r>
        <w:rPr>
          <w:color w:val="000000"/>
          <w:sz w:val="28"/>
        </w:rPr>
        <w:t>ории РК нормативов.</w:t>
      </w:r>
    </w:p>
    <w:p w:rsidR="00B25D6F" w:rsidRDefault="00CA74DE">
      <w:pPr>
        <w:spacing w:after="0"/>
        <w:jc w:val="both"/>
      </w:pPr>
      <w:bookmarkStart w:id="1615" w:name="z1629"/>
      <w:bookmarkEnd w:id="1614"/>
      <w:r>
        <w:rPr>
          <w:color w:val="000000"/>
          <w:sz w:val="28"/>
        </w:rPr>
        <w:t xml:space="preserve">      17. Контроль за содержанием тринитротолуола в воздухе, на рабочих поверхностях оборудования, спецодежде и кожных покровах персонала, контактирующего с взрывчатыми веществами, проводится в соответствии с действующими на территории </w:t>
      </w:r>
      <w:r>
        <w:rPr>
          <w:color w:val="000000"/>
          <w:sz w:val="28"/>
        </w:rPr>
        <w:t>РК нормативами.</w:t>
      </w:r>
    </w:p>
    <w:p w:rsidR="00B25D6F" w:rsidRDefault="00CA74DE">
      <w:pPr>
        <w:spacing w:after="0"/>
        <w:jc w:val="both"/>
      </w:pPr>
      <w:bookmarkStart w:id="1616" w:name="z1630"/>
      <w:bookmarkEnd w:id="1615"/>
      <w:r>
        <w:rPr>
          <w:color w:val="000000"/>
          <w:sz w:val="28"/>
        </w:rPr>
        <w:t>      18. Микроклиматические условия труда контролируются на рабочих местах по температуре, влажности и подвижности воздуха, а при наличии нагретых поверхностей также и интенсивности теплового излучения. Измерение микроклиматических парамет</w:t>
      </w:r>
      <w:r>
        <w:rPr>
          <w:color w:val="000000"/>
          <w:sz w:val="28"/>
        </w:rPr>
        <w:t>ров воздушной среды осуществляется в те же сроки, что и контроль запыленности атмосферы.</w:t>
      </w:r>
    </w:p>
    <w:p w:rsidR="00B25D6F" w:rsidRDefault="00CA74DE">
      <w:pPr>
        <w:spacing w:after="0"/>
        <w:jc w:val="both"/>
      </w:pPr>
      <w:bookmarkStart w:id="1617" w:name="z1631"/>
      <w:bookmarkEnd w:id="1616"/>
      <w:r>
        <w:rPr>
          <w:color w:val="000000"/>
          <w:sz w:val="28"/>
        </w:rPr>
        <w:lastRenderedPageBreak/>
        <w:t>      19. Необходимая частота измерений параметров микроклимата рабочих мест при температурах воздуха, превышающих 260С, составляется не реже 1 раза в 10 дней в диапаз</w:t>
      </w:r>
      <w:r>
        <w:rPr>
          <w:color w:val="000000"/>
          <w:sz w:val="28"/>
        </w:rPr>
        <w:t>оне температур 26,1 - 28,00С, при больших температурах измерения выполняется ежесменно.</w:t>
      </w:r>
    </w:p>
    <w:p w:rsidR="00B25D6F" w:rsidRDefault="00CA74DE">
      <w:pPr>
        <w:spacing w:after="0"/>
        <w:jc w:val="both"/>
      </w:pPr>
      <w:bookmarkStart w:id="1618" w:name="z1632"/>
      <w:bookmarkEnd w:id="1617"/>
      <w:r>
        <w:rPr>
          <w:color w:val="000000"/>
          <w:sz w:val="28"/>
        </w:rPr>
        <w:t>      20. Контроль освещенности необходимо осуществлять на всех рабочих местах не реже одного раза в квартал.</w:t>
      </w:r>
    </w:p>
    <w:p w:rsidR="00B25D6F" w:rsidRDefault="00CA74DE">
      <w:pPr>
        <w:spacing w:after="0"/>
        <w:jc w:val="both"/>
      </w:pPr>
      <w:bookmarkStart w:id="1619" w:name="z1633"/>
      <w:bookmarkEnd w:id="1618"/>
      <w:r>
        <w:rPr>
          <w:color w:val="000000"/>
          <w:sz w:val="28"/>
        </w:rPr>
        <w:t>      21. Контроль шума и вибрации производится для устано</w:t>
      </w:r>
      <w:r>
        <w:rPr>
          <w:color w:val="000000"/>
          <w:sz w:val="28"/>
        </w:rPr>
        <w:t>вления шумовибрационных характеристик машин и уровней воздействия шума на персонал в объеме и методами, регламентированными действующими на территории РК нормативам. Измерение шума на рабочих местах производится не реже одного раза в 6 месяцев и после кажд</w:t>
      </w:r>
      <w:r>
        <w:rPr>
          <w:color w:val="000000"/>
          <w:sz w:val="28"/>
        </w:rPr>
        <w:t>ого планово-профилактического ремонта оборудования.</w:t>
      </w:r>
    </w:p>
    <w:p w:rsidR="00B25D6F" w:rsidRDefault="00CA74DE">
      <w:pPr>
        <w:spacing w:after="0"/>
        <w:jc w:val="both"/>
      </w:pPr>
      <w:bookmarkStart w:id="1620" w:name="z1634"/>
      <w:bookmarkEnd w:id="1619"/>
      <w:r>
        <w:rPr>
          <w:color w:val="000000"/>
          <w:sz w:val="28"/>
        </w:rPr>
        <w:t>      Проведение периодических эксплуатационных проверок оборудования по фактору вибрации проводится в сроки, установленные НТД, но не реже одного раза в год для общей вибрации и не реже 2-х раз в год - д</w:t>
      </w:r>
      <w:r>
        <w:rPr>
          <w:color w:val="000000"/>
          <w:sz w:val="28"/>
        </w:rPr>
        <w:t>ля локальной.</w:t>
      </w:r>
    </w:p>
    <w:p w:rsidR="00B25D6F" w:rsidRDefault="00CA74DE">
      <w:pPr>
        <w:spacing w:after="0"/>
        <w:jc w:val="both"/>
      </w:pPr>
      <w:bookmarkStart w:id="1621" w:name="z1635"/>
      <w:bookmarkEnd w:id="1620"/>
      <w:r>
        <w:rPr>
          <w:color w:val="000000"/>
          <w:sz w:val="28"/>
        </w:rPr>
        <w:t>      22. Индивидуальный контроль поступления пыли в организм осуществляется у горнорабочих основных профессий (проходчики, бурильщики, горнорабочие очистных забоев, крепильщики) расчетным способом - на основании данных о средних уровнях запы</w:t>
      </w:r>
      <w:r>
        <w:rPr>
          <w:color w:val="000000"/>
          <w:sz w:val="28"/>
        </w:rPr>
        <w:t>ленности воздуха и времени пребывания персонала на конкретных рабочих местах.</w:t>
      </w:r>
    </w:p>
    <w:p w:rsidR="00B25D6F" w:rsidRDefault="00CA74DE">
      <w:pPr>
        <w:spacing w:after="0"/>
        <w:jc w:val="both"/>
      </w:pPr>
      <w:bookmarkStart w:id="1622" w:name="z1636"/>
      <w:bookmarkEnd w:id="1621"/>
      <w:r>
        <w:rPr>
          <w:color w:val="000000"/>
          <w:sz w:val="28"/>
        </w:rPr>
        <w:t>      23. На основании информации о шумовых характеристиках рабочих мест (по эквивалентному уровню шума) выделяется группа рабочих, подвергающихся воздействию шума, эквивалентный</w:t>
      </w:r>
      <w:r>
        <w:rPr>
          <w:color w:val="000000"/>
          <w:sz w:val="28"/>
        </w:rPr>
        <w:t xml:space="preserve"> уровень которого 105 ДБА и больше (группа повышенного риска).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22"/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623" w:name="z1638"/>
      <w:r>
        <w:rPr>
          <w:b/>
          <w:color w:val="000000"/>
        </w:rPr>
        <w:t xml:space="preserve"> Требования при ликвидации, консервации и перепрофилировании предприятий и объектов по добыче и обогащению урановой руды</w:t>
      </w:r>
    </w:p>
    <w:p w:rsidR="00B25D6F" w:rsidRDefault="00CA74DE">
      <w:pPr>
        <w:spacing w:after="0"/>
        <w:jc w:val="both"/>
      </w:pPr>
      <w:bookmarkStart w:id="1624" w:name="z1639"/>
      <w:bookmarkEnd w:id="1623"/>
      <w:r>
        <w:rPr>
          <w:color w:val="000000"/>
          <w:sz w:val="28"/>
        </w:rPr>
        <w:t>      Для отдельных лиц из персонала группы "А", занятых на работах в очистных блоках со средним содержанием равновесного урана в экспл</w:t>
      </w:r>
      <w:r>
        <w:rPr>
          <w:color w:val="000000"/>
          <w:sz w:val="28"/>
        </w:rPr>
        <w:t>уатационных запасах руды более 3 кг/т,</w:t>
      </w:r>
    </w:p>
    <w:p w:rsidR="00B25D6F" w:rsidRDefault="00CA74DE">
      <w:pPr>
        <w:spacing w:after="0"/>
        <w:jc w:val="both"/>
      </w:pPr>
      <w:bookmarkStart w:id="1625" w:name="z1640"/>
      <w:bookmarkEnd w:id="1624"/>
      <w:r>
        <w:rPr>
          <w:color w:val="000000"/>
          <w:sz w:val="28"/>
        </w:rPr>
        <w:t xml:space="preserve">       </w:t>
      </w:r>
    </w:p>
    <w:bookmarkEnd w:id="1625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00300" cy="50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>(П-1.1)</w:t>
      </w:r>
      <w:r>
        <w:br/>
      </w:r>
    </w:p>
    <w:p w:rsidR="00B25D6F" w:rsidRDefault="00CA74DE">
      <w:pPr>
        <w:spacing w:after="0"/>
        <w:jc w:val="both"/>
      </w:pPr>
      <w:bookmarkStart w:id="1626" w:name="z1641"/>
      <w:r>
        <w:rPr>
          <w:color w:val="000000"/>
          <w:sz w:val="28"/>
        </w:rPr>
        <w:lastRenderedPageBreak/>
        <w:t>      Дополнительным условием к (П-1.1) является выполнение соотношения</w:t>
      </w:r>
    </w:p>
    <w:p w:rsidR="00B25D6F" w:rsidRDefault="00CA74DE">
      <w:pPr>
        <w:spacing w:after="0"/>
        <w:jc w:val="both"/>
      </w:pPr>
      <w:bookmarkStart w:id="1627" w:name="z1642"/>
      <w:bookmarkEnd w:id="1626"/>
      <w:r>
        <w:rPr>
          <w:color w:val="000000"/>
          <w:sz w:val="28"/>
        </w:rPr>
        <w:t>      - для персонала группы Б</w:t>
      </w:r>
    </w:p>
    <w:p w:rsidR="00B25D6F" w:rsidRDefault="00CA74DE">
      <w:pPr>
        <w:spacing w:after="0"/>
        <w:jc w:val="both"/>
      </w:pPr>
      <w:bookmarkStart w:id="1628" w:name="z1643"/>
      <w:bookmarkEnd w:id="1627"/>
      <w:r>
        <w:rPr>
          <w:color w:val="000000"/>
          <w:sz w:val="28"/>
        </w:rPr>
        <w:t xml:space="preserve">       </w:t>
      </w:r>
    </w:p>
    <w:bookmarkEnd w:id="1628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590800" cy="533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br/>
      </w:r>
    </w:p>
    <w:p w:rsidR="00B25D6F" w:rsidRDefault="00CA74DE">
      <w:pPr>
        <w:spacing w:after="0"/>
        <w:jc w:val="both"/>
      </w:pPr>
      <w:bookmarkStart w:id="1629" w:name="z1644"/>
      <w:r>
        <w:rPr>
          <w:color w:val="000000"/>
          <w:sz w:val="28"/>
        </w:rPr>
        <w:t xml:space="preserve">      * Для персонала, работающего в пределах СЗЗ хвостохранилища, а также в цехах </w:t>
      </w:r>
      <w:r>
        <w:rPr>
          <w:color w:val="000000"/>
          <w:sz w:val="28"/>
        </w:rPr>
        <w:t>ГМЗ, где производится извлечение урана, подставляется соответствующие значения допустимых уровней, удовлетворяющие требовании настоящих правил.</w:t>
      </w:r>
    </w:p>
    <w:p w:rsidR="00B25D6F" w:rsidRDefault="00CA74DE">
      <w:pPr>
        <w:spacing w:after="0"/>
        <w:jc w:val="both"/>
      </w:pPr>
      <w:bookmarkStart w:id="1630" w:name="z1645"/>
      <w:bookmarkEnd w:id="1629"/>
      <w:r>
        <w:rPr>
          <w:color w:val="000000"/>
          <w:sz w:val="28"/>
        </w:rPr>
        <w:t>      Рассмотренные выше РОФ создают основной вклад в облучение персонала в условиях уранодобывающих предприятий</w:t>
      </w:r>
      <w:r>
        <w:rPr>
          <w:color w:val="000000"/>
          <w:sz w:val="28"/>
        </w:rPr>
        <w:t>. Суммарный вклад в эффективную дозу от вторых РОФ (мощность дозы внешнего бета - излучения, радиоактивное загрязнение рук, спецодежды, поверхностей оборудования и помещений) обычно составляет 1 % и менее общей дозы. Поэтому в расчетах индивидуальных доз в</w:t>
      </w:r>
      <w:r>
        <w:rPr>
          <w:color w:val="000000"/>
          <w:sz w:val="28"/>
        </w:rPr>
        <w:t>клад этих факторов можно не учитывать и ограничиться эпизодическим контролем соблюдения установленных на территории РК нормативов.</w:t>
      </w:r>
    </w:p>
    <w:p w:rsidR="00B25D6F" w:rsidRDefault="00CA74DE">
      <w:pPr>
        <w:spacing w:after="0"/>
        <w:jc w:val="both"/>
      </w:pPr>
      <w:bookmarkStart w:id="1631" w:name="z1646"/>
      <w:bookmarkEnd w:id="1630"/>
      <w:r>
        <w:rPr>
          <w:color w:val="000000"/>
          <w:sz w:val="28"/>
        </w:rPr>
        <w:t>      Исключение составляют рудники с высоким содержанием тория-232 в руде, превышающем 0,05 % (2 кБк/кг). В этих случаях учи</w:t>
      </w:r>
      <w:r>
        <w:rPr>
          <w:color w:val="000000"/>
          <w:sz w:val="28"/>
        </w:rPr>
        <w:t>тывается вклад в дозу облучения персонала, создаваемый дочерними продуктами торона и долгоживущими альфа - активными радионуклидами ряда тория.</w:t>
      </w:r>
    </w:p>
    <w:p w:rsidR="00B25D6F" w:rsidRDefault="00CA74DE">
      <w:pPr>
        <w:spacing w:after="0"/>
      </w:pPr>
      <w:bookmarkStart w:id="1632" w:name="z1647"/>
      <w:bookmarkEnd w:id="1631"/>
      <w:r>
        <w:rPr>
          <w:b/>
          <w:color w:val="000000"/>
        </w:rPr>
        <w:t xml:space="preserve"> Таблица П-1.1</w:t>
      </w:r>
    </w:p>
    <w:p w:rsidR="00B25D6F" w:rsidRDefault="00CA74DE">
      <w:pPr>
        <w:spacing w:after="0"/>
      </w:pPr>
      <w:bookmarkStart w:id="1633" w:name="z1648"/>
      <w:bookmarkEnd w:id="1632"/>
      <w:r>
        <w:rPr>
          <w:b/>
          <w:color w:val="000000"/>
        </w:rPr>
        <w:t xml:space="preserve"> Значения пределов годового поступления (ПГП) с воздухом и пищей, среднегодовой</w:t>
      </w:r>
      <w:r>
        <w:br/>
      </w:r>
      <w:r>
        <w:rPr>
          <w:b/>
          <w:color w:val="000000"/>
        </w:rPr>
        <w:t>допустимой объемн</w:t>
      </w:r>
      <w:r>
        <w:rPr>
          <w:b/>
          <w:color w:val="000000"/>
        </w:rPr>
        <w:t>ой активности (ДОА) во вдыхаемом воздухе, уровни вмешательства</w:t>
      </w:r>
      <w:r>
        <w:br/>
      </w:r>
      <w:r>
        <w:rPr>
          <w:b/>
          <w:color w:val="000000"/>
        </w:rPr>
        <w:t>(УВ) при поступлении с водой для населения (из табл. П-2 ГН); минимально значимой</w:t>
      </w:r>
      <w:r>
        <w:br/>
      </w:r>
      <w:r>
        <w:rPr>
          <w:b/>
          <w:color w:val="000000"/>
        </w:rPr>
        <w:t>удельной активности (МЗУА) и активности в помещении или на рабочем месте (МЗА)</w:t>
      </w:r>
      <w:r>
        <w:br/>
      </w:r>
      <w:r>
        <w:rPr>
          <w:b/>
          <w:color w:val="000000"/>
        </w:rPr>
        <w:t>(из табл. П-4 ГН)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25D6F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3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>ступление с воздухом*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Поступление с водой и пищей*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МЗУА, Бк/г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МЗА, Бк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ПГПнас, Бк в год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ДОАнас, Бк/м3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ПГПнас, Бк в год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УВвода, Бк/кг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(2)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(3)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(4)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(5)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(6)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(7)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U-природный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U-238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1.104 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Th-234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1,1.105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4.104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1.105 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U-234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3,3.10-2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Th-230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8,8.10-3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Ra-226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1.104 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Rn-222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1.108 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Pb-210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1.104 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Bi-210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Po-210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1.104</w:t>
            </w:r>
          </w:p>
        </w:tc>
      </w:tr>
    </w:tbl>
    <w:p w:rsidR="00B25D6F" w:rsidRDefault="00CA74DE">
      <w:pPr>
        <w:spacing w:after="0"/>
        <w:jc w:val="both"/>
      </w:pPr>
      <w:bookmarkStart w:id="1634" w:name="z1649"/>
      <w:r>
        <w:rPr>
          <w:color w:val="000000"/>
          <w:sz w:val="28"/>
        </w:rPr>
        <w:t>      Примечания к таблице П-1.1.</w:t>
      </w:r>
    </w:p>
    <w:p w:rsidR="00B25D6F" w:rsidRDefault="00CA74DE">
      <w:pPr>
        <w:spacing w:after="0"/>
        <w:jc w:val="both"/>
      </w:pPr>
      <w:bookmarkStart w:id="1635" w:name="z1650"/>
      <w:bookmarkEnd w:id="1634"/>
      <w:r>
        <w:rPr>
          <w:color w:val="000000"/>
          <w:sz w:val="28"/>
        </w:rPr>
        <w:t>      * - критическими группами являются: при поступлении радионуклидов с воздухом - дети в возрасте 12-17 лет (для тория-230 - взрослые (старше 17 лет)); при поступлении с пищей и водой</w:t>
      </w:r>
      <w:r>
        <w:rPr>
          <w:color w:val="000000"/>
          <w:sz w:val="28"/>
        </w:rPr>
        <w:t xml:space="preserve"> -дети в возрасте 1-2 года (для радия-226 - дети в возрасте 12-17 лет).</w:t>
      </w:r>
    </w:p>
    <w:p w:rsidR="00B25D6F" w:rsidRDefault="00CA74DE">
      <w:pPr>
        <w:spacing w:after="0"/>
        <w:jc w:val="both"/>
      </w:pPr>
      <w:bookmarkStart w:id="1636" w:name="z1651"/>
      <w:bookmarkEnd w:id="1635"/>
      <w:r>
        <w:rPr>
          <w:color w:val="000000"/>
          <w:sz w:val="28"/>
        </w:rPr>
        <w:t>      ** - для граф (6) и (7) перечисленные ниже материнские радионуклиды приведены в условиях их равновесия с дочерними:</w:t>
      </w:r>
    </w:p>
    <w:p w:rsidR="00B25D6F" w:rsidRDefault="00CA74DE">
      <w:pPr>
        <w:spacing w:after="0"/>
        <w:jc w:val="both"/>
      </w:pPr>
      <w:bookmarkStart w:id="1637" w:name="z1652"/>
      <w:bookmarkEnd w:id="1636"/>
      <w:r>
        <w:rPr>
          <w:color w:val="000000"/>
          <w:sz w:val="28"/>
        </w:rPr>
        <w:t>      Pb-210: Bi-210, Po-210</w:t>
      </w:r>
    </w:p>
    <w:p w:rsidR="00B25D6F" w:rsidRDefault="00CA74DE">
      <w:pPr>
        <w:spacing w:after="0"/>
        <w:jc w:val="both"/>
      </w:pPr>
      <w:bookmarkStart w:id="1638" w:name="z1653"/>
      <w:bookmarkEnd w:id="1637"/>
      <w:r>
        <w:rPr>
          <w:color w:val="000000"/>
          <w:sz w:val="28"/>
        </w:rPr>
        <w:t xml:space="preserve">      Rn-222: Po-218, Pb-214, </w:t>
      </w:r>
      <w:r>
        <w:rPr>
          <w:color w:val="000000"/>
          <w:sz w:val="28"/>
        </w:rPr>
        <w:t>Bi-214, Po-214</w:t>
      </w:r>
    </w:p>
    <w:p w:rsidR="00B25D6F" w:rsidRDefault="00CA74DE">
      <w:pPr>
        <w:spacing w:after="0"/>
        <w:jc w:val="both"/>
      </w:pPr>
      <w:bookmarkStart w:id="1639" w:name="z1654"/>
      <w:bookmarkEnd w:id="1638"/>
      <w:r>
        <w:rPr>
          <w:color w:val="000000"/>
          <w:sz w:val="28"/>
        </w:rPr>
        <w:t>      Ra-226: Rn-222, Po-218, Pb-214, Bi-214, Po-214, Pb-210, Bi-210, Po-210</w:t>
      </w:r>
    </w:p>
    <w:p w:rsidR="00B25D6F" w:rsidRDefault="00CA74DE">
      <w:pPr>
        <w:spacing w:after="0"/>
        <w:jc w:val="both"/>
      </w:pPr>
      <w:bookmarkStart w:id="1640" w:name="z1655"/>
      <w:bookmarkEnd w:id="1639"/>
      <w:r>
        <w:rPr>
          <w:color w:val="000000"/>
          <w:sz w:val="28"/>
        </w:rPr>
        <w:t>      Th-234: Pa-234m</w:t>
      </w:r>
    </w:p>
    <w:p w:rsidR="00B25D6F" w:rsidRDefault="00CA74DE">
      <w:pPr>
        <w:spacing w:after="0"/>
        <w:jc w:val="both"/>
      </w:pPr>
      <w:bookmarkStart w:id="1641" w:name="z1656"/>
      <w:bookmarkEnd w:id="1640"/>
      <w:r>
        <w:rPr>
          <w:color w:val="000000"/>
          <w:sz w:val="28"/>
        </w:rPr>
        <w:t>      U-238: Th-234, Pa-234m</w:t>
      </w:r>
    </w:p>
    <w:p w:rsidR="00B25D6F" w:rsidRDefault="00CA74DE">
      <w:pPr>
        <w:spacing w:after="0"/>
        <w:jc w:val="both"/>
      </w:pPr>
      <w:bookmarkStart w:id="1642" w:name="z1657"/>
      <w:bookmarkEnd w:id="1641"/>
      <w:r>
        <w:rPr>
          <w:color w:val="000000"/>
          <w:sz w:val="28"/>
        </w:rPr>
        <w:t>      U-природный: Th-234, Pa-234m, U-234, Th-230, Ra-226, Rn-222, Po-218, Pb-214, Bi-214, Po-214, Pb-210, Bi-210</w:t>
      </w:r>
      <w:r>
        <w:rPr>
          <w:color w:val="000000"/>
          <w:sz w:val="28"/>
        </w:rPr>
        <w:t>, Po-210</w:t>
      </w:r>
    </w:p>
    <w:p w:rsidR="00B25D6F" w:rsidRDefault="00CA74DE">
      <w:pPr>
        <w:spacing w:after="0"/>
        <w:jc w:val="both"/>
      </w:pPr>
      <w:bookmarkStart w:id="1643" w:name="z1658"/>
      <w:bookmarkEnd w:id="1642"/>
      <w:r>
        <w:rPr>
          <w:color w:val="000000"/>
          <w:sz w:val="28"/>
        </w:rPr>
        <w:t>      *** - критическим путем облучения людей за счет радона является его переход в воздух и последующее ингаляционное поступление ДПР.</w:t>
      </w:r>
    </w:p>
    <w:p w:rsidR="00B25D6F" w:rsidRDefault="00CA74DE">
      <w:pPr>
        <w:spacing w:after="0"/>
        <w:jc w:val="both"/>
      </w:pPr>
      <w:bookmarkStart w:id="1644" w:name="z1659"/>
      <w:bookmarkEnd w:id="1643"/>
      <w:r>
        <w:rPr>
          <w:color w:val="000000"/>
          <w:sz w:val="28"/>
        </w:rPr>
        <w:t>      1. В зданиях основного производства (надшахтные здания, рудообогатительные и рудосортировочные фабрики, Г</w:t>
      </w:r>
      <w:r>
        <w:rPr>
          <w:color w:val="000000"/>
          <w:sz w:val="28"/>
        </w:rPr>
        <w:t>МЗ, лаборатории, перерабатывающие комплексы ПВ, и здания, связанные с движением руды, продуктов ее переработки, загрязненного оборудования) необходимо выполнять следующие требования:</w:t>
      </w:r>
    </w:p>
    <w:p w:rsidR="00B25D6F" w:rsidRDefault="00CA74DE">
      <w:pPr>
        <w:spacing w:after="0"/>
        <w:jc w:val="both"/>
      </w:pPr>
      <w:bookmarkStart w:id="1645" w:name="z1660"/>
      <w:bookmarkEnd w:id="1644"/>
      <w:r>
        <w:rPr>
          <w:color w:val="000000"/>
          <w:sz w:val="28"/>
        </w:rPr>
        <w:t>      1) при перепрофилировании зданий:</w:t>
      </w:r>
    </w:p>
    <w:p w:rsidR="00B25D6F" w:rsidRDefault="00CA74DE">
      <w:pPr>
        <w:spacing w:after="0"/>
        <w:jc w:val="both"/>
      </w:pPr>
      <w:bookmarkStart w:id="1646" w:name="z1661"/>
      <w:bookmarkEnd w:id="1645"/>
      <w:r>
        <w:rPr>
          <w:color w:val="000000"/>
          <w:sz w:val="28"/>
        </w:rPr>
        <w:t xml:space="preserve">      - МЭД гамма-излучения, как </w:t>
      </w:r>
      <w:r>
        <w:rPr>
          <w:color w:val="000000"/>
          <w:sz w:val="28"/>
        </w:rPr>
        <w:t>в любой точке помещения, так и вдоль поверхностей строительных конструкций, полов и оставшегося оборудования (на расстоянии 1 м) состав составляет 0,5 мкЗв/ч и менее над естественным фоном;</w:t>
      </w:r>
    </w:p>
    <w:p w:rsidR="00B25D6F" w:rsidRDefault="00CA74DE">
      <w:pPr>
        <w:spacing w:after="0"/>
        <w:jc w:val="both"/>
      </w:pPr>
      <w:bookmarkStart w:id="1647" w:name="z1662"/>
      <w:bookmarkEnd w:id="1646"/>
      <w:r>
        <w:rPr>
          <w:color w:val="000000"/>
          <w:sz w:val="28"/>
        </w:rPr>
        <w:t xml:space="preserve">      - нефиксированное загрязнение поверхностей строительных </w:t>
      </w:r>
      <w:r>
        <w:rPr>
          <w:color w:val="000000"/>
          <w:sz w:val="28"/>
        </w:rPr>
        <w:t>конструкций и оставшегося оборудования не разрешается;</w:t>
      </w:r>
    </w:p>
    <w:p w:rsidR="00B25D6F" w:rsidRDefault="00CA74DE">
      <w:pPr>
        <w:spacing w:after="0"/>
        <w:jc w:val="both"/>
      </w:pPr>
      <w:bookmarkStart w:id="1648" w:name="z1663"/>
      <w:bookmarkEnd w:id="1647"/>
      <w:r>
        <w:rPr>
          <w:color w:val="000000"/>
          <w:sz w:val="28"/>
        </w:rPr>
        <w:t>      - среднегодовая ЭРОА радона в воздухе помещений составляет 200 Бк/м3 и менее;</w:t>
      </w:r>
    </w:p>
    <w:p w:rsidR="00B25D6F" w:rsidRDefault="00CA74DE">
      <w:pPr>
        <w:spacing w:after="0"/>
        <w:jc w:val="both"/>
      </w:pPr>
      <w:bookmarkStart w:id="1649" w:name="z1664"/>
      <w:bookmarkEnd w:id="1648"/>
      <w:r>
        <w:rPr>
          <w:color w:val="000000"/>
          <w:sz w:val="28"/>
        </w:rPr>
        <w:t>      2) при консервации зданий:</w:t>
      </w:r>
    </w:p>
    <w:p w:rsidR="00B25D6F" w:rsidRDefault="00CA74DE">
      <w:pPr>
        <w:spacing w:after="0"/>
        <w:jc w:val="both"/>
      </w:pPr>
      <w:bookmarkStart w:id="1650" w:name="z1665"/>
      <w:bookmarkEnd w:id="1649"/>
      <w:r>
        <w:rPr>
          <w:color w:val="000000"/>
          <w:sz w:val="28"/>
        </w:rPr>
        <w:t>      - нефиксированное загрязнение поверхностей строительных конструкций и оборудов</w:t>
      </w:r>
      <w:r>
        <w:rPr>
          <w:color w:val="000000"/>
          <w:sz w:val="28"/>
        </w:rPr>
        <w:t>ания не разрешается;</w:t>
      </w:r>
    </w:p>
    <w:p w:rsidR="00B25D6F" w:rsidRDefault="00CA74DE">
      <w:pPr>
        <w:spacing w:after="0"/>
        <w:jc w:val="both"/>
      </w:pPr>
      <w:bookmarkStart w:id="1651" w:name="z1666"/>
      <w:bookmarkEnd w:id="1650"/>
      <w:r>
        <w:rPr>
          <w:color w:val="000000"/>
          <w:sz w:val="28"/>
        </w:rPr>
        <w:t>      - в местах постоянного нахождения охраны законсервированных зданий мощность дозы гамма-излучения составляет 0,5 мкЗв/ч и менее над естественным фоном;</w:t>
      </w:r>
    </w:p>
    <w:p w:rsidR="00B25D6F" w:rsidRDefault="00CA74DE">
      <w:pPr>
        <w:spacing w:after="0"/>
        <w:jc w:val="both"/>
      </w:pPr>
      <w:bookmarkStart w:id="1652" w:name="z1667"/>
      <w:bookmarkEnd w:id="1651"/>
      <w:r>
        <w:rPr>
          <w:color w:val="000000"/>
          <w:sz w:val="28"/>
        </w:rPr>
        <w:lastRenderedPageBreak/>
        <w:t>      3) при ликвидации зданий необходимо дезактивировать до отсутствия нефикс</w:t>
      </w:r>
      <w:r>
        <w:rPr>
          <w:color w:val="000000"/>
          <w:sz w:val="28"/>
        </w:rPr>
        <w:t>ированного загрязнения. Повторное использование строительных материалов разрешается при соответствии их требованиям ГН;</w:t>
      </w:r>
    </w:p>
    <w:p w:rsidR="00B25D6F" w:rsidRDefault="00CA74DE">
      <w:pPr>
        <w:spacing w:after="0"/>
        <w:jc w:val="both"/>
      </w:pPr>
      <w:bookmarkStart w:id="1653" w:name="z1668"/>
      <w:bookmarkEnd w:id="1652"/>
      <w:r>
        <w:rPr>
          <w:color w:val="000000"/>
          <w:sz w:val="28"/>
        </w:rPr>
        <w:t>      4) металлолом, высвобождаемый и подлежащий сдаче при ликвидации, консервации и перепрофилировании, а также оборудование, предназна</w:t>
      </w:r>
      <w:r>
        <w:rPr>
          <w:color w:val="000000"/>
          <w:sz w:val="28"/>
        </w:rPr>
        <w:t>ченное для повторного использования на вторых предприятиях, отвечают требованиям настоящих Санитарных правил.</w:t>
      </w:r>
    </w:p>
    <w:p w:rsidR="00B25D6F" w:rsidRDefault="00CA74DE">
      <w:pPr>
        <w:spacing w:after="0"/>
        <w:jc w:val="both"/>
      </w:pPr>
      <w:bookmarkStart w:id="1654" w:name="z1669"/>
      <w:bookmarkEnd w:id="1653"/>
      <w:r>
        <w:rPr>
          <w:color w:val="000000"/>
          <w:sz w:val="28"/>
        </w:rPr>
        <w:t>      2. Во вспомогательных зданиях, расположенных на территории промплощадок и СЗЗ (административные здания, столовые, механические и цеха, не св</w:t>
      </w:r>
      <w:r>
        <w:rPr>
          <w:color w:val="000000"/>
          <w:sz w:val="28"/>
        </w:rPr>
        <w:t>язанные с переработкой руды или размещением загрязненного оборудования и аналогичные помещение зданий), при их перепрофилировании необходимо выполнять следующие требования:</w:t>
      </w:r>
    </w:p>
    <w:p w:rsidR="00B25D6F" w:rsidRDefault="00CA74DE">
      <w:pPr>
        <w:spacing w:after="0"/>
        <w:jc w:val="both"/>
      </w:pPr>
      <w:bookmarkStart w:id="1655" w:name="z1670"/>
      <w:bookmarkEnd w:id="1654"/>
      <w:r>
        <w:rPr>
          <w:color w:val="000000"/>
          <w:sz w:val="28"/>
        </w:rPr>
        <w:t>      1) МЭД гамма-излучения в помещении составляет 0,5 мкЗв/ч и менее над естестве</w:t>
      </w:r>
      <w:r>
        <w:rPr>
          <w:color w:val="000000"/>
          <w:sz w:val="28"/>
        </w:rPr>
        <w:t>нным фоном, характерным для данной местности;</w:t>
      </w:r>
    </w:p>
    <w:p w:rsidR="00B25D6F" w:rsidRDefault="00CA74DE">
      <w:pPr>
        <w:spacing w:after="0"/>
        <w:jc w:val="both"/>
      </w:pPr>
      <w:bookmarkStart w:id="1656" w:name="z1671"/>
      <w:bookmarkEnd w:id="1655"/>
      <w:r>
        <w:rPr>
          <w:color w:val="000000"/>
          <w:sz w:val="28"/>
        </w:rPr>
        <w:t>      2) нефиксированное (снимаемое сухим мазком) загрязнение строительных конструкций и оставшегося оборудования не разрешается;</w:t>
      </w:r>
    </w:p>
    <w:p w:rsidR="00B25D6F" w:rsidRDefault="00CA74DE">
      <w:pPr>
        <w:spacing w:after="0"/>
        <w:jc w:val="both"/>
      </w:pPr>
      <w:bookmarkStart w:id="1657" w:name="z1672"/>
      <w:bookmarkEnd w:id="1656"/>
      <w:r>
        <w:rPr>
          <w:color w:val="000000"/>
          <w:sz w:val="28"/>
        </w:rPr>
        <w:t>      3) средняя ЭРОА радона в воздухе помещений составляет 200 Бк/м3 и менее.</w:t>
      </w:r>
    </w:p>
    <w:p w:rsidR="00B25D6F" w:rsidRDefault="00CA74DE">
      <w:pPr>
        <w:spacing w:after="0"/>
        <w:jc w:val="both"/>
      </w:pPr>
      <w:bookmarkStart w:id="1658" w:name="z1673"/>
      <w:bookmarkEnd w:id="165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3. Загрязненные и подлежащие рекультивации земли, образовавшиеся в результате ликвидации рудных складов, отвалов, штабелей кучного выщелачивания (КВ), отработки полигонов подземного выщелачивания, сноса зданий и сооружений, в которых производилась пер</w:t>
      </w:r>
      <w:r>
        <w:rPr>
          <w:color w:val="000000"/>
          <w:sz w:val="28"/>
        </w:rPr>
        <w:t>еработка и обогащение руд, дезактивация оборудования, аварийных просыпей (проливов) руд и продуктов их переработки, включая ореолы размытия загрязнений под действием природных факторов, так же, как и все земли промплощадок и СЗЗ, после рекультивации удовле</w:t>
      </w:r>
      <w:r>
        <w:rPr>
          <w:color w:val="000000"/>
          <w:sz w:val="28"/>
        </w:rPr>
        <w:t>творяют следующим требованиям радиационной безопасности:</w:t>
      </w:r>
    </w:p>
    <w:p w:rsidR="00B25D6F" w:rsidRDefault="00CA74DE">
      <w:pPr>
        <w:spacing w:after="0"/>
        <w:jc w:val="both"/>
      </w:pPr>
      <w:bookmarkStart w:id="1659" w:name="z1674"/>
      <w:bookmarkEnd w:id="1658"/>
      <w:r>
        <w:rPr>
          <w:color w:val="000000"/>
          <w:sz w:val="28"/>
        </w:rPr>
        <w:t>      1) при рекультивации по сельскохозяйственному и лесохозяйственному направлениям средняя на каждый рекультивируемый участок суммарная альфа-радиоактивность грунта в слоях 0-25 см, 25-50 см, 50-7</w:t>
      </w:r>
      <w:r>
        <w:rPr>
          <w:color w:val="000000"/>
          <w:sz w:val="28"/>
        </w:rPr>
        <w:t>5 см, 75-100 см от поверхности составляет 1200 Бк/кг и менее сверх естественного фона, характерного для аналогичных земель данной местности, при этом в отдельных локальных точках (не более 20%) она составляет 7400 Бк/кг и менее;</w:t>
      </w:r>
    </w:p>
    <w:p w:rsidR="00B25D6F" w:rsidRDefault="00CA74DE">
      <w:pPr>
        <w:spacing w:after="0"/>
        <w:jc w:val="both"/>
      </w:pPr>
      <w:bookmarkStart w:id="1660" w:name="z1675"/>
      <w:bookmarkEnd w:id="1659"/>
      <w:r>
        <w:rPr>
          <w:color w:val="000000"/>
          <w:sz w:val="28"/>
        </w:rPr>
        <w:t xml:space="preserve">      2) при рекультивации </w:t>
      </w:r>
      <w:r>
        <w:rPr>
          <w:color w:val="000000"/>
          <w:sz w:val="28"/>
        </w:rPr>
        <w:t>по строительному направлению:</w:t>
      </w:r>
    </w:p>
    <w:p w:rsidR="00B25D6F" w:rsidRDefault="00CA74DE">
      <w:pPr>
        <w:spacing w:after="0"/>
        <w:jc w:val="both"/>
      </w:pPr>
      <w:bookmarkStart w:id="1661" w:name="z1676"/>
      <w:bookmarkEnd w:id="1660"/>
      <w:r>
        <w:rPr>
          <w:color w:val="000000"/>
          <w:sz w:val="28"/>
        </w:rPr>
        <w:t>      - в пределах контуров, отстоящих на 2 м снаружи от периметра возводимых зданий и сооружений, в слоях до глубины на 1 м ниже основания фундаментов, средняя суммарная удельная альфа-радиоактивность грунта составляет1200 Бк</w:t>
      </w:r>
      <w:r>
        <w:rPr>
          <w:color w:val="000000"/>
          <w:sz w:val="28"/>
        </w:rPr>
        <w:t>/кг и менее, а УА Ra-226 - 30 Бк/кг;</w:t>
      </w:r>
    </w:p>
    <w:p w:rsidR="00B25D6F" w:rsidRDefault="00CA74DE">
      <w:pPr>
        <w:spacing w:after="0"/>
        <w:jc w:val="both"/>
      </w:pPr>
      <w:bookmarkStart w:id="1662" w:name="z1677"/>
      <w:bookmarkEnd w:id="1661"/>
      <w:r>
        <w:rPr>
          <w:color w:val="000000"/>
          <w:sz w:val="28"/>
        </w:rPr>
        <w:lastRenderedPageBreak/>
        <w:t>      - в остальных частях рекультивируемого участка – аналогично подпункту 1, пункта 3;</w:t>
      </w:r>
    </w:p>
    <w:p w:rsidR="00B25D6F" w:rsidRDefault="00CA74DE">
      <w:pPr>
        <w:spacing w:after="0"/>
        <w:jc w:val="both"/>
      </w:pPr>
      <w:bookmarkStart w:id="1663" w:name="z1678"/>
      <w:bookmarkEnd w:id="1662"/>
      <w:r>
        <w:rPr>
          <w:color w:val="000000"/>
          <w:sz w:val="28"/>
        </w:rPr>
        <w:t>      - среднее значение плотности потока радона с поверхности основания фундамента возводимого здания составляет 250 мБк/см2 и ме</w:t>
      </w:r>
      <w:r>
        <w:rPr>
          <w:color w:val="000000"/>
          <w:sz w:val="28"/>
        </w:rPr>
        <w:t>нее. В противном случае в проекте здания предусматривается система защиты от радона;</w:t>
      </w:r>
    </w:p>
    <w:p w:rsidR="00B25D6F" w:rsidRDefault="00CA74DE">
      <w:pPr>
        <w:spacing w:after="0"/>
        <w:jc w:val="both"/>
      </w:pPr>
      <w:bookmarkStart w:id="1664" w:name="z1679"/>
      <w:bookmarkEnd w:id="1663"/>
      <w:r>
        <w:rPr>
          <w:color w:val="000000"/>
          <w:sz w:val="28"/>
        </w:rPr>
        <w:t xml:space="preserve">      3) при рекультивации по санитарно-гигиеническому направлению средняя на каждом рекультивируемом участке суммарная удельная альфа-активность грунта в слое 0-25 см от </w:t>
      </w:r>
      <w:r>
        <w:rPr>
          <w:color w:val="000000"/>
          <w:sz w:val="28"/>
        </w:rPr>
        <w:t>поверхности составляет 1200 Бк/кг и менее, в слоях 25-50 см, 50-75 см, 75-100 см - 7400 Бк/кг в каждом слое;</w:t>
      </w:r>
    </w:p>
    <w:p w:rsidR="00B25D6F" w:rsidRDefault="00CA74DE">
      <w:pPr>
        <w:spacing w:after="0"/>
        <w:jc w:val="both"/>
      </w:pPr>
      <w:bookmarkStart w:id="1665" w:name="z1680"/>
      <w:bookmarkEnd w:id="1664"/>
      <w:r>
        <w:rPr>
          <w:color w:val="000000"/>
          <w:sz w:val="28"/>
        </w:rPr>
        <w:t xml:space="preserve">      4) во всех случаях, перечисленных в пп. 1), 2), 3) пункта 3, средняя по всей площади рекультивированного участка мощность дозы внешнего </w:t>
      </w:r>
      <w:r>
        <w:rPr>
          <w:color w:val="000000"/>
          <w:sz w:val="28"/>
        </w:rPr>
        <w:t>гамма-излучения на высоте 1 м над поверхностью почвы составляет 0,2 мкЗв/ч и менее сверх уровня естественного фона, характерного для данной местности, в отдельных локальных точках (20% и менее) 0,5 мкЗв/ч и менее.</w:t>
      </w:r>
    </w:p>
    <w:p w:rsidR="00B25D6F" w:rsidRDefault="00CA74DE">
      <w:pPr>
        <w:spacing w:after="0"/>
        <w:jc w:val="both"/>
      </w:pPr>
      <w:bookmarkStart w:id="1666" w:name="z1681"/>
      <w:bookmarkEnd w:id="1665"/>
      <w:r>
        <w:rPr>
          <w:color w:val="000000"/>
          <w:sz w:val="28"/>
        </w:rPr>
        <w:t xml:space="preserve">      4. МЭД гамма-излучения, на высоте 1 </w:t>
      </w:r>
      <w:r>
        <w:rPr>
          <w:color w:val="000000"/>
          <w:sz w:val="28"/>
        </w:rPr>
        <w:t>м над поверхностью загрязненных земель, расположенных вдоль линейных объектов (трубопроводы, траншеи, автодороги, железнодорожные пути и аналогичные линейные объекты) и подвергнутых дезактивации или рекультивации по санитарно-гигиеническому направлению сос</w:t>
      </w:r>
      <w:r>
        <w:rPr>
          <w:color w:val="000000"/>
          <w:sz w:val="28"/>
        </w:rPr>
        <w:t>тавляет 0,2 мкЗв/ч и менее сверх уровня естественного фона, а в отдельных локальных точках (20% и менее) составляет 0,5 мкЗв/ч и менее.</w:t>
      </w:r>
    </w:p>
    <w:p w:rsidR="00B25D6F" w:rsidRDefault="00CA74DE">
      <w:pPr>
        <w:spacing w:after="0"/>
        <w:jc w:val="both"/>
      </w:pPr>
      <w:bookmarkStart w:id="1667" w:name="z1682"/>
      <w:bookmarkEnd w:id="1666"/>
      <w:r>
        <w:rPr>
          <w:color w:val="000000"/>
          <w:sz w:val="28"/>
        </w:rPr>
        <w:t>      5. Отвалы горнодобывающих предприятий в процессе ликвидации, консервации или перепрофилирования предприятия (или о</w:t>
      </w:r>
      <w:r>
        <w:rPr>
          <w:color w:val="000000"/>
          <w:sz w:val="28"/>
        </w:rPr>
        <w:t>бъекта) и соответствующей рекультивации (после передислокации их в денудационные зоны или выполаживания на местности) укрывается грунтами или породами, имеющими суммарную удельную альфа-радиоактивность и МЭД гамма-излучения в пределах вариаций естественног</w:t>
      </w:r>
      <w:r>
        <w:rPr>
          <w:color w:val="000000"/>
          <w:sz w:val="28"/>
        </w:rPr>
        <w:t>о фона данной местности. По окончании рекультивации МЭД гамма-излучения, средняя по всей площади рекультивированного объекта, составляет 0,2 мкЗв/ч и менее сверх естественного фона, характерного для данной местности, в отдельных локальных точках (20% и мен</w:t>
      </w:r>
      <w:r>
        <w:rPr>
          <w:color w:val="000000"/>
          <w:sz w:val="28"/>
        </w:rPr>
        <w:t>ее) - не более 0,5 мкЗв/ч.</w:t>
      </w:r>
    </w:p>
    <w:p w:rsidR="00B25D6F" w:rsidRDefault="00CA74DE">
      <w:pPr>
        <w:spacing w:after="0"/>
        <w:jc w:val="both"/>
      </w:pPr>
      <w:bookmarkStart w:id="1668" w:name="z1683"/>
      <w:bookmarkEnd w:id="1667"/>
      <w:r>
        <w:rPr>
          <w:color w:val="000000"/>
          <w:sz w:val="28"/>
        </w:rPr>
        <w:t xml:space="preserve">       6. В шахтных водах, выпускаемых из затопленных рудников и сбрасываемых в водотоки, УА радионуклидов в точке сброса удовлетворяет соотношению: </w:t>
      </w:r>
    </w:p>
    <w:bookmarkEnd w:id="1668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168400" cy="546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где:</w:t>
      </w:r>
      <w:r>
        <w:br/>
      </w:r>
    </w:p>
    <w:p w:rsidR="00B25D6F" w:rsidRDefault="00CA74DE">
      <w:pPr>
        <w:spacing w:after="0"/>
        <w:jc w:val="both"/>
      </w:pPr>
      <w:bookmarkStart w:id="1669" w:name="z1684"/>
      <w:r>
        <w:rPr>
          <w:color w:val="000000"/>
          <w:sz w:val="28"/>
        </w:rPr>
        <w:lastRenderedPageBreak/>
        <w:t xml:space="preserve">      в числителе - УА радионуклидов, Бк/кг; в знаменателе - значения </w:t>
      </w:r>
      <w:r>
        <w:rPr>
          <w:color w:val="000000"/>
          <w:sz w:val="28"/>
        </w:rPr>
        <w:t>УВ для этих нуклидов из графы 5 табл.П-1.1.</w:t>
      </w:r>
    </w:p>
    <w:p w:rsidR="00B25D6F" w:rsidRDefault="00CA74DE">
      <w:pPr>
        <w:spacing w:after="0"/>
        <w:jc w:val="both"/>
      </w:pPr>
      <w:bookmarkStart w:id="1670" w:name="z1685"/>
      <w:bookmarkEnd w:id="1669"/>
      <w:r>
        <w:rPr>
          <w:color w:val="000000"/>
          <w:sz w:val="28"/>
        </w:rPr>
        <w:t>      УА радионуклидов ториевого ряда определяется только при повышенном содержании тория в разрабатывавшихся рудах.</w:t>
      </w:r>
    </w:p>
    <w:p w:rsidR="00B25D6F" w:rsidRDefault="00CA74DE">
      <w:pPr>
        <w:spacing w:after="0"/>
        <w:jc w:val="both"/>
      </w:pPr>
      <w:bookmarkStart w:id="1671" w:name="z1686"/>
      <w:bookmarkEnd w:id="1670"/>
      <w:r>
        <w:rPr>
          <w:color w:val="000000"/>
          <w:sz w:val="28"/>
        </w:rPr>
        <w:t>      7. При рекультивации ликвидируемых временных водоемов-накопителей и водотоков шахтных вод</w:t>
      </w:r>
      <w:r>
        <w:rPr>
          <w:color w:val="000000"/>
          <w:sz w:val="28"/>
        </w:rPr>
        <w:t xml:space="preserve">, действовавших в период существования рудника, МЭД гамма-излучения на высоте 1 м над поверхностью бывшего дна этих объектов составляет 0,2 мкЗв/ч и менее сверх уровня естественного фона, а в отдельных локальных точках (20 % и менее) составляет 0,5 мкЗв/ч </w:t>
      </w:r>
      <w:r>
        <w:rPr>
          <w:color w:val="000000"/>
          <w:sz w:val="28"/>
        </w:rPr>
        <w:t>и менее.</w:t>
      </w:r>
    </w:p>
    <w:p w:rsidR="00B25D6F" w:rsidRDefault="00CA74DE">
      <w:pPr>
        <w:spacing w:after="0"/>
        <w:jc w:val="both"/>
      </w:pPr>
      <w:bookmarkStart w:id="1672" w:name="z1687"/>
      <w:bookmarkEnd w:id="1671"/>
      <w:r>
        <w:rPr>
          <w:color w:val="000000"/>
          <w:sz w:val="28"/>
        </w:rPr>
        <w:t>      8. При рекультивации по водохозяйственному направлению водоемов, русел, водотоков, отведенных с объекта, дно водоема (водотока) удовлетворяет требованиям настоящих правил. Водохозяйственное использование водоема разрешается, если после рекул</w:t>
      </w:r>
      <w:r>
        <w:rPr>
          <w:color w:val="000000"/>
          <w:sz w:val="28"/>
        </w:rPr>
        <w:t>ьтивации при контроле в период межени УА радионуклидов в воде будет удовлетворять требованию пункта 6.</w:t>
      </w:r>
    </w:p>
    <w:p w:rsidR="00B25D6F" w:rsidRDefault="00CA74DE">
      <w:pPr>
        <w:spacing w:after="0"/>
        <w:jc w:val="both"/>
      </w:pPr>
      <w:bookmarkStart w:id="1673" w:name="z1688"/>
      <w:bookmarkEnd w:id="1672"/>
      <w:r>
        <w:rPr>
          <w:color w:val="000000"/>
          <w:sz w:val="28"/>
        </w:rPr>
        <w:t>      9. При рекультивации карьеров по водохозяйственному направлению (образование водоемов) дно водоема и берега (борта карьера) удовлетворяют требовани</w:t>
      </w:r>
      <w:r>
        <w:rPr>
          <w:color w:val="000000"/>
          <w:sz w:val="28"/>
        </w:rPr>
        <w:t>ям подпункта 3, пункта 3. Водохозяйственное использование водоема разрешается, если после рекультивации (заполнения водой) при контроле в период межени будет соблюдаться требование пункта 6.</w:t>
      </w:r>
    </w:p>
    <w:p w:rsidR="00B25D6F" w:rsidRDefault="00CA74DE">
      <w:pPr>
        <w:spacing w:after="0"/>
        <w:jc w:val="both"/>
      </w:pPr>
      <w:bookmarkStart w:id="1674" w:name="z1689"/>
      <w:bookmarkEnd w:id="1673"/>
      <w:r>
        <w:rPr>
          <w:color w:val="000000"/>
          <w:sz w:val="28"/>
        </w:rPr>
        <w:t>      10. На захороненных хвостохранилищах и поверхностных могиль</w:t>
      </w:r>
      <w:r>
        <w:rPr>
          <w:color w:val="000000"/>
          <w:sz w:val="28"/>
        </w:rPr>
        <w:t>никах с РАО МЭД гамма-излучения над их поверхностью на высоте 1 м составляет 1,0 мкЗв/ч и менее, плотность потока радона - 1,0 Бк/м2*с.</w:t>
      </w:r>
    </w:p>
    <w:p w:rsidR="00B25D6F" w:rsidRDefault="00CA74DE">
      <w:pPr>
        <w:spacing w:after="0"/>
        <w:jc w:val="both"/>
      </w:pPr>
      <w:bookmarkStart w:id="1675" w:name="z1690"/>
      <w:bookmarkEnd w:id="1674"/>
      <w:r>
        <w:rPr>
          <w:color w:val="000000"/>
          <w:sz w:val="28"/>
        </w:rPr>
        <w:t>      За пределами захороненного или законсервированного хвостохранилища и заполненного поверхностного могильника средня</w:t>
      </w:r>
      <w:r>
        <w:rPr>
          <w:color w:val="000000"/>
          <w:sz w:val="28"/>
        </w:rPr>
        <w:t>я по площади МЭД гамма-излучения на высоте 1 м не превышает 0,2 мкЗв/ч сверх естественного фона, в отдельных локальных точках (не более 20%) - не свыше 0,5 мкЗв/ч.</w:t>
      </w:r>
    </w:p>
    <w:p w:rsidR="00B25D6F" w:rsidRDefault="00CA74DE">
      <w:pPr>
        <w:spacing w:after="0"/>
        <w:jc w:val="both"/>
      </w:pPr>
      <w:bookmarkStart w:id="1676" w:name="z1691"/>
      <w:bookmarkEnd w:id="1675"/>
      <w:r>
        <w:rPr>
          <w:color w:val="000000"/>
          <w:sz w:val="28"/>
        </w:rPr>
        <w:t>      11. В рекультивируемых землях в слоях до 1 м плотный остаток водной вытяжки в любой то</w:t>
      </w:r>
      <w:r>
        <w:rPr>
          <w:color w:val="000000"/>
          <w:sz w:val="28"/>
        </w:rPr>
        <w:t>чке не превышает 0,6%, pH водной вытяжки не менее 6,0.</w:t>
      </w:r>
    </w:p>
    <w:p w:rsidR="00B25D6F" w:rsidRDefault="00CA74DE">
      <w:pPr>
        <w:spacing w:after="0"/>
        <w:jc w:val="both"/>
      </w:pPr>
      <w:bookmarkStart w:id="1677" w:name="z1692"/>
      <w:bookmarkEnd w:id="1676"/>
      <w:r>
        <w:rPr>
          <w:color w:val="000000"/>
          <w:sz w:val="28"/>
        </w:rPr>
        <w:t>      12. Содержание вредных химических веществ в воде рекультивированных водоемов не разрешается выше установленных ПДК.</w:t>
      </w:r>
    </w:p>
    <w:p w:rsidR="00B25D6F" w:rsidRDefault="00CA74DE">
      <w:pPr>
        <w:spacing w:after="0"/>
      </w:pPr>
      <w:bookmarkStart w:id="1678" w:name="z1693"/>
      <w:bookmarkEnd w:id="1677"/>
      <w:r>
        <w:rPr>
          <w:b/>
          <w:color w:val="000000"/>
        </w:rPr>
        <w:t xml:space="preserve"> Таблица П-1.2</w:t>
      </w:r>
    </w:p>
    <w:p w:rsidR="00B25D6F" w:rsidRDefault="00CA74DE">
      <w:pPr>
        <w:spacing w:after="0"/>
      </w:pPr>
      <w:bookmarkStart w:id="1679" w:name="z1694"/>
      <w:bookmarkEnd w:id="1678"/>
      <w:r>
        <w:rPr>
          <w:b/>
          <w:color w:val="000000"/>
        </w:rPr>
        <w:t xml:space="preserve"> Классификация и способы обращения с РАО предприятий по добыче и</w:t>
      </w:r>
      <w:r>
        <w:rPr>
          <w:b/>
          <w:color w:val="000000"/>
        </w:rPr>
        <w:t xml:space="preserve"> обогащению урановой руды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79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РАО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обращения с РАО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Газообразные РАО 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Организованные вентиляционные выбросы из подземных горных выработок, закрытых складов руды, РОФ, ГМЗ и ТЭС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Соблюдение установленных ДВ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Неорганизованные газообразные </w:t>
            </w:r>
            <w:r>
              <w:rPr>
                <w:color w:val="000000"/>
                <w:sz w:val="20"/>
              </w:rPr>
              <w:t xml:space="preserve">выбросы карьеров, открытых складов </w:t>
            </w:r>
            <w:r>
              <w:rPr>
                <w:color w:val="000000"/>
                <w:sz w:val="20"/>
              </w:rPr>
              <w:lastRenderedPageBreak/>
              <w:t>руды, отвалов, хвостохранилищ и аналогичных объектов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Учитываются в расчетах ДВ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Жидкие РАО 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Шахтные воды, не используемые в технологии ГМЗ и в системе оборотного водоснабжения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Подлежат очистке перед сбросом в гидросист</w:t>
            </w:r>
            <w:r>
              <w:rPr>
                <w:color w:val="000000"/>
                <w:sz w:val="20"/>
              </w:rPr>
              <w:t>ему или на рельеф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Шахтные воды ликвидированных, законсервированных и перепрофилированных рудников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Подлежат очистке перед сбросом в гидросистему или на рельеф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Дебаланс оборотного водоснабжения хвостохранилища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Подлежат очистке перед сбросом в гидросистему </w:t>
            </w:r>
            <w:r>
              <w:rPr>
                <w:color w:val="000000"/>
                <w:sz w:val="20"/>
              </w:rPr>
              <w:t>или на рельеф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Дебаланс оборотного водоснабжения пунктов дезактивации и спецпрачечных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Подлежат очистке перед сбросом в гидросистему или на рельеф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Твердые РАО ***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Хвосты радиометрических обогатительных фабрик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Подлежат рекультивации после ликвидации, </w:t>
            </w:r>
            <w:r>
              <w:rPr>
                <w:color w:val="000000"/>
                <w:sz w:val="20"/>
              </w:rPr>
              <w:t>консервации или перепрофилирования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680" w:name="z1695"/>
            <w:r>
              <w:rPr>
                <w:color w:val="000000"/>
                <w:sz w:val="20"/>
              </w:rPr>
              <w:t>Отработанные отвалы КВ,</w:t>
            </w:r>
          </w:p>
          <w:bookmarkEnd w:id="1680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Хвосты ГМЗ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Подлежат временному размещению в хвостохранилище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Отходы, содержащие черные, легированные и цветные металлы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Подлежат временному размещению в хвостохранилище или захоронению в </w:t>
            </w:r>
            <w:r>
              <w:rPr>
                <w:color w:val="000000"/>
                <w:sz w:val="20"/>
              </w:rPr>
              <w:t>приповерхностном могильнике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Отработанное оборудование, строительные конструкции и материалы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Подлежат временному размещению в хвостохранилище или захоронению в приповерхностном могильнике</w:t>
            </w:r>
          </w:p>
        </w:tc>
      </w:tr>
    </w:tbl>
    <w:p w:rsidR="00B25D6F" w:rsidRDefault="00CA74DE">
      <w:pPr>
        <w:spacing w:after="0"/>
        <w:jc w:val="both"/>
      </w:pPr>
      <w:bookmarkStart w:id="1681" w:name="z1696"/>
      <w:r>
        <w:rPr>
          <w:color w:val="000000"/>
          <w:sz w:val="28"/>
        </w:rPr>
        <w:t>      Примечания к таблице:</w:t>
      </w:r>
    </w:p>
    <w:p w:rsidR="00B25D6F" w:rsidRDefault="00CA74DE">
      <w:pPr>
        <w:spacing w:after="0"/>
        <w:jc w:val="both"/>
      </w:pPr>
      <w:bookmarkStart w:id="1682" w:name="z1697"/>
      <w:bookmarkEnd w:id="1681"/>
      <w:r>
        <w:rPr>
          <w:color w:val="000000"/>
          <w:sz w:val="28"/>
        </w:rPr>
        <w:t xml:space="preserve">       * - критерием отнесения к газооб</w:t>
      </w:r>
      <w:r>
        <w:rPr>
          <w:color w:val="000000"/>
          <w:sz w:val="28"/>
        </w:rPr>
        <w:t xml:space="preserve">разным РАО является невыполнение условия </w:t>
      </w:r>
    </w:p>
    <w:bookmarkEnd w:id="1682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219200" cy="431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(П-1.2)</w:t>
      </w:r>
      <w:r>
        <w:br/>
      </w:r>
    </w:p>
    <w:p w:rsidR="00B25D6F" w:rsidRDefault="00CA74DE">
      <w:pPr>
        <w:spacing w:after="0"/>
        <w:jc w:val="both"/>
      </w:pPr>
      <w:bookmarkStart w:id="1683" w:name="z1698"/>
      <w:r>
        <w:rPr>
          <w:color w:val="000000"/>
          <w:sz w:val="28"/>
        </w:rPr>
        <w:t>      где в числителе - ОА радионуклидов, Бк/м3; в знаменателе - значения ДОА для этих нуклидов из графы 3 табл. П-1.1;</w:t>
      </w:r>
    </w:p>
    <w:p w:rsidR="00B25D6F" w:rsidRDefault="00CA74DE">
      <w:pPr>
        <w:spacing w:after="0"/>
        <w:jc w:val="both"/>
      </w:pPr>
      <w:bookmarkStart w:id="1684" w:name="z1699"/>
      <w:bookmarkEnd w:id="1683"/>
      <w:r>
        <w:rPr>
          <w:color w:val="000000"/>
          <w:sz w:val="28"/>
        </w:rPr>
        <w:t xml:space="preserve">       ** - критерием отнесения к жидким РАО является невыполнение условия </w:t>
      </w:r>
    </w:p>
    <w:bookmarkEnd w:id="1684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079500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br/>
      </w:r>
    </w:p>
    <w:p w:rsidR="00B25D6F" w:rsidRDefault="00CA74DE">
      <w:pPr>
        <w:spacing w:after="0"/>
        <w:jc w:val="both"/>
      </w:pPr>
      <w:bookmarkStart w:id="1685" w:name="z170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где в числителе - УА радионуклидов, Бк/кг; в знаменателе - значения УВ для этих нуклидов из графы 5 табл. П-1.1;</w:t>
      </w:r>
    </w:p>
    <w:p w:rsidR="00B25D6F" w:rsidRDefault="00CA74DE">
      <w:pPr>
        <w:spacing w:after="0"/>
        <w:jc w:val="both"/>
      </w:pPr>
      <w:bookmarkStart w:id="1686" w:name="z1701"/>
      <w:bookmarkEnd w:id="1685"/>
      <w:r>
        <w:rPr>
          <w:color w:val="000000"/>
          <w:sz w:val="28"/>
        </w:rPr>
        <w:t xml:space="preserve">       *** - критерием отнесения к твердым РАО является невыполнение условия </w:t>
      </w:r>
    </w:p>
    <w:bookmarkEnd w:id="1686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84300" cy="444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br/>
      </w:r>
    </w:p>
    <w:p w:rsidR="00B25D6F" w:rsidRDefault="00CA74DE">
      <w:pPr>
        <w:spacing w:after="0"/>
        <w:jc w:val="both"/>
      </w:pPr>
      <w:bookmarkStart w:id="1687" w:name="z1702"/>
      <w:r>
        <w:rPr>
          <w:color w:val="000000"/>
          <w:sz w:val="28"/>
        </w:rPr>
        <w:t xml:space="preserve">      где в числителе - УА радионуклидов, Бк/г; в </w:t>
      </w:r>
      <w:r>
        <w:rPr>
          <w:color w:val="000000"/>
          <w:sz w:val="28"/>
        </w:rPr>
        <w:t xml:space="preserve">знаменателе - значения МЗУА для этих нуклидов из графы 6 табл. П-1.1; возможность обращения с твердыми </w:t>
      </w:r>
      <w:r>
        <w:rPr>
          <w:color w:val="000000"/>
          <w:sz w:val="28"/>
        </w:rPr>
        <w:lastRenderedPageBreak/>
        <w:t>отходами устанавливается по величине эффективной удельной активности радионуклидов.</w:t>
      </w:r>
    </w:p>
    <w:p w:rsidR="00B25D6F" w:rsidRDefault="00CA74DE">
      <w:pPr>
        <w:spacing w:after="0"/>
        <w:jc w:val="both"/>
      </w:pPr>
      <w:bookmarkStart w:id="1688" w:name="z1703"/>
      <w:bookmarkEnd w:id="1687"/>
      <w:r>
        <w:rPr>
          <w:color w:val="000000"/>
          <w:sz w:val="28"/>
        </w:rPr>
        <w:t>      Перечень проектной и документации, необходимой для получения ра</w:t>
      </w:r>
      <w:r>
        <w:rPr>
          <w:color w:val="000000"/>
          <w:sz w:val="28"/>
        </w:rPr>
        <w:t>зрешения на ликвидацию, консервацию или перепрофилирование объектов по добыче и обогащению урановой руды</w:t>
      </w:r>
    </w:p>
    <w:p w:rsidR="00B25D6F" w:rsidRDefault="00CA74DE">
      <w:pPr>
        <w:spacing w:after="0"/>
        <w:jc w:val="both"/>
      </w:pPr>
      <w:bookmarkStart w:id="1689" w:name="z1704"/>
      <w:bookmarkEnd w:id="1688"/>
      <w:r>
        <w:rPr>
          <w:color w:val="000000"/>
          <w:sz w:val="28"/>
        </w:rPr>
        <w:t>      1. Копии основной горной документации (вертикальных проекций, разрезов, топографических планов земной поверхности, погоризонтных планов рудника),</w:t>
      </w:r>
      <w:r>
        <w:rPr>
          <w:color w:val="000000"/>
          <w:sz w:val="28"/>
        </w:rPr>
        <w:t xml:space="preserve"> геологическая карта месторождения и документация, отражающая состояние запасов и разведанности месторождения, состояние горных выработок, рельеф и ситуацию земной поверхности.</w:t>
      </w:r>
    </w:p>
    <w:p w:rsidR="00B25D6F" w:rsidRDefault="00CA74DE">
      <w:pPr>
        <w:spacing w:after="0"/>
        <w:jc w:val="both"/>
      </w:pPr>
      <w:bookmarkStart w:id="1690" w:name="z1705"/>
      <w:bookmarkEnd w:id="1689"/>
      <w:r>
        <w:rPr>
          <w:color w:val="000000"/>
          <w:sz w:val="28"/>
        </w:rPr>
        <w:t>      2. Технико-экономический расчет, обосновывающий ликвидацию или консерваци</w:t>
      </w:r>
      <w:r>
        <w:rPr>
          <w:color w:val="000000"/>
          <w:sz w:val="28"/>
        </w:rPr>
        <w:t>ю предприятия.</w:t>
      </w:r>
    </w:p>
    <w:p w:rsidR="00B25D6F" w:rsidRDefault="00CA74DE">
      <w:pPr>
        <w:spacing w:after="0"/>
        <w:jc w:val="both"/>
      </w:pPr>
      <w:bookmarkStart w:id="1691" w:name="z1706"/>
      <w:bookmarkEnd w:id="1690"/>
      <w:r>
        <w:rPr>
          <w:color w:val="000000"/>
          <w:sz w:val="28"/>
        </w:rPr>
        <w:t>      3. Справки:</w:t>
      </w:r>
    </w:p>
    <w:p w:rsidR="00B25D6F" w:rsidRDefault="00CA74DE">
      <w:pPr>
        <w:spacing w:after="0"/>
        <w:jc w:val="both"/>
      </w:pPr>
      <w:bookmarkStart w:id="1692" w:name="z1707"/>
      <w:bookmarkEnd w:id="1691"/>
      <w:r>
        <w:rPr>
          <w:color w:val="000000"/>
          <w:sz w:val="28"/>
        </w:rPr>
        <w:t>      1) об остатках балансовых и забалансовых запасов, в том числе промышленных, с разделением на вскрытые, подготовленные и готовые выемки;</w:t>
      </w:r>
    </w:p>
    <w:p w:rsidR="00B25D6F" w:rsidRDefault="00CA74DE">
      <w:pPr>
        <w:spacing w:after="0"/>
        <w:jc w:val="both"/>
      </w:pPr>
      <w:bookmarkStart w:id="1693" w:name="z1708"/>
      <w:bookmarkEnd w:id="1692"/>
      <w:r>
        <w:rPr>
          <w:color w:val="000000"/>
          <w:sz w:val="28"/>
        </w:rPr>
        <w:t xml:space="preserve">      2) о запасах в предохранительных и целиках с указанием состояния этих </w:t>
      </w:r>
      <w:r>
        <w:rPr>
          <w:color w:val="000000"/>
          <w:sz w:val="28"/>
        </w:rPr>
        <w:t>запасов;</w:t>
      </w:r>
    </w:p>
    <w:p w:rsidR="00B25D6F" w:rsidRDefault="00CA74DE">
      <w:pPr>
        <w:spacing w:after="0"/>
        <w:jc w:val="both"/>
      </w:pPr>
      <w:bookmarkStart w:id="1694" w:name="z1709"/>
      <w:bookmarkEnd w:id="1693"/>
      <w:r>
        <w:rPr>
          <w:color w:val="000000"/>
          <w:sz w:val="28"/>
        </w:rPr>
        <w:t>      3) о наличии попутно добытых, временно используемых полезных ископаемых, а также отходов производства (в хвостохранилищах, отвалах и аналогичные объекты), содержащих полезные компоненты и пригодных для производства строительных материалов ил</w:t>
      </w:r>
      <w:r>
        <w:rPr>
          <w:color w:val="000000"/>
          <w:sz w:val="28"/>
        </w:rPr>
        <w:t>и до извлечения полезных компонентов;</w:t>
      </w:r>
    </w:p>
    <w:p w:rsidR="00B25D6F" w:rsidRDefault="00CA74DE">
      <w:pPr>
        <w:spacing w:after="0"/>
        <w:jc w:val="both"/>
      </w:pPr>
      <w:bookmarkStart w:id="1695" w:name="z1710"/>
      <w:bookmarkEnd w:id="1694"/>
      <w:r>
        <w:rPr>
          <w:color w:val="000000"/>
          <w:sz w:val="28"/>
        </w:rPr>
        <w:t>      4) о состоянии производственных и санитарно-бытовых зданий, сооружений и водоотливных установок;</w:t>
      </w:r>
    </w:p>
    <w:p w:rsidR="00B25D6F" w:rsidRDefault="00CA74DE">
      <w:pPr>
        <w:spacing w:after="0"/>
        <w:jc w:val="both"/>
      </w:pPr>
      <w:bookmarkStart w:id="1696" w:name="z1711"/>
      <w:bookmarkEnd w:id="1695"/>
      <w:r>
        <w:rPr>
          <w:color w:val="000000"/>
          <w:sz w:val="28"/>
        </w:rPr>
        <w:t>      5) о наличии подземных пустот и состоянии горных выработок, максимальных фактических и ожидаемых величинах сд</w:t>
      </w:r>
      <w:r>
        <w:rPr>
          <w:color w:val="000000"/>
          <w:sz w:val="28"/>
        </w:rPr>
        <w:t>вижения земной поверхности.</w:t>
      </w:r>
    </w:p>
    <w:p w:rsidR="00B25D6F" w:rsidRDefault="00CA74DE">
      <w:pPr>
        <w:spacing w:after="0"/>
        <w:jc w:val="both"/>
      </w:pPr>
      <w:bookmarkStart w:id="1697" w:name="z1712"/>
      <w:bookmarkEnd w:id="1696"/>
      <w:r>
        <w:rPr>
          <w:color w:val="000000"/>
          <w:sz w:val="28"/>
        </w:rPr>
        <w:t>      4. Перечень мероприятий:</w:t>
      </w:r>
    </w:p>
    <w:p w:rsidR="00B25D6F" w:rsidRDefault="00CA74DE">
      <w:pPr>
        <w:spacing w:after="0"/>
        <w:jc w:val="both"/>
      </w:pPr>
      <w:bookmarkStart w:id="1698" w:name="z1713"/>
      <w:bookmarkEnd w:id="1697"/>
      <w:r>
        <w:rPr>
          <w:color w:val="000000"/>
          <w:sz w:val="28"/>
        </w:rPr>
        <w:t xml:space="preserve">      1) по обеспечению радиационной и технической безопасности работ при ликвидации (консервации) предприятия или части его, а также при обслуживании объектов предприятия и смежных с ним горных и </w:t>
      </w:r>
      <w:r>
        <w:rPr>
          <w:color w:val="000000"/>
          <w:sz w:val="28"/>
        </w:rPr>
        <w:t>предприятий, на которые распространяется влияние процессов ликвидации и консервации;</w:t>
      </w:r>
    </w:p>
    <w:p w:rsidR="00B25D6F" w:rsidRDefault="00CA74DE">
      <w:pPr>
        <w:spacing w:after="0"/>
        <w:jc w:val="both"/>
      </w:pPr>
      <w:bookmarkStart w:id="1699" w:name="z1714"/>
      <w:bookmarkEnd w:id="1698"/>
      <w:r>
        <w:rPr>
          <w:color w:val="000000"/>
          <w:sz w:val="28"/>
        </w:rPr>
        <w:t>      2) по обеспечению экологически безопасного состояния окружающей среды в районе размещения консервируемого (ликвидируемого, перепрофилируемого) объекта;</w:t>
      </w:r>
    </w:p>
    <w:p w:rsidR="00B25D6F" w:rsidRDefault="00CA74DE">
      <w:pPr>
        <w:spacing w:after="0"/>
        <w:jc w:val="both"/>
      </w:pPr>
      <w:bookmarkStart w:id="1700" w:name="z1715"/>
      <w:bookmarkEnd w:id="1699"/>
      <w:r>
        <w:rPr>
          <w:color w:val="000000"/>
          <w:sz w:val="28"/>
        </w:rPr>
        <w:t>      3) по с</w:t>
      </w:r>
      <w:r>
        <w:rPr>
          <w:color w:val="000000"/>
          <w:sz w:val="28"/>
        </w:rPr>
        <w:t>охранению предприятия на время его консервации (машин, оборудования, сооружений, горных выработок);</w:t>
      </w:r>
    </w:p>
    <w:p w:rsidR="00B25D6F" w:rsidRDefault="00CA74DE">
      <w:pPr>
        <w:spacing w:after="0"/>
        <w:jc w:val="both"/>
      </w:pPr>
      <w:bookmarkStart w:id="1701" w:name="z1716"/>
      <w:bookmarkEnd w:id="1700"/>
      <w:r>
        <w:rPr>
          <w:color w:val="000000"/>
          <w:sz w:val="28"/>
        </w:rPr>
        <w:lastRenderedPageBreak/>
        <w:t>      4) по приведению земельных участков, нарушенных горными работами, в безопасное состояние, а также в состояние, пригодное для использования их в народн</w:t>
      </w:r>
      <w:r>
        <w:rPr>
          <w:color w:val="000000"/>
          <w:sz w:val="28"/>
        </w:rPr>
        <w:t>ом хозяйстве.</w:t>
      </w:r>
    </w:p>
    <w:p w:rsidR="00B25D6F" w:rsidRDefault="00CA74DE">
      <w:pPr>
        <w:spacing w:after="0"/>
        <w:jc w:val="both"/>
      </w:pPr>
      <w:bookmarkStart w:id="1702" w:name="z1717"/>
      <w:bookmarkEnd w:id="1701"/>
      <w:r>
        <w:rPr>
          <w:color w:val="000000"/>
          <w:sz w:val="28"/>
        </w:rPr>
        <w:t>      Копии основной горно-графической документации, указанной в п.1., а также справки, указанные в п.3., подписываются главным инженером, главным маркшейдером и главным геологом предприятия. Справка о состоянии надшахтных сооружений подписыв</w:t>
      </w:r>
      <w:r>
        <w:rPr>
          <w:color w:val="000000"/>
          <w:sz w:val="28"/>
        </w:rPr>
        <w:t>ается главным инженером и главным механиком предприятия.</w:t>
      </w:r>
    </w:p>
    <w:p w:rsidR="00B25D6F" w:rsidRDefault="00CA74DE">
      <w:pPr>
        <w:spacing w:after="0"/>
        <w:jc w:val="both"/>
      </w:pPr>
      <w:bookmarkStart w:id="1703" w:name="z1718"/>
      <w:bookmarkEnd w:id="1702"/>
      <w:r>
        <w:rPr>
          <w:color w:val="000000"/>
          <w:sz w:val="28"/>
        </w:rPr>
        <w:t>      Одновременно с постановкой вопроса о необходимости ликвидации или консервации предприятия вышестоящая организация обязана письменно уведомить об этом смежные предприятия по добыче полезных иско</w:t>
      </w:r>
      <w:r>
        <w:rPr>
          <w:color w:val="000000"/>
          <w:sz w:val="28"/>
        </w:rPr>
        <w:t>паемых и заинтересованные организации и предприятия.</w:t>
      </w:r>
    </w:p>
    <w:p w:rsidR="00B25D6F" w:rsidRDefault="00CA74DE">
      <w:pPr>
        <w:spacing w:after="0"/>
      </w:pPr>
      <w:bookmarkStart w:id="1704" w:name="z1719"/>
      <w:bookmarkEnd w:id="1703"/>
      <w:r>
        <w:rPr>
          <w:b/>
          <w:color w:val="000000"/>
        </w:rPr>
        <w:t xml:space="preserve"> Класс работ с открытыми радиоактивными веществами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4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цехов, сооружений и установок по добыче и переработке урановых руд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работ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Подземные рудники (цеха, участки)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Карьеры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Рудосортировочные комплексы и радиометрические обогатительные фабрики (ОФ) 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Гидрометаллургические заводы (ГМЗ)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Открытые и закрытые склады руды и концентрата природного урана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Хвостохранилища ОФ и ГМЗ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Рудники (участки) подземного скважинного </w:t>
            </w:r>
            <w:r>
              <w:rPr>
                <w:color w:val="000000"/>
                <w:sz w:val="20"/>
              </w:rPr>
              <w:t>выщелачивания (ПВ) и кучного выщелачивания (КВ)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Установки по переработке растворов ПВ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Радиохимические лаборатории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Лаборатории контроля условий труда и охраны окружающей среды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705" w:name="z1721"/>
      <w:r>
        <w:rPr>
          <w:b/>
          <w:color w:val="000000"/>
        </w:rPr>
        <w:t xml:space="preserve"> Контрольный журнал рентгеновского аппарата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60"/>
        <w:gridCol w:w="2460"/>
        <w:gridCol w:w="2460"/>
        <w:gridCol w:w="400"/>
        <w:gridCol w:w="2060"/>
        <w:gridCol w:w="2540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Замечания персонала и решение по дальнейшей эксплуатации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неисправности, способ устранения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Возможность и условия эксплуатации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техника, дата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706" w:name="z1723"/>
      <w:r>
        <w:rPr>
          <w:b/>
          <w:color w:val="000000"/>
        </w:rPr>
        <w:lastRenderedPageBreak/>
        <w:t xml:space="preserve"> Состав и площади общих и специальных помещений рентгеновского кабинета</w:t>
      </w:r>
    </w:p>
    <w:p w:rsidR="00B25D6F" w:rsidRDefault="00CA74DE">
      <w:pPr>
        <w:spacing w:after="0"/>
      </w:pPr>
      <w:bookmarkStart w:id="1707" w:name="z1724"/>
      <w:bookmarkEnd w:id="1706"/>
      <w:r>
        <w:rPr>
          <w:b/>
          <w:color w:val="000000"/>
        </w:rPr>
        <w:t xml:space="preserve"> Таблица 1</w:t>
      </w:r>
    </w:p>
    <w:p w:rsidR="00B25D6F" w:rsidRDefault="00CA74DE">
      <w:pPr>
        <w:spacing w:after="0"/>
      </w:pPr>
      <w:bookmarkStart w:id="1708" w:name="z1725"/>
      <w:bookmarkEnd w:id="1707"/>
      <w:r>
        <w:rPr>
          <w:b/>
          <w:color w:val="000000"/>
        </w:rPr>
        <w:t xml:space="preserve"> Площадь процедурной с разными рентгеновскими аппаратами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25D6F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8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Рентгеновский аппарат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(более)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Предусматривается использование каталки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предусматривается использование каталки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Рентгенодиагностический комплекс (далее - РДК) с полным набором </w:t>
            </w:r>
            <w:r>
              <w:rPr>
                <w:color w:val="000000"/>
                <w:sz w:val="20"/>
              </w:rPr>
              <w:t>штативов (далее - ПСШ, стол снимков, стойка снимков, штатив снимков)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РДК с ПСШ и универсальной стойкой-штативом, рентгенодиагностический аппарат с цифровой обработкой изображения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РДК с ПСШ, имеющий дистанционное управление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</w:t>
            </w:r>
            <w:r>
              <w:rPr>
                <w:color w:val="000000"/>
                <w:sz w:val="20"/>
              </w:rPr>
              <w:t>рентгенодиагностики методом рентгенографии (стол снимков, стойка для снимков, штатив снимков)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рентгенодиагностики с универсальной стойкой-штативом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близкодистанционной рентгенотерапии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</w:t>
            </w:r>
            <w:r>
              <w:rPr>
                <w:color w:val="000000"/>
                <w:sz w:val="20"/>
              </w:rPr>
              <w:t>дальнедистанционной рентгенотерапии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маммографии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остеоденситометрии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B25D6F" w:rsidRDefault="00CA74DE">
      <w:pPr>
        <w:spacing w:after="0"/>
      </w:pPr>
      <w:bookmarkStart w:id="1709" w:name="z1726"/>
      <w:r>
        <w:rPr>
          <w:b/>
          <w:color w:val="000000"/>
        </w:rPr>
        <w:t xml:space="preserve"> Таблица 2</w:t>
      </w:r>
    </w:p>
    <w:p w:rsidR="00B25D6F" w:rsidRDefault="00CA74DE">
      <w:pPr>
        <w:spacing w:after="0"/>
      </w:pPr>
      <w:bookmarkStart w:id="1710" w:name="z1727"/>
      <w:bookmarkEnd w:id="1709"/>
      <w:r>
        <w:rPr>
          <w:b/>
          <w:color w:val="000000"/>
        </w:rPr>
        <w:t xml:space="preserve"> Состав и площади помещений рентгенодиагностического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10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(более)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Общие помещения </w:t>
            </w:r>
            <w:r>
              <w:rPr>
                <w:color w:val="000000"/>
                <w:sz w:val="20"/>
              </w:rPr>
              <w:t>отделения (кабинета)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заведующего отделением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(+3,5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каждого, дополнительного сотрудника)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просмотра результатов (снимков)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приготовления бария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запасных частей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предметов уборки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временного хранения рентгеновской пленки (не более 100 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личной гигиены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для персонала и пациентов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на одну кабину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рентгенодиагностики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Флюорографический кабинет для массовых обследований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раздевальная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Флюорографический кабинет для диагностических</w:t>
            </w:r>
            <w:r>
              <w:rPr>
                <w:color w:val="000000"/>
                <w:sz w:val="20"/>
              </w:rPr>
              <w:t xml:space="preserve"> снимков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 (при отсутствии защитной кабины) фотолаборатория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раздевания1)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 (для аппаратов с цифровой обработкой изображения)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рентгенодиагностики </w:t>
            </w:r>
            <w:r>
              <w:rPr>
                <w:color w:val="000000"/>
                <w:sz w:val="20"/>
              </w:rPr>
              <w:t>методом рентгеноскопии и рентгенографии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использовании каталки 45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 каталки 40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раздевания1)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рентгенодиагностики </w:t>
            </w:r>
            <w:r>
              <w:rPr>
                <w:color w:val="000000"/>
                <w:sz w:val="20"/>
              </w:rPr>
              <w:t>заболеваний желудочно-кишечного тракта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11" w:name="z1728"/>
            <w:r>
              <w:rPr>
                <w:color w:val="000000"/>
                <w:sz w:val="20"/>
              </w:rPr>
              <w:t>при использовании каталки 24</w:t>
            </w:r>
          </w:p>
          <w:bookmarkEnd w:id="1711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 каталки 16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раздевания с уборная для пациентов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кушеткой1)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</w:t>
            </w:r>
            <w:r>
              <w:rPr>
                <w:color w:val="000000"/>
                <w:sz w:val="20"/>
              </w:rPr>
              <w:t>рентгенодиагностики методом рентгенографии и (или) томографии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раздевания1)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рентгенодиагностики заболеваний молочной железы методом </w:t>
            </w:r>
            <w:r>
              <w:rPr>
                <w:color w:val="000000"/>
                <w:sz w:val="20"/>
              </w:rPr>
              <w:t>маммографии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специализированных методов (при необходимости)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раздевания1)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рентгенодиагностики заболеваний мочеполовой системы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(урологический)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со сливом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12" w:name="z1729"/>
            <w:r>
              <w:rPr>
                <w:color w:val="000000"/>
                <w:sz w:val="20"/>
              </w:rPr>
              <w:t>при использовании каталки 24</w:t>
            </w:r>
          </w:p>
          <w:bookmarkEnd w:id="1712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 каталки 16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раздевания с кушеткой1)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(бокс) рентгенодиагностики инфекционных отделений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тамбур при входе </w:t>
            </w:r>
            <w:r>
              <w:rPr>
                <w:color w:val="000000"/>
                <w:sz w:val="20"/>
              </w:rPr>
              <w:t>в бокс (шлюз при входе в бокс)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уборная при ожидальной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13" w:name="z1730"/>
            <w:r>
              <w:rPr>
                <w:color w:val="000000"/>
                <w:sz w:val="20"/>
              </w:rPr>
              <w:t>24,0 с каталкой</w:t>
            </w:r>
          </w:p>
          <w:bookmarkEnd w:id="1713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 без каталки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топометрии (планирования лучевой терапии)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14" w:name="z1731"/>
            <w:r>
              <w:rPr>
                <w:color w:val="000000"/>
                <w:sz w:val="20"/>
              </w:rPr>
              <w:t>при использовании каталки 24</w:t>
            </w:r>
          </w:p>
          <w:bookmarkEnd w:id="1714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 каталки 20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приготовления бария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Рентгенооперационный блок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 диагностики заболеваний сердца и сосудов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рентгенооперационная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предоперационная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стерилизационная1)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временного пребывания больного после исследования1)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Блок для диагностики заболеваний легких и </w:t>
            </w:r>
            <w:r>
              <w:rPr>
                <w:color w:val="000000"/>
                <w:sz w:val="20"/>
              </w:rPr>
              <w:t>средостения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рентгенооперационная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предоперационная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стерилизационная1)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цитологической диагностики1)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просмотра снимков1)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медсестер1)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</w:t>
            </w:r>
            <w:r>
              <w:rPr>
                <w:color w:val="000000"/>
                <w:sz w:val="20"/>
              </w:rPr>
              <w:t xml:space="preserve"> личной гигиены персонала1)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хранения грязного белья1)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 диагностики заболеваний урогенитальной системы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рентгенооперационная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приготовления контрастных</w:t>
            </w:r>
            <w:r>
              <w:rPr>
                <w:color w:val="000000"/>
                <w:sz w:val="20"/>
              </w:rPr>
              <w:t xml:space="preserve"> средств1)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уборная для пациентов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 диагностики заболеваний репродуктивных органов (молочной железы)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рентгенопроцедурная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рентгеновской компьютерной томографии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РКТ для исследования головы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генераторная/компьютерная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РКТ для рутинного исследования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генераторная/компьютерная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раздевания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просмотровая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РКТ для рентгенохирургических исследований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предоперационная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генераторная/компьютерная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просмотровая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приготовления контрастных средств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уборная для пациентов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инженеров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</w:tbl>
    <w:p w:rsidR="00B25D6F" w:rsidRDefault="00CA74DE">
      <w:pPr>
        <w:spacing w:after="0"/>
        <w:jc w:val="both"/>
      </w:pPr>
      <w:bookmarkStart w:id="1715" w:name="z1732"/>
      <w:r>
        <w:rPr>
          <w:color w:val="000000"/>
          <w:sz w:val="28"/>
        </w:rPr>
        <w:t>      Примечание:</w:t>
      </w:r>
    </w:p>
    <w:p w:rsidR="00B25D6F" w:rsidRDefault="00CA74DE">
      <w:pPr>
        <w:spacing w:after="0"/>
        <w:jc w:val="both"/>
      </w:pPr>
      <w:bookmarkStart w:id="1716" w:name="z1733"/>
      <w:bookmarkEnd w:id="1715"/>
      <w:r>
        <w:rPr>
          <w:color w:val="000000"/>
          <w:sz w:val="28"/>
        </w:rPr>
        <w:t>      1) необязательно;</w:t>
      </w:r>
    </w:p>
    <w:p w:rsidR="00B25D6F" w:rsidRDefault="00CA74DE">
      <w:pPr>
        <w:spacing w:after="0"/>
        <w:jc w:val="both"/>
      </w:pPr>
      <w:bookmarkStart w:id="1717" w:name="z1734"/>
      <w:bookmarkEnd w:id="1716"/>
      <w:r>
        <w:rPr>
          <w:color w:val="000000"/>
          <w:sz w:val="28"/>
        </w:rPr>
        <w:t xml:space="preserve">      2) не нужны при </w:t>
      </w:r>
      <w:r>
        <w:rPr>
          <w:color w:val="000000"/>
          <w:sz w:val="28"/>
        </w:rPr>
        <w:t>использовании аппаратов для цифровой рентгенографии и флюорографии.</w:t>
      </w:r>
    </w:p>
    <w:p w:rsidR="00B25D6F" w:rsidRDefault="00CA74DE">
      <w:pPr>
        <w:spacing w:after="0"/>
        <w:jc w:val="both"/>
      </w:pPr>
      <w:bookmarkStart w:id="1718" w:name="z1735"/>
      <w:bookmarkEnd w:id="1717"/>
      <w:r>
        <w:rPr>
          <w:color w:val="000000"/>
          <w:sz w:val="28"/>
        </w:rPr>
        <w:t xml:space="preserve">      Рентгенография цифровая является методом рентгенологического исследования, заключающимся в получении рентгеновских изображений </w:t>
      </w:r>
      <w:r>
        <w:rPr>
          <w:color w:val="000000"/>
          <w:sz w:val="28"/>
        </w:rPr>
        <w:lastRenderedPageBreak/>
        <w:t>(снимков) с применением цифрового преобразования рентге</w:t>
      </w:r>
      <w:r>
        <w:rPr>
          <w:color w:val="000000"/>
          <w:sz w:val="28"/>
        </w:rPr>
        <w:t>нологической информации.</w:t>
      </w:r>
    </w:p>
    <w:p w:rsidR="00B25D6F" w:rsidRDefault="00CA74DE">
      <w:pPr>
        <w:spacing w:after="0"/>
        <w:jc w:val="both"/>
      </w:pPr>
      <w:bookmarkStart w:id="1719" w:name="z1736"/>
      <w:bookmarkEnd w:id="1718"/>
      <w:r>
        <w:rPr>
          <w:color w:val="000000"/>
          <w:sz w:val="28"/>
        </w:rPr>
        <w:t>      Рентгеноскопия цифровая является методом рентгенологического исследования, заключающимся в получении рентгеновского изображения органов пациента в динамике с применением цифрового преобразования рентгенологической информации.</w:t>
      </w:r>
    </w:p>
    <w:p w:rsidR="00B25D6F" w:rsidRDefault="00CA74DE">
      <w:pPr>
        <w:spacing w:after="0"/>
      </w:pPr>
      <w:bookmarkStart w:id="1720" w:name="z1737"/>
      <w:bookmarkEnd w:id="1719"/>
      <w:r>
        <w:rPr>
          <w:b/>
          <w:color w:val="000000"/>
        </w:rPr>
        <w:t xml:space="preserve"> Таблица 3</w:t>
      </w:r>
    </w:p>
    <w:p w:rsidR="00B25D6F" w:rsidRDefault="00CA74DE">
      <w:pPr>
        <w:spacing w:after="0"/>
      </w:pPr>
      <w:bookmarkStart w:id="1721" w:name="z1738"/>
      <w:bookmarkEnd w:id="1720"/>
      <w:r>
        <w:rPr>
          <w:b/>
          <w:color w:val="000000"/>
        </w:rPr>
        <w:t xml:space="preserve"> Состав и площадь помещений кабинета рентгенотерапии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1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 м2 (более)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близкодистанционной рентгенотерапии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с 2-3 излучателями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с 1 излучателем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комната </w:t>
            </w:r>
            <w:r>
              <w:rPr>
                <w:color w:val="000000"/>
                <w:sz w:val="20"/>
              </w:rPr>
              <w:t>управления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 (смотровая)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дальнедистанционной рентгенотерапии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 (смотровая)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722" w:name="z1740"/>
      <w:r>
        <w:rPr>
          <w:b/>
          <w:color w:val="000000"/>
        </w:rPr>
        <w:t xml:space="preserve"> Таблица 1</w:t>
      </w:r>
    </w:p>
    <w:p w:rsidR="00B25D6F" w:rsidRDefault="00CA74DE">
      <w:pPr>
        <w:spacing w:after="0"/>
      </w:pPr>
      <w:bookmarkStart w:id="1723" w:name="z1741"/>
      <w:bookmarkEnd w:id="1722"/>
      <w:r>
        <w:rPr>
          <w:b/>
          <w:color w:val="000000"/>
        </w:rPr>
        <w:t xml:space="preserve"> Температура и кратность воздухообмена в помещениях рентгенодиагностического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25D6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3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Температура,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 в час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приток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вытяжка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помещения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заведующего отделением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просмотра результатов (снимков)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приготовления бария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запасных частей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предметов уборки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временного хранения рентгеновской пленки (не более 100 кг)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личной гигиены персонала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для персонала или пациентов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  <w:r>
              <w:rPr>
                <w:color w:val="000000"/>
                <w:sz w:val="20"/>
              </w:rPr>
              <w:t xml:space="preserve">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на один унитаз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рентгенодиагностики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Раздевальная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раздевания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Кабина для раздевания, комната </w:t>
            </w:r>
            <w:r>
              <w:rPr>
                <w:color w:val="000000"/>
                <w:sz w:val="20"/>
              </w:rPr>
              <w:t>временного пребывания больного, комната личной гигиены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врача, комната просмотра снимков, комната медсестер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Кладовая, материальная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Уборная для пациентов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м</w:t>
            </w:r>
            <w:r>
              <w:rPr>
                <w:color w:val="000000"/>
                <w:vertAlign w:val="superscript"/>
              </w:rPr>
              <w:t>3</w:t>
            </w:r>
          </w:p>
        </w:tc>
      </w:tr>
    </w:tbl>
    <w:p w:rsidR="00B25D6F" w:rsidRDefault="00CA74DE">
      <w:pPr>
        <w:spacing w:after="0"/>
      </w:pPr>
      <w:bookmarkStart w:id="1724" w:name="z1742"/>
      <w:r>
        <w:rPr>
          <w:b/>
          <w:color w:val="000000"/>
        </w:rPr>
        <w:t xml:space="preserve"> Таблица 2</w:t>
      </w:r>
    </w:p>
    <w:p w:rsidR="00B25D6F" w:rsidRDefault="00CA74DE">
      <w:pPr>
        <w:spacing w:after="0"/>
      </w:pPr>
      <w:bookmarkStart w:id="1725" w:name="z1743"/>
      <w:bookmarkEnd w:id="1724"/>
      <w:r>
        <w:rPr>
          <w:b/>
          <w:color w:val="000000"/>
        </w:rPr>
        <w:t xml:space="preserve"> Температура и кратность воздухообмена в помещениях кабинета рентгенотерапии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25D6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Температура, 0С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Кратность воздухообмена в час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приток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вытяжка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B25D6F" w:rsidRDefault="00CA74DE">
      <w:pPr>
        <w:spacing w:after="0"/>
      </w:pPr>
      <w:bookmarkStart w:id="1726" w:name="z1744"/>
      <w:r>
        <w:rPr>
          <w:b/>
          <w:color w:val="000000"/>
        </w:rPr>
        <w:t xml:space="preserve"> Таблица 3</w:t>
      </w:r>
    </w:p>
    <w:p w:rsidR="00B25D6F" w:rsidRDefault="00CA74DE">
      <w:pPr>
        <w:spacing w:after="0"/>
      </w:pPr>
      <w:bookmarkStart w:id="1727" w:name="z1745"/>
      <w:bookmarkEnd w:id="1726"/>
      <w:r>
        <w:rPr>
          <w:b/>
          <w:color w:val="000000"/>
        </w:rPr>
        <w:t xml:space="preserve"> Освещенность рабочих мест в помещениях рентгеновского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7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Освещенность, лк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света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помещения отделения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заведующего отделением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просмотра результатов (снимков)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приготовления бария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запасных частей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Кладовая предметов </w:t>
            </w:r>
            <w:r>
              <w:rPr>
                <w:color w:val="000000"/>
                <w:sz w:val="20"/>
              </w:rPr>
              <w:t>уборки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временного хранения рентгеновской пленки (не более 100 кг)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личной гигиены персонала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для персонала и пациентов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рентгенодиагностики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для рентгеноскопии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для рентгенографии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для флюорографии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Раздевальная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раздевания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Тамбур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Шлюз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Рентгенооперационный блок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Рентгенооперационная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Предоперационная, стерилизационная, микроскопная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для раздевания, комната временного пребывания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больного, комната личной гигиены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врача, </w:t>
            </w:r>
            <w:r>
              <w:rPr>
                <w:color w:val="000000"/>
                <w:sz w:val="20"/>
              </w:rPr>
              <w:t>комната просмотра снимков,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медсестер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Кладовая, материальная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Уборная для пациент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рентгеновской компьютерной томографии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Генераторная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для раздевания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</w:tbl>
    <w:p w:rsidR="00B25D6F" w:rsidRDefault="00CA74DE">
      <w:pPr>
        <w:spacing w:after="0"/>
        <w:jc w:val="both"/>
      </w:pPr>
      <w:bookmarkStart w:id="1728" w:name="z1746"/>
      <w:r>
        <w:rPr>
          <w:color w:val="000000"/>
          <w:sz w:val="28"/>
        </w:rPr>
        <w:t>      Примечание:</w:t>
      </w:r>
    </w:p>
    <w:bookmarkEnd w:id="1728"/>
    <w:p w:rsidR="00B25D6F" w:rsidRDefault="00CA74DE">
      <w:pPr>
        <w:spacing w:after="0"/>
        <w:jc w:val="both"/>
      </w:pPr>
      <w:r>
        <w:rPr>
          <w:color w:val="000000"/>
          <w:sz w:val="28"/>
        </w:rPr>
        <w:t>л.л. - люминесцентные лампы;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л.н. - лампы накаливания.</w:t>
      </w:r>
    </w:p>
    <w:p w:rsidR="00B25D6F" w:rsidRDefault="00CA74DE">
      <w:pPr>
        <w:spacing w:after="0"/>
      </w:pPr>
      <w:bookmarkStart w:id="1729" w:name="z1747"/>
      <w:r>
        <w:rPr>
          <w:b/>
          <w:color w:val="000000"/>
        </w:rPr>
        <w:t xml:space="preserve"> Таблица 4</w:t>
      </w:r>
    </w:p>
    <w:p w:rsidR="00B25D6F" w:rsidRDefault="00CA74DE">
      <w:pPr>
        <w:spacing w:after="0"/>
      </w:pPr>
      <w:bookmarkStart w:id="1730" w:name="z1748"/>
      <w:bookmarkEnd w:id="1729"/>
      <w:r>
        <w:rPr>
          <w:b/>
          <w:color w:val="000000"/>
        </w:rPr>
        <w:t xml:space="preserve"> Освещенность рабочих мест в помещениях кабинета рентгенотерапии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30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Освещенность, лк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света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л.н.</w:t>
            </w:r>
          </w:p>
        </w:tc>
      </w:tr>
    </w:tbl>
    <w:p w:rsidR="00B25D6F" w:rsidRDefault="00CA74DE">
      <w:pPr>
        <w:spacing w:after="0"/>
        <w:jc w:val="both"/>
      </w:pPr>
      <w:bookmarkStart w:id="1731" w:name="z174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</w:t>
      </w:r>
    </w:p>
    <w:bookmarkEnd w:id="1731"/>
    <w:p w:rsidR="00B25D6F" w:rsidRDefault="00CA74DE">
      <w:pPr>
        <w:spacing w:after="0"/>
        <w:jc w:val="both"/>
      </w:pPr>
      <w:r>
        <w:rPr>
          <w:color w:val="000000"/>
          <w:sz w:val="28"/>
        </w:rPr>
        <w:t>При отсутствии в процедурной естественного освещения устанавливаются бактерицидные лампы из расчета 1 лампа на 10 мг.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732" w:name="z1751"/>
      <w:r>
        <w:rPr>
          <w:b/>
          <w:color w:val="000000"/>
        </w:rPr>
        <w:t xml:space="preserve"> Таблица 1</w:t>
      </w:r>
    </w:p>
    <w:p w:rsidR="00B25D6F" w:rsidRDefault="00CA74DE">
      <w:pPr>
        <w:spacing w:after="0"/>
      </w:pPr>
      <w:bookmarkStart w:id="1733" w:name="z1752"/>
      <w:bookmarkEnd w:id="1732"/>
      <w:r>
        <w:rPr>
          <w:b/>
          <w:color w:val="000000"/>
        </w:rPr>
        <w:t xml:space="preserve"> Допустимая мощность дозы рентгеновского излучения за стационарной защитой процедурной рентгеновского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33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Помещение, территория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ДМД мкГр/ч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Т, отн. Ед.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п, отн.ед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ч/год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пд, мЗв/год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постоянного пребывания персонала группы А</w:t>
            </w:r>
            <w:r>
              <w:rPr>
                <w:color w:val="000000"/>
                <w:sz w:val="20"/>
              </w:rPr>
              <w:t xml:space="preserve"> (процедурная, </w:t>
            </w:r>
            <w:r>
              <w:rPr>
                <w:color w:val="000000"/>
                <w:sz w:val="20"/>
              </w:rPr>
              <w:lastRenderedPageBreak/>
              <w:t>комната управления, комната приготовления бария, фотолаборатория, кабинет врача)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Помещения, смежные по вертикали и горизонтали с процедурной рентгеновского кабинета, имеющие постоянные рабочие места персонала группы Б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Помещения, смежные по вертикали и горизонтали с процедурной рентгеновского кабинета без постоянных рабочих мест (холл, гардероб, лестничная площадка, коридор, комната отдыха, уборная, кладовая)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Помещения </w:t>
            </w:r>
            <w:r>
              <w:rPr>
                <w:color w:val="000000"/>
                <w:sz w:val="20"/>
              </w:rPr>
              <w:t>эпизодического пребывания персонала группы Б (технический этаж, подвал, чердак)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Палаты стационара, смежные по вертикали и горизонтали с процедурной рентгеновского кабинета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Территория, прилегающая к наружным </w:t>
            </w:r>
            <w:r>
              <w:rPr>
                <w:color w:val="000000"/>
                <w:sz w:val="20"/>
              </w:rPr>
              <w:t xml:space="preserve">стенам процедурной </w:t>
            </w:r>
            <w:r>
              <w:rPr>
                <w:color w:val="000000"/>
                <w:sz w:val="20"/>
              </w:rPr>
              <w:lastRenderedPageBreak/>
              <w:t>рентгеновского кабинета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Жилые помещения, смежные с процедурной рентгеностоматологичес кого кабинета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B25D6F" w:rsidRDefault="00CA74DE">
      <w:pPr>
        <w:spacing w:after="0"/>
      </w:pPr>
      <w:bookmarkStart w:id="1734" w:name="z1753"/>
      <w:r>
        <w:rPr>
          <w:b/>
          <w:color w:val="000000"/>
        </w:rPr>
        <w:t xml:space="preserve"> Таблица 2</w:t>
      </w:r>
    </w:p>
    <w:p w:rsidR="00B25D6F" w:rsidRDefault="00CA74DE">
      <w:pPr>
        <w:spacing w:after="0"/>
      </w:pPr>
      <w:bookmarkStart w:id="1735" w:name="z1754"/>
      <w:bookmarkEnd w:id="1734"/>
      <w:r>
        <w:rPr>
          <w:b/>
          <w:color w:val="000000"/>
        </w:rPr>
        <w:t xml:space="preserve"> Значения рабочей нагрузки W и анодного напряжения U для расчета стационарной защиты рентгеновских кабинетов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3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Рентгеновская аппаратура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нагрузка W, (mA-мин)/нед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напряжение, кВ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Рентгенофлюорографический аппарат с люминесцентным </w:t>
            </w:r>
            <w:r>
              <w:rPr>
                <w:color w:val="000000"/>
                <w:sz w:val="20"/>
              </w:rPr>
              <w:t>экраном и оптическим переносом изображения, пленочный и цифровой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10001)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Рентгенофлюорографический малодозовый аппарат со сканирующей линейкой детекторов и цифровой обработкой изображения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20001)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Рентгенофлюорографический малодозовый аппарат </w:t>
            </w:r>
            <w:r>
              <w:rPr>
                <w:color w:val="000000"/>
                <w:sz w:val="20"/>
              </w:rPr>
              <w:t>с УРИ, ПЗС-матрицей и цифровой обработкой изображения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Рентгенодиагностический аппарат с цифровой обработкой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Рентгенодиагностический комплекс с полным набором штативов (1-е, 2-е и 3-е рабочие места)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Рентгеновский аппарат для рентгеноскопии (1-е рабочее место - поворотный стол-штатив ПСШ)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Рентгеновский аппарат для рентгенографии (2-е и 3-е рабочие места - стол снимков и стойка снимков)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Ангиографический комплекс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Рентгеновский компьютерный томограф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Хирургический передвижной аппарат с УРИ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Палатный рентгеновский 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Рентгеноурологический стол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Рентгеновский аппарат для литотрипсии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Маммографический </w:t>
            </w:r>
            <w:r>
              <w:rPr>
                <w:color w:val="000000"/>
                <w:sz w:val="20"/>
              </w:rPr>
              <w:t>рентгеновский 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Рентгеновский аппарат для планирования лучевой терапии (симулятор)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близкодистанционной рентгенотерапии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дальнедистанционной рентгенотерапии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Остеоденситометр </w:t>
            </w:r>
            <w:r>
              <w:rPr>
                <w:color w:val="000000"/>
                <w:sz w:val="20"/>
              </w:rPr>
              <w:t>для всего тела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Номинальное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Остеоденситометр для конечностей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Остеоденситометр для всего тела и его частей с использованием широкого пучка излучения и двумерного цифрового детектора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Номинальное</w:t>
            </w:r>
          </w:p>
        </w:tc>
      </w:tr>
    </w:tbl>
    <w:p w:rsidR="00B25D6F" w:rsidRDefault="00CA74DE">
      <w:pPr>
        <w:spacing w:after="0"/>
        <w:jc w:val="both"/>
      </w:pPr>
      <w:bookmarkStart w:id="1736" w:name="z1755"/>
      <w:r>
        <w:rPr>
          <w:color w:val="000000"/>
          <w:sz w:val="28"/>
        </w:rPr>
        <w:t>      Примечание:</w:t>
      </w:r>
    </w:p>
    <w:bookmarkEnd w:id="1736"/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При комплектации </w:t>
      </w:r>
      <w:r>
        <w:rPr>
          <w:color w:val="000000"/>
          <w:sz w:val="28"/>
        </w:rPr>
        <w:t>флюорографов защитной кабиной, расчет защиты помещений производится с учетом ослабления рентгеновского излучения флюорографической кабиной, указанной в эксплуатационной документации на аппарат.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Для аппаратов, не вошедших в таблицу, а также при нестандартно</w:t>
      </w:r>
      <w:r>
        <w:rPr>
          <w:color w:val="000000"/>
          <w:sz w:val="28"/>
        </w:rPr>
        <w:t>м применении перечисленных типов аппаратов W рассчитывается по значению фактической экспозиции при стандартизированных значениях анодного напряжения. Для рентгеновских аппаратов, в которых максимальное анодное напряжение нижеуказанного в таблице, при расче</w:t>
      </w:r>
      <w:r>
        <w:rPr>
          <w:color w:val="000000"/>
          <w:sz w:val="28"/>
        </w:rPr>
        <w:t>тах и измерениях необходимо использовать максимальное напряжение, указанное в технической документации на аппарат.</w:t>
      </w:r>
    </w:p>
    <w:p w:rsidR="00B25D6F" w:rsidRDefault="00CA74DE">
      <w:pPr>
        <w:spacing w:after="0"/>
      </w:pPr>
      <w:bookmarkStart w:id="1737" w:name="z1756"/>
      <w:r>
        <w:rPr>
          <w:b/>
          <w:color w:val="000000"/>
        </w:rPr>
        <w:t xml:space="preserve"> Таблица 3</w:t>
      </w:r>
    </w:p>
    <w:p w:rsidR="00B25D6F" w:rsidRDefault="00CA74DE">
      <w:pPr>
        <w:spacing w:after="0"/>
      </w:pPr>
      <w:bookmarkStart w:id="1738" w:name="z1757"/>
      <w:bookmarkEnd w:id="1737"/>
      <w:r>
        <w:rPr>
          <w:b/>
          <w:color w:val="000000"/>
        </w:rPr>
        <w:t xml:space="preserve"> Материалы для расчета стационарной защиты</w:t>
      </w:r>
    </w:p>
    <w:p w:rsidR="00B25D6F" w:rsidRDefault="00CA74DE">
      <w:pPr>
        <w:spacing w:after="0"/>
      </w:pPr>
      <w:bookmarkStart w:id="1739" w:name="z1758"/>
      <w:bookmarkEnd w:id="1738"/>
      <w:r>
        <w:rPr>
          <w:b/>
          <w:color w:val="000000"/>
        </w:rPr>
        <w:t xml:space="preserve"> Значения радиационного выхода КR на расстоянии 1 м от фокуса рентгеновской трубки (ано</w:t>
      </w:r>
      <w:r>
        <w:rPr>
          <w:b/>
          <w:color w:val="000000"/>
        </w:rPr>
        <w:t>дное напряжение постоянное, сила анодного тока - 1 мА, фильтр - 2 мм Аl, для 250 кВ - 0,5 мм Сu)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25D6F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39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напряжение, кВ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40" w:name="z1759"/>
            <w:r>
              <w:rPr>
                <w:color w:val="000000"/>
                <w:sz w:val="20"/>
              </w:rPr>
              <w:t>Радиационный выход,</w:t>
            </w:r>
          </w:p>
          <w:bookmarkEnd w:id="1740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KR мГр·м2/(мА мин)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B25D6F" w:rsidRDefault="00CA74DE">
      <w:pPr>
        <w:spacing w:after="0"/>
        <w:jc w:val="both"/>
      </w:pPr>
      <w:bookmarkStart w:id="1741" w:name="z1760"/>
      <w:r>
        <w:rPr>
          <w:color w:val="000000"/>
          <w:sz w:val="28"/>
        </w:rPr>
        <w:t>      Примечание.</w:t>
      </w:r>
    </w:p>
    <w:bookmarkEnd w:id="1741"/>
    <w:p w:rsidR="00B25D6F" w:rsidRDefault="00CA74DE">
      <w:pPr>
        <w:spacing w:after="0"/>
        <w:jc w:val="both"/>
      </w:pPr>
      <w:r>
        <w:rPr>
          <w:color w:val="000000"/>
          <w:sz w:val="28"/>
        </w:rPr>
        <w:lastRenderedPageBreak/>
        <w:t xml:space="preserve">Радиационным выходом </w:t>
      </w:r>
      <w:r>
        <w:rPr>
          <w:color w:val="000000"/>
          <w:sz w:val="28"/>
        </w:rPr>
        <w:t>является отношение мощности поглощенной дозы (воздушной кермы) в первичном пучке рентгеновского излучения на фиксированном расстоянии от фокуса трубки, умноженное на квадрат этого расстояния, к силе анодного тока, в миллигрей на метр квадратный на миллиамп</w:t>
      </w:r>
      <w:r>
        <w:rPr>
          <w:color w:val="000000"/>
          <w:sz w:val="28"/>
        </w:rPr>
        <w:t>ер-минуту (мГр·м2/(мА•мин).</w:t>
      </w:r>
    </w:p>
    <w:p w:rsidR="00B25D6F" w:rsidRDefault="00CA74DE">
      <w:pPr>
        <w:spacing w:after="0"/>
      </w:pPr>
      <w:bookmarkStart w:id="1742" w:name="z1761"/>
      <w:r>
        <w:rPr>
          <w:b/>
          <w:color w:val="000000"/>
        </w:rPr>
        <w:t xml:space="preserve"> Таблица 4</w:t>
      </w:r>
    </w:p>
    <w:p w:rsidR="00B25D6F" w:rsidRDefault="00CA74DE">
      <w:pPr>
        <w:spacing w:after="0"/>
      </w:pPr>
      <w:bookmarkStart w:id="1743" w:name="z1762"/>
      <w:bookmarkEnd w:id="1742"/>
      <w:r>
        <w:rPr>
          <w:b/>
          <w:color w:val="000000"/>
        </w:rPr>
        <w:t xml:space="preserve"> Свинцовые эквиваленты защиты в зависимости от кратности ослабления к рентгеновского излучения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25D6F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3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K, отн.ед.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Свинцовый эквивалент (мм) при анодном напряжении (кВ) и фильтре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мм Al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 мм Cu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Толщина защиты из свинца, d. Pb, мм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0,69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1,4,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6,7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15,8</w:t>
            </w:r>
          </w:p>
        </w:tc>
      </w:tr>
    </w:tbl>
    <w:p w:rsidR="00B25D6F" w:rsidRDefault="00CA74DE">
      <w:pPr>
        <w:spacing w:after="0"/>
      </w:pPr>
      <w:bookmarkStart w:id="1744" w:name="z1763"/>
      <w:r>
        <w:rPr>
          <w:b/>
          <w:color w:val="000000"/>
        </w:rPr>
        <w:t xml:space="preserve"> Таблица 5</w:t>
      </w:r>
    </w:p>
    <w:p w:rsidR="00B25D6F" w:rsidRDefault="00CA74DE">
      <w:pPr>
        <w:spacing w:after="0"/>
      </w:pPr>
      <w:bookmarkStart w:id="1745" w:name="z1764"/>
      <w:bookmarkEnd w:id="1744"/>
      <w:r>
        <w:rPr>
          <w:b/>
          <w:color w:val="000000"/>
        </w:rPr>
        <w:t xml:space="preserve"> Свинцовые эквиваленты строительных материалов, используемых для защиты от рентгеновского излучения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B25D6F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Плотность, г/см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Толщина свинца, мм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Эквивалентная толщина материала (мм) при напряжении на </w:t>
            </w:r>
            <w:r>
              <w:rPr>
                <w:color w:val="000000"/>
                <w:sz w:val="20"/>
              </w:rPr>
              <w:t>рентгеновской трубке (кВ)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Барито-бетон, штукатурка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10,8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Кирпич полнотелый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Кирпич полнотел</w:t>
            </w:r>
            <w:r>
              <w:rPr>
                <w:color w:val="000000"/>
                <w:sz w:val="20"/>
              </w:rPr>
              <w:lastRenderedPageBreak/>
              <w:t>ый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1,6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04 1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46" w:name="z1765"/>
            <w:r>
              <w:rPr>
                <w:color w:val="000000"/>
                <w:sz w:val="20"/>
              </w:rPr>
              <w:t>110</w:t>
            </w:r>
          </w:p>
          <w:bookmarkEnd w:id="1746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90 170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47" w:name="z1766"/>
            <w:r>
              <w:rPr>
                <w:color w:val="000000"/>
                <w:sz w:val="20"/>
              </w:rPr>
              <w:t>80</w:t>
            </w:r>
          </w:p>
          <w:bookmarkEnd w:id="1747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95 170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90 150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80 135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Гипсокартон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48" w:name="z1767"/>
            <w:r>
              <w:rPr>
                <w:color w:val="000000"/>
                <w:sz w:val="20"/>
              </w:rPr>
              <w:t>0,1</w:t>
            </w:r>
          </w:p>
          <w:bookmarkEnd w:id="1748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50 110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48 89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63 120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49" w:name="z1768"/>
            <w:r>
              <w:rPr>
                <w:color w:val="000000"/>
                <w:sz w:val="20"/>
              </w:rPr>
              <w:t>62</w:t>
            </w:r>
          </w:p>
          <w:bookmarkEnd w:id="1749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50" w:name="z1769"/>
            <w:r>
              <w:rPr>
                <w:color w:val="000000"/>
                <w:sz w:val="20"/>
              </w:rPr>
              <w:t>60</w:t>
            </w:r>
          </w:p>
          <w:bookmarkEnd w:id="1750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Пенобетон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51" w:name="z1770"/>
            <w:r>
              <w:rPr>
                <w:color w:val="000000"/>
                <w:sz w:val="20"/>
              </w:rPr>
              <w:t>0,1</w:t>
            </w:r>
          </w:p>
          <w:bookmarkEnd w:id="1751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84 180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752" w:name="z1771"/>
            <w:r>
              <w:rPr>
                <w:color w:val="000000"/>
                <w:sz w:val="20"/>
              </w:rPr>
              <w:t>66</w:t>
            </w:r>
          </w:p>
          <w:bookmarkEnd w:id="1752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82 160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92 145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77 135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Строительный материал СРБ </w:t>
            </w:r>
            <w:r>
              <w:rPr>
                <w:color w:val="000000"/>
                <w:sz w:val="20"/>
              </w:rPr>
              <w:lastRenderedPageBreak/>
              <w:t>(тяжелый бетон)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B25D6F" w:rsidRDefault="00CA74DE">
      <w:pPr>
        <w:spacing w:after="0"/>
        <w:jc w:val="both"/>
      </w:pPr>
      <w:bookmarkStart w:id="1753" w:name="z1772"/>
      <w:r>
        <w:rPr>
          <w:color w:val="000000"/>
          <w:sz w:val="28"/>
        </w:rPr>
        <w:t>      Примечание:</w:t>
      </w:r>
    </w:p>
    <w:p w:rsidR="00B25D6F" w:rsidRDefault="00CA74DE">
      <w:pPr>
        <w:spacing w:after="0"/>
        <w:jc w:val="both"/>
      </w:pPr>
      <w:bookmarkStart w:id="1754" w:name="z1773"/>
      <w:bookmarkEnd w:id="1753"/>
      <w:r>
        <w:rPr>
          <w:color w:val="000000"/>
          <w:sz w:val="28"/>
        </w:rPr>
        <w:t>      При определении свинцового эквивалента материалов для значений анодных напряжений, не указанных в таблице, можно использовать метод линейной интерполяции.</w:t>
      </w:r>
    </w:p>
    <w:p w:rsidR="00B25D6F" w:rsidRDefault="00CA74DE">
      <w:pPr>
        <w:spacing w:after="0"/>
        <w:jc w:val="both"/>
      </w:pPr>
      <w:bookmarkStart w:id="1755" w:name="z1774"/>
      <w:bookmarkEnd w:id="1754"/>
      <w:r>
        <w:rPr>
          <w:color w:val="000000"/>
          <w:sz w:val="28"/>
        </w:rPr>
        <w:t>      При</w:t>
      </w:r>
      <w:r>
        <w:rPr>
          <w:color w:val="000000"/>
          <w:sz w:val="28"/>
        </w:rPr>
        <w:t xml:space="preserve"> отличии плотностей фактически применяемых материалов от материалов, близких по составу, указанных в таблице, толщину материала увеличивают или уменьшают пропорционально плотности применяемого материала.</w:t>
      </w:r>
    </w:p>
    <w:p w:rsidR="00B25D6F" w:rsidRDefault="00CA74DE">
      <w:pPr>
        <w:spacing w:after="0"/>
      </w:pPr>
      <w:bookmarkStart w:id="1756" w:name="z1775"/>
      <w:bookmarkEnd w:id="1755"/>
      <w:r>
        <w:rPr>
          <w:b/>
          <w:color w:val="000000"/>
        </w:rPr>
        <w:t xml:space="preserve"> Таблица 6</w:t>
      </w:r>
    </w:p>
    <w:p w:rsidR="00B25D6F" w:rsidRDefault="00CA74DE">
      <w:pPr>
        <w:spacing w:after="0"/>
      </w:pPr>
      <w:bookmarkStart w:id="1757" w:name="z1776"/>
      <w:bookmarkEnd w:id="1756"/>
      <w:r>
        <w:rPr>
          <w:b/>
          <w:color w:val="000000"/>
        </w:rPr>
        <w:t xml:space="preserve"> Материал рентгенозащитный из просвинцова</w:t>
      </w:r>
      <w:r>
        <w:rPr>
          <w:b/>
          <w:color w:val="000000"/>
        </w:rPr>
        <w:t>нного пластика ППС-73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7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Размер, мм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плотность, кг/м2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Свинцовый эквивалент, мм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Рулонный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ПЛ-1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7000x900x2,5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ПП-1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700x500x10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ПП-2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1000x500x10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</w:tr>
    </w:tbl>
    <w:p w:rsidR="00B25D6F" w:rsidRDefault="00CA74DE">
      <w:pPr>
        <w:spacing w:after="0"/>
      </w:pPr>
      <w:bookmarkStart w:id="1758" w:name="z1777"/>
      <w:r>
        <w:rPr>
          <w:b/>
          <w:color w:val="000000"/>
        </w:rPr>
        <w:t xml:space="preserve"> Таблица 7</w:t>
      </w:r>
    </w:p>
    <w:p w:rsidR="00B25D6F" w:rsidRDefault="00CA74DE">
      <w:pPr>
        <w:spacing w:after="0"/>
      </w:pPr>
      <w:bookmarkStart w:id="1759" w:name="z1778"/>
      <w:bookmarkEnd w:id="1758"/>
      <w:r>
        <w:rPr>
          <w:b/>
          <w:color w:val="000000"/>
        </w:rPr>
        <w:t xml:space="preserve"> Стекла рентгеновские защитные марок ТФ 5 и ТФ 105 ГОСТ 9541-75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9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Толщина стекла, мм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Свинцовый эквивалент (мм) при напряжении 180-200 кВ (более)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</w:tbl>
    <w:p w:rsidR="00B25D6F" w:rsidRDefault="00CA74DE">
      <w:pPr>
        <w:spacing w:after="0"/>
      </w:pPr>
      <w:bookmarkStart w:id="1760" w:name="z1779"/>
      <w:r>
        <w:rPr>
          <w:b/>
          <w:color w:val="000000"/>
        </w:rPr>
        <w:t xml:space="preserve"> Таблица 8</w:t>
      </w:r>
    </w:p>
    <w:p w:rsidR="00B25D6F" w:rsidRDefault="00CA74DE">
      <w:pPr>
        <w:spacing w:after="0"/>
      </w:pPr>
      <w:bookmarkStart w:id="1761" w:name="z1780"/>
      <w:bookmarkEnd w:id="1760"/>
      <w:r>
        <w:rPr>
          <w:b/>
          <w:color w:val="000000"/>
        </w:rPr>
        <w:t xml:space="preserve"> "Просвинцованная резина" Тип Я-1002 и Я-1002Т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61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Толщина </w:t>
            </w:r>
            <w:r>
              <w:rPr>
                <w:color w:val="000000"/>
                <w:sz w:val="20"/>
              </w:rPr>
              <w:t>пластины, мм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1,0-1,4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1,5-1,9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2,0-2,9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3,0-3,4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3,6-4,0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Свинцовый эквивалент, мм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&gt;0,25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&gt;0,35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&gt;0,75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&gt;1,0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Толщина пластины, мм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1,0-1,2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1,2-1,4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1,5-1,9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2,0-2,9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3,0-3,5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Свинцовый </w:t>
            </w:r>
            <w:r>
              <w:rPr>
                <w:color w:val="000000"/>
                <w:sz w:val="20"/>
              </w:rPr>
              <w:lastRenderedPageBreak/>
              <w:t>эквивалент, мм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&gt;0,25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&gt;0,35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&gt;0,75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&gt;1,0</w:t>
            </w:r>
          </w:p>
        </w:tc>
      </w:tr>
    </w:tbl>
    <w:p w:rsidR="00B25D6F" w:rsidRDefault="00CA74DE">
      <w:pPr>
        <w:spacing w:after="0"/>
      </w:pPr>
      <w:bookmarkStart w:id="1762" w:name="z1781"/>
      <w:r>
        <w:rPr>
          <w:b/>
          <w:color w:val="000000"/>
        </w:rPr>
        <w:lastRenderedPageBreak/>
        <w:t xml:space="preserve"> Расчет радиационной защиты</w:t>
      </w:r>
    </w:p>
    <w:p w:rsidR="00B25D6F" w:rsidRDefault="00CA74DE">
      <w:pPr>
        <w:spacing w:after="0"/>
        <w:jc w:val="both"/>
      </w:pPr>
      <w:bookmarkStart w:id="1763" w:name="z1782"/>
      <w:bookmarkEnd w:id="176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Расчет радиационной защиты основан на определении кратности ослабления (К) мощности поглощенной дозы (Do) рентгеновского излучения в воздухе в данной точке в отсутствии защиты до значения допустимой мощности дозы (далее – ДМД) в воздухе: </w:t>
      </w:r>
    </w:p>
    <w:bookmarkEnd w:id="1763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16200" cy="431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,</w:t>
      </w:r>
      <w:r>
        <w:br/>
      </w:r>
    </w:p>
    <w:p w:rsidR="00B25D6F" w:rsidRDefault="00CA74DE">
      <w:pPr>
        <w:spacing w:after="0"/>
        <w:jc w:val="both"/>
      </w:pPr>
      <w:bookmarkStart w:id="1764" w:name="z178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103 – коэффициент перевода мГр в мкГр;</w:t>
      </w:r>
    </w:p>
    <w:p w:rsidR="00B25D6F" w:rsidRDefault="00CA74DE">
      <w:pPr>
        <w:spacing w:after="0"/>
        <w:jc w:val="both"/>
      </w:pPr>
      <w:bookmarkStart w:id="1765" w:name="z1784"/>
      <w:bookmarkEnd w:id="1764"/>
      <w:r>
        <w:rPr>
          <w:color w:val="000000"/>
          <w:sz w:val="28"/>
        </w:rPr>
        <w:t>      KR – радиационный выход – отношение мощности воздушной кермы в первичном пучке рентгеновского излучения на расстоянии 1 м от фокуса трубки, умноженной на квадрат этого расстояния, к силе анодного тока, мГр*/ (м</w:t>
      </w:r>
      <w:r>
        <w:rPr>
          <w:color w:val="000000"/>
          <w:sz w:val="28"/>
        </w:rPr>
        <w:t>А * мин);</w:t>
      </w:r>
    </w:p>
    <w:p w:rsidR="00B25D6F" w:rsidRDefault="00CA74DE">
      <w:pPr>
        <w:spacing w:after="0"/>
        <w:jc w:val="both"/>
      </w:pPr>
      <w:bookmarkStart w:id="1766" w:name="z1785"/>
      <w:bookmarkEnd w:id="1765"/>
      <w:r>
        <w:rPr>
          <w:color w:val="000000"/>
          <w:sz w:val="28"/>
        </w:rPr>
        <w:t>      W – рабочая нагрузка рентгеновского аппарата, (мА . мин)/неделя;</w:t>
      </w:r>
    </w:p>
    <w:p w:rsidR="00B25D6F" w:rsidRDefault="00CA74DE">
      <w:pPr>
        <w:spacing w:after="0"/>
        <w:jc w:val="both"/>
      </w:pPr>
      <w:bookmarkStart w:id="1767" w:name="z1786"/>
      <w:bookmarkEnd w:id="1766"/>
      <w:r>
        <w:rPr>
          <w:color w:val="000000"/>
          <w:sz w:val="28"/>
        </w:rPr>
        <w:t>      N – коэффициент направленности излучения, относительная единица;</w:t>
      </w:r>
    </w:p>
    <w:p w:rsidR="00B25D6F" w:rsidRDefault="00CA74DE">
      <w:pPr>
        <w:spacing w:after="0"/>
        <w:jc w:val="both"/>
      </w:pPr>
      <w:bookmarkStart w:id="1768" w:name="z1787"/>
      <w:bookmarkEnd w:id="1767"/>
      <w:r>
        <w:rPr>
          <w:color w:val="000000"/>
          <w:sz w:val="28"/>
        </w:rPr>
        <w:t>      30 – значение нормированного времени работы рентгеновского аппарата в неделю при односменной работ</w:t>
      </w:r>
      <w:r>
        <w:rPr>
          <w:color w:val="000000"/>
          <w:sz w:val="28"/>
        </w:rPr>
        <w:t>е персонала группы А, ч/неделя;</w:t>
      </w:r>
    </w:p>
    <w:p w:rsidR="00B25D6F" w:rsidRDefault="00CA74DE">
      <w:pPr>
        <w:spacing w:after="0"/>
        <w:jc w:val="both"/>
      </w:pPr>
      <w:bookmarkStart w:id="1769" w:name="z1788"/>
      <w:bookmarkEnd w:id="1768"/>
      <w:r>
        <w:rPr>
          <w:color w:val="000000"/>
          <w:sz w:val="28"/>
        </w:rPr>
        <w:t>      r – расстояние от фокуса рентгеновской трубки до точки расчета, м.</w:t>
      </w:r>
    </w:p>
    <w:p w:rsidR="00B25D6F" w:rsidRDefault="00CA74DE">
      <w:pPr>
        <w:spacing w:after="0"/>
        <w:jc w:val="both"/>
      </w:pPr>
      <w:bookmarkStart w:id="1770" w:name="z1789"/>
      <w:bookmarkEnd w:id="1769"/>
      <w:r>
        <w:rPr>
          <w:color w:val="000000"/>
          <w:sz w:val="28"/>
        </w:rPr>
        <w:t xml:space="preserve">      Значение радиационного выхода 1С берется из технической документации на конкретный рентгеновский излучатель. При отсутствии этих данных работы </w:t>
      </w:r>
      <w:r>
        <w:rPr>
          <w:color w:val="000000"/>
          <w:sz w:val="28"/>
        </w:rPr>
        <w:t>рентгеновского аппарата и связанную с ней продолжительность облучения персонала группы Б, пациентов и населения, tp = tc . n;</w:t>
      </w:r>
    </w:p>
    <w:p w:rsidR="00B25D6F" w:rsidRDefault="00CA74DE">
      <w:pPr>
        <w:spacing w:after="0"/>
        <w:jc w:val="both"/>
      </w:pPr>
      <w:bookmarkStart w:id="1771" w:name="z1790"/>
      <w:bookmarkEnd w:id="1770"/>
      <w:r>
        <w:rPr>
          <w:color w:val="000000"/>
          <w:sz w:val="28"/>
        </w:rPr>
        <w:t>      Т – коэффициент занятости помещения, учитывающий максимально возможное время нахождения людей в зоне облучения.</w:t>
      </w:r>
    </w:p>
    <w:p w:rsidR="00B25D6F" w:rsidRDefault="00CA74DE">
      <w:pPr>
        <w:spacing w:after="0"/>
        <w:jc w:val="both"/>
      </w:pPr>
      <w:bookmarkStart w:id="1772" w:name="z1791"/>
      <w:bookmarkEnd w:id="1771"/>
      <w:r>
        <w:rPr>
          <w:color w:val="000000"/>
          <w:sz w:val="28"/>
        </w:rPr>
        <w:t>      При пр</w:t>
      </w:r>
      <w:r>
        <w:rPr>
          <w:color w:val="000000"/>
          <w:sz w:val="28"/>
        </w:rPr>
        <w:t xml:space="preserve">оектировании стационарной защиты используются значения данных KR из таблицы 3 приложения 13 к настоящим Санитарным правилам. При формах напряжения на рентгеновской трубке (6-пульсной, 12-пульсной схем выпрямления) значения радиационного выхода будут ниже, </w:t>
      </w:r>
      <w:r>
        <w:rPr>
          <w:color w:val="000000"/>
          <w:sz w:val="28"/>
        </w:rPr>
        <w:t>чем при постоянном напряжении. Поэтому использование указанных табличных данных при расчете защиты не приведет к заниженному значению толщины защитного материала.</w:t>
      </w:r>
    </w:p>
    <w:p w:rsidR="00B25D6F" w:rsidRDefault="00CA74DE">
      <w:pPr>
        <w:spacing w:after="0"/>
        <w:jc w:val="both"/>
      </w:pPr>
      <w:bookmarkStart w:id="1773" w:name="z1792"/>
      <w:bookmarkEnd w:id="1772"/>
      <w:r>
        <w:rPr>
          <w:color w:val="000000"/>
          <w:sz w:val="28"/>
        </w:rPr>
        <w:t xml:space="preserve">      Значения рабочей нагрузки W в зависимости от типа и назначения рентгеновского аппарата </w:t>
      </w:r>
      <w:r>
        <w:rPr>
          <w:color w:val="000000"/>
          <w:sz w:val="28"/>
        </w:rPr>
        <w:t>приведены в таблице 2 приложения 13 к настоящим санитарным правилам.</w:t>
      </w:r>
    </w:p>
    <w:p w:rsidR="00B25D6F" w:rsidRDefault="00CA74DE">
      <w:pPr>
        <w:spacing w:after="0"/>
        <w:jc w:val="both"/>
      </w:pPr>
      <w:bookmarkStart w:id="1774" w:name="z1793"/>
      <w:bookmarkEnd w:id="1773"/>
      <w:r>
        <w:rPr>
          <w:color w:val="000000"/>
          <w:sz w:val="28"/>
        </w:rPr>
        <w:t>      Коэффициент направленности (далее – N) учитывает вероятность направления первичного пучка рентгеновского излучения. В направлениях первичного пучка рентгеновского излучения значение</w:t>
      </w:r>
      <w:r>
        <w:rPr>
          <w:color w:val="000000"/>
          <w:sz w:val="28"/>
        </w:rPr>
        <w:t xml:space="preserve"> N принимается равным 1, </w:t>
      </w:r>
      <w:r>
        <w:rPr>
          <w:color w:val="000000"/>
          <w:sz w:val="28"/>
        </w:rPr>
        <w:lastRenderedPageBreak/>
        <w:t xml:space="preserve">для аппаратов с подвижным источником излучения во время получения изображения (рентгеновский компьютерный томограф, панорамный томограф, сканирующие аппараты) - 0,1. Во всех направлениях, куда попадает только рассеянное излучение, </w:t>
      </w:r>
      <w:r>
        <w:rPr>
          <w:color w:val="000000"/>
          <w:sz w:val="28"/>
        </w:rPr>
        <w:t>значение N принимается равным 0,05.</w:t>
      </w:r>
    </w:p>
    <w:p w:rsidR="00B25D6F" w:rsidRDefault="00CA74DE">
      <w:pPr>
        <w:spacing w:after="0"/>
        <w:jc w:val="both"/>
      </w:pPr>
      <w:bookmarkStart w:id="1775" w:name="z1794"/>
      <w:bookmarkEnd w:id="1774"/>
      <w:r>
        <w:rPr>
          <w:color w:val="000000"/>
          <w:sz w:val="28"/>
        </w:rPr>
        <w:t xml:space="preserve">       Значения допустимой мощности дозы в воздухе ДМД (мкГр/ч) рассчитываются, исходя из основных пределов эффективных доз ПД для соответствующих категорий облучаемых лиц (таблица 1 приложение 13 к настоящим Санитарным </w:t>
      </w:r>
      <w:r>
        <w:rPr>
          <w:color w:val="000000"/>
          <w:sz w:val="28"/>
        </w:rPr>
        <w:t xml:space="preserve">правилам) и возможной продолжительности их пребывания в помещениях или на территории различного назначения: </w:t>
      </w:r>
    </w:p>
    <w:bookmarkEnd w:id="1775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92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,</w:t>
      </w:r>
      <w:r>
        <w:br/>
      </w:r>
    </w:p>
    <w:p w:rsidR="00B25D6F" w:rsidRDefault="00CA74DE">
      <w:pPr>
        <w:spacing w:after="0"/>
        <w:jc w:val="both"/>
      </w:pPr>
      <w:bookmarkStart w:id="1776" w:name="z1795"/>
      <w:r>
        <w:rPr>
          <w:color w:val="000000"/>
          <w:sz w:val="28"/>
        </w:rPr>
        <w:t>      103 – коэффициент перевода мГр в мкГр;</w:t>
      </w:r>
    </w:p>
    <w:p w:rsidR="00B25D6F" w:rsidRDefault="00CA74DE">
      <w:pPr>
        <w:spacing w:after="0"/>
        <w:jc w:val="both"/>
      </w:pPr>
      <w:bookmarkStart w:id="1777" w:name="z1796"/>
      <w:bookmarkEnd w:id="1776"/>
      <w:r>
        <w:rPr>
          <w:color w:val="000000"/>
          <w:sz w:val="28"/>
        </w:rPr>
        <w:t xml:space="preserve">       l – коэффициент перехода от величины эффективной дозы к значению поглощенной дозы в возду</w:t>
      </w:r>
      <w:r>
        <w:rPr>
          <w:color w:val="000000"/>
          <w:sz w:val="28"/>
        </w:rPr>
        <w:t>хе, мГр/мЗв. Для расчета радиационной защиты с учетом двукратного запаса по кратности ослабления рентгеновского излучения значение X принимается равным 1;</w:t>
      </w:r>
    </w:p>
    <w:p w:rsidR="00B25D6F" w:rsidRDefault="00CA74DE">
      <w:pPr>
        <w:spacing w:after="0"/>
        <w:jc w:val="both"/>
      </w:pPr>
      <w:bookmarkStart w:id="1778" w:name="z1797"/>
      <w:bookmarkEnd w:id="1777"/>
      <w:r>
        <w:rPr>
          <w:color w:val="000000"/>
          <w:sz w:val="28"/>
        </w:rPr>
        <w:t>      tc – стандартизованная продолжительность работы рентгеновского аппарата в течение года при одно</w:t>
      </w:r>
      <w:r>
        <w:rPr>
          <w:color w:val="000000"/>
          <w:sz w:val="28"/>
        </w:rPr>
        <w:t>сменной работе персонала группы A, tc = 1 500 ч/год;</w:t>
      </w:r>
    </w:p>
    <w:p w:rsidR="00B25D6F" w:rsidRDefault="00CA74DE">
      <w:pPr>
        <w:spacing w:after="0"/>
        <w:jc w:val="both"/>
      </w:pPr>
      <w:bookmarkStart w:id="1779" w:name="z1798"/>
      <w:bookmarkEnd w:id="1778"/>
      <w:r>
        <w:rPr>
          <w:color w:val="000000"/>
          <w:sz w:val="28"/>
        </w:rPr>
        <w:t>      n – коэффициент сменности, учитывающий возможность двухсменной ДМД для различных помещений, значения коэффициентов занятости Т, сменности n и продолжительности облучения tp, представленные в таблиц</w:t>
      </w:r>
      <w:r>
        <w:rPr>
          <w:color w:val="000000"/>
          <w:sz w:val="28"/>
        </w:rPr>
        <w:t>е 2 приложения 16 к настоящим Санитарным правилам.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79"/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780" w:name="z1800"/>
      <w:r>
        <w:rPr>
          <w:b/>
          <w:color w:val="000000"/>
        </w:rPr>
        <w:t xml:space="preserve"> Средства радиационной защиты</w:t>
      </w:r>
    </w:p>
    <w:p w:rsidR="00B25D6F" w:rsidRDefault="00CA74DE">
      <w:pPr>
        <w:spacing w:after="0"/>
        <w:jc w:val="both"/>
      </w:pPr>
      <w:bookmarkStart w:id="1781" w:name="z1801"/>
      <w:bookmarkEnd w:id="1780"/>
      <w:r>
        <w:rPr>
          <w:color w:val="000000"/>
          <w:sz w:val="28"/>
        </w:rPr>
        <w:t>      1. Передвижные средства радиационной защиты:</w:t>
      </w:r>
    </w:p>
    <w:p w:rsidR="00B25D6F" w:rsidRDefault="00CA74DE">
      <w:pPr>
        <w:spacing w:after="0"/>
        <w:jc w:val="both"/>
      </w:pPr>
      <w:bookmarkStart w:id="1782" w:name="z1802"/>
      <w:bookmarkEnd w:id="1781"/>
      <w:r>
        <w:rPr>
          <w:color w:val="000000"/>
          <w:sz w:val="28"/>
        </w:rPr>
        <w:t>      1) бо</w:t>
      </w:r>
      <w:r>
        <w:rPr>
          <w:color w:val="000000"/>
          <w:sz w:val="28"/>
        </w:rPr>
        <w:t>льшая защитная ширма персонала (одно-, двух-, трехстворчатая) - для защиты от излучения всего тела человека;</w:t>
      </w:r>
    </w:p>
    <w:p w:rsidR="00B25D6F" w:rsidRDefault="00CA74DE">
      <w:pPr>
        <w:spacing w:after="0"/>
        <w:jc w:val="both"/>
      </w:pPr>
      <w:bookmarkStart w:id="1783" w:name="z1803"/>
      <w:bookmarkEnd w:id="1782"/>
      <w:r>
        <w:rPr>
          <w:color w:val="000000"/>
          <w:sz w:val="28"/>
        </w:rPr>
        <w:t>      2) малая защитная ширма персонала - для защиты нижней части тела человека;</w:t>
      </w:r>
    </w:p>
    <w:p w:rsidR="00B25D6F" w:rsidRDefault="00CA74DE">
      <w:pPr>
        <w:spacing w:after="0"/>
        <w:jc w:val="both"/>
      </w:pPr>
      <w:bookmarkStart w:id="1784" w:name="z1804"/>
      <w:bookmarkEnd w:id="1783"/>
      <w:r>
        <w:rPr>
          <w:color w:val="000000"/>
          <w:sz w:val="28"/>
        </w:rPr>
        <w:t>      3) малая защитная ширма пациента - для защиты нижней части т</w:t>
      </w:r>
      <w:r>
        <w:rPr>
          <w:color w:val="000000"/>
          <w:sz w:val="28"/>
        </w:rPr>
        <w:t>ела пациента;</w:t>
      </w:r>
    </w:p>
    <w:p w:rsidR="00B25D6F" w:rsidRDefault="00CA74DE">
      <w:pPr>
        <w:spacing w:after="0"/>
        <w:jc w:val="both"/>
      </w:pPr>
      <w:bookmarkStart w:id="1785" w:name="z1805"/>
      <w:bookmarkEnd w:id="1784"/>
      <w:r>
        <w:rPr>
          <w:color w:val="000000"/>
          <w:sz w:val="28"/>
        </w:rPr>
        <w:t>      4) экран защитный поворотный - для защиты отдельных частей тела человека в положении стоя, сидя или лежа;</w:t>
      </w:r>
    </w:p>
    <w:p w:rsidR="00B25D6F" w:rsidRDefault="00CA74DE">
      <w:pPr>
        <w:spacing w:after="0"/>
        <w:jc w:val="both"/>
      </w:pPr>
      <w:bookmarkStart w:id="1786" w:name="z1806"/>
      <w:bookmarkEnd w:id="1785"/>
      <w:r>
        <w:rPr>
          <w:color w:val="000000"/>
          <w:sz w:val="28"/>
        </w:rPr>
        <w:lastRenderedPageBreak/>
        <w:t>      5) защитная штора - для защиты всего тела, применяется взамен большой защитной ширмы.</w:t>
      </w:r>
    </w:p>
    <w:p w:rsidR="00B25D6F" w:rsidRDefault="00CA74DE">
      <w:pPr>
        <w:spacing w:after="0"/>
        <w:jc w:val="both"/>
      </w:pPr>
      <w:bookmarkStart w:id="1787" w:name="z1807"/>
      <w:bookmarkEnd w:id="1786"/>
      <w:r>
        <w:rPr>
          <w:color w:val="000000"/>
          <w:sz w:val="28"/>
        </w:rPr>
        <w:t xml:space="preserve">      2. Индивидуальные средства </w:t>
      </w:r>
      <w:r>
        <w:rPr>
          <w:color w:val="000000"/>
          <w:sz w:val="28"/>
        </w:rPr>
        <w:t>радиационной защиты:</w:t>
      </w:r>
    </w:p>
    <w:p w:rsidR="00B25D6F" w:rsidRDefault="00CA74DE">
      <w:pPr>
        <w:spacing w:after="0"/>
        <w:jc w:val="both"/>
      </w:pPr>
      <w:bookmarkStart w:id="1788" w:name="z1808"/>
      <w:bookmarkEnd w:id="1787"/>
      <w:r>
        <w:rPr>
          <w:color w:val="000000"/>
          <w:sz w:val="28"/>
        </w:rPr>
        <w:t>      1) шапочка защитная - для защиты области головы;</w:t>
      </w:r>
    </w:p>
    <w:p w:rsidR="00B25D6F" w:rsidRDefault="00CA74DE">
      <w:pPr>
        <w:spacing w:after="0"/>
        <w:jc w:val="both"/>
      </w:pPr>
      <w:bookmarkStart w:id="1789" w:name="z1809"/>
      <w:bookmarkEnd w:id="1788"/>
      <w:r>
        <w:rPr>
          <w:color w:val="000000"/>
          <w:sz w:val="28"/>
        </w:rPr>
        <w:t>      2) очки защитные - для защиты глаз;</w:t>
      </w:r>
    </w:p>
    <w:p w:rsidR="00B25D6F" w:rsidRDefault="00CA74DE">
      <w:pPr>
        <w:spacing w:after="0"/>
        <w:jc w:val="both"/>
      </w:pPr>
      <w:bookmarkStart w:id="1790" w:name="z1810"/>
      <w:bookmarkEnd w:id="1789"/>
      <w:r>
        <w:rPr>
          <w:color w:val="000000"/>
          <w:sz w:val="28"/>
        </w:rPr>
        <w:t>      3) воротник защитный - для защиты щитовидной железы и области шеи, применяется также совместно с фартуками и жилетами, имеющими выре</w:t>
      </w:r>
      <w:r>
        <w:rPr>
          <w:color w:val="000000"/>
          <w:sz w:val="28"/>
        </w:rPr>
        <w:t>з в области шеи;</w:t>
      </w:r>
    </w:p>
    <w:p w:rsidR="00B25D6F" w:rsidRDefault="00CA74DE">
      <w:pPr>
        <w:spacing w:after="0"/>
        <w:jc w:val="both"/>
      </w:pPr>
      <w:bookmarkStart w:id="1791" w:name="z1811"/>
      <w:bookmarkEnd w:id="1790"/>
      <w:r>
        <w:rPr>
          <w:color w:val="000000"/>
          <w:sz w:val="28"/>
        </w:rPr>
        <w:t>      4) накидка защитная, пелерина - для защиты плечевого пояса и верхней части грудной клетки;</w:t>
      </w:r>
    </w:p>
    <w:p w:rsidR="00B25D6F" w:rsidRDefault="00CA74DE">
      <w:pPr>
        <w:spacing w:after="0"/>
        <w:jc w:val="both"/>
      </w:pPr>
      <w:bookmarkStart w:id="1792" w:name="z1812"/>
      <w:bookmarkEnd w:id="1791"/>
      <w:r>
        <w:rPr>
          <w:color w:val="000000"/>
          <w:sz w:val="28"/>
        </w:rPr>
        <w:t>      5) фартук защитный односторонний тяжелый и легкий - для защиты тела спереди от горла до голеней (на 10 см ниже колен);</w:t>
      </w:r>
    </w:p>
    <w:p w:rsidR="00B25D6F" w:rsidRDefault="00CA74DE">
      <w:pPr>
        <w:spacing w:after="0"/>
        <w:jc w:val="both"/>
      </w:pPr>
      <w:bookmarkStart w:id="1793" w:name="z1813"/>
      <w:bookmarkEnd w:id="1792"/>
      <w:r>
        <w:rPr>
          <w:color w:val="000000"/>
          <w:sz w:val="28"/>
        </w:rPr>
        <w:t>      6) фартук з</w:t>
      </w:r>
      <w:r>
        <w:rPr>
          <w:color w:val="000000"/>
          <w:sz w:val="28"/>
        </w:rPr>
        <w:t>ащитный двусторонний - для защиты тела спереди от горла до голеней (на 10 см ниже колен), включая плечи и ключицы, а сзади от лопаток, включая кости таза, ягодицы, и сбоку до бедер (не менее чем на 10 см ниже пояса);</w:t>
      </w:r>
    </w:p>
    <w:p w:rsidR="00B25D6F" w:rsidRDefault="00CA74DE">
      <w:pPr>
        <w:spacing w:after="0"/>
        <w:jc w:val="both"/>
      </w:pPr>
      <w:bookmarkStart w:id="1794" w:name="z1814"/>
      <w:bookmarkEnd w:id="1793"/>
      <w:r>
        <w:rPr>
          <w:color w:val="000000"/>
          <w:sz w:val="28"/>
        </w:rPr>
        <w:t>      7) фартук защитный стоматологичес</w:t>
      </w:r>
      <w:r>
        <w:rPr>
          <w:color w:val="000000"/>
          <w:sz w:val="28"/>
        </w:rPr>
        <w:t>кий - для защиты передней части тела, включая гонады, кости таза и щитовидную железу, при дентальных исследованиях или исследовании черепа;</w:t>
      </w:r>
    </w:p>
    <w:p w:rsidR="00B25D6F" w:rsidRDefault="00CA74DE">
      <w:pPr>
        <w:spacing w:after="0"/>
        <w:jc w:val="both"/>
      </w:pPr>
      <w:bookmarkStart w:id="1795" w:name="z1815"/>
      <w:bookmarkEnd w:id="1794"/>
      <w:r>
        <w:rPr>
          <w:color w:val="000000"/>
          <w:sz w:val="28"/>
        </w:rPr>
        <w:t>      8) жилет защитный - для защиты спереди и сзади органов грудной клетки от плеч до поясницы;</w:t>
      </w:r>
    </w:p>
    <w:p w:rsidR="00B25D6F" w:rsidRDefault="00CA74DE">
      <w:pPr>
        <w:spacing w:after="0"/>
        <w:jc w:val="both"/>
      </w:pPr>
      <w:bookmarkStart w:id="1796" w:name="z1816"/>
      <w:bookmarkEnd w:id="1795"/>
      <w:r>
        <w:rPr>
          <w:color w:val="000000"/>
          <w:sz w:val="28"/>
        </w:rPr>
        <w:t xml:space="preserve">      9) передник </w:t>
      </w:r>
      <w:r>
        <w:rPr>
          <w:color w:val="000000"/>
          <w:sz w:val="28"/>
        </w:rPr>
        <w:t>для защиты гонад и костей таза - для защиты половых органов со стороны пучка излучения;</w:t>
      </w:r>
    </w:p>
    <w:p w:rsidR="00B25D6F" w:rsidRDefault="00CA74DE">
      <w:pPr>
        <w:spacing w:after="0"/>
        <w:jc w:val="both"/>
      </w:pPr>
      <w:bookmarkStart w:id="1797" w:name="z1817"/>
      <w:bookmarkEnd w:id="1796"/>
      <w:r>
        <w:rPr>
          <w:color w:val="000000"/>
          <w:sz w:val="28"/>
        </w:rPr>
        <w:t>      10) юбка защитная (тяжелая и легкая) - для защиты со всех сторон области гонад и костей таза, имеет длину не менее 35 см (для взрослых);</w:t>
      </w:r>
    </w:p>
    <w:p w:rsidR="00B25D6F" w:rsidRDefault="00CA74DE">
      <w:pPr>
        <w:spacing w:after="0"/>
        <w:jc w:val="both"/>
      </w:pPr>
      <w:bookmarkStart w:id="1798" w:name="z1818"/>
      <w:bookmarkEnd w:id="1797"/>
      <w:r>
        <w:rPr>
          <w:color w:val="000000"/>
          <w:sz w:val="28"/>
        </w:rPr>
        <w:t>      11) перчатки защитн</w:t>
      </w:r>
      <w:r>
        <w:rPr>
          <w:color w:val="000000"/>
          <w:sz w:val="28"/>
        </w:rPr>
        <w:t>ые - для защиты кистей рук и запястий, нижней половины предплечья;</w:t>
      </w:r>
    </w:p>
    <w:p w:rsidR="00B25D6F" w:rsidRDefault="00CA74DE">
      <w:pPr>
        <w:spacing w:after="0"/>
        <w:jc w:val="both"/>
      </w:pPr>
      <w:bookmarkStart w:id="1799" w:name="z1819"/>
      <w:bookmarkEnd w:id="1798"/>
      <w:r>
        <w:rPr>
          <w:color w:val="000000"/>
          <w:sz w:val="28"/>
        </w:rPr>
        <w:t>      12) защитные пластины (в виде наборов различной формы) - для защиты отдельных участков тела;</w:t>
      </w:r>
    </w:p>
    <w:p w:rsidR="00B25D6F" w:rsidRDefault="00CA74DE">
      <w:pPr>
        <w:spacing w:after="0"/>
        <w:jc w:val="both"/>
      </w:pPr>
      <w:bookmarkStart w:id="1800" w:name="z1820"/>
      <w:bookmarkEnd w:id="1799"/>
      <w:r>
        <w:rPr>
          <w:color w:val="000000"/>
          <w:sz w:val="28"/>
        </w:rPr>
        <w:t>      13) средства защиты мужских и женских гонад - для защиты половой сферы пациентов.</w:t>
      </w:r>
    </w:p>
    <w:p w:rsidR="00B25D6F" w:rsidRDefault="00CA74DE">
      <w:pPr>
        <w:spacing w:after="0"/>
        <w:jc w:val="both"/>
      </w:pPr>
      <w:bookmarkStart w:id="1801" w:name="z1821"/>
      <w:bookmarkEnd w:id="180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3. Средства защиты детей:</w:t>
      </w:r>
    </w:p>
    <w:p w:rsidR="00B25D6F" w:rsidRDefault="00CA74DE">
      <w:pPr>
        <w:spacing w:after="0"/>
        <w:jc w:val="both"/>
      </w:pPr>
      <w:bookmarkStart w:id="1802" w:name="z1822"/>
      <w:bookmarkEnd w:id="1801"/>
      <w:r>
        <w:rPr>
          <w:color w:val="000000"/>
          <w:sz w:val="28"/>
        </w:rPr>
        <w:t>      1) подгузник (трусики) – для защиты нижней части тела ребенка;</w:t>
      </w:r>
    </w:p>
    <w:p w:rsidR="00B25D6F" w:rsidRDefault="00CA74DE">
      <w:pPr>
        <w:spacing w:after="0"/>
        <w:jc w:val="both"/>
      </w:pPr>
      <w:bookmarkStart w:id="1803" w:name="z1823"/>
      <w:bookmarkEnd w:id="1802"/>
      <w:r>
        <w:rPr>
          <w:color w:val="000000"/>
          <w:sz w:val="28"/>
        </w:rPr>
        <w:t>      2) пеленка – для защиты различных частей тела и групп органов;</w:t>
      </w:r>
    </w:p>
    <w:p w:rsidR="00B25D6F" w:rsidRDefault="00CA74DE">
      <w:pPr>
        <w:spacing w:after="0"/>
        <w:jc w:val="both"/>
      </w:pPr>
      <w:bookmarkStart w:id="1804" w:name="z1824"/>
      <w:bookmarkEnd w:id="1803"/>
      <w:r>
        <w:rPr>
          <w:color w:val="000000"/>
          <w:sz w:val="28"/>
        </w:rPr>
        <w:t>      3) пеленка с отверстием - для защиты всего тела за исключением частей тела, облуча</w:t>
      </w:r>
      <w:r>
        <w:rPr>
          <w:color w:val="000000"/>
          <w:sz w:val="28"/>
        </w:rPr>
        <w:t>емых при проведении рентгенологических исследований.</w:t>
      </w:r>
    </w:p>
    <w:p w:rsidR="00B25D6F" w:rsidRDefault="00CA74DE">
      <w:pPr>
        <w:spacing w:after="0"/>
      </w:pPr>
      <w:bookmarkStart w:id="1805" w:name="z1825"/>
      <w:bookmarkEnd w:id="1804"/>
      <w:r>
        <w:rPr>
          <w:b/>
          <w:color w:val="000000"/>
        </w:rPr>
        <w:t xml:space="preserve"> Обязательные средства радиационной защиты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25D6F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0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Средства радиационной защиты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рентгеновского кабинета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Рентгеноскопия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Маммография, денситометрия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Ангиография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Большая защитная ширма (при отсутствии комнаты управления или аналогичных средств)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Малая защитная ширма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Фартук защитный односторонний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Фартук защитный двусторонний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Воротник защитный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Жилет защитный с юбкой защитной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Передник для защиты гонад или юбка защитная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Шапочка защитная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Очки защитные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защитные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защитных пластин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B25D6F" w:rsidRDefault="00CA74DE">
      <w:pPr>
        <w:spacing w:after="0"/>
        <w:jc w:val="both"/>
      </w:pPr>
      <w:bookmarkStart w:id="1806" w:name="z1826"/>
      <w:r>
        <w:rPr>
          <w:color w:val="000000"/>
          <w:sz w:val="28"/>
        </w:rPr>
        <w:t>      Примечание:</w:t>
      </w:r>
    </w:p>
    <w:bookmarkEnd w:id="1806"/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зависимости от принятой медицинской технологии разрешается применять аналогичные средства радиационной защиты.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807" w:name="z1828"/>
      <w:r>
        <w:rPr>
          <w:b/>
          <w:color w:val="000000"/>
        </w:rPr>
        <w:t xml:space="preserve"> Таблица 1</w:t>
      </w:r>
    </w:p>
    <w:p w:rsidR="00B25D6F" w:rsidRDefault="00CA74DE">
      <w:pPr>
        <w:spacing w:after="0"/>
      </w:pPr>
      <w:bookmarkStart w:id="1808" w:name="z1829"/>
      <w:bookmarkEnd w:id="1807"/>
      <w:r>
        <w:rPr>
          <w:b/>
          <w:color w:val="000000"/>
        </w:rPr>
        <w:t xml:space="preserve"> Защитная эффективность передвижных средств радиационной защиты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08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Минимальное значение свинцового эквивалента, мм Рb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Большая защитная ширма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Малая защитная ширма врача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Малая защитная ширма пациента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Экран защитный поворотный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Защитная штора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</w:tr>
    </w:tbl>
    <w:p w:rsidR="00B25D6F" w:rsidRDefault="00CA74DE">
      <w:pPr>
        <w:spacing w:after="0"/>
      </w:pPr>
      <w:bookmarkStart w:id="1809" w:name="z1830"/>
      <w:r>
        <w:rPr>
          <w:b/>
          <w:color w:val="000000"/>
        </w:rPr>
        <w:t xml:space="preserve"> Таблица 2</w:t>
      </w:r>
    </w:p>
    <w:p w:rsidR="00B25D6F" w:rsidRDefault="00CA74DE">
      <w:pPr>
        <w:spacing w:after="0"/>
      </w:pPr>
      <w:bookmarkStart w:id="1810" w:name="z1831"/>
      <w:bookmarkEnd w:id="1809"/>
      <w:r>
        <w:rPr>
          <w:b/>
          <w:color w:val="000000"/>
        </w:rPr>
        <w:t xml:space="preserve"> Защитная эффективность индивидуальных средств радиационной защиты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10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Минимальное значение свинцового эквивалента, мм Рb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Фартук защитный односторонний тяжелый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Фартук защитный односторонний легкий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Фартук защитный двусторонний передняя поверхность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вся остальная поверхность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Фартук защитный стоматологический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Накидка защитная (пелерина)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Воротник защитный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легкий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Жилет защитный передняя поверхность </w:t>
            </w:r>
            <w:r>
              <w:rPr>
                <w:color w:val="000000"/>
                <w:sz w:val="20"/>
              </w:rPr>
              <w:t>тяжелый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легкий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остальная поверхность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легкий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Юбка защитная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легкая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Передник для защиты гонад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легкий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Шапочка защитная (вся поверхность)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Очки защитные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защитные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тяжелые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легкие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Защитные пластины (в виде наборов различной формы)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1,0-0,5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Подгузник, пеленка, пеленка с отверстием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25D6F" w:rsidRDefault="00CA74DE">
      <w:pPr>
        <w:spacing w:after="0"/>
      </w:pPr>
      <w:bookmarkStart w:id="1811" w:name="z1834"/>
      <w:r>
        <w:rPr>
          <w:b/>
          <w:color w:val="000000"/>
        </w:rPr>
        <w:t xml:space="preserve"> Лист учета дозовых нагрузок на пациента при рентгенологических исследованиях</w:t>
      </w:r>
    </w:p>
    <w:p w:rsidR="00B25D6F" w:rsidRDefault="00CA74DE">
      <w:pPr>
        <w:spacing w:after="0"/>
        <w:jc w:val="both"/>
      </w:pPr>
      <w:bookmarkStart w:id="1812" w:name="z1835"/>
      <w:bookmarkEnd w:id="1811"/>
      <w:r>
        <w:rPr>
          <w:color w:val="000000"/>
          <w:sz w:val="28"/>
        </w:rPr>
        <w:t>      Ф.И.О._______________________________________________________________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12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исследования, количество и вид процедур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Рабочее нагрузка мАc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напряжение кВ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Эффекти</w:t>
            </w:r>
            <w:r>
              <w:rPr>
                <w:color w:val="000000"/>
                <w:sz w:val="20"/>
              </w:rPr>
              <w:t>вная доза за исследование, мЗв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813" w:name="z1836"/>
      <w:r>
        <w:rPr>
          <w:color w:val="000000"/>
          <w:sz w:val="28"/>
        </w:rPr>
        <w:t>      Примечание:</w:t>
      </w:r>
    </w:p>
    <w:bookmarkEnd w:id="1813"/>
    <w:p w:rsidR="00B25D6F" w:rsidRDefault="00CA74DE">
      <w:pPr>
        <w:spacing w:after="0"/>
        <w:jc w:val="both"/>
      </w:pPr>
      <w:r>
        <w:rPr>
          <w:color w:val="000000"/>
          <w:sz w:val="28"/>
        </w:rPr>
        <w:t>Лист вклеивается в медицинскую карту амбулаторного больного или историю развития ребенка.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814" w:name="z1838"/>
      <w:r>
        <w:rPr>
          <w:b/>
          <w:color w:val="000000"/>
        </w:rPr>
        <w:t xml:space="preserve"> Минимальные допустимые кожно-фокусные расстояния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14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исследования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Кожно-фокусное расстояние, см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Маммография (с увеличением)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на палатном, передвижном, хирургическом аппаратах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Рентгеноскопия на хирургическом аппарате (с УРИ)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Рентгеноскопия на стационарном аппарате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на стационарных снимочных рабочих местах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815" w:name="z1840"/>
      <w:r>
        <w:rPr>
          <w:b/>
          <w:color w:val="000000"/>
        </w:rPr>
        <w:t xml:space="preserve"> Проведение радиационного контроля в рентгеновских кабинетах</w:t>
      </w:r>
    </w:p>
    <w:p w:rsidR="00B25D6F" w:rsidRDefault="00CA74DE">
      <w:pPr>
        <w:spacing w:after="0"/>
        <w:jc w:val="both"/>
      </w:pPr>
      <w:bookmarkStart w:id="1816" w:name="z1841"/>
      <w:bookmarkEnd w:id="1815"/>
      <w:r>
        <w:rPr>
          <w:color w:val="000000"/>
          <w:sz w:val="28"/>
        </w:rPr>
        <w:t>      1. Радиационный контроль проводится в кабинетах, в которых расположены:</w:t>
      </w:r>
    </w:p>
    <w:p w:rsidR="00B25D6F" w:rsidRDefault="00CA74DE">
      <w:pPr>
        <w:spacing w:after="0"/>
        <w:jc w:val="both"/>
      </w:pPr>
      <w:bookmarkStart w:id="1817" w:name="z1842"/>
      <w:bookmarkEnd w:id="1816"/>
      <w:r>
        <w:rPr>
          <w:color w:val="000000"/>
          <w:sz w:val="28"/>
        </w:rPr>
        <w:t>      рентгенодиагностические аппараты общего назначения;</w:t>
      </w:r>
    </w:p>
    <w:p w:rsidR="00B25D6F" w:rsidRDefault="00CA74DE">
      <w:pPr>
        <w:spacing w:after="0"/>
        <w:jc w:val="both"/>
      </w:pPr>
      <w:bookmarkStart w:id="1818" w:name="z1843"/>
      <w:bookmarkEnd w:id="1817"/>
      <w:r>
        <w:rPr>
          <w:color w:val="000000"/>
          <w:sz w:val="28"/>
        </w:rPr>
        <w:t>      флюорографические аппараты;</w:t>
      </w:r>
    </w:p>
    <w:p w:rsidR="00B25D6F" w:rsidRDefault="00CA74DE">
      <w:pPr>
        <w:spacing w:after="0"/>
        <w:jc w:val="both"/>
      </w:pPr>
      <w:bookmarkStart w:id="1819" w:name="z1844"/>
      <w:bookmarkEnd w:id="181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рентгеностоматологические аппараты;</w:t>
      </w:r>
    </w:p>
    <w:p w:rsidR="00B25D6F" w:rsidRDefault="00CA74DE">
      <w:pPr>
        <w:spacing w:after="0"/>
        <w:jc w:val="both"/>
      </w:pPr>
      <w:bookmarkStart w:id="1820" w:name="z1845"/>
      <w:bookmarkEnd w:id="1819"/>
      <w:r>
        <w:rPr>
          <w:color w:val="000000"/>
          <w:sz w:val="28"/>
        </w:rPr>
        <w:t>      маммографические аппараты;</w:t>
      </w:r>
    </w:p>
    <w:p w:rsidR="00B25D6F" w:rsidRDefault="00CA74DE">
      <w:pPr>
        <w:spacing w:after="0"/>
        <w:jc w:val="both"/>
      </w:pPr>
      <w:bookmarkStart w:id="1821" w:name="z1846"/>
      <w:bookmarkEnd w:id="1820"/>
      <w:r>
        <w:rPr>
          <w:color w:val="000000"/>
          <w:sz w:val="28"/>
        </w:rPr>
        <w:t>      рентгеновские компьютерные томографы;</w:t>
      </w:r>
    </w:p>
    <w:p w:rsidR="00B25D6F" w:rsidRDefault="00CA74DE">
      <w:pPr>
        <w:spacing w:after="0"/>
        <w:jc w:val="both"/>
      </w:pPr>
      <w:bookmarkStart w:id="1822" w:name="z1847"/>
      <w:bookmarkEnd w:id="1821"/>
      <w:r>
        <w:rPr>
          <w:color w:val="000000"/>
          <w:sz w:val="28"/>
        </w:rPr>
        <w:t>      ангиографические аппараты;</w:t>
      </w:r>
    </w:p>
    <w:p w:rsidR="00B25D6F" w:rsidRDefault="00CA74DE">
      <w:pPr>
        <w:spacing w:after="0"/>
        <w:jc w:val="both"/>
      </w:pPr>
      <w:bookmarkStart w:id="1823" w:name="z1848"/>
      <w:bookmarkEnd w:id="1822"/>
      <w:r>
        <w:rPr>
          <w:color w:val="000000"/>
          <w:sz w:val="28"/>
        </w:rPr>
        <w:t>      остеоденситометры;</w:t>
      </w:r>
    </w:p>
    <w:p w:rsidR="00B25D6F" w:rsidRDefault="00CA74DE">
      <w:pPr>
        <w:spacing w:after="0"/>
        <w:jc w:val="both"/>
      </w:pPr>
      <w:bookmarkStart w:id="1824" w:name="z1849"/>
      <w:bookmarkEnd w:id="1823"/>
      <w:r>
        <w:rPr>
          <w:color w:val="000000"/>
          <w:sz w:val="28"/>
        </w:rPr>
        <w:lastRenderedPageBreak/>
        <w:t>      нестационарные (палатные) рентгенодиагностические аппараты;</w:t>
      </w:r>
    </w:p>
    <w:p w:rsidR="00B25D6F" w:rsidRDefault="00CA74DE">
      <w:pPr>
        <w:spacing w:after="0"/>
        <w:jc w:val="both"/>
      </w:pPr>
      <w:bookmarkStart w:id="1825" w:name="z1850"/>
      <w:bookmarkEnd w:id="1824"/>
      <w:r>
        <w:rPr>
          <w:color w:val="000000"/>
          <w:sz w:val="28"/>
        </w:rPr>
        <w:t>      рентгеновские</w:t>
      </w:r>
      <w:r>
        <w:rPr>
          <w:color w:val="000000"/>
          <w:sz w:val="28"/>
        </w:rPr>
        <w:t xml:space="preserve"> аппараты для литотрипсии;</w:t>
      </w:r>
    </w:p>
    <w:p w:rsidR="00B25D6F" w:rsidRDefault="00CA74DE">
      <w:pPr>
        <w:spacing w:after="0"/>
        <w:jc w:val="both"/>
      </w:pPr>
      <w:bookmarkStart w:id="1826" w:name="z1851"/>
      <w:bookmarkEnd w:id="1825"/>
      <w:r>
        <w:rPr>
          <w:color w:val="000000"/>
          <w:sz w:val="28"/>
        </w:rPr>
        <w:t>      рентгенотерапевтические аппараты;</w:t>
      </w:r>
    </w:p>
    <w:p w:rsidR="00B25D6F" w:rsidRDefault="00CA74DE">
      <w:pPr>
        <w:spacing w:after="0"/>
        <w:jc w:val="both"/>
      </w:pPr>
      <w:bookmarkStart w:id="1827" w:name="z1852"/>
      <w:bookmarkEnd w:id="1826"/>
      <w:r>
        <w:rPr>
          <w:color w:val="000000"/>
          <w:sz w:val="28"/>
        </w:rPr>
        <w:t>      аналогичные виды рентгеновских аппаратов.</w:t>
      </w:r>
    </w:p>
    <w:p w:rsidR="00B25D6F" w:rsidRDefault="00CA74DE">
      <w:pPr>
        <w:spacing w:after="0"/>
        <w:jc w:val="both"/>
      </w:pPr>
      <w:bookmarkStart w:id="1828" w:name="z1853"/>
      <w:bookmarkEnd w:id="1827"/>
      <w:r>
        <w:rPr>
          <w:color w:val="000000"/>
          <w:sz w:val="28"/>
        </w:rPr>
        <w:t>      2. Радиационный контроль проводится в следующих случаях:</w:t>
      </w:r>
    </w:p>
    <w:p w:rsidR="00B25D6F" w:rsidRDefault="00CA74DE">
      <w:pPr>
        <w:spacing w:after="0"/>
        <w:jc w:val="both"/>
      </w:pPr>
      <w:bookmarkStart w:id="1829" w:name="z1854"/>
      <w:bookmarkEnd w:id="1828"/>
      <w:r>
        <w:rPr>
          <w:color w:val="000000"/>
          <w:sz w:val="28"/>
        </w:rPr>
        <w:t>      оформление заключения;</w:t>
      </w:r>
    </w:p>
    <w:p w:rsidR="00B25D6F" w:rsidRDefault="00CA74DE">
      <w:pPr>
        <w:spacing w:after="0"/>
        <w:jc w:val="both"/>
      </w:pPr>
      <w:bookmarkStart w:id="1830" w:name="z1855"/>
      <w:bookmarkEnd w:id="1829"/>
      <w:r>
        <w:rPr>
          <w:color w:val="000000"/>
          <w:sz w:val="28"/>
        </w:rPr>
        <w:t>      приемка кабинета в эксплуатацию;</w:t>
      </w:r>
    </w:p>
    <w:p w:rsidR="00B25D6F" w:rsidRDefault="00CA74DE">
      <w:pPr>
        <w:spacing w:after="0"/>
        <w:jc w:val="both"/>
      </w:pPr>
      <w:bookmarkStart w:id="1831" w:name="z1856"/>
      <w:bookmarkEnd w:id="183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выдача технического паспорта;</w:t>
      </w:r>
    </w:p>
    <w:p w:rsidR="00B25D6F" w:rsidRDefault="00CA74DE">
      <w:pPr>
        <w:spacing w:after="0"/>
        <w:jc w:val="both"/>
      </w:pPr>
      <w:bookmarkStart w:id="1832" w:name="z1857"/>
      <w:bookmarkEnd w:id="1831"/>
      <w:r>
        <w:rPr>
          <w:color w:val="000000"/>
          <w:sz w:val="28"/>
        </w:rPr>
        <w:t>      изменение условий эксплуатации кабинета;</w:t>
      </w:r>
    </w:p>
    <w:p w:rsidR="00B25D6F" w:rsidRDefault="00CA74DE">
      <w:pPr>
        <w:spacing w:after="0"/>
        <w:jc w:val="both"/>
      </w:pPr>
      <w:bookmarkStart w:id="1833" w:name="z1858"/>
      <w:bookmarkEnd w:id="1832"/>
      <w:r>
        <w:rPr>
          <w:color w:val="000000"/>
          <w:sz w:val="28"/>
        </w:rPr>
        <w:t>      в плановом порядке или в случае необходимости (например, радиационная авария или аналогичная нештатная ситуация).</w:t>
      </w:r>
    </w:p>
    <w:p w:rsidR="00B25D6F" w:rsidRDefault="00CA74DE">
      <w:pPr>
        <w:spacing w:after="0"/>
        <w:jc w:val="both"/>
      </w:pPr>
      <w:bookmarkStart w:id="1834" w:name="z1859"/>
      <w:bookmarkEnd w:id="1833"/>
      <w:r>
        <w:rPr>
          <w:color w:val="000000"/>
          <w:sz w:val="28"/>
        </w:rPr>
        <w:t xml:space="preserve">      3. Радиационный контроль в кабинетах проводится при </w:t>
      </w:r>
      <w:r>
        <w:rPr>
          <w:color w:val="000000"/>
          <w:sz w:val="28"/>
        </w:rPr>
        <w:t>наличии заключения на рентгеновский кабинет(ы).</w:t>
      </w:r>
    </w:p>
    <w:p w:rsidR="00B25D6F" w:rsidRDefault="00CA74DE">
      <w:pPr>
        <w:spacing w:after="0"/>
        <w:jc w:val="both"/>
      </w:pPr>
      <w:bookmarkStart w:id="1835" w:name="z1860"/>
      <w:bookmarkEnd w:id="1834"/>
      <w:r>
        <w:rPr>
          <w:color w:val="000000"/>
          <w:sz w:val="28"/>
        </w:rPr>
        <w:t>      4. Радиационный контроль в помещениях различного назначения и на прилегающей территории проводится с целью определения соответствия величин мощностей доз при эксплуатации рентгеновского аппарата значени</w:t>
      </w:r>
      <w:r>
        <w:rPr>
          <w:color w:val="000000"/>
          <w:sz w:val="28"/>
        </w:rPr>
        <w:t>ям допустимой мощности эффективной дозы ДМД (табл. 2).</w:t>
      </w:r>
    </w:p>
    <w:p w:rsidR="00B25D6F" w:rsidRDefault="00CA74DE">
      <w:pPr>
        <w:spacing w:after="0"/>
        <w:jc w:val="both"/>
      </w:pPr>
      <w:bookmarkStart w:id="1836" w:name="z1861"/>
      <w:bookmarkEnd w:id="1835"/>
      <w:r>
        <w:rPr>
          <w:color w:val="000000"/>
          <w:sz w:val="28"/>
        </w:rPr>
        <w:t>      5. Измерение мощности дозы при проведении радиационного контроля проводится:</w:t>
      </w:r>
    </w:p>
    <w:p w:rsidR="00B25D6F" w:rsidRDefault="00CA74DE">
      <w:pPr>
        <w:spacing w:after="0"/>
        <w:jc w:val="both"/>
      </w:pPr>
      <w:bookmarkStart w:id="1837" w:name="z1862"/>
      <w:bookmarkEnd w:id="1836"/>
      <w:r>
        <w:rPr>
          <w:color w:val="000000"/>
          <w:sz w:val="28"/>
        </w:rPr>
        <w:t>      на рабочих местах персонала (процедурная, комната управления, комната приготовления бария, фотолаборатория);</w:t>
      </w:r>
    </w:p>
    <w:p w:rsidR="00B25D6F" w:rsidRDefault="00CA74DE">
      <w:pPr>
        <w:spacing w:after="0"/>
        <w:jc w:val="both"/>
      </w:pPr>
      <w:bookmarkStart w:id="1838" w:name="z1863"/>
      <w:bookmarkEnd w:id="183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 смежных по вертикали и горизонтали с процедурной рентгеновского кабинета помещениях (кабинет врача, холлы, лестничные площадки, коридоры, комнаты отдыха, туалеты, кладовые и тому подобное);</w:t>
      </w:r>
    </w:p>
    <w:p w:rsidR="00B25D6F" w:rsidRDefault="00CA74DE">
      <w:pPr>
        <w:spacing w:after="0"/>
        <w:jc w:val="both"/>
      </w:pPr>
      <w:bookmarkStart w:id="1839" w:name="z1864"/>
      <w:bookmarkEnd w:id="1838"/>
      <w:r>
        <w:rPr>
          <w:color w:val="000000"/>
          <w:sz w:val="28"/>
        </w:rPr>
        <w:t>      на территории, прилегающей к процедурной;</w:t>
      </w:r>
    </w:p>
    <w:p w:rsidR="00B25D6F" w:rsidRDefault="00CA74DE">
      <w:pPr>
        <w:spacing w:after="0"/>
        <w:jc w:val="both"/>
      </w:pPr>
      <w:bookmarkStart w:id="1840" w:name="z1865"/>
      <w:bookmarkEnd w:id="1839"/>
      <w:r>
        <w:rPr>
          <w:color w:val="000000"/>
          <w:sz w:val="28"/>
        </w:rPr>
        <w:t>      в больн</w:t>
      </w:r>
      <w:r>
        <w:rPr>
          <w:color w:val="000000"/>
          <w:sz w:val="28"/>
        </w:rPr>
        <w:t>ичных палатах при использовании нестационарных аппаратов.</w:t>
      </w:r>
    </w:p>
    <w:p w:rsidR="00B25D6F" w:rsidRDefault="00CA74DE">
      <w:pPr>
        <w:spacing w:after="0"/>
        <w:jc w:val="both"/>
      </w:pPr>
      <w:bookmarkStart w:id="1841" w:name="z1866"/>
      <w:bookmarkEnd w:id="1840"/>
      <w:r>
        <w:rPr>
          <w:color w:val="000000"/>
          <w:sz w:val="28"/>
        </w:rPr>
        <w:t>      6. Радиационный (дозиметрический) контроль осуществляется специалистами, имеющими право на его проведение.</w:t>
      </w:r>
    </w:p>
    <w:p w:rsidR="00B25D6F" w:rsidRDefault="00CA74DE">
      <w:pPr>
        <w:spacing w:after="0"/>
        <w:jc w:val="both"/>
      </w:pPr>
      <w:bookmarkStart w:id="1842" w:name="z1867"/>
      <w:bookmarkEnd w:id="1841"/>
      <w:r>
        <w:rPr>
          <w:color w:val="000000"/>
          <w:sz w:val="28"/>
        </w:rPr>
        <w:t>      7. Объем радиационного контроля определяется целью его проведения.</w:t>
      </w:r>
    </w:p>
    <w:p w:rsidR="00B25D6F" w:rsidRDefault="00CA74DE">
      <w:pPr>
        <w:spacing w:after="0"/>
        <w:jc w:val="both"/>
      </w:pPr>
      <w:bookmarkStart w:id="1843" w:name="z1868"/>
      <w:bookmarkEnd w:id="1842"/>
      <w:r>
        <w:rPr>
          <w:color w:val="000000"/>
          <w:sz w:val="28"/>
        </w:rPr>
        <w:t>      8. При</w:t>
      </w:r>
      <w:r>
        <w:rPr>
          <w:color w:val="000000"/>
          <w:sz w:val="28"/>
        </w:rPr>
        <w:t xml:space="preserve"> проведении радиационного контроля администрация обследуемого учреждения обеспечивает свободное перемещение сотрудников, осуществляющих контроль, по всем контролируемым помещениям (территории).</w:t>
      </w:r>
    </w:p>
    <w:p w:rsidR="00B25D6F" w:rsidRDefault="00CA74DE">
      <w:pPr>
        <w:spacing w:after="0"/>
        <w:jc w:val="both"/>
      </w:pPr>
      <w:bookmarkStart w:id="1844" w:name="z1869"/>
      <w:bookmarkEnd w:id="1843"/>
      <w:r>
        <w:rPr>
          <w:color w:val="000000"/>
          <w:sz w:val="28"/>
        </w:rPr>
        <w:t>      9. Радиационный контроль проводится в присутствии админи</w:t>
      </w:r>
      <w:r>
        <w:rPr>
          <w:color w:val="000000"/>
          <w:sz w:val="28"/>
        </w:rPr>
        <w:t>страции лечебно-профилактического учреждения или лица, ею уполномоченного.</w:t>
      </w:r>
    </w:p>
    <w:p w:rsidR="00B25D6F" w:rsidRDefault="00CA74DE">
      <w:pPr>
        <w:spacing w:after="0"/>
        <w:jc w:val="both"/>
      </w:pPr>
      <w:bookmarkStart w:id="1845" w:name="z1870"/>
      <w:bookmarkEnd w:id="1844"/>
      <w:r>
        <w:rPr>
          <w:color w:val="000000"/>
          <w:sz w:val="28"/>
        </w:rPr>
        <w:lastRenderedPageBreak/>
        <w:t>      10. Администрация обследуемого учреждения предоставляет индивидуальные средства защиты, находящиеся в кабинете, лицам, осуществляющим радиационный контроль.</w:t>
      </w:r>
    </w:p>
    <w:p w:rsidR="00B25D6F" w:rsidRDefault="00CA74DE">
      <w:pPr>
        <w:spacing w:after="0"/>
        <w:jc w:val="both"/>
      </w:pPr>
      <w:bookmarkStart w:id="1846" w:name="z1871"/>
      <w:bookmarkEnd w:id="1845"/>
      <w:r>
        <w:rPr>
          <w:color w:val="000000"/>
          <w:sz w:val="28"/>
        </w:rPr>
        <w:t>      11. Начинают</w:t>
      </w:r>
      <w:r>
        <w:rPr>
          <w:color w:val="000000"/>
          <w:sz w:val="28"/>
        </w:rPr>
        <w:t xml:space="preserve"> измерения с определения мощности дозы радиационного фона при отключенном рентгеновском аппарате. В дальнейшем фон вычитается из величины измеренной мощности дозы, если компенсация фона не предусмотрена средством измерения. Периодичность контроля техническ</w:t>
      </w:r>
      <w:r>
        <w:rPr>
          <w:color w:val="000000"/>
          <w:sz w:val="28"/>
        </w:rPr>
        <w:t>ого состояния рентгеновского оборудования проводит не реже одного раза в 1 год.</w:t>
      </w:r>
    </w:p>
    <w:p w:rsidR="00B25D6F" w:rsidRDefault="00CA74DE">
      <w:pPr>
        <w:spacing w:after="0"/>
        <w:jc w:val="both"/>
      </w:pPr>
      <w:bookmarkStart w:id="1847" w:name="z1872"/>
      <w:bookmarkEnd w:id="1846"/>
      <w:r>
        <w:rPr>
          <w:color w:val="000000"/>
          <w:sz w:val="28"/>
        </w:rPr>
        <w:t>      12. Измерения мощности дозы на рабочих местах персонала, в смежных помещениях и на прилегающей территории проводятся при следующих условиях:</w:t>
      </w:r>
    </w:p>
    <w:p w:rsidR="00B25D6F" w:rsidRDefault="00CA74DE">
      <w:pPr>
        <w:spacing w:after="0"/>
        <w:jc w:val="both"/>
      </w:pPr>
      <w:bookmarkStart w:id="1848" w:name="z1873"/>
      <w:bookmarkEnd w:id="1847"/>
      <w:r>
        <w:rPr>
          <w:color w:val="000000"/>
          <w:sz w:val="28"/>
        </w:rPr>
        <w:t xml:space="preserve">      толщина общего фильтра </w:t>
      </w:r>
      <w:r>
        <w:rPr>
          <w:color w:val="000000"/>
          <w:sz w:val="28"/>
        </w:rPr>
        <w:t>соответствует значениям, указанным в эксплуатационной документации на аппарат;</w:t>
      </w:r>
    </w:p>
    <w:p w:rsidR="00B25D6F" w:rsidRDefault="00CA74DE">
      <w:pPr>
        <w:spacing w:after="0"/>
        <w:jc w:val="both"/>
      </w:pPr>
      <w:bookmarkStart w:id="1849" w:name="z1874"/>
      <w:bookmarkEnd w:id="1848"/>
      <w:r>
        <w:rPr>
          <w:color w:val="000000"/>
          <w:sz w:val="28"/>
        </w:rPr>
        <w:t>      стандартные значения анодного напряжения соответствуют значениям, указанным в табл. 1;</w:t>
      </w:r>
    </w:p>
    <w:p w:rsidR="00B25D6F" w:rsidRDefault="00CA74DE">
      <w:pPr>
        <w:spacing w:after="0"/>
        <w:jc w:val="both"/>
      </w:pPr>
      <w:bookmarkStart w:id="1850" w:name="z1875"/>
      <w:bookmarkEnd w:id="1849"/>
      <w:r>
        <w:rPr>
          <w:color w:val="000000"/>
          <w:sz w:val="28"/>
        </w:rPr>
        <w:t>      устанавливаются минимальные значения анодного тока (но не менее 2 мА при рентг</w:t>
      </w:r>
      <w:r>
        <w:rPr>
          <w:color w:val="000000"/>
          <w:sz w:val="28"/>
        </w:rPr>
        <w:t>еноскопии) при максимальных значениях экспозиции, обеспечивающие достоверность результатов измерения мощности дозы.</w:t>
      </w:r>
    </w:p>
    <w:p w:rsidR="00B25D6F" w:rsidRDefault="00CA74DE">
      <w:pPr>
        <w:spacing w:after="0"/>
        <w:jc w:val="both"/>
      </w:pPr>
      <w:bookmarkStart w:id="1851" w:name="z1876"/>
      <w:bookmarkEnd w:id="1850"/>
      <w:r>
        <w:rPr>
          <w:color w:val="000000"/>
          <w:sz w:val="28"/>
        </w:rPr>
        <w:t>      13. Измерения мощности дозы проводятся с водными фантомами следующих размеров (разрешается применение дрyгих ткане эквивалентных фанто</w:t>
      </w:r>
      <w:r>
        <w:rPr>
          <w:color w:val="000000"/>
          <w:sz w:val="28"/>
        </w:rPr>
        <w:t>мов):</w:t>
      </w:r>
    </w:p>
    <w:p w:rsidR="00B25D6F" w:rsidRDefault="00CA74DE">
      <w:pPr>
        <w:spacing w:after="0"/>
        <w:jc w:val="both"/>
      </w:pPr>
      <w:bookmarkStart w:id="1852" w:name="z1877"/>
      <w:bookmarkEnd w:id="1851"/>
      <w:r>
        <w:rPr>
          <w:color w:val="000000"/>
          <w:sz w:val="28"/>
        </w:rPr>
        <w:t>      в рентгенодиагностических кабинетах общего назначения, в рентгенотерапевтических кабинетах, а также при контроле палатных рентгеновских аппаратов: 250*250*150 мм;</w:t>
      </w:r>
    </w:p>
    <w:p w:rsidR="00B25D6F" w:rsidRDefault="00CA74DE">
      <w:pPr>
        <w:spacing w:after="0"/>
        <w:jc w:val="both"/>
      </w:pPr>
      <w:bookmarkStart w:id="1853" w:name="z1878"/>
      <w:bookmarkEnd w:id="1852"/>
      <w:r>
        <w:rPr>
          <w:color w:val="000000"/>
          <w:sz w:val="28"/>
        </w:rPr>
        <w:t>      во флюорографических кабинетах: 250*250*75 мм;</w:t>
      </w:r>
    </w:p>
    <w:p w:rsidR="00B25D6F" w:rsidRDefault="00CA74DE">
      <w:pPr>
        <w:spacing w:after="0"/>
        <w:jc w:val="both"/>
      </w:pPr>
      <w:bookmarkStart w:id="1854" w:name="z1879"/>
      <w:bookmarkEnd w:id="1853"/>
      <w:r>
        <w:rPr>
          <w:color w:val="000000"/>
          <w:sz w:val="28"/>
        </w:rPr>
        <w:t>      в ангиографических каб</w:t>
      </w:r>
      <w:r>
        <w:rPr>
          <w:color w:val="000000"/>
          <w:sz w:val="28"/>
        </w:rPr>
        <w:t>инетах: 250*250*225 мм;</w:t>
      </w:r>
    </w:p>
    <w:p w:rsidR="00B25D6F" w:rsidRDefault="00CA74DE">
      <w:pPr>
        <w:spacing w:after="0"/>
        <w:jc w:val="both"/>
      </w:pPr>
      <w:bookmarkStart w:id="1855" w:name="z1880"/>
      <w:bookmarkEnd w:id="1854"/>
      <w:r>
        <w:rPr>
          <w:color w:val="000000"/>
          <w:sz w:val="28"/>
        </w:rPr>
        <w:t>      в рентгеностоматологических кабинетах - диаметром 150 и высотой 200 мм;</w:t>
      </w:r>
    </w:p>
    <w:p w:rsidR="00B25D6F" w:rsidRDefault="00CA74DE">
      <w:pPr>
        <w:spacing w:after="0"/>
        <w:jc w:val="both"/>
      </w:pPr>
      <w:bookmarkStart w:id="1856" w:name="z1881"/>
      <w:bookmarkEnd w:id="1855"/>
      <w:r>
        <w:rPr>
          <w:color w:val="000000"/>
          <w:sz w:val="28"/>
        </w:rPr>
        <w:t>      в кабинетах маммографии - со штатными фантомами, придаваемыми к рентгеновскому аппарату (разрешается использование в качестве фантома пакета из плас</w:t>
      </w:r>
      <w:r>
        <w:rPr>
          <w:color w:val="000000"/>
          <w:sz w:val="28"/>
        </w:rPr>
        <w:t>тика объемом 200 мл, заполненного водой);</w:t>
      </w:r>
    </w:p>
    <w:p w:rsidR="00B25D6F" w:rsidRDefault="00CA74DE">
      <w:pPr>
        <w:spacing w:after="0"/>
        <w:jc w:val="both"/>
      </w:pPr>
      <w:bookmarkStart w:id="1857" w:name="z1882"/>
      <w:bookmarkEnd w:id="1856"/>
      <w:r>
        <w:rPr>
          <w:color w:val="000000"/>
          <w:sz w:val="28"/>
        </w:rPr>
        <w:t>      в кабинетах компьютерной томографии и остеоденситометрии - со штатными фантомами, входящими в комплект аппарата.</w:t>
      </w:r>
    </w:p>
    <w:p w:rsidR="00B25D6F" w:rsidRDefault="00CA74DE">
      <w:pPr>
        <w:spacing w:after="0"/>
        <w:jc w:val="both"/>
      </w:pPr>
      <w:bookmarkStart w:id="1858" w:name="z1883"/>
      <w:bookmarkEnd w:id="1857"/>
      <w:r>
        <w:rPr>
          <w:color w:val="000000"/>
          <w:sz w:val="28"/>
        </w:rPr>
        <w:t>      14. Фантомы располагаются на месте пациента во время проведения рентгенологического иссле</w:t>
      </w:r>
      <w:r>
        <w:rPr>
          <w:color w:val="000000"/>
          <w:sz w:val="28"/>
        </w:rPr>
        <w:t>дования (в центре пучка излучения). При их установке используются подручные средства.</w:t>
      </w:r>
    </w:p>
    <w:p w:rsidR="00B25D6F" w:rsidRDefault="00CA74DE">
      <w:pPr>
        <w:spacing w:after="0"/>
        <w:jc w:val="both"/>
      </w:pPr>
      <w:bookmarkStart w:id="1859" w:name="z1884"/>
      <w:bookmarkEnd w:id="1858"/>
      <w:r>
        <w:rPr>
          <w:color w:val="000000"/>
          <w:sz w:val="28"/>
        </w:rPr>
        <w:t xml:space="preserve">      15. При проведении контроля необходимо с помощью диафрагмы установить на приемнике изображения световое поле рентгеновского излучения размерами </w:t>
      </w:r>
      <w:r>
        <w:rPr>
          <w:color w:val="000000"/>
          <w:sz w:val="28"/>
        </w:rPr>
        <w:lastRenderedPageBreak/>
        <w:t>180*180 мм или меньш</w:t>
      </w:r>
      <w:r>
        <w:rPr>
          <w:color w:val="000000"/>
          <w:sz w:val="28"/>
        </w:rPr>
        <w:t>их размеров таким образом, чтобы пучок рентгеновского излучения полностью перекрывался фантомом.</w:t>
      </w:r>
    </w:p>
    <w:p w:rsidR="00B25D6F" w:rsidRDefault="00CA74DE">
      <w:pPr>
        <w:spacing w:after="0"/>
        <w:jc w:val="both"/>
      </w:pPr>
      <w:bookmarkStart w:id="1860" w:name="z1885"/>
      <w:bookmarkEnd w:id="1859"/>
      <w:r>
        <w:rPr>
          <w:color w:val="000000"/>
          <w:sz w:val="28"/>
        </w:rPr>
        <w:t xml:space="preserve">      16. Радиационный контроль на рабочих местах персонала в процедурной рентгеновского кабинета непосредственно около рентгеновского аппарата проводится на </w:t>
      </w:r>
      <w:r>
        <w:rPr>
          <w:color w:val="000000"/>
          <w:sz w:val="28"/>
        </w:rPr>
        <w:t>участках размерами 60*60 см при вертикальном и горизонтальном положениях поворотного стола-штатива.</w:t>
      </w:r>
    </w:p>
    <w:p w:rsidR="00B25D6F" w:rsidRDefault="00CA74DE">
      <w:pPr>
        <w:spacing w:after="0"/>
        <w:jc w:val="both"/>
      </w:pPr>
      <w:bookmarkStart w:id="1861" w:name="z1886"/>
      <w:bookmarkEnd w:id="1860"/>
      <w:r>
        <w:rPr>
          <w:color w:val="000000"/>
          <w:sz w:val="28"/>
        </w:rPr>
        <w:t xml:space="preserve">      17. При радиационном контроле во флюорографических кабинетах, не оборудованных комнатой управления, измерение мощности дозы проводят на расстоянии 20 </w:t>
      </w:r>
      <w:r>
        <w:rPr>
          <w:color w:val="000000"/>
          <w:sz w:val="28"/>
        </w:rPr>
        <w:t>см от поверхности защитной кабины и флюорографической камеры. Расстояние между точками измерений в горизонтальной плоскости составляет 50 см и менее.</w:t>
      </w:r>
    </w:p>
    <w:p w:rsidR="00B25D6F" w:rsidRDefault="00CA74DE">
      <w:pPr>
        <w:spacing w:after="0"/>
        <w:jc w:val="both"/>
      </w:pPr>
      <w:bookmarkStart w:id="1862" w:name="z1887"/>
      <w:bookmarkEnd w:id="1861"/>
      <w:r>
        <w:rPr>
          <w:color w:val="000000"/>
          <w:sz w:val="28"/>
        </w:rPr>
        <w:t>      18. Измерения по пунктам 19 и 20 проводят в точках, расположенных на высоте от уровня пола (см):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2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ног</w:t>
            </w:r>
            <w:r>
              <w:rPr>
                <w:color w:val="000000"/>
                <w:sz w:val="20"/>
              </w:rPr>
              <w:t>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гонады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грудь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30±20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80±20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120±20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160±20</w:t>
            </w:r>
          </w:p>
        </w:tc>
      </w:tr>
    </w:tbl>
    <w:p w:rsidR="00B25D6F" w:rsidRDefault="00CA74DE">
      <w:pPr>
        <w:spacing w:after="0"/>
        <w:jc w:val="both"/>
      </w:pPr>
      <w:bookmarkStart w:id="1863" w:name="z1888"/>
      <w:r>
        <w:rPr>
          <w:color w:val="000000"/>
          <w:sz w:val="28"/>
        </w:rPr>
        <w:t>      В каждой точке необходимо провести не менее 3 измерений, а для оценки полученных результатов использовать среднее значение мощности дозы по количеству измерений в данной точке.</w:t>
      </w:r>
    </w:p>
    <w:p w:rsidR="00B25D6F" w:rsidRDefault="00CA74DE">
      <w:pPr>
        <w:spacing w:after="0"/>
        <w:jc w:val="both"/>
      </w:pPr>
      <w:bookmarkStart w:id="1864" w:name="z1889"/>
      <w:bookmarkEnd w:id="1863"/>
      <w:r>
        <w:rPr>
          <w:color w:val="000000"/>
          <w:sz w:val="28"/>
        </w:rPr>
        <w:t>      19. В помещениях,</w:t>
      </w:r>
      <w:r>
        <w:rPr>
          <w:color w:val="000000"/>
          <w:sz w:val="28"/>
        </w:rPr>
        <w:t xml:space="preserve"> смежных с процедурной рентгеновского кабинета, измерения мощности дозы проводятся:</w:t>
      </w:r>
    </w:p>
    <w:p w:rsidR="00B25D6F" w:rsidRDefault="00CA74DE">
      <w:pPr>
        <w:spacing w:after="0"/>
        <w:jc w:val="both"/>
      </w:pPr>
      <w:bookmarkStart w:id="1865" w:name="z1890"/>
      <w:bookmarkEnd w:id="1864"/>
      <w:r>
        <w:rPr>
          <w:color w:val="000000"/>
          <w:sz w:val="28"/>
        </w:rPr>
        <w:t>      над процедурной, на высоте 80 см от пола в точках прямоугольной сетки с шагом 1-2 м;</w:t>
      </w:r>
    </w:p>
    <w:p w:rsidR="00B25D6F" w:rsidRDefault="00CA74DE">
      <w:pPr>
        <w:spacing w:after="0"/>
        <w:jc w:val="both"/>
      </w:pPr>
      <w:bookmarkStart w:id="1866" w:name="z1891"/>
      <w:bookmarkEnd w:id="1865"/>
      <w:r>
        <w:rPr>
          <w:color w:val="000000"/>
          <w:sz w:val="28"/>
        </w:rPr>
        <w:t xml:space="preserve">      под процедурной, на высоте 120 см от пола в точках прямоугольной сетки с </w:t>
      </w:r>
      <w:r>
        <w:rPr>
          <w:color w:val="000000"/>
          <w:sz w:val="28"/>
        </w:rPr>
        <w:t>шагом 1-2 м;</w:t>
      </w:r>
    </w:p>
    <w:p w:rsidR="00B25D6F" w:rsidRDefault="00CA74DE">
      <w:pPr>
        <w:spacing w:after="0"/>
        <w:jc w:val="both"/>
      </w:pPr>
      <w:bookmarkStart w:id="1867" w:name="z1892"/>
      <w:bookmarkEnd w:id="1866"/>
      <w:r>
        <w:rPr>
          <w:color w:val="000000"/>
          <w:sz w:val="28"/>
        </w:rPr>
        <w:t>      по горизонтали - вплотную к стене, на высоте 80 и 120 см по всей длине стены с шагом 1-2 м.</w:t>
      </w:r>
    </w:p>
    <w:p w:rsidR="00B25D6F" w:rsidRDefault="00CA74DE">
      <w:pPr>
        <w:spacing w:after="0"/>
        <w:jc w:val="both"/>
      </w:pPr>
      <w:bookmarkStart w:id="1868" w:name="z1893"/>
      <w:bookmarkEnd w:id="1867"/>
      <w:r>
        <w:rPr>
          <w:color w:val="000000"/>
          <w:sz w:val="28"/>
        </w:rPr>
        <w:t xml:space="preserve">      20. Измерения мощности дозы проводятся также на стыках защитных ограждений, у дверных проемов, смотровых окон и отверстий технологического </w:t>
      </w:r>
      <w:r>
        <w:rPr>
          <w:color w:val="000000"/>
          <w:sz w:val="28"/>
        </w:rPr>
        <w:t>назначения.</w:t>
      </w:r>
    </w:p>
    <w:p w:rsidR="00B25D6F" w:rsidRDefault="00CA74DE">
      <w:pPr>
        <w:spacing w:after="0"/>
        <w:jc w:val="both"/>
      </w:pPr>
      <w:bookmarkStart w:id="1869" w:name="z1894"/>
      <w:bookmarkEnd w:id="1868"/>
      <w:r>
        <w:rPr>
          <w:color w:val="000000"/>
          <w:sz w:val="28"/>
        </w:rPr>
        <w:t>      21. При радиационном контроле в кабинетах (помещениях), где расположены дентальные, ангиографические, маммографические, хирургические и нестационарные рентгеновские аппараты, измерения мощности дозы проводятся на местах фактического нахож</w:t>
      </w:r>
      <w:r>
        <w:rPr>
          <w:color w:val="000000"/>
          <w:sz w:val="28"/>
        </w:rPr>
        <w:t>дения персонала во время проведения рентгенологических исследований.</w:t>
      </w:r>
    </w:p>
    <w:p w:rsidR="00B25D6F" w:rsidRDefault="00CA74DE">
      <w:pPr>
        <w:spacing w:after="0"/>
        <w:jc w:val="both"/>
      </w:pPr>
      <w:bookmarkStart w:id="1870" w:name="z1895"/>
      <w:bookmarkEnd w:id="1869"/>
      <w:r>
        <w:rPr>
          <w:color w:val="000000"/>
          <w:sz w:val="28"/>
        </w:rPr>
        <w:t>      22. При радиационном контроле в рентгеностоматологических кабинетах, расположенных смежно с жилыми помещениями, измерения мощности дозы проводятся в пределах рентгеностоматологическ</w:t>
      </w:r>
      <w:r>
        <w:rPr>
          <w:color w:val="000000"/>
          <w:sz w:val="28"/>
        </w:rPr>
        <w:t xml:space="preserve">ого кабинета. Оценку результатов измерений проводят с учетом кратности ослабления рентгеновского </w:t>
      </w:r>
      <w:r>
        <w:rPr>
          <w:color w:val="000000"/>
          <w:sz w:val="28"/>
        </w:rPr>
        <w:lastRenderedPageBreak/>
        <w:t>излучения в соответствии с расчетом радиационной защиты, представленным в технологическом проекте на кабинет.</w:t>
      </w:r>
    </w:p>
    <w:p w:rsidR="00B25D6F" w:rsidRDefault="00CA74DE">
      <w:pPr>
        <w:spacing w:after="0"/>
        <w:jc w:val="both"/>
      </w:pPr>
      <w:bookmarkStart w:id="1871" w:name="z1896"/>
      <w:bookmarkEnd w:id="1870"/>
      <w:r>
        <w:rPr>
          <w:color w:val="000000"/>
          <w:sz w:val="28"/>
        </w:rPr>
        <w:t>      23. При радиационном контроле в рентгенотер</w:t>
      </w:r>
      <w:r>
        <w:rPr>
          <w:color w:val="000000"/>
          <w:sz w:val="28"/>
        </w:rPr>
        <w:t>апевтических кабинетах измерения проводятся только в помещениях и на территориях, смежных с процедурной.</w:t>
      </w:r>
    </w:p>
    <w:p w:rsidR="00B25D6F" w:rsidRDefault="00CA74DE">
      <w:pPr>
        <w:spacing w:after="0"/>
        <w:jc w:val="both"/>
      </w:pPr>
      <w:bookmarkStart w:id="1872" w:name="z1897"/>
      <w:bookmarkEnd w:id="1871"/>
      <w:r>
        <w:rPr>
          <w:color w:val="000000"/>
          <w:sz w:val="28"/>
        </w:rPr>
        <w:t>      24. Измеренные значения мощности дозы приводятся к значениям стандартной рабочей нагрузки, приведенным в таблице 1, по формуле:</w:t>
      </w:r>
    </w:p>
    <w:p w:rsidR="00B25D6F" w:rsidRDefault="00CA74DE">
      <w:pPr>
        <w:spacing w:after="0"/>
        <w:jc w:val="both"/>
      </w:pPr>
      <w:bookmarkStart w:id="1873" w:name="z1898"/>
      <w:bookmarkEnd w:id="1872"/>
      <w:r>
        <w:rPr>
          <w:color w:val="000000"/>
          <w:sz w:val="28"/>
        </w:rPr>
        <w:t>      Dприв = Dиз</w:t>
      </w:r>
      <w:r>
        <w:rPr>
          <w:color w:val="000000"/>
          <w:sz w:val="28"/>
        </w:rPr>
        <w:t>м/Іизм * W/1800, мкГр/ч, где (1)</w:t>
      </w:r>
    </w:p>
    <w:p w:rsidR="00B25D6F" w:rsidRDefault="00CA74DE">
      <w:pPr>
        <w:spacing w:after="0"/>
        <w:jc w:val="both"/>
      </w:pPr>
      <w:bookmarkStart w:id="1874" w:name="z1899"/>
      <w:bookmarkEnd w:id="1873"/>
      <w:r>
        <w:rPr>
          <w:color w:val="000000"/>
          <w:sz w:val="28"/>
        </w:rPr>
        <w:t>      Dприв - значение мощности дозы, приведенное к стандартной рабочей нагрузке аппарата, мкГр/ч;</w:t>
      </w:r>
    </w:p>
    <w:p w:rsidR="00B25D6F" w:rsidRDefault="00CA74DE">
      <w:pPr>
        <w:spacing w:after="0"/>
        <w:jc w:val="both"/>
      </w:pPr>
      <w:bookmarkStart w:id="1875" w:name="z1900"/>
      <w:bookmarkEnd w:id="1874"/>
      <w:r>
        <w:rPr>
          <w:color w:val="000000"/>
          <w:sz w:val="28"/>
        </w:rPr>
        <w:t>      Dизм - измеренное значение мощности дозы, мкГр/ч;</w:t>
      </w:r>
    </w:p>
    <w:p w:rsidR="00B25D6F" w:rsidRDefault="00CA74DE">
      <w:pPr>
        <w:spacing w:after="0"/>
        <w:jc w:val="both"/>
      </w:pPr>
      <w:bookmarkStart w:id="1876" w:name="z1901"/>
      <w:bookmarkEnd w:id="1875"/>
      <w:r>
        <w:rPr>
          <w:color w:val="000000"/>
          <w:sz w:val="28"/>
        </w:rPr>
        <w:t>      W - недельная рабочая нагрузка, (мА*мин)/нед (таблица 1);</w:t>
      </w:r>
    </w:p>
    <w:p w:rsidR="00B25D6F" w:rsidRDefault="00CA74DE">
      <w:pPr>
        <w:spacing w:after="0"/>
        <w:jc w:val="both"/>
      </w:pPr>
      <w:bookmarkStart w:id="1877" w:name="z1902"/>
      <w:bookmarkEnd w:id="187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1800 - время работы персонала группы А, мин/нед;</w:t>
      </w:r>
    </w:p>
    <w:p w:rsidR="00B25D6F" w:rsidRDefault="00CA74DE">
      <w:pPr>
        <w:spacing w:after="0"/>
        <w:jc w:val="both"/>
      </w:pPr>
      <w:bookmarkStart w:id="1878" w:name="z1903"/>
      <w:bookmarkEnd w:id="1877"/>
      <w:r>
        <w:rPr>
          <w:color w:val="000000"/>
          <w:sz w:val="28"/>
        </w:rPr>
        <w:t>      Іизм - величина тока, установленная во время измерения, мА.</w:t>
      </w:r>
    </w:p>
    <w:p w:rsidR="00B25D6F" w:rsidRDefault="00CA74DE">
      <w:pPr>
        <w:spacing w:after="0"/>
        <w:jc w:val="both"/>
      </w:pPr>
      <w:bookmarkStart w:id="1879" w:name="z1904"/>
      <w:bookmarkEnd w:id="1878"/>
      <w:r>
        <w:rPr>
          <w:color w:val="000000"/>
          <w:sz w:val="28"/>
        </w:rPr>
        <w:t>      25. По полученным значениям Dприв рассчитываются значения мощности эффективной дозы Е.</w:t>
      </w:r>
    </w:p>
    <w:p w:rsidR="00B25D6F" w:rsidRDefault="00CA74DE">
      <w:pPr>
        <w:spacing w:after="0"/>
        <w:jc w:val="both"/>
      </w:pPr>
      <w:bookmarkStart w:id="1880" w:name="z1905"/>
      <w:bookmarkEnd w:id="1879"/>
      <w:r>
        <w:rPr>
          <w:color w:val="000000"/>
          <w:sz w:val="28"/>
        </w:rPr>
        <w:t>      В процедурной на рабочем месте врача-рен</w:t>
      </w:r>
      <w:r>
        <w:rPr>
          <w:color w:val="000000"/>
          <w:sz w:val="28"/>
        </w:rPr>
        <w:t>тгенолога Е (рентгенолаборанта) - рассчитывается по формуле:</w:t>
      </w:r>
    </w:p>
    <w:p w:rsidR="00B25D6F" w:rsidRDefault="00CA74DE">
      <w:pPr>
        <w:spacing w:after="0"/>
        <w:jc w:val="both"/>
      </w:pPr>
      <w:bookmarkStart w:id="1881" w:name="z1906"/>
      <w:bookmarkEnd w:id="1880"/>
      <w:r>
        <w:rPr>
          <w:color w:val="000000"/>
          <w:sz w:val="28"/>
        </w:rPr>
        <w:t>      Е = 0,15Dпр160 + 0,30Dпр120 +0,5Dпр80 + 0,05Dпр30, мкЗв/ч, где (2)</w:t>
      </w:r>
    </w:p>
    <w:p w:rsidR="00B25D6F" w:rsidRDefault="00CA74DE">
      <w:pPr>
        <w:spacing w:after="0"/>
        <w:jc w:val="both"/>
      </w:pPr>
      <w:bookmarkStart w:id="1882" w:name="z1907"/>
      <w:bookmarkEnd w:id="1881"/>
      <w:r>
        <w:rPr>
          <w:color w:val="000000"/>
          <w:sz w:val="28"/>
        </w:rPr>
        <w:t>      Dпр - мощность поглощенной дозы на разных высотах от уровня чистого пола, мкГр/ч.</w:t>
      </w:r>
    </w:p>
    <w:p w:rsidR="00B25D6F" w:rsidRDefault="00CA74DE">
      <w:pPr>
        <w:spacing w:after="0"/>
        <w:jc w:val="both"/>
      </w:pPr>
      <w:bookmarkStart w:id="1883" w:name="z1908"/>
      <w:bookmarkEnd w:id="1882"/>
      <w:r>
        <w:rPr>
          <w:color w:val="000000"/>
          <w:sz w:val="28"/>
        </w:rPr>
        <w:t>      26. В смежных помещениях вел</w:t>
      </w:r>
      <w:r>
        <w:rPr>
          <w:color w:val="000000"/>
          <w:sz w:val="28"/>
        </w:rPr>
        <w:t>ичина при измерениях в 2 точках по высоте рассчитывается по формуле:</w:t>
      </w:r>
    </w:p>
    <w:p w:rsidR="00B25D6F" w:rsidRDefault="00CA74DE">
      <w:pPr>
        <w:spacing w:after="0"/>
        <w:jc w:val="both"/>
      </w:pPr>
      <w:bookmarkStart w:id="1884" w:name="z1909"/>
      <w:bookmarkEnd w:id="1883"/>
      <w:r>
        <w:rPr>
          <w:color w:val="000000"/>
          <w:sz w:val="28"/>
        </w:rPr>
        <w:t>      Е = 0,67 * (Dпр80 + 0,50 Dпр120), мкЗв/ч (3)</w:t>
      </w:r>
    </w:p>
    <w:p w:rsidR="00B25D6F" w:rsidRDefault="00CA74DE">
      <w:pPr>
        <w:spacing w:after="0"/>
        <w:jc w:val="both"/>
      </w:pPr>
      <w:bookmarkStart w:id="1885" w:name="z1910"/>
      <w:bookmarkEnd w:id="1884"/>
      <w:r>
        <w:rPr>
          <w:color w:val="000000"/>
          <w:sz w:val="28"/>
        </w:rPr>
        <w:t>      при измерениях в одной точке по высоте - по формуле: Е = Dпр, мкЗв/ч (4)</w:t>
      </w:r>
    </w:p>
    <w:p w:rsidR="00B25D6F" w:rsidRDefault="00CA74DE">
      <w:pPr>
        <w:spacing w:after="0"/>
        <w:jc w:val="both"/>
      </w:pPr>
      <w:bookmarkStart w:id="1886" w:name="z1911"/>
      <w:bookmarkEnd w:id="1885"/>
      <w:r>
        <w:rPr>
          <w:color w:val="000000"/>
          <w:sz w:val="28"/>
        </w:rPr>
        <w:t>      27. Рассчитанные значения Е на рабочих местах, в см</w:t>
      </w:r>
      <w:r>
        <w:rPr>
          <w:color w:val="000000"/>
          <w:sz w:val="28"/>
        </w:rPr>
        <w:t>ежных помещениях и на прилегающей территории соответствуют значениям ДМД и менее, указанных в табл. 2.</w:t>
      </w:r>
    </w:p>
    <w:p w:rsidR="00B25D6F" w:rsidRDefault="00CA74DE">
      <w:pPr>
        <w:spacing w:after="0"/>
        <w:jc w:val="both"/>
      </w:pPr>
      <w:bookmarkStart w:id="1887" w:name="z1912"/>
      <w:bookmarkEnd w:id="1886"/>
      <w:r>
        <w:rPr>
          <w:color w:val="000000"/>
          <w:sz w:val="28"/>
        </w:rPr>
        <w:t>      28. Для измерений мощности дозы пользуется дозиметрическими приборами, удовлетворяющими следующим требованиям:</w:t>
      </w:r>
    </w:p>
    <w:p w:rsidR="00B25D6F" w:rsidRDefault="00CA74DE">
      <w:pPr>
        <w:spacing w:after="0"/>
        <w:jc w:val="both"/>
      </w:pPr>
      <w:bookmarkStart w:id="1888" w:name="z1913"/>
      <w:bookmarkEnd w:id="1887"/>
      <w:r>
        <w:rPr>
          <w:color w:val="000000"/>
          <w:sz w:val="28"/>
        </w:rPr>
        <w:t>      возможность измерение мощности</w:t>
      </w:r>
      <w:r>
        <w:rPr>
          <w:color w:val="000000"/>
          <w:sz w:val="28"/>
        </w:rPr>
        <w:t xml:space="preserve"> дозы в импульсном режиме;</w:t>
      </w:r>
    </w:p>
    <w:p w:rsidR="00B25D6F" w:rsidRDefault="00CA74DE">
      <w:pPr>
        <w:spacing w:after="0"/>
        <w:jc w:val="both"/>
      </w:pPr>
      <w:bookmarkStart w:id="1889" w:name="z1914"/>
      <w:bookmarkEnd w:id="1888"/>
      <w:r>
        <w:rPr>
          <w:color w:val="000000"/>
          <w:sz w:val="28"/>
        </w:rPr>
        <w:t>      энергетический диапазон эффективной энергии излучения 15-3000 кэВ;</w:t>
      </w:r>
    </w:p>
    <w:p w:rsidR="00B25D6F" w:rsidRDefault="00CA74DE">
      <w:pPr>
        <w:spacing w:after="0"/>
        <w:jc w:val="both"/>
      </w:pPr>
      <w:bookmarkStart w:id="1890" w:name="z1915"/>
      <w:bookmarkEnd w:id="1889"/>
      <w:r>
        <w:rPr>
          <w:color w:val="000000"/>
          <w:sz w:val="28"/>
        </w:rPr>
        <w:t>      диапазон измеряемой мощности дозы D 0,1-1000 мкГр/ч;</w:t>
      </w:r>
    </w:p>
    <w:p w:rsidR="00B25D6F" w:rsidRDefault="00CA74DE">
      <w:pPr>
        <w:spacing w:after="0"/>
        <w:jc w:val="both"/>
      </w:pPr>
      <w:bookmarkStart w:id="1891" w:name="z1916"/>
      <w:bookmarkEnd w:id="1890"/>
      <w:r>
        <w:rPr>
          <w:color w:val="000000"/>
          <w:sz w:val="28"/>
        </w:rPr>
        <w:t>      предел основной погрешности измерений ± 20% и менее.</w:t>
      </w:r>
    </w:p>
    <w:p w:rsidR="00B25D6F" w:rsidRDefault="00CA74DE">
      <w:pPr>
        <w:spacing w:after="0"/>
        <w:jc w:val="both"/>
      </w:pPr>
      <w:bookmarkStart w:id="1892" w:name="z1917"/>
      <w:bookmarkEnd w:id="1891"/>
      <w:r>
        <w:rPr>
          <w:color w:val="000000"/>
          <w:sz w:val="28"/>
        </w:rPr>
        <w:t>      29. Все используемые средства из</w:t>
      </w:r>
      <w:r>
        <w:rPr>
          <w:color w:val="000000"/>
          <w:sz w:val="28"/>
        </w:rPr>
        <w:t>мерений имеют действующие свидетельства о государственной поверке.</w:t>
      </w:r>
    </w:p>
    <w:p w:rsidR="00B25D6F" w:rsidRDefault="00CA74DE">
      <w:pPr>
        <w:spacing w:after="0"/>
      </w:pPr>
      <w:bookmarkStart w:id="1893" w:name="z1918"/>
      <w:bookmarkEnd w:id="1892"/>
      <w:r>
        <w:rPr>
          <w:b/>
          <w:color w:val="000000"/>
        </w:rPr>
        <w:t xml:space="preserve"> Таблица 1</w:t>
      </w:r>
    </w:p>
    <w:p w:rsidR="00B25D6F" w:rsidRDefault="00CA74DE">
      <w:pPr>
        <w:spacing w:after="0"/>
      </w:pPr>
      <w:bookmarkStart w:id="1894" w:name="z1919"/>
      <w:bookmarkEnd w:id="1893"/>
      <w:r>
        <w:rPr>
          <w:b/>
          <w:color w:val="000000"/>
        </w:rPr>
        <w:lastRenderedPageBreak/>
        <w:t xml:space="preserve"> Стандартизированные значения рабочей нагрузки и анодного напряжения при проведении радиационного контроля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94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кабинета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1895" w:name="z1920"/>
            <w:r>
              <w:rPr>
                <w:color w:val="000000"/>
                <w:sz w:val="20"/>
              </w:rPr>
              <w:t>Недельная рабочая нагрузка W,</w:t>
            </w:r>
          </w:p>
          <w:bookmarkEnd w:id="189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(мА.мин)/нед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Стандарт, напряжение Uмакс, кB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Рентгенодиагностический комплекс с полным набором штативов (1-е. 2-е, 3-е рабочие места)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Рентгеновский аппарат для рентгеноскопии (1-е рабочее место, поворотный стол-штатив).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Рентгеновский </w:t>
            </w:r>
            <w:r>
              <w:rPr>
                <w:color w:val="000000"/>
                <w:sz w:val="20"/>
              </w:rPr>
              <w:t>аппарат для рентгенографии (2-е и 3-е рабочие места - стол снимков и стойка снимков)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Рентгенофлюорографический аппарат с люминесцентным экраном и оптическим переносом изображения, пленочный и цифровой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Рентгенофлюорографический малодозовый аппар</w:t>
            </w:r>
            <w:r>
              <w:rPr>
                <w:color w:val="000000"/>
                <w:sz w:val="20"/>
              </w:rPr>
              <w:t>ат со сканирующей линейкой детекторов и цифровой обработкой изображения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Рентгенофлюорографический малодозовый аппарат с УРИ, ПЗС-матрицей и цифровой обработкой изображения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Ангиографический комплекс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Рентгеновский </w:t>
            </w:r>
            <w:r>
              <w:rPr>
                <w:color w:val="000000"/>
                <w:sz w:val="20"/>
              </w:rPr>
              <w:t>компьютерный томограф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Хирургический рентгеновский аппарат с усилителем рентгеновского изображения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Палатный рентгеновский 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Рентгеноурологический стол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Маммографический рентгеновский 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Дентальный аппарат, работающий с обычной пленкой без усиливающего экрана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Дентальный аппарат и пантомограф, работающие с высокочувствительным пленочным и/или цифровым приемником изображения, в т.ч. с </w:t>
            </w:r>
            <w:r>
              <w:rPr>
                <w:color w:val="000000"/>
                <w:sz w:val="20"/>
              </w:rPr>
              <w:lastRenderedPageBreak/>
              <w:t>визиографом (без фотолаборатории)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Панорамный аппарат, пантомограф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Рентгенотерапевтический аппарат для планирования: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лучевой терапии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дальнедистанционной терапии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близкодистанционной терапии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Остеоденситометр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всего тела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номин.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конечностей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широким пучком излучения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номин.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номин.</w:t>
            </w:r>
          </w:p>
        </w:tc>
      </w:tr>
    </w:tbl>
    <w:p w:rsidR="00B25D6F" w:rsidRDefault="00CA74DE">
      <w:pPr>
        <w:spacing w:after="0"/>
        <w:jc w:val="both"/>
      </w:pPr>
      <w:bookmarkStart w:id="1896" w:name="z1921"/>
      <w:r>
        <w:rPr>
          <w:color w:val="000000"/>
          <w:sz w:val="28"/>
        </w:rPr>
        <w:t xml:space="preserve">      Примечание: для рентгеновских аппаратов, в которых номинальное значение анодного напряжения ниже указанного в табл. 1, при измерениях необходимо </w:t>
      </w:r>
      <w:r>
        <w:rPr>
          <w:color w:val="000000"/>
          <w:sz w:val="28"/>
        </w:rPr>
        <w:t>использовать максимальное напряжение, приведенное в технической документации на аппарат.</w:t>
      </w:r>
    </w:p>
    <w:p w:rsidR="00B25D6F" w:rsidRDefault="00CA74DE">
      <w:pPr>
        <w:spacing w:after="0"/>
      </w:pPr>
      <w:bookmarkStart w:id="1897" w:name="z1922"/>
      <w:bookmarkEnd w:id="1896"/>
      <w:r>
        <w:rPr>
          <w:b/>
          <w:color w:val="000000"/>
        </w:rPr>
        <w:t xml:space="preserve"> Таблица 2</w:t>
      </w:r>
    </w:p>
    <w:p w:rsidR="00B25D6F" w:rsidRDefault="00CA74DE">
      <w:pPr>
        <w:spacing w:after="0"/>
      </w:pPr>
      <w:bookmarkStart w:id="1898" w:name="z1923"/>
      <w:bookmarkEnd w:id="1897"/>
      <w:r>
        <w:rPr>
          <w:b/>
          <w:color w:val="000000"/>
        </w:rPr>
        <w:t xml:space="preserve"> Значения допустимой мощности эффективной дозы ДМДЕ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98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помещения, территории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пребывания, ч/год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Предел дозы (ПД), мЗв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ДМДE мкЗв/ч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постоянного пребывания персонала группы А (процедурная, комната управления, комната приготовления бария, фотолаборатория, кабинет врача и др.)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Помещения, смежные по вертикали и горизонтали с процедурной </w:t>
            </w:r>
            <w:r>
              <w:rPr>
                <w:color w:val="000000"/>
                <w:sz w:val="20"/>
              </w:rPr>
              <w:t xml:space="preserve">рентгеновского кабинета, имеющие постоянные рабочие места персонала </w:t>
            </w:r>
            <w:r>
              <w:rPr>
                <w:color w:val="000000"/>
                <w:sz w:val="20"/>
              </w:rPr>
              <w:lastRenderedPageBreak/>
              <w:t>группы Б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Помещения, смежные по вертикали и горизонтали с процедурной рентгеновского кабинета без постоянных рабочих мест (холл, гардероб, лестничная площадка, коридор, комна</w:t>
            </w:r>
            <w:r>
              <w:rPr>
                <w:color w:val="000000"/>
                <w:sz w:val="20"/>
              </w:rPr>
              <w:t>та отдыха, туалет, кладовая и др.)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эпизодического пребывания персонала группы Б (технический этаж, подвал, чердак и др.)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Палаты стационара, смежные по вертикали и горизонтали с процедурной рентгеновского кабинета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Территория, прилегающая к наружной стене процедурной рентгеновского кабинета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Жилые помещения, смежные с процедурной рентгеновского стоматологического кабинета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</w:tbl>
    <w:p w:rsidR="00B25D6F" w:rsidRDefault="00CA74DE">
      <w:pPr>
        <w:spacing w:after="0"/>
        <w:jc w:val="both"/>
      </w:pPr>
      <w:bookmarkStart w:id="1899" w:name="z1924"/>
      <w:r>
        <w:rPr>
          <w:color w:val="000000"/>
          <w:sz w:val="28"/>
        </w:rPr>
        <w:t>      Примечание:</w:t>
      </w:r>
    </w:p>
    <w:bookmarkEnd w:id="1899"/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Результаты радиационного контроля </w:t>
      </w:r>
      <w:r>
        <w:rPr>
          <w:color w:val="000000"/>
          <w:sz w:val="28"/>
        </w:rPr>
        <w:t>оформляются протоколом дозиметрических измерений рентгеновского излучения в рентгеновском кабинете.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1900" w:name="z1926"/>
      <w:r>
        <w:rPr>
          <w:b/>
          <w:color w:val="000000"/>
        </w:rPr>
        <w:t xml:space="preserve"> Проведение контроля эксплуатационных параметров (контроля качества работы) медицинского рентгеновского оборудования</w:t>
      </w:r>
    </w:p>
    <w:p w:rsidR="00B25D6F" w:rsidRDefault="00CA74DE">
      <w:pPr>
        <w:spacing w:after="0"/>
        <w:jc w:val="both"/>
      </w:pPr>
      <w:bookmarkStart w:id="1901" w:name="z1927"/>
      <w:bookmarkEnd w:id="1900"/>
      <w:r>
        <w:rPr>
          <w:color w:val="000000"/>
          <w:sz w:val="28"/>
        </w:rPr>
        <w:t>      1. Контроль эксплуатационных параметров медицинских рентгеновских аппаратов, преобразователей рентгеновского изображения и фотолабора</w:t>
      </w:r>
      <w:r>
        <w:rPr>
          <w:color w:val="000000"/>
          <w:sz w:val="28"/>
        </w:rPr>
        <w:t>торного оборудования, прямо или косвенно влияющих на обеспечение радиационной безопасности пациентов и персонала, проводится:</w:t>
      </w:r>
    </w:p>
    <w:p w:rsidR="00B25D6F" w:rsidRDefault="00CA74DE">
      <w:pPr>
        <w:spacing w:after="0"/>
        <w:jc w:val="both"/>
      </w:pPr>
      <w:bookmarkStart w:id="1902" w:name="z1928"/>
      <w:bookmarkEnd w:id="1901"/>
      <w:r>
        <w:rPr>
          <w:color w:val="000000"/>
          <w:sz w:val="28"/>
        </w:rPr>
        <w:t>      1) при испытании новых и модернизированных видов рентгеновского оборудования;</w:t>
      </w:r>
    </w:p>
    <w:p w:rsidR="00B25D6F" w:rsidRDefault="00CA74DE">
      <w:pPr>
        <w:spacing w:after="0"/>
        <w:jc w:val="both"/>
      </w:pPr>
      <w:bookmarkStart w:id="1903" w:name="z1929"/>
      <w:bookmarkEnd w:id="1902"/>
      <w:r>
        <w:rPr>
          <w:color w:val="000000"/>
          <w:sz w:val="28"/>
        </w:rPr>
        <w:t xml:space="preserve">      2) при вводе в эксплуатацию после </w:t>
      </w:r>
      <w:r>
        <w:rPr>
          <w:color w:val="000000"/>
          <w:sz w:val="28"/>
        </w:rPr>
        <w:t>проведения пуско-наладочных работ (монтаж оборудования);</w:t>
      </w:r>
    </w:p>
    <w:p w:rsidR="00B25D6F" w:rsidRDefault="00CA74DE">
      <w:pPr>
        <w:spacing w:after="0"/>
        <w:jc w:val="both"/>
      </w:pPr>
      <w:bookmarkStart w:id="1904" w:name="z1930"/>
      <w:bookmarkEnd w:id="1903"/>
      <w:r>
        <w:rPr>
          <w:color w:val="000000"/>
          <w:sz w:val="28"/>
        </w:rPr>
        <w:t>      3) периодически для всех типов рентгеновских аппаратов;</w:t>
      </w:r>
    </w:p>
    <w:p w:rsidR="00B25D6F" w:rsidRDefault="00CA74DE">
      <w:pPr>
        <w:spacing w:after="0"/>
        <w:jc w:val="both"/>
      </w:pPr>
      <w:bookmarkStart w:id="1905" w:name="z1931"/>
      <w:bookmarkEnd w:id="1904"/>
      <w:r>
        <w:rPr>
          <w:color w:val="000000"/>
          <w:sz w:val="28"/>
        </w:rPr>
        <w:lastRenderedPageBreak/>
        <w:t>      4) внепланово в случаях замены основных узлов рентгеновского аппарата и (или) проведения ремонтно-наладочных работ.</w:t>
      </w:r>
    </w:p>
    <w:p w:rsidR="00B25D6F" w:rsidRDefault="00CA74DE">
      <w:pPr>
        <w:spacing w:after="0"/>
        <w:jc w:val="both"/>
      </w:pPr>
      <w:bookmarkStart w:id="1906" w:name="z1932"/>
      <w:bookmarkEnd w:id="1905"/>
      <w:r>
        <w:rPr>
          <w:color w:val="000000"/>
          <w:sz w:val="28"/>
        </w:rPr>
        <w:t>      2. Програ</w:t>
      </w:r>
      <w:r>
        <w:rPr>
          <w:color w:val="000000"/>
          <w:sz w:val="28"/>
        </w:rPr>
        <w:t>мма испытаний при получении заключения на новые и модернизированные виды медицинского рентгеновского оборудования и при проведении приемочного, периодического и внепланового контроля включают проверку основных параметров рентгеновского аппарата, систем пол</w:t>
      </w:r>
      <w:r>
        <w:rPr>
          <w:color w:val="000000"/>
          <w:sz w:val="28"/>
        </w:rPr>
        <w:t>учения снимков и условий их оценки. Объем испытаний определяется назначением и типом рентгеновского оборудования.</w:t>
      </w:r>
    </w:p>
    <w:p w:rsidR="00B25D6F" w:rsidRDefault="00CA74DE">
      <w:pPr>
        <w:spacing w:after="0"/>
        <w:jc w:val="both"/>
      </w:pPr>
      <w:bookmarkStart w:id="1907" w:name="z1933"/>
      <w:bookmarkEnd w:id="1906"/>
      <w:r>
        <w:rPr>
          <w:color w:val="000000"/>
          <w:sz w:val="28"/>
        </w:rPr>
        <w:t>      3. Медицинские организации осуществляют текущее обследование используемых рентгеновских аппаратов, которое включает в себя проверку след</w:t>
      </w:r>
      <w:r>
        <w:rPr>
          <w:color w:val="000000"/>
          <w:sz w:val="28"/>
        </w:rPr>
        <w:t>ующих параметров:</w:t>
      </w:r>
    </w:p>
    <w:p w:rsidR="00B25D6F" w:rsidRDefault="00CA74DE">
      <w:pPr>
        <w:spacing w:after="0"/>
        <w:jc w:val="both"/>
      </w:pPr>
      <w:bookmarkStart w:id="1908" w:name="z1934"/>
      <w:bookmarkEnd w:id="1907"/>
      <w:r>
        <w:rPr>
          <w:color w:val="000000"/>
          <w:sz w:val="28"/>
        </w:rPr>
        <w:t>      1) Для рентгенографических аппаратов - работа диафрагмы, совпадение рентгеновского и светового полей, приемника изображений, оценка качества изображений.</w:t>
      </w:r>
    </w:p>
    <w:p w:rsidR="00B25D6F" w:rsidRDefault="00CA74DE">
      <w:pPr>
        <w:spacing w:after="0"/>
        <w:jc w:val="both"/>
      </w:pPr>
      <w:bookmarkStart w:id="1909" w:name="z1935"/>
      <w:bookmarkEnd w:id="1908"/>
      <w:r>
        <w:rPr>
          <w:color w:val="000000"/>
          <w:sz w:val="28"/>
        </w:rPr>
        <w:t>      2) Для маммографических аппаратов - совпадение рентгеновского и световог</w:t>
      </w:r>
      <w:r>
        <w:rPr>
          <w:color w:val="000000"/>
          <w:sz w:val="28"/>
        </w:rPr>
        <w:t>о полей, оценка качества изображений.</w:t>
      </w:r>
    </w:p>
    <w:p w:rsidR="00B25D6F" w:rsidRDefault="00CA74DE">
      <w:pPr>
        <w:spacing w:after="0"/>
        <w:jc w:val="both"/>
      </w:pPr>
      <w:bookmarkStart w:id="1910" w:name="z1936"/>
      <w:bookmarkEnd w:id="1909"/>
      <w:r>
        <w:rPr>
          <w:color w:val="000000"/>
          <w:sz w:val="28"/>
        </w:rPr>
        <w:t>      3) Для компьютерных томографов - информационные табло, сигнальные лампочки, дверные блокировки, аварийные выключатели.</w:t>
      </w:r>
    </w:p>
    <w:p w:rsidR="00B25D6F" w:rsidRDefault="00CA74DE">
      <w:pPr>
        <w:spacing w:after="0"/>
        <w:jc w:val="both"/>
      </w:pPr>
      <w:bookmarkStart w:id="1911" w:name="z1937"/>
      <w:bookmarkEnd w:id="1910"/>
      <w:r>
        <w:rPr>
          <w:color w:val="000000"/>
          <w:sz w:val="28"/>
        </w:rPr>
        <w:t>      4) Для систем проявки пленок, приемников изображения - усиливающие экраны и кассеты, оп</w:t>
      </w:r>
      <w:r>
        <w:rPr>
          <w:color w:val="000000"/>
          <w:sz w:val="28"/>
        </w:rPr>
        <w:t>тическая плотность пленки (экспонированной и неэкспонированной), индекс чувствительности, затемненность фотолаборатории, безопасное освещение (фонари в лаборатории).</w:t>
      </w:r>
    </w:p>
    <w:p w:rsidR="00B25D6F" w:rsidRDefault="00CA74DE">
      <w:pPr>
        <w:spacing w:after="0"/>
        <w:jc w:val="both"/>
      </w:pPr>
      <w:bookmarkStart w:id="1912" w:name="z1938"/>
      <w:bookmarkEnd w:id="1911"/>
      <w:r>
        <w:rPr>
          <w:color w:val="000000"/>
          <w:sz w:val="28"/>
        </w:rPr>
        <w:t>      4. Контроль эксплуатационных параметров осуществляется физическими и (или) юридическ</w:t>
      </w:r>
      <w:r>
        <w:rPr>
          <w:color w:val="000000"/>
          <w:sz w:val="28"/>
        </w:rPr>
        <w:t>ими лицами, организациями и специалистами, имеющими право (лицензию, разрешение) на его проведение. Необходимо проводить контроль всех параметров согласно типу рентгеновского оборудования и систем получения изображения.</w:t>
      </w:r>
    </w:p>
    <w:p w:rsidR="00B25D6F" w:rsidRDefault="00CA74DE">
      <w:pPr>
        <w:spacing w:after="0"/>
        <w:jc w:val="both"/>
      </w:pPr>
      <w:bookmarkStart w:id="1913" w:name="z1939"/>
      <w:bookmarkEnd w:id="1912"/>
      <w:r>
        <w:rPr>
          <w:color w:val="000000"/>
          <w:sz w:val="28"/>
        </w:rPr>
        <w:t>      5. Для рентгенографических апп</w:t>
      </w:r>
      <w:r>
        <w:rPr>
          <w:color w:val="000000"/>
          <w:sz w:val="28"/>
        </w:rPr>
        <w:t>аратов необходимо контролировать следующие параметры:</w:t>
      </w:r>
    </w:p>
    <w:p w:rsidR="00B25D6F" w:rsidRDefault="00CA74DE">
      <w:pPr>
        <w:spacing w:after="0"/>
        <w:jc w:val="both"/>
      </w:pPr>
      <w:bookmarkStart w:id="1914" w:name="z1940"/>
      <w:bookmarkEnd w:id="1913"/>
      <w:r>
        <w:rPr>
          <w:color w:val="000000"/>
          <w:sz w:val="28"/>
        </w:rPr>
        <w:t>      1) анодное напряжение;</w:t>
      </w:r>
    </w:p>
    <w:p w:rsidR="00B25D6F" w:rsidRDefault="00CA74DE">
      <w:pPr>
        <w:spacing w:after="0"/>
        <w:jc w:val="both"/>
      </w:pPr>
      <w:bookmarkStart w:id="1915" w:name="z1941"/>
      <w:bookmarkEnd w:id="1914"/>
      <w:r>
        <w:rPr>
          <w:color w:val="000000"/>
          <w:sz w:val="28"/>
        </w:rPr>
        <w:t>      2) время экспозиции;</w:t>
      </w:r>
    </w:p>
    <w:p w:rsidR="00B25D6F" w:rsidRDefault="00CA74DE">
      <w:pPr>
        <w:spacing w:after="0"/>
        <w:jc w:val="both"/>
      </w:pPr>
      <w:bookmarkStart w:id="1916" w:name="z1942"/>
      <w:bookmarkEnd w:id="1915"/>
      <w:r>
        <w:rPr>
          <w:color w:val="000000"/>
          <w:sz w:val="28"/>
        </w:rPr>
        <w:t>      3) толщину общей фильтрации;</w:t>
      </w:r>
    </w:p>
    <w:p w:rsidR="00B25D6F" w:rsidRDefault="00CA74DE">
      <w:pPr>
        <w:spacing w:after="0"/>
        <w:jc w:val="both"/>
      </w:pPr>
      <w:bookmarkStart w:id="1917" w:name="z1943"/>
      <w:bookmarkEnd w:id="1916"/>
      <w:r>
        <w:rPr>
          <w:color w:val="000000"/>
          <w:sz w:val="28"/>
        </w:rPr>
        <w:t>      4) керма в воздухе;</w:t>
      </w:r>
    </w:p>
    <w:p w:rsidR="00B25D6F" w:rsidRDefault="00CA74DE">
      <w:pPr>
        <w:spacing w:after="0"/>
        <w:jc w:val="both"/>
      </w:pPr>
      <w:bookmarkStart w:id="1918" w:name="z1944"/>
      <w:bookmarkEnd w:id="1917"/>
      <w:r>
        <w:rPr>
          <w:color w:val="000000"/>
          <w:sz w:val="28"/>
        </w:rPr>
        <w:t>      5) радиационный выход;</w:t>
      </w:r>
    </w:p>
    <w:p w:rsidR="00B25D6F" w:rsidRDefault="00CA74DE">
      <w:pPr>
        <w:spacing w:after="0"/>
        <w:jc w:val="both"/>
      </w:pPr>
      <w:bookmarkStart w:id="1919" w:name="z1945"/>
      <w:bookmarkEnd w:id="1918"/>
      <w:r>
        <w:rPr>
          <w:color w:val="000000"/>
          <w:sz w:val="28"/>
        </w:rPr>
        <w:t>      6) соответствие краев светового и радиационного по</w:t>
      </w:r>
      <w:r>
        <w:rPr>
          <w:color w:val="000000"/>
          <w:sz w:val="28"/>
        </w:rPr>
        <w:t>лей;</w:t>
      </w:r>
    </w:p>
    <w:p w:rsidR="00B25D6F" w:rsidRDefault="00CA74DE">
      <w:pPr>
        <w:spacing w:after="0"/>
        <w:jc w:val="both"/>
      </w:pPr>
      <w:bookmarkStart w:id="1920" w:name="z1946"/>
      <w:bookmarkEnd w:id="1919"/>
      <w:r>
        <w:rPr>
          <w:color w:val="000000"/>
          <w:sz w:val="28"/>
        </w:rPr>
        <w:t>      7) соответствие центров светового и радиационного полей;</w:t>
      </w:r>
    </w:p>
    <w:p w:rsidR="00B25D6F" w:rsidRDefault="00CA74DE">
      <w:pPr>
        <w:spacing w:after="0"/>
        <w:jc w:val="both"/>
      </w:pPr>
      <w:bookmarkStart w:id="1921" w:name="z1947"/>
      <w:bookmarkEnd w:id="1920"/>
      <w:r>
        <w:rPr>
          <w:color w:val="000000"/>
          <w:sz w:val="28"/>
        </w:rPr>
        <w:t>      8) соответствие центра светового поля и кассеты;</w:t>
      </w:r>
    </w:p>
    <w:p w:rsidR="00B25D6F" w:rsidRDefault="00CA74DE">
      <w:pPr>
        <w:spacing w:after="0"/>
        <w:jc w:val="both"/>
      </w:pPr>
      <w:bookmarkStart w:id="1922" w:name="z1948"/>
      <w:bookmarkEnd w:id="1921"/>
      <w:r>
        <w:rPr>
          <w:color w:val="000000"/>
          <w:sz w:val="28"/>
        </w:rPr>
        <w:lastRenderedPageBreak/>
        <w:t>      9) перпендикулярность рентгеновского пучка;</w:t>
      </w:r>
    </w:p>
    <w:p w:rsidR="00B25D6F" w:rsidRDefault="00CA74DE">
      <w:pPr>
        <w:spacing w:after="0"/>
        <w:jc w:val="both"/>
      </w:pPr>
      <w:bookmarkStart w:id="1923" w:name="z1949"/>
      <w:bookmarkEnd w:id="1922"/>
      <w:r>
        <w:rPr>
          <w:color w:val="000000"/>
          <w:sz w:val="28"/>
        </w:rPr>
        <w:t>      10) проверка автоматической коллимации;</w:t>
      </w:r>
    </w:p>
    <w:p w:rsidR="00B25D6F" w:rsidRDefault="00CA74DE">
      <w:pPr>
        <w:spacing w:after="0"/>
        <w:jc w:val="both"/>
      </w:pPr>
      <w:bookmarkStart w:id="1924" w:name="z1950"/>
      <w:bookmarkEnd w:id="1923"/>
      <w:r>
        <w:rPr>
          <w:color w:val="000000"/>
          <w:sz w:val="28"/>
        </w:rPr>
        <w:t xml:space="preserve">      11) систему автоматического </w:t>
      </w:r>
      <w:r>
        <w:rPr>
          <w:color w:val="000000"/>
          <w:sz w:val="28"/>
        </w:rPr>
        <w:t>управления экспозицией (АУЭ);</w:t>
      </w:r>
    </w:p>
    <w:p w:rsidR="00B25D6F" w:rsidRDefault="00CA74DE">
      <w:pPr>
        <w:spacing w:after="0"/>
        <w:jc w:val="both"/>
      </w:pPr>
      <w:bookmarkStart w:id="1925" w:name="z1951"/>
      <w:bookmarkEnd w:id="1924"/>
      <w:r>
        <w:rPr>
          <w:color w:val="000000"/>
          <w:sz w:val="28"/>
        </w:rPr>
        <w:t>      12) размер фокусного пятна.</w:t>
      </w:r>
    </w:p>
    <w:p w:rsidR="00B25D6F" w:rsidRDefault="00CA74DE">
      <w:pPr>
        <w:spacing w:after="0"/>
        <w:jc w:val="both"/>
      </w:pPr>
      <w:bookmarkStart w:id="1926" w:name="z1952"/>
      <w:bookmarkEnd w:id="1925"/>
      <w:r>
        <w:rPr>
          <w:color w:val="000000"/>
          <w:sz w:val="28"/>
        </w:rPr>
        <w:t>      6. Для рентгеноскопических и ангиографических аппаратов необходимо контролировать следующие параметры:</w:t>
      </w:r>
    </w:p>
    <w:p w:rsidR="00B25D6F" w:rsidRDefault="00CA74DE">
      <w:pPr>
        <w:spacing w:after="0"/>
        <w:jc w:val="both"/>
      </w:pPr>
      <w:bookmarkStart w:id="1927" w:name="z1953"/>
      <w:bookmarkEnd w:id="1926"/>
      <w:r>
        <w:rPr>
          <w:color w:val="000000"/>
          <w:sz w:val="28"/>
        </w:rPr>
        <w:t>      1) анодное напряжение</w:t>
      </w:r>
    </w:p>
    <w:p w:rsidR="00B25D6F" w:rsidRDefault="00CA74DE">
      <w:pPr>
        <w:spacing w:after="0"/>
        <w:jc w:val="both"/>
      </w:pPr>
      <w:bookmarkStart w:id="1928" w:name="z1954"/>
      <w:bookmarkEnd w:id="1927"/>
      <w:r>
        <w:rPr>
          <w:color w:val="000000"/>
          <w:sz w:val="28"/>
        </w:rPr>
        <w:t>      2) мощность входной поверхностной дозы;</w:t>
      </w:r>
    </w:p>
    <w:p w:rsidR="00B25D6F" w:rsidRDefault="00CA74DE">
      <w:pPr>
        <w:spacing w:after="0"/>
        <w:jc w:val="both"/>
      </w:pPr>
      <w:bookmarkStart w:id="1929" w:name="z1955"/>
      <w:bookmarkEnd w:id="1928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мощность дозы на входной поверхности усилителя изображения;</w:t>
      </w:r>
    </w:p>
    <w:p w:rsidR="00B25D6F" w:rsidRDefault="00CA74DE">
      <w:pPr>
        <w:spacing w:after="0"/>
        <w:jc w:val="both"/>
      </w:pPr>
      <w:bookmarkStart w:id="1930" w:name="z1956"/>
      <w:bookmarkEnd w:id="1929"/>
      <w:r>
        <w:rPr>
          <w:color w:val="000000"/>
          <w:sz w:val="28"/>
        </w:rPr>
        <w:t>      4) таймер;</w:t>
      </w:r>
    </w:p>
    <w:p w:rsidR="00B25D6F" w:rsidRDefault="00CA74DE">
      <w:pPr>
        <w:spacing w:after="0"/>
        <w:jc w:val="both"/>
      </w:pPr>
      <w:bookmarkStart w:id="1931" w:name="z1957"/>
      <w:bookmarkEnd w:id="1930"/>
      <w:r>
        <w:rPr>
          <w:color w:val="000000"/>
          <w:sz w:val="28"/>
        </w:rPr>
        <w:t>      5) толщина общей фильтрации;</w:t>
      </w:r>
    </w:p>
    <w:p w:rsidR="00B25D6F" w:rsidRDefault="00CA74DE">
      <w:pPr>
        <w:spacing w:after="0"/>
        <w:jc w:val="both"/>
      </w:pPr>
      <w:bookmarkStart w:id="1932" w:name="z1958"/>
      <w:bookmarkEnd w:id="1931"/>
      <w:r>
        <w:rPr>
          <w:color w:val="000000"/>
          <w:sz w:val="28"/>
        </w:rPr>
        <w:t>      6) настройки изображения (площадь рентгеновского поля и усилителя рентгеновского изображения (УРИ), контрастность и разрешающая способност</w:t>
      </w:r>
      <w:r>
        <w:rPr>
          <w:color w:val="000000"/>
          <w:sz w:val="28"/>
        </w:rPr>
        <w:t>ь монитора).</w:t>
      </w:r>
    </w:p>
    <w:p w:rsidR="00B25D6F" w:rsidRDefault="00CA74DE">
      <w:pPr>
        <w:spacing w:after="0"/>
        <w:jc w:val="both"/>
      </w:pPr>
      <w:bookmarkStart w:id="1933" w:name="z1959"/>
      <w:bookmarkEnd w:id="1932"/>
      <w:r>
        <w:rPr>
          <w:color w:val="000000"/>
          <w:sz w:val="28"/>
        </w:rPr>
        <w:t>      7. Для флюорографических аппаратов необходимо контролировать следующие параметры:</w:t>
      </w:r>
    </w:p>
    <w:p w:rsidR="00B25D6F" w:rsidRDefault="00CA74DE">
      <w:pPr>
        <w:spacing w:after="0"/>
        <w:jc w:val="both"/>
      </w:pPr>
      <w:bookmarkStart w:id="1934" w:name="z1960"/>
      <w:bookmarkEnd w:id="1933"/>
      <w:r>
        <w:rPr>
          <w:color w:val="000000"/>
          <w:sz w:val="28"/>
        </w:rPr>
        <w:t>      1) анодное напряжение;</w:t>
      </w:r>
    </w:p>
    <w:p w:rsidR="00B25D6F" w:rsidRDefault="00CA74DE">
      <w:pPr>
        <w:spacing w:after="0"/>
        <w:jc w:val="both"/>
      </w:pPr>
      <w:bookmarkStart w:id="1935" w:name="z1961"/>
      <w:bookmarkEnd w:id="1934"/>
      <w:r>
        <w:rPr>
          <w:color w:val="000000"/>
          <w:sz w:val="28"/>
        </w:rPr>
        <w:t>      2) время экспозиции;</w:t>
      </w:r>
    </w:p>
    <w:p w:rsidR="00B25D6F" w:rsidRDefault="00CA74DE">
      <w:pPr>
        <w:spacing w:after="0"/>
        <w:jc w:val="both"/>
      </w:pPr>
      <w:bookmarkStart w:id="1936" w:name="z1962"/>
      <w:bookmarkEnd w:id="1935"/>
      <w:r>
        <w:rPr>
          <w:color w:val="000000"/>
          <w:sz w:val="28"/>
        </w:rPr>
        <w:t>      3) керма в воздухе;</w:t>
      </w:r>
    </w:p>
    <w:p w:rsidR="00B25D6F" w:rsidRDefault="00CA74DE">
      <w:pPr>
        <w:spacing w:after="0"/>
        <w:jc w:val="both"/>
      </w:pPr>
      <w:bookmarkStart w:id="1937" w:name="z1963"/>
      <w:bookmarkEnd w:id="1936"/>
      <w:r>
        <w:rPr>
          <w:color w:val="000000"/>
          <w:sz w:val="28"/>
        </w:rPr>
        <w:t>      8. Для маммографических аппаратов необходимо контролировать следующ</w:t>
      </w:r>
      <w:r>
        <w:rPr>
          <w:color w:val="000000"/>
          <w:sz w:val="28"/>
        </w:rPr>
        <w:t>ие параметры:</w:t>
      </w:r>
    </w:p>
    <w:p w:rsidR="00B25D6F" w:rsidRDefault="00CA74DE">
      <w:pPr>
        <w:spacing w:after="0"/>
        <w:jc w:val="both"/>
      </w:pPr>
      <w:bookmarkStart w:id="1938" w:name="z1964"/>
      <w:bookmarkEnd w:id="1937"/>
      <w:r>
        <w:rPr>
          <w:color w:val="000000"/>
          <w:sz w:val="28"/>
        </w:rPr>
        <w:t>      1) анодное напряжение;</w:t>
      </w:r>
    </w:p>
    <w:p w:rsidR="00B25D6F" w:rsidRDefault="00CA74DE">
      <w:pPr>
        <w:spacing w:after="0"/>
        <w:jc w:val="both"/>
      </w:pPr>
      <w:bookmarkStart w:id="1939" w:name="z1965"/>
      <w:bookmarkEnd w:id="1938"/>
      <w:r>
        <w:rPr>
          <w:color w:val="000000"/>
          <w:sz w:val="28"/>
        </w:rPr>
        <w:t>      2) время экспозиции;</w:t>
      </w:r>
    </w:p>
    <w:p w:rsidR="00B25D6F" w:rsidRDefault="00CA74DE">
      <w:pPr>
        <w:spacing w:after="0"/>
        <w:jc w:val="both"/>
      </w:pPr>
      <w:bookmarkStart w:id="1940" w:name="z1966"/>
      <w:bookmarkEnd w:id="1939"/>
      <w:r>
        <w:rPr>
          <w:color w:val="000000"/>
          <w:sz w:val="28"/>
        </w:rPr>
        <w:t>      3) толщина общей фильтрации;</w:t>
      </w:r>
    </w:p>
    <w:p w:rsidR="00B25D6F" w:rsidRDefault="00CA74DE">
      <w:pPr>
        <w:spacing w:after="0"/>
        <w:jc w:val="both"/>
      </w:pPr>
      <w:bookmarkStart w:id="1941" w:name="z1967"/>
      <w:bookmarkEnd w:id="1940"/>
      <w:r>
        <w:rPr>
          <w:color w:val="000000"/>
          <w:sz w:val="28"/>
        </w:rPr>
        <w:t>      4) керма в воздухе;</w:t>
      </w:r>
    </w:p>
    <w:p w:rsidR="00B25D6F" w:rsidRDefault="00CA74DE">
      <w:pPr>
        <w:spacing w:after="0"/>
        <w:jc w:val="both"/>
      </w:pPr>
      <w:bookmarkStart w:id="1942" w:name="z1968"/>
      <w:bookmarkEnd w:id="1941"/>
      <w:r>
        <w:rPr>
          <w:color w:val="000000"/>
          <w:sz w:val="28"/>
        </w:rPr>
        <w:t>      5) радиационный выход</w:t>
      </w:r>
    </w:p>
    <w:p w:rsidR="00B25D6F" w:rsidRDefault="00CA74DE">
      <w:pPr>
        <w:spacing w:after="0"/>
        <w:jc w:val="both"/>
      </w:pPr>
      <w:bookmarkStart w:id="1943" w:name="z1969"/>
      <w:bookmarkEnd w:id="1942"/>
      <w:r>
        <w:rPr>
          <w:color w:val="000000"/>
          <w:sz w:val="28"/>
        </w:rPr>
        <w:t>      6) совпадение светового и радиационного полей;</w:t>
      </w:r>
    </w:p>
    <w:p w:rsidR="00B25D6F" w:rsidRDefault="00CA74DE">
      <w:pPr>
        <w:spacing w:after="0"/>
        <w:jc w:val="both"/>
      </w:pPr>
      <w:bookmarkStart w:id="1944" w:name="z1970"/>
      <w:bookmarkEnd w:id="1943"/>
      <w:r>
        <w:rPr>
          <w:color w:val="000000"/>
          <w:sz w:val="28"/>
        </w:rPr>
        <w:t xml:space="preserve">      7) систему автоматического управления </w:t>
      </w:r>
      <w:r>
        <w:rPr>
          <w:color w:val="000000"/>
          <w:sz w:val="28"/>
        </w:rPr>
        <w:t>экспозицией (АУЭ);</w:t>
      </w:r>
    </w:p>
    <w:p w:rsidR="00B25D6F" w:rsidRDefault="00CA74DE">
      <w:pPr>
        <w:spacing w:after="0"/>
        <w:jc w:val="both"/>
      </w:pPr>
      <w:bookmarkStart w:id="1945" w:name="z1971"/>
      <w:bookmarkEnd w:id="1944"/>
      <w:r>
        <w:rPr>
          <w:color w:val="000000"/>
          <w:sz w:val="28"/>
        </w:rPr>
        <w:t>      8) компрессия и толщина сжатия;</w:t>
      </w:r>
    </w:p>
    <w:p w:rsidR="00B25D6F" w:rsidRDefault="00CA74DE">
      <w:pPr>
        <w:spacing w:after="0"/>
        <w:jc w:val="both"/>
      </w:pPr>
      <w:bookmarkStart w:id="1946" w:name="z1972"/>
      <w:bookmarkEnd w:id="1945"/>
      <w:r>
        <w:rPr>
          <w:color w:val="000000"/>
          <w:sz w:val="28"/>
        </w:rPr>
        <w:t>      9) настройки изображения (контраст и разрешающая способность).</w:t>
      </w:r>
    </w:p>
    <w:p w:rsidR="00B25D6F" w:rsidRDefault="00CA74DE">
      <w:pPr>
        <w:spacing w:after="0"/>
        <w:jc w:val="both"/>
      </w:pPr>
      <w:bookmarkStart w:id="1947" w:name="z1973"/>
      <w:bookmarkEnd w:id="1946"/>
      <w:r>
        <w:rPr>
          <w:color w:val="000000"/>
          <w:sz w:val="28"/>
        </w:rPr>
        <w:t>      9. Для компьютерных томографов необходимо контролировать следующие параметры:</w:t>
      </w:r>
    </w:p>
    <w:p w:rsidR="00B25D6F" w:rsidRDefault="00CA74DE">
      <w:pPr>
        <w:spacing w:after="0"/>
        <w:jc w:val="both"/>
      </w:pPr>
      <w:bookmarkStart w:id="1948" w:name="z1974"/>
      <w:bookmarkEnd w:id="1947"/>
      <w:r>
        <w:rPr>
          <w:color w:val="000000"/>
          <w:sz w:val="28"/>
        </w:rPr>
        <w:t>      1) шум в изображении:</w:t>
      </w:r>
    </w:p>
    <w:p w:rsidR="00B25D6F" w:rsidRDefault="00CA74DE">
      <w:pPr>
        <w:spacing w:after="0"/>
        <w:jc w:val="both"/>
      </w:pPr>
      <w:bookmarkStart w:id="1949" w:name="z1975"/>
      <w:bookmarkEnd w:id="1948"/>
      <w:r>
        <w:rPr>
          <w:color w:val="000000"/>
          <w:sz w:val="28"/>
        </w:rPr>
        <w:t xml:space="preserve">      2) значения </w:t>
      </w:r>
      <w:r>
        <w:rPr>
          <w:color w:val="000000"/>
          <w:sz w:val="28"/>
        </w:rPr>
        <w:t>КТ чисел;</w:t>
      </w:r>
    </w:p>
    <w:p w:rsidR="00B25D6F" w:rsidRDefault="00CA74DE">
      <w:pPr>
        <w:spacing w:after="0"/>
        <w:jc w:val="both"/>
      </w:pPr>
      <w:bookmarkStart w:id="1950" w:name="z1976"/>
      <w:bookmarkEnd w:id="1949"/>
      <w:r>
        <w:rPr>
          <w:color w:val="000000"/>
          <w:sz w:val="28"/>
        </w:rPr>
        <w:t>      3) постоянство КТ числа:</w:t>
      </w:r>
    </w:p>
    <w:p w:rsidR="00B25D6F" w:rsidRDefault="00CA74DE">
      <w:pPr>
        <w:spacing w:after="0"/>
        <w:jc w:val="both"/>
      </w:pPr>
      <w:bookmarkStart w:id="1951" w:name="z1977"/>
      <w:bookmarkEnd w:id="1950"/>
      <w:r>
        <w:rPr>
          <w:color w:val="000000"/>
          <w:sz w:val="28"/>
        </w:rPr>
        <w:t>      4) вычисляемый томографический дозовый индекс CTDI;</w:t>
      </w:r>
    </w:p>
    <w:p w:rsidR="00B25D6F" w:rsidRDefault="00CA74DE">
      <w:pPr>
        <w:spacing w:after="0"/>
        <w:jc w:val="both"/>
      </w:pPr>
      <w:bookmarkStart w:id="1952" w:name="z1978"/>
      <w:bookmarkEnd w:id="1951"/>
      <w:r>
        <w:rPr>
          <w:color w:val="000000"/>
          <w:sz w:val="28"/>
        </w:rPr>
        <w:t>      5) толщина томографического среза;</w:t>
      </w:r>
    </w:p>
    <w:p w:rsidR="00B25D6F" w:rsidRDefault="00CA74DE">
      <w:pPr>
        <w:spacing w:after="0"/>
        <w:jc w:val="both"/>
      </w:pPr>
      <w:bookmarkStart w:id="1953" w:name="z1979"/>
      <w:bookmarkEnd w:id="1952"/>
      <w:r>
        <w:rPr>
          <w:color w:val="000000"/>
          <w:sz w:val="28"/>
        </w:rPr>
        <w:lastRenderedPageBreak/>
        <w:t>      6) высококонтрастное разрешение;</w:t>
      </w:r>
    </w:p>
    <w:p w:rsidR="00B25D6F" w:rsidRDefault="00CA74DE">
      <w:pPr>
        <w:spacing w:after="0"/>
        <w:jc w:val="both"/>
      </w:pPr>
      <w:bookmarkStart w:id="1954" w:name="z1980"/>
      <w:bookmarkEnd w:id="1953"/>
      <w:r>
        <w:rPr>
          <w:color w:val="000000"/>
          <w:sz w:val="28"/>
        </w:rPr>
        <w:t>      7) точность установки стола.</w:t>
      </w:r>
    </w:p>
    <w:p w:rsidR="00B25D6F" w:rsidRDefault="00CA74DE">
      <w:pPr>
        <w:spacing w:after="0"/>
        <w:jc w:val="both"/>
      </w:pPr>
      <w:bookmarkStart w:id="1955" w:name="z1981"/>
      <w:bookmarkEnd w:id="1954"/>
      <w:r>
        <w:rPr>
          <w:color w:val="000000"/>
          <w:sz w:val="28"/>
        </w:rPr>
        <w:t xml:space="preserve">      10. Для дентальных аппаратов </w:t>
      </w:r>
      <w:r>
        <w:rPr>
          <w:color w:val="000000"/>
          <w:sz w:val="28"/>
        </w:rPr>
        <w:t>необходимо контролировать следующие параметры:</w:t>
      </w:r>
    </w:p>
    <w:p w:rsidR="00B25D6F" w:rsidRDefault="00CA74DE">
      <w:pPr>
        <w:spacing w:after="0"/>
        <w:jc w:val="both"/>
      </w:pPr>
      <w:bookmarkStart w:id="1956" w:name="z1982"/>
      <w:bookmarkEnd w:id="1955"/>
      <w:r>
        <w:rPr>
          <w:color w:val="000000"/>
          <w:sz w:val="28"/>
        </w:rPr>
        <w:t>      1) расстояние до кожи пациента</w:t>
      </w:r>
    </w:p>
    <w:p w:rsidR="00B25D6F" w:rsidRDefault="00CA74DE">
      <w:pPr>
        <w:spacing w:after="0"/>
        <w:jc w:val="both"/>
      </w:pPr>
      <w:bookmarkStart w:id="1957" w:name="z1983"/>
      <w:bookmarkEnd w:id="1956"/>
      <w:r>
        <w:rPr>
          <w:color w:val="000000"/>
          <w:sz w:val="28"/>
        </w:rPr>
        <w:t>      2) анодное напряжение;</w:t>
      </w:r>
    </w:p>
    <w:p w:rsidR="00B25D6F" w:rsidRDefault="00CA74DE">
      <w:pPr>
        <w:spacing w:after="0"/>
        <w:jc w:val="both"/>
      </w:pPr>
      <w:bookmarkStart w:id="1958" w:name="z1984"/>
      <w:bookmarkEnd w:id="1957"/>
      <w:r>
        <w:rPr>
          <w:color w:val="000000"/>
          <w:sz w:val="28"/>
        </w:rPr>
        <w:t>      3) время экспозиции;</w:t>
      </w:r>
    </w:p>
    <w:p w:rsidR="00B25D6F" w:rsidRDefault="00CA74DE">
      <w:pPr>
        <w:spacing w:after="0"/>
        <w:jc w:val="both"/>
      </w:pPr>
      <w:bookmarkStart w:id="1959" w:name="z1985"/>
      <w:bookmarkEnd w:id="1958"/>
      <w:r>
        <w:rPr>
          <w:color w:val="000000"/>
          <w:sz w:val="28"/>
        </w:rPr>
        <w:t>      4) керма в воздухе;</w:t>
      </w:r>
    </w:p>
    <w:p w:rsidR="00B25D6F" w:rsidRDefault="00CA74DE">
      <w:pPr>
        <w:spacing w:after="0"/>
        <w:jc w:val="both"/>
      </w:pPr>
      <w:bookmarkStart w:id="1960" w:name="z1986"/>
      <w:bookmarkEnd w:id="1959"/>
      <w:r>
        <w:rPr>
          <w:color w:val="000000"/>
          <w:sz w:val="28"/>
        </w:rPr>
        <w:t>      5) радиационный выход;</w:t>
      </w:r>
    </w:p>
    <w:p w:rsidR="00B25D6F" w:rsidRDefault="00CA74DE">
      <w:pPr>
        <w:spacing w:after="0"/>
        <w:jc w:val="both"/>
      </w:pPr>
      <w:bookmarkStart w:id="1961" w:name="z1987"/>
      <w:bookmarkEnd w:id="1960"/>
      <w:r>
        <w:rPr>
          <w:color w:val="000000"/>
          <w:sz w:val="28"/>
        </w:rPr>
        <w:t>      6) толщина общей фильтрации.</w:t>
      </w:r>
    </w:p>
    <w:p w:rsidR="00B25D6F" w:rsidRDefault="00CA74DE">
      <w:pPr>
        <w:spacing w:after="0"/>
        <w:jc w:val="both"/>
      </w:pPr>
      <w:bookmarkStart w:id="1962" w:name="z1988"/>
      <w:bookmarkEnd w:id="1961"/>
      <w:r>
        <w:rPr>
          <w:color w:val="000000"/>
          <w:sz w:val="28"/>
        </w:rPr>
        <w:t>      11. Для систем получ</w:t>
      </w:r>
      <w:r>
        <w:rPr>
          <w:color w:val="000000"/>
          <w:sz w:val="28"/>
        </w:rPr>
        <w:t>ения снимков и условий их оценки необходимо контролировать следующие параметры:</w:t>
      </w:r>
    </w:p>
    <w:p w:rsidR="00B25D6F" w:rsidRDefault="00CA74DE">
      <w:pPr>
        <w:spacing w:after="0"/>
        <w:jc w:val="both"/>
      </w:pPr>
      <w:bookmarkStart w:id="1963" w:name="z1989"/>
      <w:bookmarkEnd w:id="1962"/>
      <w:r>
        <w:rPr>
          <w:color w:val="000000"/>
          <w:sz w:val="28"/>
        </w:rPr>
        <w:t>      1) усиливающие экраны и кассеты</w:t>
      </w:r>
    </w:p>
    <w:p w:rsidR="00B25D6F" w:rsidRDefault="00CA74DE">
      <w:pPr>
        <w:spacing w:after="0"/>
        <w:jc w:val="both"/>
      </w:pPr>
      <w:bookmarkStart w:id="1964" w:name="z1990"/>
      <w:bookmarkEnd w:id="1963"/>
      <w:r>
        <w:rPr>
          <w:color w:val="000000"/>
          <w:sz w:val="28"/>
        </w:rPr>
        <w:t>      2) процесс проявления пленок (оптическая плотность, средний градиент в маммографии, индекс чувствительности, температура проявителя)</w:t>
      </w:r>
    </w:p>
    <w:p w:rsidR="00B25D6F" w:rsidRDefault="00CA74DE">
      <w:pPr>
        <w:spacing w:after="0"/>
        <w:jc w:val="both"/>
      </w:pPr>
      <w:bookmarkStart w:id="1965" w:name="z1991"/>
      <w:bookmarkEnd w:id="1964"/>
      <w:r>
        <w:rPr>
          <w:color w:val="000000"/>
          <w:sz w:val="28"/>
        </w:rPr>
        <w:t>      3) условия в фотолаборатории</w:t>
      </w:r>
    </w:p>
    <w:p w:rsidR="00B25D6F" w:rsidRDefault="00CA74DE">
      <w:pPr>
        <w:spacing w:after="0"/>
        <w:jc w:val="both"/>
      </w:pPr>
      <w:bookmarkStart w:id="1966" w:name="z1992"/>
      <w:bookmarkEnd w:id="1965"/>
      <w:r>
        <w:rPr>
          <w:color w:val="000000"/>
          <w:sz w:val="28"/>
        </w:rPr>
        <w:t>      4) яркость негатоскопов.</w:t>
      </w:r>
    </w:p>
    <w:p w:rsidR="00B25D6F" w:rsidRDefault="00CA74DE">
      <w:pPr>
        <w:spacing w:after="0"/>
        <w:jc w:val="both"/>
      </w:pPr>
      <w:bookmarkStart w:id="1967" w:name="z1993"/>
      <w:bookmarkEnd w:id="1966"/>
      <w:r>
        <w:rPr>
          <w:color w:val="000000"/>
          <w:sz w:val="28"/>
        </w:rPr>
        <w:t>      Рентгеновские аппараты эксплуатируются во всех диапазонах, предусмотренных его технической документацией.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7"/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25D6F" w:rsidRDefault="00CA74DE">
      <w:pPr>
        <w:spacing w:after="0"/>
      </w:pPr>
      <w:bookmarkStart w:id="1968" w:name="z1995"/>
      <w:r>
        <w:rPr>
          <w:b/>
          <w:color w:val="000000"/>
        </w:rPr>
        <w:t xml:space="preserve"> ПРОТОКОЛ № ____</w:t>
      </w:r>
      <w:r>
        <w:br/>
      </w:r>
      <w:r>
        <w:rPr>
          <w:b/>
          <w:color w:val="000000"/>
        </w:rPr>
        <w:t xml:space="preserve">контроля эксплуатационных параметров (контроля </w:t>
      </w:r>
      <w:r>
        <w:rPr>
          <w:b/>
          <w:color w:val="000000"/>
        </w:rPr>
        <w:t>качества) рентгеновского аппарата</w:t>
      </w:r>
      <w:r>
        <w:br/>
      </w:r>
      <w:r>
        <w:rPr>
          <w:b/>
          <w:color w:val="000000"/>
        </w:rPr>
        <w:t>"___" ________ 20___</w:t>
      </w:r>
    </w:p>
    <w:p w:rsidR="00B25D6F" w:rsidRDefault="00CA74DE">
      <w:pPr>
        <w:spacing w:after="0"/>
        <w:jc w:val="both"/>
      </w:pPr>
      <w:bookmarkStart w:id="1969" w:name="z1996"/>
      <w:bookmarkEnd w:id="1968"/>
      <w:r>
        <w:rPr>
          <w:color w:val="000000"/>
          <w:sz w:val="28"/>
        </w:rPr>
        <w:t>      1. Медицинское учреждение (область, город, район)_______________________</w:t>
      </w:r>
    </w:p>
    <w:bookmarkEnd w:id="1969"/>
    <w:p w:rsidR="00B25D6F" w:rsidRDefault="00CA74DE">
      <w:pPr>
        <w:spacing w:after="0"/>
        <w:jc w:val="both"/>
      </w:pPr>
      <w:r>
        <w:rPr>
          <w:color w:val="000000"/>
          <w:sz w:val="28"/>
        </w:rPr>
        <w:t>Адрес_____________________________________________ кабинет 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Заведующий рентгенологическим отделением ___________</w:t>
      </w:r>
      <w:r>
        <w:rPr>
          <w:color w:val="000000"/>
          <w:sz w:val="28"/>
        </w:rPr>
        <w:t>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2. Данные по оборудованию: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Рентгеновский аппарат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тип, марка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изготовления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Рентгеновская трубка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тип, марка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номер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установки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проявления пленки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ручная/автоматическая, тип, марка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изготовления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фильтр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 _________; толщина ______ мм</w:t>
            </w:r>
          </w:p>
        </w:tc>
      </w:tr>
    </w:tbl>
    <w:p w:rsidR="00B25D6F" w:rsidRDefault="00CA74DE">
      <w:pPr>
        <w:spacing w:after="0"/>
        <w:jc w:val="both"/>
      </w:pPr>
      <w:bookmarkStart w:id="1970" w:name="z1997"/>
      <w:r>
        <w:rPr>
          <w:color w:val="000000"/>
          <w:sz w:val="28"/>
        </w:rPr>
        <w:t>      3. Предыдущее обследование проведено:</w:t>
      </w:r>
    </w:p>
    <w:bookmarkEnd w:id="1970"/>
    <w:p w:rsidR="00B25D6F" w:rsidRDefault="00CA74DE">
      <w:pPr>
        <w:spacing w:after="0"/>
        <w:jc w:val="both"/>
      </w:pPr>
      <w:r>
        <w:rPr>
          <w:color w:val="000000"/>
          <w:sz w:val="28"/>
        </w:rPr>
        <w:t>4. От медицинского учреждения в обследовании принимали участие: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наличии)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71" w:name="z1998"/>
      <w:r>
        <w:rPr>
          <w:color w:val="000000"/>
          <w:sz w:val="28"/>
        </w:rPr>
        <w:t xml:space="preserve">      5. Организация, </w:t>
      </w:r>
      <w:r>
        <w:rPr>
          <w:color w:val="000000"/>
          <w:sz w:val="28"/>
        </w:rPr>
        <w:t>проводившая контроль__________________________________</w:t>
      </w:r>
    </w:p>
    <w:bookmarkEnd w:id="1971"/>
    <w:p w:rsidR="00B25D6F" w:rsidRDefault="00CA74DE">
      <w:pPr>
        <w:spacing w:after="0"/>
        <w:jc w:val="both"/>
      </w:pPr>
      <w:r>
        <w:rPr>
          <w:color w:val="000000"/>
          <w:sz w:val="28"/>
        </w:rPr>
        <w:t>Номер государственной лицензии № 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6. Управление рентгеновским аппаратом и получение изображений (снимков)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осуществлялось представителями медицинского учреждения.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7. </w:t>
      </w:r>
      <w:r>
        <w:rPr>
          <w:color w:val="000000"/>
          <w:sz w:val="28"/>
        </w:rPr>
        <w:t>Используемые приборы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поверки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72" w:name="z1999"/>
      <w:r>
        <w:rPr>
          <w:color w:val="000000"/>
          <w:sz w:val="28"/>
        </w:rPr>
        <w:t>      8. Замечания по работе аппарата _________</w:t>
      </w:r>
    </w:p>
    <w:bookmarkEnd w:id="1972"/>
    <w:p w:rsidR="00B25D6F" w:rsidRDefault="00CA74DE">
      <w:pPr>
        <w:spacing w:after="0"/>
        <w:jc w:val="both"/>
      </w:pPr>
      <w:r>
        <w:rPr>
          <w:color w:val="000000"/>
          <w:sz w:val="28"/>
        </w:rPr>
        <w:t>9. Результаты контроля качества: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9.1. Для рентгенографических, рентгеноскопических, флюорографических,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ангиографических и дентальных </w:t>
      </w:r>
      <w:r>
        <w:rPr>
          <w:color w:val="000000"/>
          <w:sz w:val="28"/>
        </w:rPr>
        <w:t>аппаратов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1. Точность установки анодного напряжения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25D6F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Заданное значение рентгенаппарата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значение, кВ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Отклонение, %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73" w:name="z2000"/>
      <w:r>
        <w:rPr>
          <w:color w:val="000000"/>
          <w:sz w:val="28"/>
        </w:rPr>
        <w:t>      Требования: Допустимое отклонение ±10 %</w:t>
      </w:r>
    </w:p>
    <w:bookmarkEnd w:id="1973"/>
    <w:p w:rsidR="00B25D6F" w:rsidRDefault="00CA74DE">
      <w:pPr>
        <w:spacing w:after="0"/>
        <w:jc w:val="both"/>
      </w:pPr>
      <w:r>
        <w:rPr>
          <w:color w:val="000000"/>
          <w:sz w:val="28"/>
        </w:rPr>
        <w:lastRenderedPageBreak/>
        <w:t>2. Постоянство анодного напряжения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Условия: для каждого из имеющихся фокусов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кВ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74" w:name="z2001"/>
      <w:r>
        <w:rPr>
          <w:color w:val="000000"/>
          <w:sz w:val="28"/>
        </w:rPr>
        <w:t>      Коэффициент вариации ________</w:t>
      </w:r>
    </w:p>
    <w:bookmarkEnd w:id="1974"/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Коэффициент вариации составляет 0,1 и менее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3. </w:t>
      </w:r>
      <w:r>
        <w:rPr>
          <w:color w:val="000000"/>
          <w:sz w:val="28"/>
        </w:rPr>
        <w:t>Воспроизводимость анодного напряжения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Условия: на большом фокусе, 3-х и более измерений.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кВ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75" w:name="z2002"/>
      <w:r>
        <w:rPr>
          <w:color w:val="000000"/>
          <w:sz w:val="28"/>
        </w:rPr>
        <w:t>      Коэффициент вариации ________</w:t>
      </w:r>
    </w:p>
    <w:bookmarkEnd w:id="1975"/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Требования: </w:t>
      </w:r>
      <w:r>
        <w:rPr>
          <w:color w:val="000000"/>
          <w:sz w:val="28"/>
        </w:rPr>
        <w:t>Коэффициент вариации составляет 0,05 и менее.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Отклонение ±5% каждого измеренного значения от среднего.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4. Точность установки времени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времени, мс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Отклонение, %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76" w:name="z2003"/>
      <w:r>
        <w:rPr>
          <w:color w:val="000000"/>
          <w:sz w:val="28"/>
        </w:rPr>
        <w:t>      Максимальное отклонение</w:t>
      </w:r>
    </w:p>
    <w:bookmarkEnd w:id="1976"/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Допустимое отклонение ±10 % для всех аппаратов, для дентальных - ±20 %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5. Радиационный выход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Расстояние между фокусом и измерительным детектором 100 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Измеренное значение </w:t>
            </w:r>
            <w:r>
              <w:rPr>
                <w:color w:val="000000"/>
                <w:sz w:val="20"/>
              </w:rPr>
              <w:t>радиационного выхода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77" w:name="z2004"/>
      <w:r>
        <w:rPr>
          <w:color w:val="000000"/>
          <w:sz w:val="28"/>
        </w:rPr>
        <w:t>      Требования: Допустимое значение в пределах 25-80 мкГр*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/мАс, для дентальных аппаратов допустимое значение 30-100 мкГр*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/мАс</w:t>
      </w:r>
    </w:p>
    <w:p w:rsidR="00B25D6F" w:rsidRDefault="00CA74DE">
      <w:pPr>
        <w:spacing w:after="0"/>
        <w:jc w:val="both"/>
      </w:pPr>
      <w:bookmarkStart w:id="1978" w:name="z2005"/>
      <w:bookmarkEnd w:id="1977"/>
      <w:r>
        <w:rPr>
          <w:color w:val="000000"/>
          <w:sz w:val="28"/>
        </w:rPr>
        <w:t>      6. Повторяемость дозы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8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дозы, мкГр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79" w:name="z2006"/>
      <w:r>
        <w:rPr>
          <w:color w:val="000000"/>
          <w:sz w:val="28"/>
        </w:rPr>
        <w:t>      Коэффициент вариации _________________________________</w:t>
      </w:r>
    </w:p>
    <w:bookmarkEnd w:id="1979"/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Коэффициент вариации составляет 0,1 и менее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7. Линейность дозы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Измеренное </w:t>
            </w:r>
            <w:r>
              <w:rPr>
                <w:color w:val="000000"/>
                <w:sz w:val="20"/>
              </w:rPr>
              <w:t>значение дозы, мкГр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80" w:name="z2007"/>
      <w:r>
        <w:rPr>
          <w:color w:val="000000"/>
          <w:sz w:val="28"/>
        </w:rPr>
        <w:t>      Коэффициент линейности ________________________________</w:t>
      </w:r>
    </w:p>
    <w:bookmarkEnd w:id="1980"/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Коэффициент линейности составляет 0,1 и менее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8. Совпадение светового и радиационного полей, %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Условие: Кассета на </w:t>
      </w:r>
      <w:r>
        <w:rPr>
          <w:color w:val="000000"/>
          <w:sz w:val="28"/>
        </w:rPr>
        <w:t>столе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Расстояние от фокуса до кассеты S____ 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25D6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Фактическая, см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 %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81" w:name="z2008"/>
      <w:r>
        <w:rPr>
          <w:color w:val="000000"/>
          <w:sz w:val="28"/>
        </w:rPr>
        <w:t>      Поле 15х20 см</w:t>
      </w:r>
    </w:p>
    <w:bookmarkEnd w:id="1981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25D6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Фактическая, см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 %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82" w:name="z2009"/>
      <w:r>
        <w:rPr>
          <w:color w:val="000000"/>
          <w:sz w:val="28"/>
        </w:rPr>
        <w:t>      Поле 24х30 см</w:t>
      </w:r>
    </w:p>
    <w:p w:rsidR="00B25D6F" w:rsidRDefault="00CA74DE">
      <w:pPr>
        <w:spacing w:after="0"/>
        <w:jc w:val="both"/>
      </w:pPr>
      <w:bookmarkStart w:id="1983" w:name="z2010"/>
      <w:bookmarkEnd w:id="1982"/>
      <w:r>
        <w:rPr>
          <w:color w:val="000000"/>
          <w:sz w:val="28"/>
        </w:rPr>
        <w:lastRenderedPageBreak/>
        <w:t xml:space="preserve">      Требования: Допустимое </w:t>
      </w:r>
      <w:r>
        <w:rPr>
          <w:color w:val="000000"/>
          <w:sz w:val="28"/>
        </w:rPr>
        <w:t>расхождение - не более 1%</w:t>
      </w:r>
    </w:p>
    <w:p w:rsidR="00B25D6F" w:rsidRDefault="00CA74DE">
      <w:pPr>
        <w:spacing w:after="0"/>
        <w:jc w:val="both"/>
      </w:pPr>
      <w:bookmarkStart w:id="1984" w:name="z2011"/>
      <w:bookmarkEnd w:id="1983"/>
      <w:r>
        <w:rPr>
          <w:color w:val="000000"/>
          <w:sz w:val="28"/>
        </w:rPr>
        <w:t>      9. Совпадение центров светового и радиационного полей</w:t>
      </w:r>
    </w:p>
    <w:p w:rsidR="00B25D6F" w:rsidRDefault="00CA74DE">
      <w:pPr>
        <w:spacing w:after="0"/>
        <w:jc w:val="both"/>
      </w:pPr>
      <w:bookmarkStart w:id="1985" w:name="z2012"/>
      <w:bookmarkEnd w:id="1984"/>
      <w:r>
        <w:rPr>
          <w:color w:val="000000"/>
          <w:sz w:val="28"/>
        </w:rPr>
        <w:t>      Условие: Кассета на столе</w:t>
      </w:r>
    </w:p>
    <w:p w:rsidR="00B25D6F" w:rsidRDefault="00CA74DE">
      <w:pPr>
        <w:spacing w:after="0"/>
        <w:jc w:val="both"/>
      </w:pPr>
      <w:bookmarkStart w:id="1986" w:name="z2013"/>
      <w:bookmarkEnd w:id="1985"/>
      <w:r>
        <w:rPr>
          <w:color w:val="000000"/>
          <w:sz w:val="28"/>
        </w:rPr>
        <w:t>      10. Совпадение центров светового поля и кассеты</w:t>
      </w:r>
    </w:p>
    <w:p w:rsidR="00B25D6F" w:rsidRDefault="00CA74DE">
      <w:pPr>
        <w:spacing w:after="0"/>
        <w:jc w:val="both"/>
      </w:pPr>
      <w:bookmarkStart w:id="1987" w:name="z2014"/>
      <w:bookmarkEnd w:id="1986"/>
      <w:r>
        <w:rPr>
          <w:color w:val="000000"/>
          <w:sz w:val="28"/>
        </w:rPr>
        <w:t>      Условие: Кассета находится в кассетодержателе.</w:t>
      </w:r>
    </w:p>
    <w:p w:rsidR="00B25D6F" w:rsidRDefault="00CA74DE">
      <w:pPr>
        <w:spacing w:after="0"/>
        <w:jc w:val="both"/>
      </w:pPr>
      <w:bookmarkStart w:id="1988" w:name="z2015"/>
      <w:bookmarkEnd w:id="1987"/>
      <w:r>
        <w:rPr>
          <w:color w:val="000000"/>
          <w:sz w:val="28"/>
        </w:rPr>
        <w:t>      Требования: Допустимое ра</w:t>
      </w:r>
      <w:r>
        <w:rPr>
          <w:color w:val="000000"/>
          <w:sz w:val="28"/>
        </w:rPr>
        <w:t>схождение – не более2% расстояния между фокусным пятном и кассетой.</w:t>
      </w:r>
    </w:p>
    <w:p w:rsidR="00B25D6F" w:rsidRDefault="00CA74DE">
      <w:pPr>
        <w:spacing w:after="0"/>
        <w:jc w:val="both"/>
      </w:pPr>
      <w:bookmarkStart w:id="1989" w:name="z2016"/>
      <w:bookmarkEnd w:id="1988"/>
      <w:r>
        <w:rPr>
          <w:color w:val="000000"/>
          <w:sz w:val="28"/>
        </w:rPr>
        <w:t>      11. Проверка автоматической коллимации</w:t>
      </w:r>
    </w:p>
    <w:p w:rsidR="00B25D6F" w:rsidRDefault="00CA74DE">
      <w:pPr>
        <w:spacing w:after="0"/>
        <w:jc w:val="both"/>
      </w:pPr>
      <w:bookmarkStart w:id="1990" w:name="z2017"/>
      <w:bookmarkEnd w:id="1989"/>
      <w:r>
        <w:rPr>
          <w:color w:val="000000"/>
          <w:sz w:val="28"/>
        </w:rPr>
        <w:t>      Условие: Кассета находится в кассетодержателе, на столе кассета большего размера.</w:t>
      </w:r>
    </w:p>
    <w:p w:rsidR="00B25D6F" w:rsidRDefault="00CA74DE">
      <w:pPr>
        <w:spacing w:after="0"/>
        <w:jc w:val="both"/>
      </w:pPr>
      <w:bookmarkStart w:id="1991" w:name="z2018"/>
      <w:bookmarkEnd w:id="1990"/>
      <w:r>
        <w:rPr>
          <w:color w:val="000000"/>
          <w:sz w:val="28"/>
        </w:rPr>
        <w:t>      Требования:</w:t>
      </w:r>
    </w:p>
    <w:p w:rsidR="00B25D6F" w:rsidRDefault="00CA74DE">
      <w:pPr>
        <w:spacing w:after="0"/>
        <w:jc w:val="both"/>
      </w:pPr>
      <w:bookmarkStart w:id="1992" w:name="z2019"/>
      <w:bookmarkEnd w:id="1991"/>
      <w:r>
        <w:rPr>
          <w:color w:val="000000"/>
          <w:sz w:val="28"/>
        </w:rPr>
        <w:t xml:space="preserve">      Допустимое расхождение - не </w:t>
      </w:r>
      <w:r>
        <w:rPr>
          <w:color w:val="000000"/>
          <w:sz w:val="28"/>
        </w:rPr>
        <w:t>более2% с каждой стороны от расстояния между фокусным пятном и кассетой в кассетодержателе.</w:t>
      </w:r>
    </w:p>
    <w:p w:rsidR="00B25D6F" w:rsidRDefault="00CA74DE">
      <w:pPr>
        <w:spacing w:after="0"/>
        <w:jc w:val="both"/>
      </w:pPr>
      <w:bookmarkStart w:id="1993" w:name="z2020"/>
      <w:bookmarkEnd w:id="1992"/>
      <w:r>
        <w:rPr>
          <w:color w:val="000000"/>
          <w:sz w:val="28"/>
        </w:rPr>
        <w:t>      12. Перпендикулярность рентгеновского пучка</w:t>
      </w:r>
    </w:p>
    <w:p w:rsidR="00B25D6F" w:rsidRDefault="00CA74DE">
      <w:pPr>
        <w:spacing w:after="0"/>
        <w:jc w:val="both"/>
      </w:pPr>
      <w:bookmarkStart w:id="1994" w:name="z2021"/>
      <w:bookmarkEnd w:id="1993"/>
      <w:r>
        <w:rPr>
          <w:color w:val="000000"/>
          <w:sz w:val="28"/>
        </w:rPr>
        <w:t>      Требования: Отклонение не более 1.5 градусов.</w:t>
      </w:r>
    </w:p>
    <w:p w:rsidR="00B25D6F" w:rsidRDefault="00CA74DE">
      <w:pPr>
        <w:spacing w:after="0"/>
        <w:jc w:val="both"/>
      </w:pPr>
      <w:bookmarkStart w:id="1995" w:name="z2022"/>
      <w:bookmarkEnd w:id="1994"/>
      <w:r>
        <w:rPr>
          <w:color w:val="000000"/>
          <w:sz w:val="28"/>
        </w:rPr>
        <w:t>      13. Повторяемость оптической плотности при автоматическо</w:t>
      </w:r>
      <w:r>
        <w:rPr>
          <w:color w:val="000000"/>
          <w:sz w:val="28"/>
        </w:rPr>
        <w:t>м управлении экспозицией (АУЭ)</w:t>
      </w:r>
    </w:p>
    <w:p w:rsidR="00B25D6F" w:rsidRDefault="00CA74DE">
      <w:pPr>
        <w:spacing w:after="0"/>
        <w:jc w:val="both"/>
      </w:pPr>
      <w:bookmarkStart w:id="1996" w:name="z2023"/>
      <w:bookmarkEnd w:id="1995"/>
      <w:r>
        <w:rPr>
          <w:color w:val="000000"/>
          <w:sz w:val="28"/>
        </w:rPr>
        <w:t>      Условия: Используется 20 см водный фантом с сечением 30х30 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6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Базовое значение 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ОП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1997" w:name="z2024"/>
      <w:r>
        <w:rPr>
          <w:color w:val="000000"/>
          <w:sz w:val="28"/>
        </w:rPr>
        <w:t xml:space="preserve">      Требования: Разница </w:t>
      </w:r>
      <w:r>
        <w:rPr>
          <w:color w:val="000000"/>
          <w:sz w:val="28"/>
        </w:rPr>
        <w:t>оптических плотностей составляет 0,3 и менее</w:t>
      </w:r>
    </w:p>
    <w:p w:rsidR="00B25D6F" w:rsidRDefault="00CA74DE">
      <w:pPr>
        <w:spacing w:after="0"/>
        <w:jc w:val="both"/>
      </w:pPr>
      <w:bookmarkStart w:id="1998" w:name="z2025"/>
      <w:bookmarkEnd w:id="1997"/>
      <w:r>
        <w:rPr>
          <w:color w:val="000000"/>
          <w:sz w:val="28"/>
        </w:rPr>
        <w:t>      14. Стабильность оптической плотности при АУЭ</w:t>
      </w:r>
    </w:p>
    <w:p w:rsidR="00B25D6F" w:rsidRDefault="00CA74DE">
      <w:pPr>
        <w:spacing w:after="0"/>
        <w:jc w:val="both"/>
      </w:pPr>
      <w:bookmarkStart w:id="1999" w:name="z2026"/>
      <w:bookmarkEnd w:id="1998"/>
      <w:r>
        <w:rPr>
          <w:color w:val="000000"/>
          <w:sz w:val="28"/>
        </w:rPr>
        <w:t>      Условия: Используется 20 см водный фантом с размером сечения 30×30см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9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Базовое значение 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ОП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(120)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00" w:name="z2027"/>
      <w:r>
        <w:rPr>
          <w:color w:val="000000"/>
          <w:sz w:val="28"/>
        </w:rPr>
        <w:t>      Требования: Разница оптических плотностей составляет 0,3 и менее</w:t>
      </w:r>
    </w:p>
    <w:bookmarkEnd w:id="2000"/>
    <w:p w:rsidR="00B25D6F" w:rsidRDefault="00CA74DE">
      <w:pPr>
        <w:spacing w:after="0"/>
        <w:jc w:val="both"/>
      </w:pPr>
      <w:r>
        <w:rPr>
          <w:color w:val="000000"/>
          <w:sz w:val="28"/>
        </w:rPr>
        <w:lastRenderedPageBreak/>
        <w:t>15. Повторяемость дозы при АУЭ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Условия: Используется 20 см водный фантом с размером сечения 30×30см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Заданные </w:t>
            </w:r>
            <w:r>
              <w:rPr>
                <w:color w:val="000000"/>
                <w:sz w:val="20"/>
              </w:rPr>
              <w:t>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дозы, мкГр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01" w:name="z2028"/>
      <w:r>
        <w:rPr>
          <w:color w:val="000000"/>
          <w:sz w:val="28"/>
        </w:rPr>
        <w:t>      Коэффициент вариации ________________________________</w:t>
      </w:r>
    </w:p>
    <w:bookmarkEnd w:id="2001"/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Коэффициент вариации составляет 0,2 и менее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16. Размер фокусного пятна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25D6F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Заданные </w:t>
            </w:r>
            <w:r>
              <w:rPr>
                <w:color w:val="000000"/>
                <w:sz w:val="20"/>
              </w:rPr>
              <w:t>значения рентгенаппарата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значение, мм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значения, мм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1У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2У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3Х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3У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02" w:name="z2029"/>
      <w:r>
        <w:rPr>
          <w:color w:val="000000"/>
          <w:sz w:val="28"/>
        </w:rPr>
        <w:t xml:space="preserve">      * - Если разрешающая способность в норме, то при отклонении от допустимых </w:t>
      </w:r>
      <w:r>
        <w:rPr>
          <w:color w:val="000000"/>
          <w:sz w:val="28"/>
        </w:rPr>
        <w:t>значений можно не предпринимать корректирующих действий</w:t>
      </w:r>
    </w:p>
    <w:p w:rsidR="00B25D6F" w:rsidRDefault="00CA74DE">
      <w:pPr>
        <w:spacing w:after="0"/>
        <w:jc w:val="both"/>
      </w:pPr>
      <w:bookmarkStart w:id="2003" w:name="z2030"/>
      <w:bookmarkEnd w:id="2002"/>
      <w:r>
        <w:rPr>
          <w:color w:val="000000"/>
          <w:sz w:val="28"/>
        </w:rPr>
        <w:t>      17. Мощность входной дозы на поверхности фантома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3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мощности дозы, мГр/с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04" w:name="z2031"/>
      <w:r>
        <w:rPr>
          <w:color w:val="000000"/>
          <w:sz w:val="28"/>
        </w:rPr>
        <w:t xml:space="preserve">      Максимальное </w:t>
      </w:r>
      <w:r>
        <w:rPr>
          <w:color w:val="000000"/>
          <w:sz w:val="28"/>
        </w:rPr>
        <w:t>значение ______________________________</w:t>
      </w:r>
    </w:p>
    <w:p w:rsidR="00B25D6F" w:rsidRDefault="00CA74DE">
      <w:pPr>
        <w:spacing w:after="0"/>
        <w:jc w:val="both"/>
      </w:pPr>
      <w:bookmarkStart w:id="2005" w:name="z2032"/>
      <w:bookmarkEnd w:id="2004"/>
      <w:r>
        <w:rPr>
          <w:color w:val="000000"/>
          <w:sz w:val="28"/>
        </w:rPr>
        <w:t>      Требования: Допустимо не более 1,66 мГр/с.</w:t>
      </w:r>
    </w:p>
    <w:p w:rsidR="00B25D6F" w:rsidRDefault="00CA74DE">
      <w:pPr>
        <w:spacing w:after="0"/>
        <w:jc w:val="both"/>
      </w:pPr>
      <w:bookmarkStart w:id="2006" w:name="z2033"/>
      <w:bookmarkEnd w:id="2005"/>
      <w:r>
        <w:rPr>
          <w:color w:val="000000"/>
          <w:sz w:val="28"/>
        </w:rPr>
        <w:t>      18. Мощность дозы на поверхности усилителя изображения</w:t>
      </w:r>
    </w:p>
    <w:p w:rsidR="00B25D6F" w:rsidRDefault="00CA74DE">
      <w:pPr>
        <w:spacing w:after="0"/>
        <w:jc w:val="both"/>
      </w:pPr>
      <w:bookmarkStart w:id="2007" w:name="z2034"/>
      <w:bookmarkEnd w:id="2006"/>
      <w:r>
        <w:rPr>
          <w:color w:val="000000"/>
          <w:sz w:val="28"/>
        </w:rPr>
        <w:t>      Условия: Используется 20 см водный фантом с размером сечения 30х30см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7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Заданные значения </w:t>
            </w:r>
            <w:r>
              <w:rPr>
                <w:color w:val="000000"/>
                <w:sz w:val="20"/>
              </w:rPr>
              <w:t>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мощности дозы, мГр/с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08" w:name="z2035"/>
      <w:r>
        <w:rPr>
          <w:color w:val="000000"/>
          <w:sz w:val="28"/>
        </w:rPr>
        <w:t>      Максимальное значение _______/</w:t>
      </w:r>
    </w:p>
    <w:bookmarkEnd w:id="2008"/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Допустимо 0,8 мкГр/с при диаметре 25 см и автоматической регулировке яркости.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19. Таймер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Звуковой сигнал - </w:t>
      </w:r>
      <w:r>
        <w:rPr>
          <w:color w:val="000000"/>
          <w:sz w:val="28"/>
        </w:rPr>
        <w:t>____ мин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Отключение - ____ мин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20. Разрешающая способность монитора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рентгеновских полей, см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Допустимое количество пл/мм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Определенное количество пл/мм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30-35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26-29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09" w:name="z2036"/>
      <w:r>
        <w:rPr>
          <w:color w:val="000000"/>
          <w:sz w:val="28"/>
        </w:rPr>
        <w:t xml:space="preserve">      21. Контрастность монитора: </w:t>
      </w:r>
      <w:r>
        <w:rPr>
          <w:color w:val="000000"/>
          <w:sz w:val="28"/>
        </w:rPr>
        <w:t>_____________________</w:t>
      </w:r>
    </w:p>
    <w:bookmarkEnd w:id="2009"/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не более чем 4%.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22. Отношение площадей рентгеновского поля и УРИ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составляет 1,15 и менее раз.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23. Керма на конце тубуса (для дентальных аппаратов)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напряжение (кВ)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60-70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Керма на конце тубуса (мГр)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10" w:name="z2037"/>
      <w:r>
        <w:rPr>
          <w:color w:val="000000"/>
          <w:sz w:val="28"/>
        </w:rPr>
        <w:t>      Требования: не более 2,5 мГр при 60-70 кВ.</w:t>
      </w:r>
    </w:p>
    <w:bookmarkEnd w:id="2010"/>
    <w:p w:rsidR="00B25D6F" w:rsidRDefault="00CA74DE">
      <w:pPr>
        <w:spacing w:after="0"/>
        <w:jc w:val="both"/>
      </w:pPr>
      <w:r>
        <w:rPr>
          <w:color w:val="000000"/>
          <w:sz w:val="28"/>
        </w:rPr>
        <w:t>24. Расстояние от фокусного пятна до кожи пациента (для дентальных аппаратов)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напряжение (кВ)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выше 60 кВ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Расстояние от фокусного пятна до кожи пациента(см)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11" w:name="z2038"/>
      <w:r>
        <w:rPr>
          <w:color w:val="000000"/>
          <w:sz w:val="28"/>
        </w:rPr>
        <w:t xml:space="preserve">      Требования: Допустимо 20 см выше </w:t>
      </w:r>
      <w:r>
        <w:rPr>
          <w:color w:val="000000"/>
          <w:sz w:val="28"/>
        </w:rPr>
        <w:t>60 кВ</w:t>
      </w:r>
    </w:p>
    <w:bookmarkEnd w:id="2011"/>
    <w:p w:rsidR="00B25D6F" w:rsidRDefault="00CA74DE">
      <w:pPr>
        <w:spacing w:after="0"/>
        <w:jc w:val="both"/>
      </w:pPr>
      <w:r>
        <w:rPr>
          <w:color w:val="000000"/>
          <w:sz w:val="28"/>
        </w:rPr>
        <w:t>9.2. для маммографических аппаратов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1.Точность установки анодного напряжения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Условия: без компрессионной пластины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Измеренное значение, </w:t>
            </w:r>
            <w:r>
              <w:rPr>
                <w:color w:val="000000"/>
                <w:sz w:val="20"/>
              </w:rPr>
              <w:lastRenderedPageBreak/>
              <w:t>кВ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12" w:name="z2039"/>
      <w:r>
        <w:rPr>
          <w:color w:val="000000"/>
          <w:sz w:val="28"/>
        </w:rPr>
        <w:t>      Требования: Допустимое отклонение ±1кВ</w:t>
      </w:r>
    </w:p>
    <w:bookmarkEnd w:id="2012"/>
    <w:p w:rsidR="00B25D6F" w:rsidRDefault="00CA74DE">
      <w:pPr>
        <w:spacing w:after="0"/>
        <w:jc w:val="both"/>
      </w:pPr>
      <w:r>
        <w:rPr>
          <w:color w:val="000000"/>
          <w:sz w:val="28"/>
        </w:rPr>
        <w:t>2. Повторяемость анодного напряжения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Условия: без компрессионной пластины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кВ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среднее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13" w:name="z2040"/>
      <w:r>
        <w:rPr>
          <w:color w:val="000000"/>
          <w:sz w:val="28"/>
        </w:rPr>
        <w:t>      Требования: Допустимое отклонение ±0,5кВ</w:t>
      </w:r>
    </w:p>
    <w:bookmarkEnd w:id="2013"/>
    <w:p w:rsidR="00B25D6F" w:rsidRDefault="00CA74DE">
      <w:pPr>
        <w:spacing w:after="0"/>
        <w:jc w:val="both"/>
      </w:pPr>
      <w:r>
        <w:rPr>
          <w:color w:val="000000"/>
          <w:sz w:val="28"/>
        </w:rPr>
        <w:t>3. Повторяемость времени экспозиции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времени, мс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14" w:name="z204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Коэффициент вариации ________</w:t>
      </w:r>
    </w:p>
    <w:bookmarkEnd w:id="2014"/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Коэффициент вариации составляет 0,1 и менее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4. Толщина общей фильтрации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lastRenderedPageBreak/>
        <w:t>Условия: "узкий луч", точка измерения в 6 см от грудной стены,10 см над опорой пациента, 50 мAс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для определения фильтрации без компрессионной </w:t>
      </w:r>
      <w:r>
        <w:rPr>
          <w:color w:val="000000"/>
          <w:sz w:val="28"/>
        </w:rPr>
        <w:t>пластины, фильтры расположены как можно ближе к фокусу.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Расстояние фокус-точка измерения _________ см; Расстояние фокус-фильтр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 см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Количество электричества ________________ мАс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Толщина слоя половинного ослабления d1/2 __________</w:t>
      </w:r>
      <w:r>
        <w:rPr>
          <w:color w:val="000000"/>
          <w:sz w:val="28"/>
        </w:rPr>
        <w:t>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 w:rsidR="00B25D6F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анод/фильтр</w:t>
            </w:r>
          </w:p>
        </w:tc>
        <w:tc>
          <w:tcPr>
            <w:tcW w:w="2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Mo/Mo</w:t>
            </w:r>
          </w:p>
        </w:tc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Mo/Rh</w:t>
            </w:r>
          </w:p>
        </w:tc>
        <w:tc>
          <w:tcPr>
            <w:tcW w:w="32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Mo/Rh</w:t>
            </w:r>
          </w:p>
        </w:tc>
        <w:tc>
          <w:tcPr>
            <w:tcW w:w="2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Mo/Al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напряж. (кВ)</w:t>
            </w:r>
          </w:p>
        </w:tc>
        <w:tc>
          <w:tcPr>
            <w:tcW w:w="2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2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доп.фильтрация (мм Al)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Керма для разн. мм Al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Ko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Ka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Kb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Ko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Ka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Kb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Ko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Ka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Kb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Ko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Ka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Kb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 (мкГр)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Толщина слоя половинного ослабления d1/2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мм Al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мм Al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мм Al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мм Al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анод/фильтр</w:t>
            </w:r>
          </w:p>
        </w:tc>
        <w:tc>
          <w:tcPr>
            <w:tcW w:w="51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Rh/Rh</w:t>
            </w:r>
          </w:p>
        </w:tc>
        <w:tc>
          <w:tcPr>
            <w:tcW w:w="518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Rh/Rh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напряж. (кВ)</w:t>
            </w:r>
          </w:p>
        </w:tc>
        <w:tc>
          <w:tcPr>
            <w:tcW w:w="51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518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доп.фильтрация (мм Al)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Керма для разн. мм Al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Ko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Ka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Kb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Ko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Ka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Kb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 (мкГр)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мм </w:t>
            </w:r>
            <w:r>
              <w:rPr>
                <w:color w:val="000000"/>
                <w:sz w:val="20"/>
              </w:rPr>
              <w:t>Al</w:t>
            </w:r>
          </w:p>
        </w:tc>
        <w:tc>
          <w:tcPr>
            <w:tcW w:w="1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мм Al</w:t>
            </w:r>
          </w:p>
        </w:tc>
      </w:tr>
    </w:tbl>
    <w:p w:rsidR="00B25D6F" w:rsidRDefault="00CA74DE">
      <w:pPr>
        <w:spacing w:after="0"/>
        <w:jc w:val="both"/>
      </w:pPr>
      <w:bookmarkStart w:id="2015" w:name="z2042"/>
      <w:r>
        <w:rPr>
          <w:color w:val="000000"/>
          <w:sz w:val="28"/>
        </w:rPr>
        <w:lastRenderedPageBreak/>
        <w:t>      Требования: Толщина слоя половинного ослабления d1/2&gt; ({U} / 100) мм эквивалента Al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25D6F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1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анод/фильтр</w:t>
            </w:r>
          </w:p>
        </w:tc>
        <w:tc>
          <w:tcPr>
            <w:tcW w:w="49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Mo/Mo</w:t>
            </w:r>
          </w:p>
        </w:tc>
        <w:tc>
          <w:tcPr>
            <w:tcW w:w="49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Mo/Rh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напряж. (кВ)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керма при разной толщ.фильтра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Ko (мкГр)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 (мм)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Ka (мкГр)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 (мм)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Kb (мкГр)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анод/фильтр</w:t>
            </w:r>
          </w:p>
        </w:tc>
        <w:tc>
          <w:tcPr>
            <w:tcW w:w="49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Mo/Al</w:t>
            </w:r>
          </w:p>
        </w:tc>
        <w:tc>
          <w:tcPr>
            <w:tcW w:w="49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Rh/Rh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напряж. (кВ)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керма при разной толщ.фильтра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Ko (мкГр)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 (мм)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Ka (мкГр)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 (мм)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Kb (мкГр)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16" w:name="z2043"/>
      <w:r>
        <w:rPr>
          <w:color w:val="000000"/>
          <w:sz w:val="28"/>
        </w:rPr>
        <w:t>      5. Повторяемость дозы</w:t>
      </w:r>
    </w:p>
    <w:bookmarkEnd w:id="2016"/>
    <w:p w:rsidR="00B25D6F" w:rsidRDefault="00CA74DE">
      <w:pPr>
        <w:spacing w:after="0"/>
        <w:jc w:val="both"/>
      </w:pPr>
      <w:r>
        <w:rPr>
          <w:color w:val="000000"/>
          <w:sz w:val="28"/>
        </w:rPr>
        <w:t>Условия: с компрессионной пластиной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дозы, мкГр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17" w:name="z204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Коэффициент вариации _________</w:t>
      </w:r>
    </w:p>
    <w:bookmarkEnd w:id="2017"/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Коэффициент вариации составляет 0,05 и менее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6. Линейность дозы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дозы, мкГр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18" w:name="z2045"/>
      <w:r>
        <w:rPr>
          <w:color w:val="000000"/>
          <w:sz w:val="28"/>
        </w:rPr>
        <w:t>      Коэффициент линейности ________</w:t>
      </w:r>
    </w:p>
    <w:bookmarkEnd w:id="2018"/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Коэффициент линейности составляет 0,1 и менее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7. Радиационный выход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Условия: Условия: без компрессионной пластины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Расстояние от фокуса до точки измерения _________ см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Заданные значения рентгенаппарата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радиационного выхода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19" w:name="z2046"/>
      <w:r>
        <w:rPr>
          <w:color w:val="000000"/>
          <w:sz w:val="28"/>
        </w:rPr>
        <w:t>      Требования: Допустимое значение больше 25 мкГр* м2/мАс</w:t>
      </w:r>
    </w:p>
    <w:bookmarkEnd w:id="2019"/>
    <w:p w:rsidR="00B25D6F" w:rsidRDefault="00CA74DE">
      <w:pPr>
        <w:spacing w:after="0"/>
        <w:jc w:val="both"/>
      </w:pPr>
      <w:r>
        <w:rPr>
          <w:color w:val="000000"/>
          <w:sz w:val="28"/>
        </w:rPr>
        <w:t>8. Функциональность экспозиционной автоматики (АУЭ)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1) Повторяемость дозы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Условия: с компрессионной пластиной, 40 мм PMMA, Mo/Mo, полная автоматика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Заданные </w:t>
            </w:r>
            <w:r>
              <w:rPr>
                <w:color w:val="000000"/>
                <w:sz w:val="20"/>
              </w:rPr>
              <w:t>значения рентгенаппарата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 дозы (кермы), мкГр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20" w:name="z2047"/>
      <w:r>
        <w:rPr>
          <w:color w:val="000000"/>
          <w:sz w:val="28"/>
        </w:rPr>
        <w:t>      Требования: Отклонение кермы от среднего значения ±5%</w:t>
      </w:r>
    </w:p>
    <w:bookmarkEnd w:id="2020"/>
    <w:p w:rsidR="00B25D6F" w:rsidRDefault="00CA74DE">
      <w:pPr>
        <w:spacing w:after="0"/>
        <w:jc w:val="both"/>
      </w:pPr>
      <w:r>
        <w:rPr>
          <w:color w:val="000000"/>
          <w:sz w:val="28"/>
        </w:rPr>
        <w:t>2) Оптическая плотность (ОП) при неизменных параметрах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Условия: с компрессионной </w:t>
      </w:r>
      <w:r>
        <w:rPr>
          <w:color w:val="000000"/>
          <w:sz w:val="28"/>
        </w:rPr>
        <w:t>пластиной, 20, 40, 60 мм PMMA, Mo/Mo, полная автоматика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Установленное анодное напряжение _______________- кВ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Установленное количество электричества __________ мАс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2021" w:name="z2048"/>
            <w:r>
              <w:rPr>
                <w:color w:val="000000"/>
                <w:sz w:val="20"/>
              </w:rPr>
              <w:t>Оптическая плотность ОП1</w:t>
            </w:r>
          </w:p>
          <w:bookmarkEnd w:id="2021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ОП2</w:t>
            </w:r>
          </w:p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22" w:name="z2050"/>
      <w:r>
        <w:rPr>
          <w:color w:val="000000"/>
          <w:sz w:val="28"/>
        </w:rPr>
        <w:t xml:space="preserve">      Требования: ОП составляет значения 0,15 и </w:t>
      </w:r>
      <w:r>
        <w:rPr>
          <w:color w:val="000000"/>
          <w:sz w:val="28"/>
        </w:rPr>
        <w:t>менее от базового значения</w:t>
      </w:r>
    </w:p>
    <w:bookmarkEnd w:id="2022"/>
    <w:p w:rsidR="00B25D6F" w:rsidRDefault="00CA74DE">
      <w:pPr>
        <w:spacing w:after="0"/>
        <w:jc w:val="both"/>
      </w:pPr>
      <w:r>
        <w:rPr>
          <w:color w:val="000000"/>
          <w:sz w:val="28"/>
        </w:rPr>
        <w:lastRenderedPageBreak/>
        <w:t>3) Отклонения ОП при различном напряжении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Условия: с компрессионной пластиной, 40 мм PMMA, Mo/Mo, полная автоматика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Анодное напряжение (кВ)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Оптическая плотность (ОП)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23" w:name="z2051"/>
      <w:r>
        <w:rPr>
          <w:color w:val="000000"/>
          <w:sz w:val="28"/>
        </w:rPr>
        <w:t xml:space="preserve">      Требования: ОП не выходит за пределы </w:t>
      </w:r>
      <w:r>
        <w:rPr>
          <w:color w:val="000000"/>
          <w:sz w:val="28"/>
        </w:rPr>
        <w:t>1,3-1,8 и разница ОП при различных кВ соответсвуют значению 0,15 и менее.</w:t>
      </w:r>
    </w:p>
    <w:bookmarkEnd w:id="2023"/>
    <w:p w:rsidR="00B25D6F" w:rsidRDefault="00CA74DE">
      <w:pPr>
        <w:spacing w:after="0"/>
        <w:jc w:val="both"/>
      </w:pPr>
      <w:r>
        <w:rPr>
          <w:color w:val="000000"/>
          <w:sz w:val="28"/>
        </w:rPr>
        <w:t>9. Компрессионный механизм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1) Функциональность компрессионного механизма________________________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соответствует/не соответствует 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2) Компрессио</w:t>
      </w:r>
      <w:r>
        <w:rPr>
          <w:color w:val="000000"/>
          <w:sz w:val="28"/>
        </w:rPr>
        <w:t>нная сила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а) Максимально достигнутая сила автоматической компрессии ________Н;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соответствует/не соответствует требованиям 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130-200 Н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б) Максимальная достигнутая сила при ручной компрессии:___________Н;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соответствует/не</w:t>
      </w:r>
      <w:r>
        <w:rPr>
          <w:color w:val="000000"/>
          <w:sz w:val="28"/>
        </w:rPr>
        <w:t xml:space="preserve"> соответствует требованиям___________________________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до 300 Н.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в) Минимальная величина автоматической компрессии: ________________Н;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соответствует/не соответствует требованиям___________________________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50-100 Н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г) Стабильность ком</w:t>
      </w:r>
      <w:r>
        <w:rPr>
          <w:color w:val="000000"/>
          <w:sz w:val="28"/>
        </w:rPr>
        <w:t>прессии от времени (в пределах 100 - 150 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Рекомендованная сила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Сила на индикаторе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Измеренная сила (Н)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Измеренная сила через 1 мин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 через 1 мин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24" w:name="z2052"/>
      <w:r>
        <w:rPr>
          <w:color w:val="000000"/>
          <w:sz w:val="28"/>
        </w:rPr>
        <w:t>      Требования: отклонение составляет 10</w:t>
      </w:r>
      <w:r>
        <w:rPr>
          <w:color w:val="000000"/>
          <w:sz w:val="28"/>
        </w:rPr>
        <w:t xml:space="preserve"> Н и менее</w:t>
      </w:r>
    </w:p>
    <w:bookmarkEnd w:id="2024"/>
    <w:p w:rsidR="00B25D6F" w:rsidRDefault="00CA74DE">
      <w:pPr>
        <w:spacing w:after="0"/>
        <w:jc w:val="both"/>
      </w:pPr>
      <w:r>
        <w:rPr>
          <w:color w:val="000000"/>
          <w:sz w:val="28"/>
        </w:rPr>
        <w:t>3) Толщина сжатия 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10. Разрешающая способность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Допустимое количество пл/мм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Определенное количество пл/мм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25" w:name="z2053"/>
      <w:r>
        <w:rPr>
          <w:color w:val="000000"/>
          <w:sz w:val="28"/>
        </w:rPr>
        <w:lastRenderedPageBreak/>
        <w:t>      11. Контрастность: ______________________</w:t>
      </w:r>
    </w:p>
    <w:bookmarkEnd w:id="2025"/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не более чем 1,5% или 5-6 мм.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9.3. для компьютерных томо</w:t>
      </w:r>
      <w:r>
        <w:rPr>
          <w:color w:val="000000"/>
          <w:sz w:val="28"/>
        </w:rPr>
        <w:t>графов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1. Шум в изображении ___________________ HU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±15 HU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КТ числа различных материалов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4. КТ числа различных материалов: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5.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Базовое значение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Отклонение, HU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26" w:name="z2054"/>
      <w:r>
        <w:rPr>
          <w:color w:val="000000"/>
          <w:sz w:val="28"/>
        </w:rPr>
        <w:t xml:space="preserve">      Требования: допустимое отклонение для воды ± </w:t>
      </w:r>
      <w:r>
        <w:rPr>
          <w:color w:val="000000"/>
          <w:sz w:val="28"/>
        </w:rPr>
        <w:t>10 HU, для материалов ± 20HU</w:t>
      </w:r>
    </w:p>
    <w:bookmarkEnd w:id="2026"/>
    <w:p w:rsidR="00B25D6F" w:rsidRDefault="00CA74DE">
      <w:pPr>
        <w:spacing w:after="0"/>
        <w:jc w:val="both"/>
      </w:pPr>
      <w:r>
        <w:rPr>
          <w:color w:val="000000"/>
          <w:sz w:val="28"/>
        </w:rPr>
        <w:t>1. Постоянство КТ числа, %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Измеренное значение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Базовое значение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27" w:name="z2055"/>
      <w:r>
        <w:rPr>
          <w:color w:val="000000"/>
          <w:sz w:val="28"/>
        </w:rPr>
        <w:t>      Требования: допустимое отклонение не более 1,5 % от базового</w:t>
      </w:r>
    </w:p>
    <w:p w:rsidR="00B25D6F" w:rsidRDefault="00CA74DE">
      <w:pPr>
        <w:spacing w:after="0"/>
        <w:jc w:val="both"/>
      </w:pPr>
      <w:bookmarkStart w:id="2028" w:name="z2056"/>
      <w:bookmarkEnd w:id="2027"/>
      <w:r>
        <w:rPr>
          <w:color w:val="000000"/>
          <w:sz w:val="28"/>
        </w:rPr>
        <w:t>      6. Вычисляемый томографический дозовый индекс CTDI</w:t>
      </w:r>
    </w:p>
    <w:p w:rsidR="00B25D6F" w:rsidRDefault="00CA74DE">
      <w:pPr>
        <w:spacing w:after="0"/>
        <w:jc w:val="both"/>
      </w:pPr>
      <w:bookmarkStart w:id="2029" w:name="z2057"/>
      <w:bookmarkEnd w:id="2028"/>
      <w:r>
        <w:rPr>
          <w:color w:val="000000"/>
          <w:sz w:val="28"/>
        </w:rPr>
        <w:t>      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2030" w:name="z2058"/>
            <w:bookmarkEnd w:id="2029"/>
            <w:r>
              <w:rPr>
                <w:color w:val="000000"/>
                <w:sz w:val="20"/>
              </w:rPr>
              <w:t>CTDIp</w:t>
            </w:r>
          </w:p>
          <w:bookmarkEnd w:id="2030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 периферии)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2031" w:name="z2059"/>
            <w:r>
              <w:rPr>
                <w:color w:val="000000"/>
                <w:sz w:val="20"/>
              </w:rPr>
              <w:t>CTDIc</w:t>
            </w:r>
          </w:p>
          <w:bookmarkEnd w:id="2031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 центре)</w:t>
            </w:r>
          </w:p>
        </w:tc>
      </w:tr>
    </w:tbl>
    <w:p w:rsidR="00B25D6F" w:rsidRDefault="00CA74DE">
      <w:pPr>
        <w:spacing w:after="0"/>
        <w:jc w:val="both"/>
      </w:pPr>
      <w:bookmarkStart w:id="2032" w:name="z2060"/>
      <w:r>
        <w:rPr>
          <w:color w:val="000000"/>
          <w:sz w:val="28"/>
        </w:rPr>
        <w:t>      Требования: допустимое отклонение ± 20%</w:t>
      </w:r>
    </w:p>
    <w:bookmarkEnd w:id="2032"/>
    <w:p w:rsidR="00B25D6F" w:rsidRDefault="00CA74DE">
      <w:pPr>
        <w:spacing w:after="0"/>
        <w:jc w:val="both"/>
      </w:pPr>
      <w:r>
        <w:rPr>
          <w:color w:val="000000"/>
          <w:sz w:val="28"/>
        </w:rPr>
        <w:t>Толщина томографического среза 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допустимое отклонение ± 20% от базового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Перемещении стола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Требования: допустимое отклонение от задан</w:t>
      </w:r>
      <w:r>
        <w:rPr>
          <w:color w:val="000000"/>
          <w:sz w:val="28"/>
        </w:rPr>
        <w:t>ного ± 1 мм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Выводы: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По результатам обследования выявлено, что аппарат работает с отклонениями/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без отклонений от допустимых значений.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Не соответствуют допустимым значениям следующие параметры: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Предложения: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Подпись представителя медицинского учреждения, печать организации.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представителя организации, проводившего контроль качества, печать организации.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33" w:name="z2061"/>
      <w:r>
        <w:rPr>
          <w:color w:val="000000"/>
          <w:sz w:val="28"/>
        </w:rPr>
        <w:t>      Примечание: 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3"/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34" w:name="z2063"/>
      <w:r>
        <w:rPr>
          <w:b/>
          <w:color w:val="000000"/>
        </w:rPr>
        <w:t xml:space="preserve"> Значения рабочей нагрузки (W) и анодного напряжения (U) для расчета защиты рентгеностоматологических кабинетов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4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Рентгеновский аппарат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нагрузка, (мА - м</w:t>
            </w:r>
            <w:r>
              <w:rPr>
                <w:color w:val="000000"/>
                <w:sz w:val="20"/>
              </w:rPr>
              <w:t>ин)/нед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Номинальное анодное напряжение, кВ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Дентальный аппарат, работающий с обычной пленкой без усиливающего экрана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Дентальный аппарат и пантомограф, работающие с высокочувствительным пленочным и/или цифровым приемником изображения,</w:t>
            </w:r>
            <w:r>
              <w:rPr>
                <w:color w:val="000000"/>
                <w:sz w:val="20"/>
              </w:rPr>
              <w:t xml:space="preserve"> визиограф (без фотолаборатории)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Панорамный аппарат, пантомограф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35" w:name="z2065"/>
      <w:r>
        <w:rPr>
          <w:b/>
          <w:color w:val="000000"/>
        </w:rPr>
        <w:t xml:space="preserve"> Состав и площади помещений для рентгеностоматологических исследований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(более)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рентгенодиагностики заболеваний зубов методом рентгенографии с дентальным аппаратом, работающим с обычной пленкой без </w:t>
            </w:r>
            <w:r>
              <w:rPr>
                <w:color w:val="000000"/>
                <w:sz w:val="20"/>
              </w:rPr>
              <w:t>усиливающего экрана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рентгенодиагностики заболеваний зубов методом рентгенографии с дентальным аппаратом, работающим с высокочувствительным пленочным и/или цифровым приемником изображения, с визиографом (без фото</w:t>
            </w:r>
            <w:r>
              <w:rPr>
                <w:color w:val="000000"/>
                <w:sz w:val="20"/>
              </w:rPr>
              <w:t>лаборатории)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рентгенодиагностики методом панорамной рентгенографии </w:t>
            </w:r>
            <w:r>
              <w:rPr>
                <w:color w:val="000000"/>
                <w:sz w:val="20"/>
              </w:rPr>
              <w:lastRenderedPageBreak/>
              <w:t>или панорамной томографии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Процедурная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управления1)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фотолаборатория2)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B25D6F" w:rsidRDefault="00CA74DE">
      <w:pPr>
        <w:spacing w:after="0"/>
        <w:jc w:val="both"/>
      </w:pPr>
      <w:bookmarkStart w:id="2036" w:name="z2066"/>
      <w:r>
        <w:rPr>
          <w:color w:val="000000"/>
          <w:sz w:val="28"/>
        </w:rPr>
        <w:t>      Примечание:</w:t>
      </w:r>
    </w:p>
    <w:bookmarkEnd w:id="2036"/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1) отсутствовать при использовании аппаратов, </w:t>
      </w:r>
      <w:r>
        <w:rPr>
          <w:color w:val="000000"/>
          <w:sz w:val="28"/>
        </w:rPr>
        <w:t>укомплектованных средствами защиты рабочих мест персонала (защитные кабины, защитные ширмы и аналогичные средства защиты);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2) отсутствовать при использовании аппаратов с цифровой обработкой изображения.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</w:t>
            </w:r>
            <w:r>
              <w:rPr>
                <w:color w:val="000000"/>
                <w:sz w:val="20"/>
              </w:rPr>
              <w:t>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37" w:name="z2068"/>
      <w:r>
        <w:rPr>
          <w:b/>
          <w:color w:val="000000"/>
        </w:rPr>
        <w:t xml:space="preserve"> Набор передвижных и индивидуальных средств защиты персонала, пациентов в рентгенодиагностическом кабинете для стоматологических исследований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7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Большая защитная ширма </w:t>
            </w:r>
            <w:r>
              <w:rPr>
                <w:color w:val="000000"/>
                <w:sz w:val="20"/>
              </w:rPr>
              <w:t>со смотровым окном для аппаратов, работающих с обычной пленкой без усиливающего экрана, панорамных аппаратов, пантомографов (при размещении пульта управления и процедурной в одном помещении)1)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2038" w:name="z2069"/>
            <w:r>
              <w:rPr>
                <w:color w:val="000000"/>
                <w:sz w:val="20"/>
              </w:rPr>
              <w:t>Фартук защитный односторонний легкий (для персонала)</w:t>
            </w:r>
          </w:p>
          <w:bookmarkEnd w:id="2038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ворот</w:t>
            </w:r>
            <w:r>
              <w:rPr>
                <w:color w:val="000000"/>
                <w:sz w:val="20"/>
              </w:rPr>
              <w:t>ник защитный (для персонала)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2039" w:name="z2070"/>
            <w:r>
              <w:rPr>
                <w:color w:val="000000"/>
                <w:sz w:val="20"/>
              </w:rPr>
              <w:t>1</w:t>
            </w:r>
          </w:p>
          <w:bookmarkEnd w:id="2039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Фартук защитный стоматологический (для пациента) или накидка (пелерина) защитная и передник для защиты гонад (для пациента)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B25D6F" w:rsidRDefault="00CA74DE">
      <w:pPr>
        <w:spacing w:after="0"/>
        <w:jc w:val="both"/>
      </w:pPr>
      <w:bookmarkStart w:id="2040" w:name="z2071"/>
      <w:r>
        <w:rPr>
          <w:color w:val="000000"/>
          <w:sz w:val="28"/>
        </w:rPr>
        <w:t>      Примечание:</w:t>
      </w:r>
    </w:p>
    <w:bookmarkEnd w:id="2040"/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1)при работе рентгеностоматологических аппаратов с высокочувствительными </w:t>
      </w:r>
      <w:r>
        <w:rPr>
          <w:color w:val="000000"/>
          <w:sz w:val="28"/>
        </w:rPr>
        <w:t>приемниками изображения разрешается использование рентгенозащитных штор.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41" w:name="z2073"/>
      <w:r>
        <w:rPr>
          <w:b/>
          <w:color w:val="000000"/>
        </w:rPr>
        <w:t xml:space="preserve"> Допустимая мощность дозы Ḣпр, используемая при проектировании стационарной защиты, рассчитанная исходя из значений основных пределов доз ПД, параметров Т, n, tp для помещений различного назначения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1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Помещение, территория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2042" w:name="z2074"/>
            <w:r>
              <w:rPr>
                <w:color w:val="000000"/>
                <w:sz w:val="20"/>
              </w:rPr>
              <w:t xml:space="preserve"> Ḣпр, </w:t>
            </w:r>
          </w:p>
          <w:bookmarkEnd w:id="2042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мкЗв/ч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bookmarkStart w:id="2043" w:name="z2075"/>
            <w:r>
              <w:rPr>
                <w:color w:val="000000"/>
                <w:sz w:val="20"/>
              </w:rPr>
              <w:t xml:space="preserve"> T, </w:t>
            </w:r>
          </w:p>
          <w:bookmarkEnd w:id="2043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отн. ед.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N, отн</w:t>
            </w:r>
            <w:r>
              <w:rPr>
                <w:color w:val="000000"/>
                <w:sz w:val="20"/>
              </w:rPr>
              <w:t>. ед.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tp, ч/год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ПД, мЗв/год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Помещения постоянного пребывания персонала группы А (все помещения, входящие </w:t>
            </w:r>
            <w:r>
              <w:rPr>
                <w:color w:val="000000"/>
                <w:sz w:val="20"/>
              </w:rPr>
              <w:lastRenderedPageBreak/>
              <w:t>в состав отделений лучевой терапии)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Помещения, смежные по вертикали и горизонтали с отделениями, кабинетами лучевой терапии, в </w:t>
            </w:r>
            <w:r>
              <w:rPr>
                <w:color w:val="000000"/>
                <w:sz w:val="20"/>
              </w:rPr>
              <w:t>которых размещены постоянные рабочие места персонала группы 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Помещения, смежные по вертикали и горизонтали с отделениями, кабинетами лучевой терапии, без постоянных рабочих мест (холл, гардероб, лестничная площадка, коридор, комната отды</w:t>
            </w:r>
            <w:r>
              <w:rPr>
                <w:color w:val="000000"/>
                <w:sz w:val="20"/>
              </w:rPr>
              <w:t>ха, уборная, кладовая, архив и др.)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эпизодического пребывания персонала группы Б (технический этаж, подвал, чердак и др.)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Палаты стационара (нерадиологические), смежные по вертикали и горизонтали с </w:t>
            </w:r>
            <w:r>
              <w:rPr>
                <w:color w:val="000000"/>
                <w:sz w:val="20"/>
              </w:rPr>
              <w:t>отделениями, кабинетами лучевой терапии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Территория, прилегающая к наружным стенам отделений, кабинетов лучевой терапии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44" w:name="z2077"/>
      <w:r>
        <w:rPr>
          <w:b/>
          <w:color w:val="000000"/>
        </w:rPr>
        <w:t xml:space="preserve"> Допустимая мощность дозы (ДМД) для помещений различного назначения и территории учреждения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4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Помещение, территория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ДМД, мкЗв/ч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Помещения постоянного пребывания персонала группы А (все помещения, входящие в состав отделений, кабинетов </w:t>
            </w:r>
            <w:r>
              <w:rPr>
                <w:color w:val="000000"/>
                <w:sz w:val="20"/>
              </w:rPr>
              <w:t>лучевой терапии)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Помещения, смежные по вертикали и горизонтали с отделениями, кабинетами лучевой терапии, имеющие постоянные рабочие места персонала группы Б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Помещения, смежные по вертикали и горизонтали с отделениями, кабинетами лучевой терапии, </w:t>
            </w:r>
            <w:r>
              <w:rPr>
                <w:color w:val="000000"/>
                <w:sz w:val="20"/>
              </w:rPr>
              <w:t>без постоянных рабочих мест (холл, гардероб, лестничная площадка, коридор, комната отдыха, уборная, кладовая и аналогичные помещения)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эпизодического пребывания персонала группы Б (технический этаж, подвал, чердак и аналогичные помещения)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Палаты стационара (не радиологические), смежные по вертикали и горизонтали с отделениями, кабинетами лучевой терапии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Территория, прилегающая к наружным стенам отделений, кабинетов лучевой терапии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45" w:name="z2079"/>
      <w:r>
        <w:rPr>
          <w:b/>
          <w:color w:val="000000"/>
        </w:rPr>
        <w:t xml:space="preserve"> Рекомендуемый набор и площади помещений подразделений радионуклидной диагностики in vivo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помещения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 не менее, метр квадратный (далее - м2)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I. Блок радионуклидного обеспечения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Помещение для приемки и распаковки РФП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Хранилище РФП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Хранилище радиоактивных отходов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Генераторная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один генератор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Фасовочная РФП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Моечная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Разрешено объединение с </w:t>
            </w:r>
            <w:r>
              <w:rPr>
                <w:color w:val="000000"/>
                <w:sz w:val="20"/>
              </w:rPr>
              <w:t>фасовочной или процедурной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основная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резервная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Разрешено использование для введения терапевтических РФП амбулаторным пациентам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 для пациентов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Саншлюз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Кладовая для хранения уборочного </w:t>
            </w:r>
            <w:r>
              <w:rPr>
                <w:color w:val="000000"/>
                <w:sz w:val="20"/>
              </w:rPr>
              <w:t>инвентаря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уборки только в помещениях блока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загрязненной спецодежды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II. Блок радиодиагностических исследований in vivo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гамма-камеры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"Процедурная"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Пультовая с рабочими местами врача, инженера, </w:t>
            </w:r>
            <w:r>
              <w:rPr>
                <w:color w:val="000000"/>
                <w:sz w:val="20"/>
              </w:rPr>
              <w:t>медсестры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гамма-томографа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"Процедурная"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Пультовая гамма-томографа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радиометрии и радиографии in vivo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для бета и гамма радиометрии (радиографии) биологических сред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</w:t>
            </w:r>
            <w:r>
              <w:rPr>
                <w:color w:val="000000"/>
                <w:sz w:val="20"/>
              </w:rPr>
              <w:t>компьютерной обработки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для ожидания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больных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сопровождающих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для уборочного инвентаря блока радиодиагностических исследований in vivo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III. Блок общих помещений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заведующего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Ординаторская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среднего медицинского персонала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3,0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Регистратура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архива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медицинского физика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инженера-электроника с </w:t>
            </w:r>
            <w:r>
              <w:rPr>
                <w:color w:val="000000"/>
                <w:sz w:val="20"/>
              </w:rPr>
              <w:t>мастерской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старшей медицинской сестры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сестры-хозяйки с кладовой расходных материалов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для хранения уборочного инвентаря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 для персонала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</w:pPr>
      <w:bookmarkStart w:id="2046" w:name="z2080"/>
      <w:r>
        <w:rPr>
          <w:b/>
          <w:color w:val="000000"/>
        </w:rPr>
        <w:t xml:space="preserve"> Рекомендуемый набор и площади помещений центра позитронной эмиссионной томографии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6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помещения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 не менее,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 радионуклидного обеспечения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I. Блок циклотрона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Бункер циклотрона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Пультовая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помещение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для хранения уборочного инвентаря для бункера циклотрона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II. Радиохимическая лаборатория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приготовления мишеней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Помещение синтеза РФП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контроля качества РФП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газовых баллонов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Хранилище РФП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Хранилище радиоактивных отходов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Моечная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Разрешается объединение с основной процедурной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основная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резервная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Гардеробные для личной одежды </w:t>
            </w:r>
            <w:r>
              <w:rPr>
                <w:color w:val="000000"/>
                <w:sz w:val="20"/>
              </w:rPr>
              <w:t>женская и мужская для работников блока циклотрона и радиохимической лаборатории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раздельные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Саншлюз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Гардеробная для спецодежды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для хранения уборочного инвентаря радиохимической лаборатории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уборки только в </w:t>
            </w:r>
            <w:r>
              <w:rPr>
                <w:color w:val="000000"/>
                <w:sz w:val="20"/>
              </w:rPr>
              <w:t>помещениях блока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спецодежды и СИЗ персонала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III. Блок радиодиагностических исследований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позитронного томографа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Пультовая томографа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помещение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Помещение компьютерной </w:t>
            </w:r>
            <w:r>
              <w:rPr>
                <w:color w:val="000000"/>
                <w:sz w:val="20"/>
              </w:rPr>
              <w:t>обработки данных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для дозиметрии и радиометрии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Склад химреактивов оборудования для циклотрона, томографа и радиохимии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для ожидания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 для больных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Кладовая для хранения уборочного инвентаря </w:t>
            </w:r>
            <w:r>
              <w:rPr>
                <w:color w:val="000000"/>
                <w:sz w:val="20"/>
              </w:rPr>
              <w:t>блока радиодиагностических исследований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уборки только в помещениях блока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Мастерская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IV. Блок общих помещений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заведующего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Ординаторская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среднего медперсонала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3,0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Регистратура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 центра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мед. физика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радиохимика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инженера-радиофизика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инженера-электроника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5,0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на каждого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старшей медсестры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сестры-хозяйки с кладовой расходных материалов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для хранения уборочного инвентаря блока общих помещений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 для персонала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Бытовое помещение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Гардероб для верхней одежды персонала (мужской и женский)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раздельный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25D6F" w:rsidRDefault="00CA74DE">
      <w:pPr>
        <w:spacing w:after="0"/>
      </w:pPr>
      <w:bookmarkStart w:id="2047" w:name="z2083"/>
      <w:r>
        <w:rPr>
          <w:b/>
          <w:color w:val="000000"/>
        </w:rPr>
        <w:t xml:space="preserve"> Журнал введения радиофармпрепаратов пациентам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B25D6F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7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введения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пациента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истории болезни или № амбулаторной карты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Отделение, направившее пациента на радиодиагностическое исследование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Организации, направившие пациента на исследование</w:t>
            </w: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Введенный РФП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Подписи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объем, мл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активность, МБк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врач-радиолог, направивший пациента на исследование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Процедурная медсестра, выполнявшая введение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48" w:name="z2084"/>
      <w:r>
        <w:rPr>
          <w:color w:val="000000"/>
          <w:sz w:val="28"/>
        </w:rPr>
        <w:t>      Примечание:</w:t>
      </w:r>
    </w:p>
    <w:bookmarkEnd w:id="2048"/>
    <w:p w:rsidR="00B25D6F" w:rsidRDefault="00CA74DE">
      <w:pPr>
        <w:spacing w:after="0"/>
        <w:jc w:val="both"/>
      </w:pPr>
      <w:r>
        <w:rPr>
          <w:color w:val="000000"/>
          <w:sz w:val="28"/>
        </w:rPr>
        <w:lastRenderedPageBreak/>
        <w:t xml:space="preserve">1. При больших объемах работы разрешается ведение отдельных журналов на различные РФП и на </w:t>
      </w:r>
      <w:r>
        <w:rPr>
          <w:color w:val="000000"/>
          <w:sz w:val="28"/>
        </w:rPr>
        <w:t>особые способы их введения.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2. Страницы журнала пронумеровываются, прошнуровываются и скрепляются печатью.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3. Журнал хранится постоянно.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49" w:name="z2086"/>
      <w:r>
        <w:rPr>
          <w:b/>
          <w:color w:val="000000"/>
        </w:rPr>
        <w:t xml:space="preserve"> Расчет суммарной активности радионуклидов и значения МЗА для всех используемых в радиодиагностических исследованиях радионуклидов</w:t>
      </w:r>
    </w:p>
    <w:p w:rsidR="00B25D6F" w:rsidRDefault="00CA74DE">
      <w:pPr>
        <w:spacing w:after="0"/>
        <w:jc w:val="both"/>
      </w:pPr>
      <w:bookmarkStart w:id="2050" w:name="z2087"/>
      <w:bookmarkEnd w:id="2049"/>
      <w:r>
        <w:rPr>
          <w:color w:val="000000"/>
          <w:sz w:val="28"/>
        </w:rPr>
        <w:t xml:space="preserve">       В случае нахождения на рабочем месте радионуклидов разных групп радиационной опасности их суммарная активность приводи</w:t>
      </w:r>
      <w:r>
        <w:rPr>
          <w:color w:val="000000"/>
          <w:sz w:val="28"/>
        </w:rPr>
        <w:t xml:space="preserve">тся к персоналу группы А радиационной опасности по формуле: </w:t>
      </w:r>
    </w:p>
    <w:bookmarkEnd w:id="2050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971800" cy="330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br/>
      </w:r>
    </w:p>
    <w:p w:rsidR="00B25D6F" w:rsidRDefault="00CA74DE">
      <w:pPr>
        <w:spacing w:after="0"/>
        <w:jc w:val="both"/>
      </w:pPr>
      <w:bookmarkStart w:id="2051" w:name="z2088"/>
      <w:r>
        <w:rPr>
          <w:color w:val="000000"/>
          <w:sz w:val="28"/>
        </w:rPr>
        <w:t>      где:</w:t>
      </w:r>
    </w:p>
    <w:p w:rsidR="00B25D6F" w:rsidRDefault="00CA74DE">
      <w:pPr>
        <w:spacing w:after="0"/>
        <w:jc w:val="both"/>
      </w:pPr>
      <w:bookmarkStart w:id="2052" w:name="z2089"/>
      <w:bookmarkEnd w:id="2051"/>
      <w:r>
        <w:rPr>
          <w:color w:val="000000"/>
          <w:sz w:val="28"/>
        </w:rPr>
        <w:t>      Сэ - суммарная активность всех источников, приведенная к активности группы А, Беккерель (далее - Бк);</w:t>
      </w:r>
    </w:p>
    <w:p w:rsidR="00B25D6F" w:rsidRDefault="00CA74DE">
      <w:pPr>
        <w:spacing w:after="0"/>
        <w:jc w:val="both"/>
      </w:pPr>
      <w:bookmarkStart w:id="2053" w:name="z2090"/>
      <w:bookmarkEnd w:id="2052"/>
      <w:r>
        <w:rPr>
          <w:color w:val="000000"/>
          <w:sz w:val="28"/>
        </w:rPr>
        <w:t>      СА - общая активность радионуклидных источников группы А, Бк;</w:t>
      </w:r>
    </w:p>
    <w:p w:rsidR="00B25D6F" w:rsidRDefault="00CA74DE">
      <w:pPr>
        <w:spacing w:after="0"/>
        <w:jc w:val="both"/>
      </w:pPr>
      <w:bookmarkStart w:id="2054" w:name="z2091"/>
      <w:bookmarkEnd w:id="205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МЗАА - минимально значимая активность радионуклидов группы А, равная 103 Бк;</w:t>
      </w:r>
    </w:p>
    <w:p w:rsidR="00B25D6F" w:rsidRDefault="00CA74DE">
      <w:pPr>
        <w:spacing w:after="0"/>
        <w:jc w:val="both"/>
      </w:pPr>
      <w:bookmarkStart w:id="2055" w:name="z2092"/>
      <w:bookmarkEnd w:id="2054"/>
      <w:r>
        <w:rPr>
          <w:color w:val="000000"/>
          <w:sz w:val="28"/>
        </w:rPr>
        <w:t>      Сi - активность изотопного (далее - i-го) радионуклида, не относящегося к группе А, Бк;</w:t>
      </w:r>
    </w:p>
    <w:p w:rsidR="00B25D6F" w:rsidRDefault="00CA74DE">
      <w:pPr>
        <w:spacing w:after="0"/>
        <w:jc w:val="both"/>
      </w:pPr>
      <w:bookmarkStart w:id="2056" w:name="z2093"/>
      <w:bookmarkEnd w:id="2055"/>
      <w:r>
        <w:rPr>
          <w:color w:val="000000"/>
          <w:sz w:val="28"/>
        </w:rPr>
        <w:t>      МЗАi - минимально значимая активность i-го радионуклида, не относящегося к пе</w:t>
      </w:r>
      <w:r>
        <w:rPr>
          <w:color w:val="000000"/>
          <w:sz w:val="28"/>
        </w:rPr>
        <w:t>рсоналу группы "А", Бк.</w:t>
      </w:r>
    </w:p>
    <w:p w:rsidR="00B25D6F" w:rsidRDefault="00CA74DE">
      <w:pPr>
        <w:spacing w:after="0"/>
      </w:pPr>
      <w:bookmarkStart w:id="2057" w:name="z2094"/>
      <w:bookmarkEnd w:id="2056"/>
      <w:r>
        <w:rPr>
          <w:b/>
          <w:color w:val="000000"/>
        </w:rPr>
        <w:t xml:space="preserve"> Классификация радионуклидов по группам радиационной опасности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7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МЗУА расшифровать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МЗА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МЗУА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МЗА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МЗУА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МЗА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МЗУА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МЗА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3H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69mZn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103mRh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147Pm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11C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67Ga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105mRh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 Dy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14C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68Ga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100Pd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 Dy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13N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72Ga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103Pd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166Ho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15O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68Ge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111Ag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169Er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18F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72As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111In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169Yb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22Na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74As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 In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177Lu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24Na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76As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113Sn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182Ta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32P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72Se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117Sn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186Re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33P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75Se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119mSn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188Re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35S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76Br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123I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188W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43mCl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 Br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124I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195Au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36Cl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80mBr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125I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198Au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38Cl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82Br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129I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195Hg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41Ar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83Br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131I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197Hg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38K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81mKr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132I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203Hg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42K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85mKr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127Xe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199Tl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43K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81Rb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131mXe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201Tl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45Ca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82Rb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133Xe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211At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47Ca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84Rb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129Cs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212Bi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46Sc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86Rb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131Cs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213Bi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51Cr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82Sr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134mCs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225Ac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52Fe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85Sr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137Cs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59Fe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87mSr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131Ba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57Co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89Sr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133mBa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58Co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90Sr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135mBa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64Cu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87Y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137mBa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67Cu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90Y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140La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62Zn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99Mo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145Sm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65Zn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99mTc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153Sm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58" w:name="z2095"/>
      <w:r>
        <w:rPr>
          <w:color w:val="000000"/>
          <w:sz w:val="28"/>
        </w:rPr>
        <w:t>      Примечания:</w:t>
      </w:r>
    </w:p>
    <w:bookmarkEnd w:id="2058"/>
    <w:p w:rsidR="00B25D6F" w:rsidRDefault="00CA74DE">
      <w:pPr>
        <w:spacing w:after="0"/>
        <w:jc w:val="both"/>
      </w:pPr>
      <w:r>
        <w:rPr>
          <w:color w:val="000000"/>
          <w:sz w:val="28"/>
        </w:rPr>
        <w:t>1. МЗУА - удельная активность, Беккерель на один грамм (далее -Бк/г).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2. МЗА - минимально значимая </w:t>
      </w:r>
      <w:r>
        <w:rPr>
          <w:color w:val="000000"/>
          <w:sz w:val="28"/>
        </w:rPr>
        <w:t>активность, Бк.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3. Каждое число x в столбце 2 (МЗУА) означает 10х Бк/г.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4. Каждое число y в столбце 3 (МЗА) означает 10у Бк.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59" w:name="z2097"/>
      <w:r>
        <w:rPr>
          <w:b/>
          <w:color w:val="000000"/>
        </w:rPr>
        <w:lastRenderedPageBreak/>
        <w:t xml:space="preserve"> Предельно-допусти</w:t>
      </w:r>
      <w:r>
        <w:rPr>
          <w:b/>
          <w:color w:val="000000"/>
        </w:rPr>
        <w:t>мые дозы облучения критических органов пациентов различных категорий при радиодиагностических исследованиях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60"/>
        <w:gridCol w:w="2460"/>
        <w:gridCol w:w="2460"/>
        <w:gridCol w:w="400"/>
        <w:gridCol w:w="2060"/>
        <w:gridCol w:w="2540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9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критических органов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Критические органы</w:t>
            </w:r>
          </w:p>
        </w:tc>
        <w:tc>
          <w:tcPr>
            <w:tcW w:w="738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Предельно-допустимая доза микроЗиверт в год (далее - мкЗв/год)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738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Категории пациентов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БД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тело, гонады, красный костный мозг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Любой отдельный орган или ткань (кроме гонад, красного костного мозга, костной ткани, щитовидной железы, кожи)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Костная ткань, щитовидная железа, кожный покров всего тела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60" w:name="z2099"/>
      <w:r>
        <w:rPr>
          <w:b/>
          <w:color w:val="000000"/>
        </w:rPr>
        <w:t xml:space="preserve"> Таблица 1</w:t>
      </w:r>
    </w:p>
    <w:p w:rsidR="00B25D6F" w:rsidRDefault="00CA74DE">
      <w:pPr>
        <w:spacing w:after="0"/>
      </w:pPr>
      <w:bookmarkStart w:id="2061" w:name="z2100"/>
      <w:bookmarkEnd w:id="2060"/>
      <w:r>
        <w:rPr>
          <w:b/>
          <w:color w:val="000000"/>
        </w:rPr>
        <w:t xml:space="preserve"> Состав и площади помещений специальных прачечных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1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(не менее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) при производительности спецпрачечной в кг. </w:t>
            </w:r>
            <w:r>
              <w:rPr>
                <w:color w:val="000000"/>
                <w:sz w:val="20"/>
              </w:rPr>
              <w:t>сухой спецодежды в смену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Бокс для приема, сортировки и хранения грязной спецодежды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Стиральные залы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Сушильно-гладильное отделение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Определяются расстановкой оборудования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Разборочная </w:t>
            </w:r>
            <w:r>
              <w:rPr>
                <w:color w:val="000000"/>
                <w:sz w:val="20"/>
              </w:rPr>
              <w:t>чистой спецодежды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Определяется расстановкой оборудования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чистой спецодежды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выдачи чистой спецодежды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радиометрического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Санузел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</w:tbl>
    <w:p w:rsidR="00B25D6F" w:rsidRDefault="00CA74DE">
      <w:pPr>
        <w:spacing w:after="0"/>
      </w:pPr>
      <w:bookmarkStart w:id="2062" w:name="z2101"/>
      <w:r>
        <w:rPr>
          <w:b/>
          <w:color w:val="000000"/>
        </w:rPr>
        <w:t xml:space="preserve"> Состав и площади помещений отделений, предназначенных для обработки дополнительных СИЗ и спецобуви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2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(не менее м2) при производительности спецпрачечной в кг в смену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Бокс для приема, сортировки и </w:t>
            </w:r>
            <w:r>
              <w:rPr>
                <w:color w:val="000000"/>
                <w:sz w:val="20"/>
              </w:rPr>
              <w:t>хранения СИЗ и спецобуви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Стиральный зал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Сушильное отделение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Определяются расстановкой оборудования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Кладовая чистой спецобуви и СИЗ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Определяются расстановкой оборудования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Санузел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</w:tbl>
    <w:p w:rsidR="00B25D6F" w:rsidRDefault="00CA74DE">
      <w:pPr>
        <w:spacing w:after="0"/>
      </w:pPr>
      <w:bookmarkStart w:id="2063" w:name="z2102"/>
      <w:r>
        <w:rPr>
          <w:b/>
          <w:color w:val="000000"/>
        </w:rPr>
        <w:t xml:space="preserve"> В спецпрачечной предусматриваются также следующие помещения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3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Минимальный размер в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Склад химических реактивов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для приготовления моющих растворов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Электромеханическая мастерская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Баковое хозяйство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Венткамера приточная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расчету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Венткамера вытяжная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расчету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Водоумягчительная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расчету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Насосная и зумпфовая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расчету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для ремонта СИЗ и спецобуви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для ремонта спецодежды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Комната для временного хранения радиоактивных </w:t>
            </w:r>
            <w:r>
              <w:rPr>
                <w:color w:val="000000"/>
                <w:sz w:val="20"/>
              </w:rPr>
              <w:t>отходов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B25D6F" w:rsidRDefault="00CA74DE">
      <w:pPr>
        <w:spacing w:after="0"/>
      </w:pPr>
      <w:bookmarkStart w:id="2064" w:name="z2103"/>
      <w:r>
        <w:rPr>
          <w:b/>
          <w:color w:val="000000"/>
        </w:rPr>
        <w:t xml:space="preserve"> Таблица 2</w:t>
      </w:r>
    </w:p>
    <w:p w:rsidR="00B25D6F" w:rsidRDefault="00CA74DE">
      <w:pPr>
        <w:spacing w:after="0"/>
      </w:pPr>
      <w:bookmarkStart w:id="2065" w:name="z2104"/>
      <w:bookmarkEnd w:id="2064"/>
      <w:r>
        <w:rPr>
          <w:b/>
          <w:color w:val="000000"/>
        </w:rPr>
        <w:t xml:space="preserve"> Ширина проходов в производственных помещениях спецпрачечной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Проходы в производственных помещениях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Ширина прохода в м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 рядами машин, обращенных друг к другу рабочей стороной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 рабочей стороной машины и стеной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 центрифугами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 центрифугой и стеной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 сушильными барабанами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 сушильным барабаном и стеной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 рабочими сторонами стеллажей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 рядами машин, обращенных друг к другу рабочей стороной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66" w:name="z2106"/>
      <w:r>
        <w:rPr>
          <w:b/>
          <w:color w:val="000000"/>
        </w:rPr>
        <w:t xml:space="preserve"> Уровни искусственной освещенности на рабочих местах в специальных прачечных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6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Плоскость нормирования и высота освещенности от пола, м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Освещенность рабоч</w:t>
            </w:r>
            <w:r>
              <w:rPr>
                <w:color w:val="000000"/>
                <w:sz w:val="20"/>
              </w:rPr>
              <w:t>их поверхностей, лк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света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приема сортировки спец одежды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Стиральные залы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Г-0,0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приготовления моющих растворов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Г-0,0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Сушильно-гладильные помещения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разборки и ремонта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хранения чистой спецодежды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выдачи спецодежды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Г-1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Люминесцентные лампы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25D6F" w:rsidRDefault="00CA74DE">
      <w:pPr>
        <w:spacing w:after="0"/>
      </w:pPr>
      <w:bookmarkStart w:id="2067" w:name="z2109"/>
      <w:r>
        <w:rPr>
          <w:b/>
          <w:color w:val="000000"/>
        </w:rPr>
        <w:t xml:space="preserve"> ПАСПОРТ № ______________</w:t>
      </w:r>
      <w:r>
        <w:br/>
      </w:r>
      <w:r>
        <w:rPr>
          <w:b/>
          <w:color w:val="000000"/>
        </w:rPr>
        <w:t>на партию радиоактивных отходов, передаваемых в ______________________________</w:t>
      </w:r>
      <w:r>
        <w:br/>
      </w:r>
      <w:r>
        <w:rPr>
          <w:b/>
          <w:color w:val="000000"/>
        </w:rPr>
        <w:t>(наименование организации)</w:t>
      </w:r>
      <w:r>
        <w:br/>
      </w:r>
      <w:r>
        <w:rPr>
          <w:b/>
          <w:color w:val="000000"/>
        </w:rPr>
        <w:t xml:space="preserve">от </w:t>
      </w:r>
      <w:r>
        <w:rPr>
          <w:b/>
          <w:color w:val="000000"/>
        </w:rPr>
        <w:t>_____________________________________________________________ 20 ___ г.</w:t>
      </w:r>
      <w:r>
        <w:br/>
      </w:r>
      <w:r>
        <w:rPr>
          <w:b/>
          <w:color w:val="000000"/>
        </w:rPr>
        <w:t>(наименование организации)</w:t>
      </w:r>
    </w:p>
    <w:p w:rsidR="00B25D6F" w:rsidRDefault="00CA74DE">
      <w:pPr>
        <w:spacing w:after="0"/>
        <w:jc w:val="both"/>
      </w:pPr>
      <w:bookmarkStart w:id="2068" w:name="z2110"/>
      <w:bookmarkEnd w:id="2067"/>
      <w:r>
        <w:rPr>
          <w:color w:val="000000"/>
          <w:sz w:val="28"/>
        </w:rPr>
        <w:t>      Наибольший из результатов замеров по всем упаковкам РАО:</w:t>
      </w:r>
    </w:p>
    <w:bookmarkEnd w:id="2068"/>
    <w:p w:rsidR="00B25D6F" w:rsidRDefault="00CA74DE">
      <w:pPr>
        <w:spacing w:after="0"/>
        <w:jc w:val="both"/>
      </w:pPr>
      <w:r>
        <w:rPr>
          <w:color w:val="000000"/>
          <w:sz w:val="28"/>
        </w:rPr>
        <w:t>Мощность дозы: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на расстоянии 1 м _______мЗв/ч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Загрязнение наружной поверхности упаковки: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фикси</w:t>
      </w:r>
      <w:r>
        <w:rPr>
          <w:color w:val="000000"/>
          <w:sz w:val="28"/>
        </w:rPr>
        <w:t>рованное a- b- част/см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· мин.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нефиксированное a- b- част/см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· мин.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25D6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РАО*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РАО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контейнера (тары)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контейнера (тары)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паспорта ИИИ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жидких РАО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содержание примесей, г/л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рН среды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69" w:name="z2111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25D6F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9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излучения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Радионуклидный состав</w:t>
            </w:r>
          </w:p>
        </w:tc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Удельная активность радионуклидов**, Бк/г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Суммарная активность** Бк, (н/с)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бета-излучающие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альфаизлучающие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трансурановые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70" w:name="z2112"/>
      <w:r>
        <w:rPr>
          <w:color w:val="000000"/>
          <w:sz w:val="28"/>
        </w:rPr>
        <w:lastRenderedPageBreak/>
        <w:t xml:space="preserve">      Отсутствие </w:t>
      </w:r>
      <w:r>
        <w:rPr>
          <w:color w:val="000000"/>
          <w:sz w:val="28"/>
        </w:rPr>
        <w:t>взрывоопасных, самовоспламеняющихся и химически токсичных веществ</w:t>
      </w:r>
    </w:p>
    <w:bookmarkEnd w:id="2070"/>
    <w:p w:rsidR="00B25D6F" w:rsidRDefault="00CA74DE">
      <w:pPr>
        <w:spacing w:after="0"/>
        <w:jc w:val="both"/>
      </w:pPr>
      <w:r>
        <w:rPr>
          <w:color w:val="000000"/>
          <w:sz w:val="28"/>
        </w:rPr>
        <w:t>(согласно справочникам и классификаторам) 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Контейнера (транспортные упаковочные комплекты) с РАО опечатаны (печатью)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пломбой №___________ организации.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Отве</w:t>
      </w:r>
      <w:r>
        <w:rPr>
          <w:color w:val="000000"/>
          <w:sz w:val="28"/>
        </w:rPr>
        <w:t>тственный за сдачу РАО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(фамилия, имя, отчество (при наличии) подпись, печать)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Ответственный за прием РАО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(</w:t>
      </w:r>
      <w:r>
        <w:rPr>
          <w:color w:val="000000"/>
          <w:sz w:val="28"/>
        </w:rPr>
        <w:t>фамилия, имя, отчество (при наличии) подпись, печать)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Примечания: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1) *сведения в паспорт заносятся на каждую контейнер с РАО;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2) ** удельная и суммарная активность указывается раздельно для каждого адионуклида.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3) в случае отказа в приеме радиоактивных отх</w:t>
      </w:r>
      <w:r>
        <w:rPr>
          <w:color w:val="000000"/>
          <w:sz w:val="28"/>
        </w:rPr>
        <w:t>одов на захоронение, оформляется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специальный акт с указанием причин отказа.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25D6F" w:rsidRDefault="00CA74DE">
      <w:pPr>
        <w:spacing w:after="0"/>
      </w:pPr>
      <w:bookmarkStart w:id="2071" w:name="z2115"/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 xml:space="preserve">о нарушении требований подготовки радиоактивных </w:t>
      </w:r>
      <w:r>
        <w:rPr>
          <w:b/>
          <w:color w:val="000000"/>
        </w:rPr>
        <w:t>отходов к сдаче "___" ________ 20____ г.</w:t>
      </w:r>
    </w:p>
    <w:p w:rsidR="00B25D6F" w:rsidRDefault="00CA74DE">
      <w:pPr>
        <w:spacing w:after="0"/>
        <w:jc w:val="both"/>
      </w:pPr>
      <w:bookmarkStart w:id="2072" w:name="z2116"/>
      <w:bookmarkEnd w:id="2071"/>
      <w:r>
        <w:rPr>
          <w:color w:val="000000"/>
          <w:sz w:val="28"/>
        </w:rPr>
        <w:t>      Мной, представителем _____________________________________________________</w:t>
      </w:r>
    </w:p>
    <w:bookmarkEnd w:id="2072"/>
    <w:p w:rsidR="00B25D6F" w:rsidRDefault="00CA74DE">
      <w:pPr>
        <w:spacing w:after="0"/>
        <w:jc w:val="both"/>
      </w:pPr>
      <w:r>
        <w:rPr>
          <w:color w:val="000000"/>
          <w:sz w:val="28"/>
        </w:rPr>
        <w:t>(наименование СО или ПЗРО)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(Ф.И.О. (при наличии))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В присутст</w:t>
      </w:r>
      <w:r>
        <w:rPr>
          <w:color w:val="000000"/>
          <w:sz w:val="28"/>
        </w:rPr>
        <w:t>вии лица, ответственного за сдачу радиоактивных отходов 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_________________________________________________________________________.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(Ф.И.О. (при наличии))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(наименование </w:t>
      </w:r>
      <w:r>
        <w:rPr>
          <w:color w:val="000000"/>
          <w:sz w:val="28"/>
        </w:rPr>
        <w:t>учреждение)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Составлен настоящий акт том, радиоактивные отходы, предъявленные к погрузке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на спецавтотранспорт, не принимается по следующим причинам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</w:t>
      </w:r>
      <w:r>
        <w:rPr>
          <w:color w:val="000000"/>
          <w:sz w:val="28"/>
        </w:rPr>
        <w:t>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Представитель СО или ПЗРО 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(подпись)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Ответственный за сдачу радиоактивных отходов 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1</w:t>
            </w:r>
          </w:p>
        </w:tc>
      </w:tr>
    </w:tbl>
    <w:p w:rsidR="00B25D6F" w:rsidRDefault="00CA74DE">
      <w:pPr>
        <w:spacing w:after="0"/>
      </w:pPr>
      <w:bookmarkStart w:id="2073" w:name="z2119"/>
      <w:r>
        <w:rPr>
          <w:b/>
          <w:color w:val="000000"/>
        </w:rPr>
        <w:t xml:space="preserve"> Журнал учета твердых радиоактивных отходов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25D6F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3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РАО (для закрытых источников ионизирующего излучения (ИИИ) № и дата паспорта ИИИ)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 номер контейнера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рН среды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Радионукли</w:t>
            </w:r>
            <w:r>
              <w:rPr>
                <w:color w:val="000000"/>
                <w:sz w:val="20"/>
              </w:rPr>
              <w:t>дный состав и вид излучения*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кг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Удельная активность, Бк/г1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Активность, Бк1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74" w:name="z2120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25D6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4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наличии) и подпись сдавшего отходы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имя, отчество (при наличии) и </w:t>
            </w:r>
            <w:r>
              <w:rPr>
                <w:color w:val="000000"/>
                <w:sz w:val="20"/>
              </w:rPr>
              <w:t>подпись принявшего отходы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Удельная активность после выдержки и дата удаления**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Активность после выдержки, Бк2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№ акта на партию РАО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 № транспортного контейнера, в который приняты РАО****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и дата акта списания*****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передаваемых в </w:t>
            </w:r>
            <w:r>
              <w:rPr>
                <w:color w:val="000000"/>
                <w:sz w:val="20"/>
              </w:rPr>
              <w:t>специализированную организацию***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передаваемых на долговременное хранение или захоронение4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75" w:name="z2121"/>
      <w:r>
        <w:rPr>
          <w:color w:val="000000"/>
          <w:sz w:val="28"/>
        </w:rPr>
        <w:lastRenderedPageBreak/>
        <w:t>      Примечание:</w:t>
      </w:r>
    </w:p>
    <w:bookmarkEnd w:id="2075"/>
    <w:p w:rsidR="00B25D6F" w:rsidRDefault="00CA74DE">
      <w:pPr>
        <w:spacing w:after="0"/>
        <w:jc w:val="both"/>
      </w:pPr>
      <w:r>
        <w:rPr>
          <w:color w:val="000000"/>
          <w:sz w:val="28"/>
        </w:rPr>
        <w:t>1) *Не заполняется при отсутствии достоверной информации о составе и активности РАО;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 xml:space="preserve">2) **Не </w:t>
      </w:r>
      <w:r>
        <w:rPr>
          <w:color w:val="000000"/>
          <w:sz w:val="28"/>
        </w:rPr>
        <w:t>заполняется при передаче РАО в специализированную организацию и в специализированной организации;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3) *** Заполняется на объекте, на котором образовались РАО;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4) **** Заполняется в специализированной организации;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5) ***** Не заполняется при удалении отходов</w:t>
      </w:r>
      <w:r>
        <w:rPr>
          <w:color w:val="000000"/>
          <w:sz w:val="28"/>
        </w:rPr>
        <w:t xml:space="preserve"> после выдержки на распад как нерадиоактивных.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</w:tbl>
    <w:p w:rsidR="00B25D6F" w:rsidRDefault="00CA74DE">
      <w:pPr>
        <w:spacing w:after="0"/>
      </w:pPr>
      <w:bookmarkStart w:id="2076" w:name="z2123"/>
      <w:r>
        <w:rPr>
          <w:b/>
          <w:color w:val="000000"/>
        </w:rPr>
        <w:t xml:space="preserve"> Журнал учета жидких радиоактивных отходов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25D6F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6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07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Поступление для хранения с целью распада или в специализированную организацию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 номер контейнера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Радионуклидный состав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Объем, </w:t>
            </w:r>
            <w:r>
              <w:rPr>
                <w:color w:val="000000"/>
                <w:sz w:val="20"/>
              </w:rPr>
              <w:t>л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Удельная активность, Бк/г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Активность, Бк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 среды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ФИО, подпись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сдавшего отходы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принявшего отходы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77" w:name="z2124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25D6F">
        <w:trPr>
          <w:trHeight w:val="30"/>
          <w:tblCellSpacing w:w="0" w:type="auto"/>
        </w:trPr>
        <w:tc>
          <w:tcPr>
            <w:tcW w:w="76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7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Сброс в хозяйственно-бытовую канализацию*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и № транспортного </w:t>
            </w:r>
            <w:r>
              <w:rPr>
                <w:color w:val="000000"/>
                <w:sz w:val="20"/>
              </w:rPr>
              <w:t>контейнера, в который приняты РАО**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и дата акта списания**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№ акта на партию РАО передаваемых на долговременное хранение или захоронение**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№ акта сброса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Объем, 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Удельная активность, Бк/г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Активность, Бк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наличии),</w:t>
            </w:r>
            <w:r>
              <w:rPr>
                <w:color w:val="000000"/>
                <w:sz w:val="20"/>
              </w:rPr>
              <w:t xml:space="preserve"> подпись ответственного лица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</w:tr>
      <w:tr w:rsidR="00B25D6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078" w:name="z2125"/>
      <w:r>
        <w:rPr>
          <w:color w:val="000000"/>
          <w:sz w:val="28"/>
        </w:rPr>
        <w:t>      Примечание:</w:t>
      </w:r>
    </w:p>
    <w:bookmarkEnd w:id="2078"/>
    <w:p w:rsidR="00B25D6F" w:rsidRDefault="00CA74DE">
      <w:pPr>
        <w:spacing w:after="0"/>
        <w:jc w:val="both"/>
      </w:pPr>
      <w:r>
        <w:rPr>
          <w:color w:val="000000"/>
          <w:sz w:val="28"/>
        </w:rPr>
        <w:t>1)*Заполняется на объекте, на котором образовались РАО;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2)**Заполняется в специализированной организации.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79" w:name="z2127"/>
      <w:r>
        <w:rPr>
          <w:b/>
          <w:color w:val="000000"/>
        </w:rPr>
        <w:t xml:space="preserve"> Допустимые уровни радиоактивного загрязнения в грязной зоне СО или ПЗРО</w:t>
      </w:r>
      <w:r>
        <w:br/>
      </w:r>
      <w:r>
        <w:rPr>
          <w:b/>
          <w:color w:val="000000"/>
        </w:rPr>
        <w:t>поверхности обрудования, инструментов, транспортных средств и рабочих</w:t>
      </w:r>
      <w:r>
        <w:br/>
      </w:r>
      <w:r>
        <w:rPr>
          <w:b/>
          <w:color w:val="000000"/>
        </w:rPr>
        <w:t>поверхностей, в частицах на квадратный</w:t>
      </w:r>
      <w:r>
        <w:rPr>
          <w:b/>
          <w:color w:val="000000"/>
        </w:rPr>
        <w:t xml:space="preserve"> сантиметр в минуту (далее - част/(см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 * мин)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25D6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9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 загрязнение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загрязения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снимаемое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неснимаемое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Альфа-активные радионуклиды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бета-активные радионуклиды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Альфа-активные радионуклиды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бета-активные радионуклиды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Наружная поверхности инструментов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поверхности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Наружная поверхности транспортных средств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</w:tr>
    </w:tbl>
    <w:p w:rsidR="00B25D6F" w:rsidRDefault="00CA74DE">
      <w:pPr>
        <w:spacing w:after="0"/>
        <w:jc w:val="both"/>
      </w:pPr>
      <w:bookmarkStart w:id="2080" w:name="z2128"/>
      <w:r>
        <w:rPr>
          <w:color w:val="000000"/>
          <w:sz w:val="28"/>
        </w:rPr>
        <w:t>      Примечание:</w:t>
      </w:r>
    </w:p>
    <w:bookmarkEnd w:id="2080"/>
    <w:p w:rsidR="00B25D6F" w:rsidRDefault="00CA74DE">
      <w:pPr>
        <w:spacing w:after="0"/>
        <w:jc w:val="both"/>
      </w:pPr>
      <w:r>
        <w:rPr>
          <w:color w:val="000000"/>
          <w:sz w:val="28"/>
        </w:rPr>
        <w:t>* не разрешается;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** не регламентируется.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 xml:space="preserve">требования к </w:t>
            </w:r>
            <w:r>
              <w:rPr>
                <w:color w:val="000000"/>
                <w:sz w:val="20"/>
              </w:rPr>
              <w:t>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81" w:name="z2130"/>
      <w:r>
        <w:rPr>
          <w:b/>
          <w:color w:val="000000"/>
        </w:rPr>
        <w:t xml:space="preserve"> Таблица 1</w:t>
      </w:r>
    </w:p>
    <w:p w:rsidR="00B25D6F" w:rsidRDefault="00CA74DE">
      <w:pPr>
        <w:spacing w:after="0"/>
      </w:pPr>
      <w:bookmarkStart w:id="2082" w:name="z2131"/>
      <w:bookmarkEnd w:id="2081"/>
      <w:r>
        <w:rPr>
          <w:b/>
          <w:color w:val="000000"/>
        </w:rPr>
        <w:t xml:space="preserve"> Категоризация твердых радиоактивных отходов (РАО) по уровню поверхностного радиоактивного загрязнения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25D6F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82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РАО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поверхностного радиоактивного загрязнения, част/(см2×мин)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бета-излучающие радионуклиды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альфа-излучающие радионуклиды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Низкоактивные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500 до 104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50 до 103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Среднеактивные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104 до 107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103 до 106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Высокоактивные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106</w:t>
            </w:r>
          </w:p>
        </w:tc>
      </w:tr>
    </w:tbl>
    <w:p w:rsidR="00B25D6F" w:rsidRDefault="00CA74DE">
      <w:pPr>
        <w:spacing w:after="0"/>
      </w:pPr>
      <w:bookmarkStart w:id="2083" w:name="z2132"/>
      <w:r>
        <w:rPr>
          <w:b/>
          <w:color w:val="000000"/>
        </w:rPr>
        <w:t xml:space="preserve"> таблица 2</w:t>
      </w:r>
    </w:p>
    <w:p w:rsidR="00B25D6F" w:rsidRDefault="00CA74DE">
      <w:pPr>
        <w:spacing w:after="0"/>
      </w:pPr>
      <w:bookmarkStart w:id="2084" w:name="z2133"/>
      <w:bookmarkEnd w:id="2083"/>
      <w:r>
        <w:rPr>
          <w:b/>
          <w:color w:val="000000"/>
        </w:rPr>
        <w:t xml:space="preserve"> Категоризация твердых и жидких РАО по удельной активности радионуклидов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25D6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84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РАО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Удельная активность, Бк/г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тритий*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 излучающие радионуклиды (исключая тритий)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альфа- излучающие радионуклиды (исключая трансурановые)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трансурановые радионуклиды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Твердые РАО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Низкоактивные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107 до 108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103 до 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102 до 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 до 102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Среднеактивные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108 до 1011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104 до 107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103 до 106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102 до 105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Высокоактивные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Жидкие РАО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Низкоактивные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Среднеактивные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104 до 108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103 до 107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102 до 106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 до 105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Высокоактивные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105</w:t>
            </w:r>
          </w:p>
        </w:tc>
      </w:tr>
    </w:tbl>
    <w:p w:rsidR="00B25D6F" w:rsidRDefault="00CA74DE">
      <w:pPr>
        <w:spacing w:after="0"/>
        <w:jc w:val="both"/>
      </w:pPr>
      <w:bookmarkStart w:id="2085" w:name="z2134"/>
      <w:r>
        <w:rPr>
          <w:color w:val="000000"/>
          <w:sz w:val="28"/>
        </w:rPr>
        <w:t>      Примечание: *Для РАО, образуемых на объектах использования атомной энергии.</w:t>
      </w:r>
    </w:p>
    <w:p w:rsidR="00B25D6F" w:rsidRDefault="00CA74DE">
      <w:pPr>
        <w:spacing w:after="0"/>
      </w:pPr>
      <w:bookmarkStart w:id="2086" w:name="z2135"/>
      <w:bookmarkEnd w:id="2085"/>
      <w:r>
        <w:rPr>
          <w:b/>
          <w:color w:val="000000"/>
        </w:rPr>
        <w:t xml:space="preserve"> таблица 3</w:t>
      </w:r>
    </w:p>
    <w:p w:rsidR="00B25D6F" w:rsidRDefault="00CA74DE">
      <w:pPr>
        <w:spacing w:after="0"/>
      </w:pPr>
      <w:bookmarkStart w:id="2087" w:name="z2136"/>
      <w:bookmarkEnd w:id="2086"/>
      <w:r>
        <w:rPr>
          <w:b/>
          <w:color w:val="000000"/>
        </w:rPr>
        <w:t xml:space="preserve"> Категоризация отработавших закрытых источников ионизирующего излучения (ИИИ) в соответствии с их долговременной опасностью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25D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87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Категоризация РАО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полураспада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Закрытый ИИИ*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Среднеактивные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30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10 ГБк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Am-241, Ra-226 (измерители)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30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40 МБк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Плутоний, америций, радий (антистатические устройства)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30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1 ПБк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Cs-137 (облучатели), Sr-90 (толщиномеры, радиоизотопные термоэлектрические генераторы (РТЭГ))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15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100 TБк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Co-60 (облучатели)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Низкоактивные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30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1 MБк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Cs-137 (брахитерапия, влагомеры/плотномеры)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15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10 MБк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Co-60, H-3 (тритиевая мишень), Kr 85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Короткоживущие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100 сут.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TБк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Ir-192 (брахитерапия)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100 сут.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MБк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Y-90, Au-198 </w:t>
            </w:r>
            <w:r>
              <w:rPr>
                <w:color w:val="000000"/>
                <w:sz w:val="20"/>
              </w:rPr>
              <w:t>(брахитерапия)</w:t>
            </w:r>
          </w:p>
        </w:tc>
      </w:tr>
    </w:tbl>
    <w:p w:rsidR="00B25D6F" w:rsidRDefault="00CA74DE">
      <w:pPr>
        <w:spacing w:after="0"/>
        <w:jc w:val="both"/>
      </w:pPr>
      <w:bookmarkStart w:id="2088" w:name="z2137"/>
      <w:r>
        <w:rPr>
          <w:color w:val="000000"/>
          <w:sz w:val="28"/>
        </w:rPr>
        <w:t>      Примечание: *В том числе относятся ИИИ, не указанные в таблице и характеризующиеся периодом полураспада и активностью соответствующего класса.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88"/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 xml:space="preserve">требования к </w:t>
            </w:r>
            <w:r>
              <w:rPr>
                <w:color w:val="000000"/>
                <w:sz w:val="20"/>
              </w:rPr>
              <w:t>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"____" _____________ 20__ г.</w:t>
            </w:r>
          </w:p>
        </w:tc>
      </w:tr>
    </w:tbl>
    <w:p w:rsidR="00B25D6F" w:rsidRDefault="00CA74DE">
      <w:pPr>
        <w:spacing w:after="0"/>
      </w:pPr>
      <w:bookmarkStart w:id="2089" w:name="z2141"/>
      <w:r>
        <w:rPr>
          <w:b/>
          <w:color w:val="000000"/>
        </w:rPr>
        <w:t xml:space="preserve"> АКТ № _________</w:t>
      </w:r>
      <w:r>
        <w:br/>
      </w:r>
      <w:r>
        <w:rPr>
          <w:b/>
          <w:color w:val="000000"/>
        </w:rPr>
        <w:t>на сброс очищенных сточных вод от "____" ____________ 20__ г.</w:t>
      </w:r>
    </w:p>
    <w:p w:rsidR="00B25D6F" w:rsidRDefault="00CA74DE">
      <w:pPr>
        <w:spacing w:after="0"/>
        <w:jc w:val="both"/>
      </w:pPr>
      <w:bookmarkStart w:id="2090" w:name="z2142"/>
      <w:bookmarkEnd w:id="2089"/>
      <w:r>
        <w:rPr>
          <w:color w:val="000000"/>
          <w:sz w:val="28"/>
        </w:rPr>
        <w:t>      Мы, нижеподписавшиеся,</w:t>
      </w:r>
    </w:p>
    <w:bookmarkEnd w:id="2090"/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(должность, фамилия, имя, отчество (при наличии) ответственных лиц за сбор, учет,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хранение и передачу РАО)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сос</w:t>
      </w:r>
      <w:r>
        <w:rPr>
          <w:color w:val="000000"/>
          <w:sz w:val="28"/>
        </w:rPr>
        <w:t>тавили настоящий акт в том, что "_____" ____________________ 20____ г.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сброшено _______________________________________________________________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литр очищенных сточных вод из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lastRenderedPageBreak/>
        <w:t>(место сб</w:t>
      </w:r>
      <w:r>
        <w:rPr>
          <w:color w:val="000000"/>
          <w:sz w:val="28"/>
        </w:rPr>
        <w:t>роса, наименование резервуара)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Удельная активность очищенных сточных вод: по сумме бета-излучателей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 Бк/л;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по сумме альфа-излучателей ________________ Бк/л; по</w:t>
      </w:r>
      <w:r>
        <w:rPr>
          <w:color w:val="000000"/>
          <w:sz w:val="28"/>
        </w:rPr>
        <w:t xml:space="preserve"> отдельным радионуклидам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 Бк/л.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Суммарная активность сточных вод ________________ Бк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Фамилия, имя, отчество (при наличии) и подписи ответственных лиц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091" w:name="z2144"/>
      <w:r>
        <w:rPr>
          <w:b/>
          <w:color w:val="000000"/>
        </w:rPr>
        <w:t xml:space="preserve"> Оценка доз облучения работников организаций нефтегазовой комплекса природными источниками</w:t>
      </w:r>
    </w:p>
    <w:p w:rsidR="00B25D6F" w:rsidRDefault="00CA74DE">
      <w:pPr>
        <w:spacing w:after="0"/>
      </w:pPr>
      <w:bookmarkStart w:id="2092" w:name="z2145"/>
      <w:bookmarkEnd w:id="2091"/>
      <w:r>
        <w:rPr>
          <w:b/>
          <w:color w:val="000000"/>
        </w:rPr>
        <w:t xml:space="preserve"> Раздел 1. Контроль внешнего облучения работников</w:t>
      </w:r>
    </w:p>
    <w:p w:rsidR="00B25D6F" w:rsidRDefault="00CA74DE">
      <w:pPr>
        <w:spacing w:after="0"/>
        <w:jc w:val="both"/>
      </w:pPr>
      <w:bookmarkStart w:id="2093" w:name="z2146"/>
      <w:bookmarkEnd w:id="2092"/>
      <w:r>
        <w:rPr>
          <w:color w:val="000000"/>
          <w:sz w:val="28"/>
        </w:rPr>
        <w:t>      1. Эффективн</w:t>
      </w:r>
      <w:r>
        <w:rPr>
          <w:color w:val="000000"/>
          <w:sz w:val="28"/>
        </w:rPr>
        <w:t>ые дозы облучения работников организаций определяются средними значениями мощности дозы гамма-излучения и временем, в течение которого работники подвергаются облучению.</w:t>
      </w:r>
    </w:p>
    <w:p w:rsidR="00B25D6F" w:rsidRDefault="00CA74DE">
      <w:pPr>
        <w:spacing w:after="0"/>
        <w:jc w:val="both"/>
      </w:pPr>
      <w:bookmarkStart w:id="2094" w:name="z2147"/>
      <w:bookmarkEnd w:id="2093"/>
      <w:r>
        <w:rPr>
          <w:color w:val="000000"/>
          <w:sz w:val="28"/>
        </w:rPr>
        <w:t>      2. Оценку эффективной дозы внешнего облучения работников проводят на основе измер</w:t>
      </w:r>
      <w:r>
        <w:rPr>
          <w:color w:val="000000"/>
          <w:sz w:val="28"/>
        </w:rPr>
        <w:t>енных значений мощности дозы (далее – Р) внешнего гамма-излучения на высоте 1 м над поверхностью земли (пола) на рабочем месте и времени работы данного работника на рассматриваемом участке (операции) в течение года (далее – Т).</w:t>
      </w:r>
    </w:p>
    <w:p w:rsidR="00B25D6F" w:rsidRDefault="00CA74DE">
      <w:pPr>
        <w:spacing w:after="0"/>
        <w:jc w:val="both"/>
      </w:pPr>
      <w:bookmarkStart w:id="2095" w:name="z2148"/>
      <w:bookmarkEnd w:id="2094"/>
      <w:r>
        <w:rPr>
          <w:color w:val="000000"/>
          <w:sz w:val="28"/>
        </w:rPr>
        <w:t>      Годовая эффективная до</w:t>
      </w:r>
      <w:r>
        <w:rPr>
          <w:color w:val="000000"/>
          <w:sz w:val="28"/>
        </w:rPr>
        <w:t>за внешнего гамма-излучения (Е1внешн.) рассчитывается по формуле:</w:t>
      </w:r>
    </w:p>
    <w:p w:rsidR="00B25D6F" w:rsidRDefault="00CA74DE">
      <w:pPr>
        <w:spacing w:after="0"/>
        <w:jc w:val="both"/>
      </w:pPr>
      <w:bookmarkStart w:id="2096" w:name="z2149"/>
      <w:bookmarkEnd w:id="2095"/>
      <w:r>
        <w:rPr>
          <w:color w:val="000000"/>
          <w:sz w:val="28"/>
        </w:rPr>
        <w:t>      Е1внешн = Ке Рy Тp, м3в/год, (1)</w:t>
      </w:r>
    </w:p>
    <w:p w:rsidR="00B25D6F" w:rsidRDefault="00CA74DE">
      <w:pPr>
        <w:spacing w:after="0"/>
        <w:jc w:val="both"/>
      </w:pPr>
      <w:bookmarkStart w:id="2097" w:name="z2150"/>
      <w:bookmarkEnd w:id="2096"/>
      <w:r>
        <w:rPr>
          <w:color w:val="000000"/>
          <w:sz w:val="28"/>
        </w:rPr>
        <w:t>      где: Ке - дозовый коэффициент, значение которого принимается равным:</w:t>
      </w:r>
    </w:p>
    <w:p w:rsidR="00B25D6F" w:rsidRDefault="00CA74DE">
      <w:pPr>
        <w:spacing w:after="0"/>
        <w:jc w:val="both"/>
      </w:pPr>
      <w:bookmarkStart w:id="2098" w:name="z2151"/>
      <w:bookmarkEnd w:id="2097"/>
      <w:r>
        <w:rPr>
          <w:color w:val="000000"/>
          <w:sz w:val="28"/>
        </w:rPr>
        <w:t>      1) 0,006 мЗв/мР, если Рy– мощность экспозиционной дозы в милли Рентген</w:t>
      </w:r>
      <w:r>
        <w:rPr>
          <w:color w:val="000000"/>
          <w:sz w:val="28"/>
        </w:rPr>
        <w:t>ах в час (далее – мР/ч);</w:t>
      </w:r>
    </w:p>
    <w:p w:rsidR="00B25D6F" w:rsidRDefault="00CA74DE">
      <w:pPr>
        <w:spacing w:after="0"/>
        <w:jc w:val="both"/>
      </w:pPr>
      <w:bookmarkStart w:id="2099" w:name="z2152"/>
      <w:bookmarkEnd w:id="2098"/>
      <w:r>
        <w:rPr>
          <w:color w:val="000000"/>
          <w:sz w:val="28"/>
        </w:rPr>
        <w:t>      2) 0,0007 мЗв/мкЗв, если Рy– мощность эквивалентной дозы в мкЗв/ч.</w:t>
      </w:r>
    </w:p>
    <w:p w:rsidR="00B25D6F" w:rsidRDefault="00CA74DE">
      <w:pPr>
        <w:spacing w:after="0"/>
        <w:jc w:val="both"/>
      </w:pPr>
      <w:bookmarkStart w:id="2100" w:name="z2153"/>
      <w:bookmarkEnd w:id="2099"/>
      <w:r>
        <w:rPr>
          <w:color w:val="000000"/>
          <w:sz w:val="28"/>
        </w:rPr>
        <w:t>      3. Мощность дозы гамма-излучения (Рy) определяется с учетом уровня собственного фона дозиметра (Рф) и отклика его на космическое излучение (Рк):</w:t>
      </w:r>
    </w:p>
    <w:p w:rsidR="00B25D6F" w:rsidRDefault="00CA74DE">
      <w:pPr>
        <w:spacing w:after="0"/>
        <w:jc w:val="both"/>
      </w:pPr>
      <w:bookmarkStart w:id="2101" w:name="z2154"/>
      <w:bookmarkEnd w:id="2100"/>
      <w:r>
        <w:rPr>
          <w:color w:val="000000"/>
          <w:sz w:val="28"/>
        </w:rPr>
        <w:t>      Р</w:t>
      </w:r>
      <w:r>
        <w:rPr>
          <w:color w:val="000000"/>
          <w:sz w:val="28"/>
        </w:rPr>
        <w:t>y = Р1 - (Рф + Рк) (2)</w:t>
      </w:r>
    </w:p>
    <w:p w:rsidR="00B25D6F" w:rsidRDefault="00CA74DE">
      <w:pPr>
        <w:spacing w:after="0"/>
        <w:jc w:val="both"/>
      </w:pPr>
      <w:bookmarkStart w:id="2102" w:name="z2155"/>
      <w:bookmarkEnd w:id="2101"/>
      <w:r>
        <w:rPr>
          <w:color w:val="000000"/>
          <w:sz w:val="28"/>
        </w:rPr>
        <w:t>      где: Р1– показания дозиметра в точке измерений.</w:t>
      </w:r>
    </w:p>
    <w:p w:rsidR="00B25D6F" w:rsidRDefault="00CA74DE">
      <w:pPr>
        <w:spacing w:after="0"/>
        <w:jc w:val="both"/>
      </w:pPr>
      <w:bookmarkStart w:id="2103" w:name="z2156"/>
      <w:bookmarkEnd w:id="2102"/>
      <w:r>
        <w:rPr>
          <w:color w:val="000000"/>
          <w:sz w:val="28"/>
        </w:rPr>
        <w:lastRenderedPageBreak/>
        <w:t>      Численное значение параметра (Рф + Рк) определяется для каждого дозиметра индивидуально путем многократных измерений, выполненных над водной поверхностью при глубине воды не</w:t>
      </w:r>
      <w:r>
        <w:rPr>
          <w:color w:val="000000"/>
          <w:sz w:val="28"/>
        </w:rPr>
        <w:t xml:space="preserve"> менее 5м на расстоянии от берега 50м или более.</w:t>
      </w:r>
    </w:p>
    <w:p w:rsidR="00B25D6F" w:rsidRDefault="00CA74DE">
      <w:pPr>
        <w:spacing w:after="0"/>
        <w:jc w:val="both"/>
      </w:pPr>
      <w:bookmarkStart w:id="2104" w:name="z2157"/>
      <w:bookmarkEnd w:id="210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4. Время работы на различных технологических участках Тр (час) колебатся от 0 до 2000 ч в год. Если работник в течение года работает на нескольких участках (N рабочих местах или операциях) с существенно отличающимися значениями Р, для него годовая эф</w:t>
      </w:r>
      <w:r>
        <w:rPr>
          <w:color w:val="000000"/>
          <w:sz w:val="28"/>
        </w:rPr>
        <w:t xml:space="preserve">фективная доза за счет внешнего облучения составит: </w:t>
      </w:r>
    </w:p>
    <w:bookmarkEnd w:id="2104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03500" cy="482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, (3) где:</w:t>
      </w:r>
      <w:r>
        <w:br/>
      </w:r>
    </w:p>
    <w:p w:rsidR="00B25D6F" w:rsidRDefault="00CA74DE">
      <w:pPr>
        <w:spacing w:after="0"/>
        <w:jc w:val="both"/>
      </w:pPr>
      <w:bookmarkStart w:id="2105" w:name="z2158"/>
      <w:r>
        <w:rPr>
          <w:color w:val="000000"/>
          <w:sz w:val="28"/>
        </w:rPr>
        <w:t>      Рy– мощность дозы на высоте 1 м над поверхностью n-го участка;</w:t>
      </w:r>
    </w:p>
    <w:p w:rsidR="00B25D6F" w:rsidRDefault="00CA74DE">
      <w:pPr>
        <w:spacing w:after="0"/>
        <w:jc w:val="both"/>
      </w:pPr>
      <w:bookmarkStart w:id="2106" w:name="z2159"/>
      <w:bookmarkEnd w:id="2105"/>
      <w:r>
        <w:rPr>
          <w:color w:val="000000"/>
          <w:sz w:val="28"/>
        </w:rPr>
        <w:t>      Трn– время работы на n-ом участке в течение года.</w:t>
      </w:r>
    </w:p>
    <w:p w:rsidR="00B25D6F" w:rsidRDefault="00CA74DE">
      <w:pPr>
        <w:spacing w:after="0"/>
        <w:jc w:val="both"/>
      </w:pPr>
      <w:bookmarkStart w:id="2107" w:name="z2160"/>
      <w:bookmarkEnd w:id="21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5. При определении дозы внешнего облучения работника выполняется условие: </w:t>
      </w:r>
    </w:p>
    <w:bookmarkEnd w:id="2107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533400" cy="520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(4)</w:t>
      </w:r>
      <w:r>
        <w:br/>
      </w:r>
    </w:p>
    <w:p w:rsidR="00B25D6F" w:rsidRDefault="00CA74DE">
      <w:pPr>
        <w:spacing w:after="0"/>
        <w:jc w:val="both"/>
      </w:pPr>
      <w:bookmarkStart w:id="2108" w:name="z2161"/>
      <w:r>
        <w:rPr>
          <w:color w:val="000000"/>
          <w:sz w:val="28"/>
        </w:rPr>
        <w:t>      где Тр– штатная продолжительность работы работника в течение года, ч.</w:t>
      </w:r>
    </w:p>
    <w:p w:rsidR="00B25D6F" w:rsidRDefault="00CA74DE">
      <w:pPr>
        <w:spacing w:after="0"/>
      </w:pPr>
      <w:bookmarkStart w:id="2109" w:name="z2162"/>
      <w:bookmarkEnd w:id="2108"/>
      <w:r>
        <w:rPr>
          <w:b/>
          <w:color w:val="000000"/>
        </w:rPr>
        <w:t xml:space="preserve"> Раздел 2. Контроль облучения работников за счет ингаляционного поступления долго живущих п</w:t>
      </w:r>
      <w:r>
        <w:rPr>
          <w:b/>
          <w:color w:val="000000"/>
        </w:rPr>
        <w:t>риродных радионуклидов с производственной пылью</w:t>
      </w:r>
    </w:p>
    <w:p w:rsidR="00B25D6F" w:rsidRDefault="00CA74DE">
      <w:pPr>
        <w:spacing w:after="0"/>
        <w:jc w:val="both"/>
      </w:pPr>
      <w:bookmarkStart w:id="2110" w:name="z2163"/>
      <w:bookmarkEnd w:id="2109"/>
      <w:r>
        <w:rPr>
          <w:color w:val="000000"/>
          <w:sz w:val="28"/>
        </w:rPr>
        <w:t>      6. Доза внутреннего облучения за счет ингаляционного поступления природных радионуклидов (далее – ПРН) с производственной пылью определяется радионуклидным составом и удельной активностью пылящего матер</w:t>
      </w:r>
      <w:r>
        <w:rPr>
          <w:color w:val="000000"/>
          <w:sz w:val="28"/>
        </w:rPr>
        <w:t>иала и самой пыли, общей запыленностью воздуха производственной зоны и временем работы в конкретных условиях, применением средств индивидуальной защиты органов дыхания. Радионуклидный состав, удельная активность пыли и общая запыленность воздуха зависят от</w:t>
      </w:r>
      <w:r>
        <w:rPr>
          <w:color w:val="000000"/>
          <w:sz w:val="28"/>
        </w:rPr>
        <w:t xml:space="preserve"> параметров технологических процессов, температурного режима работ, используемых химических реагентов, дисперсности и объема материала.</w:t>
      </w:r>
    </w:p>
    <w:p w:rsidR="00B25D6F" w:rsidRDefault="00CA74DE">
      <w:pPr>
        <w:spacing w:after="0"/>
        <w:jc w:val="both"/>
      </w:pPr>
      <w:bookmarkStart w:id="2111" w:name="z2164"/>
      <w:bookmarkEnd w:id="2110"/>
      <w:r>
        <w:rPr>
          <w:color w:val="000000"/>
          <w:sz w:val="28"/>
        </w:rPr>
        <w:t>      7. Эффективная доза внутреннего облучения работника за счет ингаляционного поступления с производственной пылью од</w:t>
      </w:r>
      <w:r>
        <w:rPr>
          <w:color w:val="000000"/>
          <w:sz w:val="28"/>
        </w:rPr>
        <w:t>ного радионуклида на одном постоянном рабочем месте определяется по формуле:</w:t>
      </w:r>
    </w:p>
    <w:p w:rsidR="00B25D6F" w:rsidRDefault="00CA74DE">
      <w:pPr>
        <w:spacing w:after="0"/>
        <w:jc w:val="both"/>
      </w:pPr>
      <w:bookmarkStart w:id="2112" w:name="z2165"/>
      <w:bookmarkEnd w:id="2111"/>
      <w:r>
        <w:rPr>
          <w:color w:val="000000"/>
          <w:sz w:val="28"/>
        </w:rPr>
        <w:t>      Евнутр. = kd∙Cn∙f∙V∙Т, мЗв/, мЗв/год, (5) где:</w:t>
      </w:r>
    </w:p>
    <w:p w:rsidR="00B25D6F" w:rsidRDefault="00CA74DE">
      <w:pPr>
        <w:spacing w:after="0"/>
        <w:jc w:val="both"/>
      </w:pPr>
      <w:bookmarkStart w:id="2113" w:name="z2166"/>
      <w:bookmarkEnd w:id="2112"/>
      <w:r>
        <w:rPr>
          <w:color w:val="000000"/>
          <w:sz w:val="28"/>
        </w:rPr>
        <w:lastRenderedPageBreak/>
        <w:t>      кd – дозовый коэффициент (Зв/Бк), значения которого для основных радионуклидов рядов урана и тория приведены в приложени</w:t>
      </w:r>
      <w:r>
        <w:rPr>
          <w:color w:val="000000"/>
          <w:sz w:val="28"/>
        </w:rPr>
        <w:t>и 16;</w:t>
      </w:r>
    </w:p>
    <w:p w:rsidR="00B25D6F" w:rsidRDefault="00CA74DE">
      <w:pPr>
        <w:spacing w:after="0"/>
        <w:jc w:val="both"/>
      </w:pPr>
      <w:bookmarkStart w:id="2114" w:name="z2167"/>
      <w:bookmarkEnd w:id="2113"/>
      <w:r>
        <w:rPr>
          <w:color w:val="000000"/>
          <w:sz w:val="28"/>
        </w:rPr>
        <w:t>      Сn – удельная активность радионуклидов в производственной пыли, кБк/кг;</w:t>
      </w:r>
    </w:p>
    <w:p w:rsidR="00B25D6F" w:rsidRDefault="00CA74DE">
      <w:pPr>
        <w:spacing w:after="0"/>
        <w:jc w:val="both"/>
      </w:pPr>
      <w:bookmarkStart w:id="2115" w:name="z2168"/>
      <w:bookmarkEnd w:id="2114"/>
      <w:r>
        <w:rPr>
          <w:color w:val="000000"/>
          <w:sz w:val="28"/>
        </w:rPr>
        <w:t>      f – средняя запыленность воздуха, мг/м3;</w:t>
      </w:r>
    </w:p>
    <w:p w:rsidR="00B25D6F" w:rsidRDefault="00CA74DE">
      <w:pPr>
        <w:spacing w:after="0"/>
        <w:jc w:val="both"/>
      </w:pPr>
      <w:bookmarkStart w:id="2116" w:name="z2169"/>
      <w:bookmarkEnd w:id="2115"/>
      <w:r>
        <w:rPr>
          <w:color w:val="000000"/>
          <w:sz w:val="28"/>
        </w:rPr>
        <w:t>      V – средняя скорость дыхания работающих, м3/ч;</w:t>
      </w:r>
    </w:p>
    <w:p w:rsidR="00B25D6F" w:rsidRDefault="00CA74DE">
      <w:pPr>
        <w:spacing w:after="0"/>
        <w:jc w:val="both"/>
      </w:pPr>
      <w:bookmarkStart w:id="2117" w:name="z2170"/>
      <w:bookmarkEnd w:id="2116"/>
      <w:r>
        <w:rPr>
          <w:color w:val="000000"/>
          <w:sz w:val="28"/>
        </w:rPr>
        <w:t>      T – время нахождения в зоне запыленности в течение года, ч/год.</w:t>
      </w:r>
    </w:p>
    <w:p w:rsidR="00B25D6F" w:rsidRDefault="00CA74DE">
      <w:pPr>
        <w:spacing w:after="0"/>
        <w:jc w:val="both"/>
      </w:pPr>
      <w:bookmarkStart w:id="2118" w:name="z2171"/>
      <w:bookmarkEnd w:id="211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Выражение (5) справедливо при оценке доз облучения в случае постоянных значений величин Сn, f и V.</w:t>
      </w:r>
    </w:p>
    <w:p w:rsidR="00B25D6F" w:rsidRDefault="00CA74DE">
      <w:pPr>
        <w:spacing w:after="0"/>
        <w:jc w:val="both"/>
      </w:pPr>
      <w:bookmarkStart w:id="2119" w:name="z2172"/>
      <w:bookmarkEnd w:id="2118"/>
      <w:r>
        <w:rPr>
          <w:color w:val="000000"/>
          <w:sz w:val="28"/>
        </w:rPr>
        <w:t>      8. При переменных во времени значениях одного или нескольких параметров, необходимо разделить все время облучения на несколько периодов, внутри каж</w:t>
      </w:r>
      <w:r>
        <w:rPr>
          <w:color w:val="000000"/>
          <w:sz w:val="28"/>
        </w:rPr>
        <w:t>дого, из которых параметры считаются постоянными. Дозы за каждый период оцениваются по формуле 5, с последующим суммированием по всем периодам облучения.</w:t>
      </w:r>
    </w:p>
    <w:p w:rsidR="00B25D6F" w:rsidRDefault="00CA74DE">
      <w:pPr>
        <w:spacing w:after="0"/>
        <w:jc w:val="both"/>
      </w:pPr>
      <w:bookmarkStart w:id="2120" w:name="z2173"/>
      <w:bookmarkEnd w:id="2119"/>
      <w:r>
        <w:rPr>
          <w:color w:val="000000"/>
          <w:sz w:val="28"/>
        </w:rPr>
        <w:t>      9. При неизвестном типе соединения радионуклида в воздухе рабочей зоны или отсутствии радиоактив</w:t>
      </w:r>
      <w:r>
        <w:rPr>
          <w:color w:val="000000"/>
          <w:sz w:val="28"/>
        </w:rPr>
        <w:t>ного равновесия для расчета доз внутреннего облучения принимают максимальные значения дозовых коэффициентов согласно приложения 16 к Санитарным правилам.</w:t>
      </w:r>
    </w:p>
    <w:p w:rsidR="00B25D6F" w:rsidRDefault="00CA74DE">
      <w:pPr>
        <w:spacing w:after="0"/>
        <w:jc w:val="both"/>
      </w:pPr>
      <w:bookmarkStart w:id="2121" w:name="z2174"/>
      <w:bookmarkEnd w:id="2120"/>
      <w:r>
        <w:rPr>
          <w:color w:val="000000"/>
          <w:sz w:val="28"/>
        </w:rPr>
        <w:t>      10. В случае, когда работники используют средства индивидуальной защиты органов дыхания, эффекти</w:t>
      </w:r>
      <w:r>
        <w:rPr>
          <w:color w:val="000000"/>
          <w:sz w:val="28"/>
        </w:rPr>
        <w:t>вные дозы внутреннего облучения за счет ингаляционного поступления долгоживущих природных радионуклидов с производственной пылью снижаются в n раз, если среднее значение коэффициента улавливания пыли (аэрозолей) составляет h (отн. ед.).</w:t>
      </w:r>
    </w:p>
    <w:p w:rsidR="00B25D6F" w:rsidRDefault="00CA74DE">
      <w:pPr>
        <w:spacing w:after="0"/>
      </w:pPr>
      <w:bookmarkStart w:id="2122" w:name="z2175"/>
      <w:bookmarkEnd w:id="2121"/>
      <w:r>
        <w:rPr>
          <w:b/>
          <w:color w:val="000000"/>
        </w:rPr>
        <w:t xml:space="preserve"> Раздел 3. Контроль</w:t>
      </w:r>
      <w:r>
        <w:rPr>
          <w:b/>
          <w:color w:val="000000"/>
        </w:rPr>
        <w:t xml:space="preserve"> облучения работников изотопами радона и их короткоживущими дочерними продуктами</w:t>
      </w:r>
    </w:p>
    <w:p w:rsidR="00B25D6F" w:rsidRDefault="00CA74DE">
      <w:pPr>
        <w:spacing w:after="0"/>
        <w:jc w:val="both"/>
      </w:pPr>
      <w:bookmarkStart w:id="2123" w:name="z2176"/>
      <w:bookmarkEnd w:id="2122"/>
      <w:r>
        <w:rPr>
          <w:color w:val="000000"/>
          <w:sz w:val="28"/>
        </w:rPr>
        <w:t>      11. Изотопы радона и аэрозолей короткоживущих дочерних продуктов радона (ДПР) и торона (ДПТ) вносят заметный вклад в облучение работников на рабочих местах при незначите</w:t>
      </w:r>
      <w:r>
        <w:rPr>
          <w:color w:val="000000"/>
          <w:sz w:val="28"/>
        </w:rPr>
        <w:t>льных объемах помещений и кратности воздухообмена, хранении или переработке больших масс материалов с повышенным содержанием природных радионуклидов.</w:t>
      </w:r>
    </w:p>
    <w:p w:rsidR="00B25D6F" w:rsidRDefault="00CA74DE">
      <w:pPr>
        <w:spacing w:after="0"/>
        <w:jc w:val="both"/>
      </w:pPr>
      <w:bookmarkStart w:id="2124" w:name="z2177"/>
      <w:bookmarkEnd w:id="2123"/>
      <w:r>
        <w:rPr>
          <w:color w:val="000000"/>
          <w:sz w:val="28"/>
        </w:rPr>
        <w:t xml:space="preserve">       12. Доза внутреннего облучения за счет изотопов радона и аэрозолей ДПР и ДПТ, в воздухе, в предполо</w:t>
      </w:r>
      <w:r>
        <w:rPr>
          <w:color w:val="000000"/>
          <w:sz w:val="28"/>
        </w:rPr>
        <w:t xml:space="preserve">жении стандартного часового объема дыхания 1, 2 м3/ч, определяется двумя параметрами, – временем экспозиции (дыхания) –t, ч, и средним за это время значением эквивалентной равновесной объемной активности (ЭРОА) изотопов радона в воздухе – </w:t>
      </w:r>
    </w:p>
    <w:bookmarkEnd w:id="2124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81000" cy="279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, Бк/м3. Эффе</w:t>
      </w:r>
      <w:r>
        <w:rPr>
          <w:color w:val="000000"/>
          <w:sz w:val="28"/>
        </w:rPr>
        <w:t xml:space="preserve">ктивная доза внутреннего облучения за счет изотопов радона определяется произведением ЭРОА изотопов радона на время - </w:t>
      </w:r>
    </w:p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62000" cy="355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которое обычно называют "экспозицией" (Бк/м3).</w:t>
      </w:r>
      <w:r>
        <w:br/>
      </w:r>
    </w:p>
    <w:p w:rsidR="00B25D6F" w:rsidRDefault="00CA74DE">
      <w:pPr>
        <w:spacing w:after="0"/>
        <w:jc w:val="both"/>
      </w:pPr>
      <w:bookmarkStart w:id="2125" w:name="z2178"/>
      <w:r>
        <w:rPr>
          <w:color w:val="000000"/>
          <w:sz w:val="28"/>
        </w:rPr>
        <w:t xml:space="preserve">      13. В производственных условиях экспозиции изотопами радона в 1чБк/м3 </w:t>
      </w:r>
      <w:r>
        <w:rPr>
          <w:color w:val="000000"/>
          <w:sz w:val="28"/>
        </w:rPr>
        <w:t>соответствует эффективная доза облучения, равная 0,78 ∙ 10-5 м3в.</w:t>
      </w:r>
    </w:p>
    <w:p w:rsidR="00B25D6F" w:rsidRDefault="00CA74DE">
      <w:pPr>
        <w:spacing w:after="0"/>
        <w:jc w:val="both"/>
      </w:pPr>
      <w:bookmarkStart w:id="2126" w:name="z2179"/>
      <w:bookmarkEnd w:id="2125"/>
      <w:r>
        <w:rPr>
          <w:color w:val="000000"/>
          <w:sz w:val="28"/>
        </w:rPr>
        <w:t xml:space="preserve">       Если известно среднее значение ЭРОА изотопов радона в воздухе </w:t>
      </w:r>
    </w:p>
    <w:bookmarkEnd w:id="2126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82600" cy="368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и время работы – t, то эффективная доза облучения рассчитывается по уравнению: </w:t>
      </w:r>
    </w:p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095500" cy="304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br/>
      </w:r>
    </w:p>
    <w:p w:rsidR="00B25D6F" w:rsidRDefault="00CA74DE">
      <w:pPr>
        <w:spacing w:after="0"/>
        <w:jc w:val="both"/>
      </w:pPr>
      <w:bookmarkStart w:id="2127" w:name="z2180"/>
      <w:r>
        <w:rPr>
          <w:color w:val="000000"/>
          <w:sz w:val="28"/>
        </w:rPr>
        <w:t xml:space="preserve">       где значение дозового коэф</w:t>
      </w:r>
      <w:r>
        <w:rPr>
          <w:color w:val="000000"/>
          <w:sz w:val="28"/>
        </w:rPr>
        <w:t xml:space="preserve">фициента d = 0,78 ∙ 10-5 мЗв/(ч ∙ Бк/м3), а ЭРОА изотопов радона </w:t>
      </w:r>
    </w:p>
    <w:bookmarkEnd w:id="2127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06400" cy="342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рассчитывается по формуламен: </w:t>
      </w:r>
    </w:p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0" cy="304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br/>
      </w:r>
    </w:p>
    <w:p w:rsidR="00B25D6F" w:rsidRDefault="00CA74DE">
      <w:pPr>
        <w:spacing w:after="0"/>
        <w:jc w:val="both"/>
      </w:pPr>
      <w:bookmarkStart w:id="2128" w:name="z2181"/>
      <w:r>
        <w:rPr>
          <w:color w:val="000000"/>
          <w:sz w:val="28"/>
        </w:rPr>
        <w:t xml:space="preserve">       в которой </w:t>
      </w:r>
    </w:p>
    <w:bookmarkEnd w:id="2128"/>
    <w:p w:rsidR="00B25D6F" w:rsidRDefault="00CA74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92300" cy="342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6F" w:rsidRDefault="00CA74DE">
      <w:pPr>
        <w:spacing w:after="0"/>
      </w:pPr>
      <w:r>
        <w:rPr>
          <w:color w:val="000000"/>
          <w:sz w:val="28"/>
        </w:rPr>
        <w:t xml:space="preserve"> – среднее за время t значение ЭРОА радона и торона соответственно.</w:t>
      </w:r>
      <w:r>
        <w:br/>
      </w:r>
    </w:p>
    <w:p w:rsidR="00B25D6F" w:rsidRDefault="00CA74DE">
      <w:pPr>
        <w:spacing w:after="0"/>
        <w:jc w:val="both"/>
      </w:pPr>
      <w:bookmarkStart w:id="2129" w:name="z2182"/>
      <w:r>
        <w:rPr>
          <w:color w:val="000000"/>
          <w:sz w:val="28"/>
        </w:rPr>
        <w:t xml:space="preserve">      Для работников производственных организаций при времени </w:t>
      </w:r>
      <w:r>
        <w:rPr>
          <w:color w:val="000000"/>
          <w:sz w:val="28"/>
        </w:rPr>
        <w:t>работы 2000 ч в год значение d = 1,56 ∙ 10-2мЗв/(Бк/м3).</w:t>
      </w:r>
    </w:p>
    <w:p w:rsidR="00B25D6F" w:rsidRDefault="00CA74DE">
      <w:pPr>
        <w:spacing w:after="0"/>
        <w:jc w:val="both"/>
      </w:pPr>
      <w:bookmarkStart w:id="2130" w:name="z2183"/>
      <w:bookmarkEnd w:id="2129"/>
      <w:r>
        <w:rPr>
          <w:color w:val="000000"/>
          <w:sz w:val="28"/>
        </w:rPr>
        <w:t>      14. Годовая эффективная доза производственного облучения работников (Епр) равна сумме доз внешнего (Е1внешн.) и внутреннего (Е1внутр. + Еrn) облучения: Епр = Е1внешн.+ Е1внутр. + Еrn (8)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0"/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</w:t>
            </w:r>
            <w:r>
              <w:rPr>
                <w:color w:val="000000"/>
                <w:sz w:val="20"/>
              </w:rPr>
              <w:t>ожение 38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131" w:name="z2185"/>
      <w:r>
        <w:rPr>
          <w:b/>
          <w:color w:val="000000"/>
        </w:rPr>
        <w:t xml:space="preserve"> Значения дозовых коэффициентов при ингаляционном поступлении радионуклидов рядов 238U и 232Th с производственной пылью</w:t>
      </w:r>
    </w:p>
    <w:p w:rsidR="00B25D6F" w:rsidRDefault="00CA74DE">
      <w:pPr>
        <w:spacing w:after="0"/>
      </w:pPr>
      <w:bookmarkStart w:id="2132" w:name="z2186"/>
      <w:bookmarkEnd w:id="2131"/>
      <w:r>
        <w:rPr>
          <w:b/>
          <w:color w:val="000000"/>
        </w:rPr>
        <w:t xml:space="preserve"> Таблица 1</w:t>
      </w:r>
    </w:p>
    <w:p w:rsidR="00B25D6F" w:rsidRDefault="00CA74DE">
      <w:pPr>
        <w:spacing w:after="0"/>
      </w:pPr>
      <w:bookmarkStart w:id="2133" w:name="z2187"/>
      <w:bookmarkEnd w:id="2132"/>
      <w:r>
        <w:rPr>
          <w:b/>
          <w:color w:val="000000"/>
        </w:rPr>
        <w:t xml:space="preserve"> Дозовые коэффициенты для радионуклидов ряда 238U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25D6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3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полураспада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распада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Дозовый коэффициент при ингаляционном </w:t>
            </w:r>
            <w:r>
              <w:rPr>
                <w:color w:val="000000"/>
                <w:sz w:val="20"/>
              </w:rPr>
              <w:lastRenderedPageBreak/>
              <w:t>поступлении, Зв/Бк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соединения - 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Максимальный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238U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4,77 ∙ 109лет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 ∙ 10-6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7,3 ∙ 10-6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234Th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24,10 </w:t>
            </w:r>
            <w:r>
              <w:rPr>
                <w:color w:val="000000"/>
                <w:sz w:val="20"/>
              </w:rPr>
              <w:t>дней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6,3 ∙ 10-9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7,3 ∙ 10-9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234Pa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1,17 мин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 ∙ 10-10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 ∙ 10-10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234U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2,45105лет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 ∙ 10-6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 ∙ 10-6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230Th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7,70 ∙ 104лет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 ∙ 10-5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 ∙ 10-5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226Ra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лет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 ∙ 10-6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 ∙ 10-6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222Rn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3,824 дней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218Po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3,10 мин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214Pb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26,8 </w:t>
            </w:r>
            <w:r>
              <w:rPr>
                <w:color w:val="000000"/>
                <w:sz w:val="20"/>
              </w:rPr>
              <w:t>мин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 ∙ 10-9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214Bi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19,9 мин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 ∙ 10-8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 ∙ 10-8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214Po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 мкс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210Pb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8,9 ∙ 10-7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210Bi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5,013 дня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8,4 ∙ 10-8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8,4 ∙ 10-8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210Ро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138,4 дня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 ∙ 10-6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 ∙ 10-6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5,20 ∙ 10-5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6,30 ∙ 10-5</w:t>
            </w:r>
          </w:p>
        </w:tc>
      </w:tr>
    </w:tbl>
    <w:p w:rsidR="00B25D6F" w:rsidRDefault="00CA74DE">
      <w:pPr>
        <w:spacing w:after="0"/>
      </w:pPr>
      <w:bookmarkStart w:id="2134" w:name="z2188"/>
      <w:r>
        <w:rPr>
          <w:b/>
          <w:color w:val="000000"/>
        </w:rPr>
        <w:t xml:space="preserve"> Таблица 2</w:t>
      </w:r>
    </w:p>
    <w:p w:rsidR="00B25D6F" w:rsidRDefault="00CA74DE">
      <w:pPr>
        <w:spacing w:after="0"/>
      </w:pPr>
      <w:bookmarkStart w:id="2135" w:name="z2189"/>
      <w:bookmarkEnd w:id="2134"/>
      <w:r>
        <w:rPr>
          <w:b/>
          <w:color w:val="000000"/>
        </w:rPr>
        <w:t xml:space="preserve"> Дозовые коэффициенты для радионуклидов ряда 232Th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60"/>
        <w:gridCol w:w="2460"/>
        <w:gridCol w:w="2460"/>
        <w:gridCol w:w="400"/>
        <w:gridCol w:w="2060"/>
        <w:gridCol w:w="2540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5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Радионуклид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полураспада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распада</w:t>
            </w:r>
          </w:p>
        </w:tc>
        <w:tc>
          <w:tcPr>
            <w:tcW w:w="49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Дозовый коэффициент при ингаляционном поступлении, в/Бк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5D6F" w:rsidRDefault="00B25D6F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соединения - П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Максимальный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232Th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1,405 ∙ 1010лет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 ∙ 10-5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 ∙ 10-5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228Ra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5,75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 ∙ 10-6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 ∙ 10-6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228Ас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6,15 ч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 ∙ 10-8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 ∙ 10-8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228Th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1,913 лет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 ∙ 10-5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 ∙ 10-5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224Ra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3,66 дней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 ∙ 10-6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 ∙ 10-6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220Rn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55,6 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216Ро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0,145 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212Pb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10,64 ч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 ∙ 10-8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212Bi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60,55 мин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 (36%); b (64%)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  <w:r>
              <w:rPr>
                <w:color w:val="000000"/>
                <w:sz w:val="20"/>
              </w:rPr>
              <w:t xml:space="preserve"> ∙ 10-8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 ∙ 10-8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212Po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0,299 мкс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208Ti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3,053 мин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7,85 ∙ 10-5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8,66 ∙ 10-5</w:t>
            </w: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136" w:name="z2191"/>
      <w:r>
        <w:rPr>
          <w:b/>
          <w:color w:val="000000"/>
        </w:rPr>
        <w:t xml:space="preserve"> Журнал радиационного контроля металлолома</w:t>
      </w:r>
    </w:p>
    <w:p w:rsidR="00B25D6F" w:rsidRDefault="00CA74DE">
      <w:pPr>
        <w:spacing w:after="0"/>
        <w:jc w:val="both"/>
      </w:pPr>
      <w:bookmarkStart w:id="2137" w:name="z2192"/>
      <w:bookmarkEnd w:id="2136"/>
      <w:r>
        <w:rPr>
          <w:color w:val="000000"/>
          <w:sz w:val="28"/>
        </w:rPr>
        <w:lastRenderedPageBreak/>
        <w:t>      Наименование организации __________________________________________________</w:t>
      </w:r>
    </w:p>
    <w:bookmarkEnd w:id="2137"/>
    <w:p w:rsidR="00B25D6F" w:rsidRDefault="00CA74DE">
      <w:pPr>
        <w:spacing w:after="0"/>
        <w:jc w:val="both"/>
      </w:pPr>
      <w:r>
        <w:rPr>
          <w:color w:val="000000"/>
          <w:sz w:val="28"/>
        </w:rPr>
        <w:t>Адрес, телефон 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Фамилия, имя, отчество (при наличии) и должность, ответственного лица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за радиационный контроль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Журнал начат "______" ____________ 20__г.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Журнал окончен "______" ____________ 20__г.</w:t>
      </w:r>
    </w:p>
    <w:p w:rsidR="00B25D6F" w:rsidRDefault="00CA74DE">
      <w:pPr>
        <w:spacing w:after="0"/>
        <w:jc w:val="both"/>
      </w:pPr>
      <w:r>
        <w:rPr>
          <w:color w:val="000000"/>
          <w:sz w:val="28"/>
        </w:rPr>
        <w:t>Количество страниц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металлолома, количество (кг)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Поставщик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Номер и дата </w:t>
            </w:r>
            <w:r>
              <w:rPr>
                <w:color w:val="000000"/>
                <w:sz w:val="20"/>
              </w:rPr>
              <w:t>накладной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Приборы, применявшиеся при проведении замеров (наименование, номер)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25D6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</w:tbl>
    <w:p w:rsidR="00B25D6F" w:rsidRDefault="00CA74DE">
      <w:pPr>
        <w:spacing w:after="0"/>
        <w:jc w:val="both"/>
      </w:pPr>
      <w:bookmarkStart w:id="2138" w:name="z2193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B25D6F">
        <w:trPr>
          <w:gridBefore w:val="1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8"/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радиационного контроля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Фоновые значения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Превышение фона на поверхности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ММЭД на поверхности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Подпись лица, </w:t>
            </w:r>
            <w:r>
              <w:rPr>
                <w:color w:val="000000"/>
                <w:sz w:val="20"/>
              </w:rPr>
              <w:t>проводившего замеры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25D6F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B25D6F">
            <w:pPr>
              <w:spacing w:after="20"/>
              <w:ind w:left="20"/>
              <w:jc w:val="both"/>
            </w:pPr>
          </w:p>
          <w:p w:rsidR="00B25D6F" w:rsidRDefault="00B25D6F">
            <w:pPr>
              <w:spacing w:after="20"/>
              <w:ind w:left="20"/>
              <w:jc w:val="both"/>
            </w:pPr>
          </w:p>
        </w:tc>
      </w:tr>
      <w:tr w:rsidR="00B2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139" w:name="z2195"/>
      <w:r>
        <w:rPr>
          <w:b/>
          <w:color w:val="000000"/>
        </w:rPr>
        <w:t xml:space="preserve"> Радиационный контроль металлолома</w:t>
      </w:r>
    </w:p>
    <w:p w:rsidR="00B25D6F" w:rsidRDefault="00CA74DE">
      <w:pPr>
        <w:spacing w:after="0"/>
        <w:jc w:val="both"/>
      </w:pPr>
      <w:bookmarkStart w:id="2140" w:name="z2196"/>
      <w:bookmarkEnd w:id="2139"/>
      <w:r>
        <w:rPr>
          <w:color w:val="000000"/>
          <w:sz w:val="28"/>
        </w:rPr>
        <w:t xml:space="preserve">      1. Условия измерений обеспечивает обязательное обнаружение </w:t>
      </w:r>
      <w:r>
        <w:rPr>
          <w:color w:val="000000"/>
          <w:sz w:val="28"/>
        </w:rPr>
        <w:t xml:space="preserve">радиоактивного загрязнения металлолома при его наличии. Для этого брикетированный металлолом раскладывается слоем в один брикет. На каждой стороне брикета проводится одно измерение мощности дозы гамма-излучения и по одному измерению плотности потока альфа </w:t>
      </w:r>
      <w:r>
        <w:rPr>
          <w:color w:val="000000"/>
          <w:sz w:val="28"/>
        </w:rPr>
        <w:t>и бета-частиц.</w:t>
      </w:r>
    </w:p>
    <w:p w:rsidR="00B25D6F" w:rsidRDefault="00CA74DE">
      <w:pPr>
        <w:spacing w:after="0"/>
        <w:jc w:val="both"/>
      </w:pPr>
      <w:bookmarkStart w:id="2141" w:name="z2197"/>
      <w:bookmarkEnd w:id="2140"/>
      <w:r>
        <w:rPr>
          <w:color w:val="000000"/>
          <w:sz w:val="28"/>
        </w:rPr>
        <w:t>      2. Небрикетированный металлолом разлаживаются на территории слоем не более 0,5 м. Измерения мощности гамма-излучения с помощью поискового радиометра проводится по сетке в 1 м, а в случае повышения уровня МЭД над естественным фоном, сет</w:t>
      </w:r>
      <w:r>
        <w:rPr>
          <w:color w:val="000000"/>
          <w:sz w:val="28"/>
        </w:rPr>
        <w:t xml:space="preserve">ка измерений сгущается до обнаружения источника излучения. Измерение плотности потока альфа, бета частиц осуществляются </w:t>
      </w:r>
      <w:r>
        <w:rPr>
          <w:color w:val="000000"/>
          <w:sz w:val="28"/>
        </w:rPr>
        <w:lastRenderedPageBreak/>
        <w:t>методом непрерывного слежения по длине или ширине обследуемой партии с расстоянием между профилями слежения 0,5 м, количество замеров оп</w:t>
      </w:r>
      <w:r>
        <w:rPr>
          <w:color w:val="000000"/>
          <w:sz w:val="28"/>
        </w:rPr>
        <w:t>ределяется по фиксированным точкам измерения через каждые 0,5 м.</w:t>
      </w:r>
    </w:p>
    <w:p w:rsidR="00B25D6F" w:rsidRDefault="00CA74DE">
      <w:pPr>
        <w:spacing w:after="0"/>
        <w:jc w:val="both"/>
      </w:pPr>
      <w:bookmarkStart w:id="2142" w:name="z2198"/>
      <w:bookmarkEnd w:id="2141"/>
      <w:r>
        <w:rPr>
          <w:color w:val="000000"/>
          <w:sz w:val="28"/>
        </w:rPr>
        <w:t>      3. При производственном контроле за радиоактивным загрязнением крупногабаритных механизмов, станков, транспортной, дорожной, строительной техники и изделий с массой более 1 тонны, измер</w:t>
      </w:r>
      <w:r>
        <w:rPr>
          <w:color w:val="000000"/>
          <w:sz w:val="28"/>
        </w:rPr>
        <w:t>ение проводится по наружной поверхности с расстоянием между управляемых механизмов, также внутри механизма.</w:t>
      </w:r>
    </w:p>
    <w:p w:rsidR="00B25D6F" w:rsidRDefault="00CA74DE">
      <w:pPr>
        <w:spacing w:after="0"/>
        <w:jc w:val="both"/>
      </w:pPr>
      <w:bookmarkStart w:id="2143" w:name="z2199"/>
      <w:bookmarkEnd w:id="2142"/>
      <w:r>
        <w:rPr>
          <w:color w:val="000000"/>
          <w:sz w:val="28"/>
        </w:rPr>
        <w:t>      4. При невозможности разложить металлолом слоем в 0,5 м, измерения проводятся при его выгрузке или погрузке. При этом измерение МЭД и плотност</w:t>
      </w:r>
      <w:r>
        <w:rPr>
          <w:color w:val="000000"/>
          <w:sz w:val="28"/>
        </w:rPr>
        <w:t>и потока частиц осуществляется в каждой партии металла, поднимаемого подъемным механизмом (краном, тельфером, экскаватором и аналогичным подъемным механизмом). Число измерений определяется числом поднятых партий металла.</w:t>
      </w:r>
    </w:p>
    <w:p w:rsidR="00B25D6F" w:rsidRDefault="00CA74DE">
      <w:pPr>
        <w:spacing w:after="0"/>
        <w:jc w:val="both"/>
      </w:pPr>
      <w:bookmarkStart w:id="2144" w:name="z2200"/>
      <w:bookmarkEnd w:id="2143"/>
      <w:r>
        <w:rPr>
          <w:color w:val="000000"/>
          <w:sz w:val="28"/>
        </w:rPr>
        <w:t xml:space="preserve">      5. При наличии в металлоломе </w:t>
      </w:r>
      <w:r>
        <w:rPr>
          <w:color w:val="000000"/>
          <w:sz w:val="28"/>
        </w:rPr>
        <w:t>емкостей или труб, на внутренней поверхности которых имеются солевые отложения, измерения проводятся на внутренней и наружной поверхности этих изделий. Измерения МЭД проводятся на расстоянии 10 см от измеряемой поверхности, измерения плотности потока альфа</w:t>
      </w:r>
      <w:r>
        <w:rPr>
          <w:color w:val="000000"/>
          <w:sz w:val="28"/>
        </w:rPr>
        <w:t xml:space="preserve"> и бета частиц на расстоянии 1 см от измеряемой поверхности.</w:t>
      </w:r>
    </w:p>
    <w:p w:rsidR="00B25D6F" w:rsidRDefault="00CA74DE">
      <w:pPr>
        <w:spacing w:after="0"/>
        <w:jc w:val="both"/>
      </w:pPr>
      <w:bookmarkStart w:id="2145" w:name="z2201"/>
      <w:bookmarkEnd w:id="2144"/>
      <w:r>
        <w:rPr>
          <w:color w:val="000000"/>
          <w:sz w:val="28"/>
        </w:rPr>
        <w:t>      6. До начала радиационного контроля металлолома проводится измерение ЭД естественного радиационного фона на территории, где складируется металлоломом, на расстоянии 15-20 м от контролируемо</w:t>
      </w:r>
      <w:r>
        <w:rPr>
          <w:color w:val="000000"/>
          <w:sz w:val="28"/>
        </w:rPr>
        <w:t>го металлолома на высоте 10 см. Перед началом измерения плотности потока частиц производиться компенсация собственного фона прибора. Оценка мощности экспозиционной дозы на территории от естественного радиационного фона осуществляется как средняя арифметиче</w:t>
      </w:r>
      <w:r>
        <w:rPr>
          <w:color w:val="000000"/>
          <w:sz w:val="28"/>
        </w:rPr>
        <w:t>ская величина из 5 измерений.</w:t>
      </w:r>
    </w:p>
    <w:p w:rsidR="00B25D6F" w:rsidRDefault="00CA74DE">
      <w:pPr>
        <w:spacing w:after="0"/>
        <w:jc w:val="both"/>
      </w:pPr>
      <w:bookmarkStart w:id="2146" w:name="z2202"/>
      <w:bookmarkEnd w:id="2145"/>
      <w:r>
        <w:rPr>
          <w:color w:val="000000"/>
          <w:sz w:val="28"/>
        </w:rPr>
        <w:t>      7. Оценка степени радиоактивного загрязнения металлолома осуществляется в зоне максимального показания поискового радиометра или дозиметра. Партия металлолома или часть партии (отдельные изделия) считаются радиоактивно з</w:t>
      </w:r>
      <w:r>
        <w:rPr>
          <w:color w:val="000000"/>
          <w:sz w:val="28"/>
        </w:rPr>
        <w:t>агрязненными, если:</w:t>
      </w:r>
    </w:p>
    <w:p w:rsidR="00B25D6F" w:rsidRDefault="00CA74DE">
      <w:pPr>
        <w:spacing w:after="0"/>
        <w:jc w:val="both"/>
      </w:pPr>
      <w:bookmarkStart w:id="2147" w:name="z2203"/>
      <w:bookmarkEnd w:id="2146"/>
      <w:r>
        <w:rPr>
          <w:color w:val="000000"/>
          <w:sz w:val="28"/>
        </w:rPr>
        <w:t>      1) МЭД гамма-излучения от поверхности лома превышает 0,2 мкЗв/ч. над естественным радиационным фоном местности;</w:t>
      </w:r>
    </w:p>
    <w:p w:rsidR="00B25D6F" w:rsidRDefault="00CA74DE">
      <w:pPr>
        <w:spacing w:after="0"/>
        <w:jc w:val="both"/>
      </w:pPr>
      <w:bookmarkStart w:id="2148" w:name="z2204"/>
      <w:bookmarkEnd w:id="2147"/>
      <w:r>
        <w:rPr>
          <w:color w:val="000000"/>
          <w:sz w:val="28"/>
        </w:rPr>
        <w:t>      2) плотность альфа излучения, более 0,04 беккерель на сантиметр квадратный (далее – Бк/см²);</w:t>
      </w:r>
    </w:p>
    <w:p w:rsidR="00B25D6F" w:rsidRDefault="00CA74DE">
      <w:pPr>
        <w:spacing w:after="0"/>
        <w:jc w:val="both"/>
      </w:pPr>
      <w:bookmarkStart w:id="2149" w:name="z2205"/>
      <w:bookmarkEnd w:id="2148"/>
      <w:r>
        <w:rPr>
          <w:color w:val="000000"/>
          <w:sz w:val="28"/>
        </w:rPr>
        <w:t xml:space="preserve">      3) плотность </w:t>
      </w:r>
      <w:r>
        <w:rPr>
          <w:color w:val="000000"/>
          <w:sz w:val="28"/>
        </w:rPr>
        <w:t>потока бета излучения, более 0,4 Бк/см².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25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9"/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D6F" w:rsidRDefault="00CA74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требования к радиационно-</w:t>
            </w:r>
            <w:r>
              <w:br/>
            </w:r>
            <w:r>
              <w:rPr>
                <w:color w:val="000000"/>
                <w:sz w:val="20"/>
              </w:rPr>
              <w:t>опасным объектам"</w:t>
            </w:r>
          </w:p>
        </w:tc>
      </w:tr>
    </w:tbl>
    <w:p w:rsidR="00B25D6F" w:rsidRDefault="00CA74DE">
      <w:pPr>
        <w:spacing w:after="0"/>
      </w:pPr>
      <w:bookmarkStart w:id="2150" w:name="z2207"/>
      <w:r>
        <w:rPr>
          <w:b/>
          <w:color w:val="000000"/>
        </w:rPr>
        <w:lastRenderedPageBreak/>
        <w:t xml:space="preserve"> Раздел 1. Требования к источникам излучения для радиоизотопных приборов</w:t>
      </w:r>
    </w:p>
    <w:p w:rsidR="00B25D6F" w:rsidRDefault="00CA74DE">
      <w:pPr>
        <w:spacing w:after="0"/>
        <w:jc w:val="both"/>
      </w:pPr>
      <w:bookmarkStart w:id="2151" w:name="z2208"/>
      <w:bookmarkEnd w:id="2150"/>
      <w:r>
        <w:rPr>
          <w:color w:val="000000"/>
          <w:sz w:val="28"/>
        </w:rPr>
        <w:t>      1. Изготовление источни</w:t>
      </w:r>
      <w:r>
        <w:rPr>
          <w:color w:val="000000"/>
          <w:sz w:val="28"/>
        </w:rPr>
        <w:t>ков излучения организациями Республики Казахстан проводится по техническим условиям. При выборе радионуклида для источника излучения к РИП принимают во внимание:</w:t>
      </w:r>
    </w:p>
    <w:p w:rsidR="00B25D6F" w:rsidRDefault="00CA74DE">
      <w:pPr>
        <w:spacing w:after="0"/>
        <w:jc w:val="both"/>
      </w:pPr>
      <w:bookmarkStart w:id="2152" w:name="z2209"/>
      <w:bookmarkEnd w:id="2151"/>
      <w:r>
        <w:rPr>
          <w:color w:val="000000"/>
          <w:sz w:val="28"/>
        </w:rPr>
        <w:t>      1) обоснование технологической необходимости применения данного радионуклида;</w:t>
      </w:r>
    </w:p>
    <w:p w:rsidR="00B25D6F" w:rsidRDefault="00CA74DE">
      <w:pPr>
        <w:spacing w:after="0"/>
        <w:jc w:val="both"/>
      </w:pPr>
      <w:bookmarkStart w:id="2153" w:name="z2210"/>
      <w:bookmarkEnd w:id="2152"/>
      <w:r>
        <w:rPr>
          <w:color w:val="000000"/>
          <w:sz w:val="28"/>
        </w:rPr>
        <w:t>      2) т</w:t>
      </w:r>
      <w:r>
        <w:rPr>
          <w:color w:val="000000"/>
          <w:sz w:val="28"/>
        </w:rPr>
        <w:t>оксичность радионуклида, отдавая предпочтение нуклидам с наименьшей токсичностью;</w:t>
      </w:r>
    </w:p>
    <w:p w:rsidR="00B25D6F" w:rsidRDefault="00CA74DE">
      <w:pPr>
        <w:spacing w:after="0"/>
        <w:jc w:val="both"/>
      </w:pPr>
      <w:bookmarkStart w:id="2154" w:name="z2211"/>
      <w:bookmarkEnd w:id="2153"/>
      <w:r>
        <w:rPr>
          <w:color w:val="000000"/>
          <w:sz w:val="28"/>
        </w:rPr>
        <w:t>      3) энергию излучения, выбирая нуклид с наименьшей проникающей способностью ионизирующего излучения.</w:t>
      </w:r>
    </w:p>
    <w:p w:rsidR="00B25D6F" w:rsidRDefault="00CA74DE">
      <w:pPr>
        <w:spacing w:after="0"/>
        <w:jc w:val="both"/>
      </w:pPr>
      <w:bookmarkStart w:id="2155" w:name="z2212"/>
      <w:bookmarkEnd w:id="2154"/>
      <w:r>
        <w:rPr>
          <w:color w:val="000000"/>
          <w:sz w:val="28"/>
        </w:rPr>
        <w:t xml:space="preserve">      2. Образцы источников, изготавливаемые для использования в </w:t>
      </w:r>
      <w:r>
        <w:rPr>
          <w:color w:val="000000"/>
          <w:sz w:val="28"/>
        </w:rPr>
        <w:t>серийных РИП, подвергаются испытаниям согласно действующих ГОСТов, определяющих общие технические требования к закрытым радионуклидным источникам ионизирующих излучений.</w:t>
      </w:r>
    </w:p>
    <w:p w:rsidR="00B25D6F" w:rsidRDefault="00CA74DE">
      <w:pPr>
        <w:spacing w:after="0"/>
        <w:jc w:val="both"/>
      </w:pPr>
      <w:bookmarkStart w:id="2156" w:name="z2213"/>
      <w:bookmarkEnd w:id="2155"/>
      <w:r>
        <w:rPr>
          <w:color w:val="000000"/>
          <w:sz w:val="28"/>
        </w:rPr>
        <w:t>      3. На каждый источник оформляется технический паспорт, в котором указывается его</w:t>
      </w:r>
      <w:r>
        <w:rPr>
          <w:color w:val="000000"/>
          <w:sz w:val="28"/>
        </w:rPr>
        <w:t xml:space="preserve"> тип и номер, дата выпуска, размер, активность нуклида, назначение и остальные параметры. В нем указываются допустимые пределы температуры и давления, среда, механические воздействия, при которых сохраняется целостность, герметичность и радиационная чистот</w:t>
      </w:r>
      <w:r>
        <w:rPr>
          <w:color w:val="000000"/>
          <w:sz w:val="28"/>
        </w:rPr>
        <w:t>а источников в течение определенного срока их эксплуатации. Не используются источники в условиях, не отвечающих требованиям, предъявляемым к их эксплуатации.</w:t>
      </w:r>
    </w:p>
    <w:p w:rsidR="00B25D6F" w:rsidRDefault="00CA74DE">
      <w:pPr>
        <w:spacing w:after="0"/>
      </w:pPr>
      <w:bookmarkStart w:id="2157" w:name="z2214"/>
      <w:bookmarkEnd w:id="2156"/>
      <w:r>
        <w:rPr>
          <w:b/>
          <w:color w:val="000000"/>
        </w:rPr>
        <w:t xml:space="preserve"> Раздел 2. Требования к документации на радиоизотопные приборы</w:t>
      </w:r>
    </w:p>
    <w:p w:rsidR="00B25D6F" w:rsidRDefault="00CA74DE">
      <w:pPr>
        <w:spacing w:after="0"/>
        <w:jc w:val="both"/>
      </w:pPr>
      <w:bookmarkStart w:id="2158" w:name="z2215"/>
      <w:bookmarkEnd w:id="2157"/>
      <w:r>
        <w:rPr>
          <w:color w:val="000000"/>
          <w:sz w:val="28"/>
        </w:rPr>
        <w:t>      4. Техническая документация н</w:t>
      </w:r>
      <w:r>
        <w:rPr>
          <w:color w:val="000000"/>
          <w:sz w:val="28"/>
        </w:rPr>
        <w:t>а РИП в обязательном порядке включает в себя следующие разделы:</w:t>
      </w:r>
    </w:p>
    <w:p w:rsidR="00B25D6F" w:rsidRDefault="00CA74DE">
      <w:pPr>
        <w:spacing w:after="0"/>
        <w:jc w:val="both"/>
      </w:pPr>
      <w:bookmarkStart w:id="2159" w:name="z2216"/>
      <w:bookmarkEnd w:id="2158"/>
      <w:r>
        <w:rPr>
          <w:color w:val="000000"/>
          <w:sz w:val="28"/>
        </w:rPr>
        <w:t>      1) технические требования;</w:t>
      </w:r>
    </w:p>
    <w:p w:rsidR="00B25D6F" w:rsidRDefault="00CA74DE">
      <w:pPr>
        <w:spacing w:after="0"/>
        <w:jc w:val="both"/>
      </w:pPr>
      <w:bookmarkStart w:id="2160" w:name="z2217"/>
      <w:bookmarkEnd w:id="2159"/>
      <w:r>
        <w:rPr>
          <w:color w:val="000000"/>
          <w:sz w:val="28"/>
        </w:rPr>
        <w:t>      2) правила приемки;</w:t>
      </w:r>
    </w:p>
    <w:p w:rsidR="00B25D6F" w:rsidRDefault="00CA74DE">
      <w:pPr>
        <w:spacing w:after="0"/>
        <w:jc w:val="both"/>
      </w:pPr>
      <w:bookmarkStart w:id="2161" w:name="z2218"/>
      <w:bookmarkEnd w:id="2160"/>
      <w:r>
        <w:rPr>
          <w:color w:val="000000"/>
          <w:sz w:val="28"/>
        </w:rPr>
        <w:t>      3) методы контроля и испытаний при продлении срока эксплуатации;</w:t>
      </w:r>
    </w:p>
    <w:p w:rsidR="00B25D6F" w:rsidRDefault="00CA74DE">
      <w:pPr>
        <w:spacing w:after="0"/>
        <w:jc w:val="both"/>
      </w:pPr>
      <w:bookmarkStart w:id="2162" w:name="z2219"/>
      <w:bookmarkEnd w:id="2161"/>
      <w:r>
        <w:rPr>
          <w:color w:val="000000"/>
          <w:sz w:val="28"/>
        </w:rPr>
        <w:t>      4) транспортирование и хранение;</w:t>
      </w:r>
    </w:p>
    <w:p w:rsidR="00B25D6F" w:rsidRDefault="00CA74DE">
      <w:pPr>
        <w:spacing w:after="0"/>
        <w:jc w:val="both"/>
      </w:pPr>
      <w:bookmarkStart w:id="2163" w:name="z2220"/>
      <w:bookmarkEnd w:id="2162"/>
      <w:r>
        <w:rPr>
          <w:color w:val="000000"/>
          <w:sz w:val="28"/>
        </w:rPr>
        <w:t>      5) гарантии по эк</w:t>
      </w:r>
      <w:r>
        <w:rPr>
          <w:color w:val="000000"/>
          <w:sz w:val="28"/>
        </w:rPr>
        <w:t>сплуатации;</w:t>
      </w:r>
    </w:p>
    <w:p w:rsidR="00B25D6F" w:rsidRDefault="00CA74DE">
      <w:pPr>
        <w:spacing w:after="0"/>
        <w:jc w:val="both"/>
      </w:pPr>
      <w:bookmarkStart w:id="2164" w:name="z2221"/>
      <w:bookmarkEnd w:id="2163"/>
      <w:r>
        <w:rPr>
          <w:color w:val="000000"/>
          <w:sz w:val="28"/>
        </w:rPr>
        <w:t>      6) указания по эксплуатации.</w:t>
      </w:r>
    </w:p>
    <w:p w:rsidR="00B25D6F" w:rsidRDefault="00CA74DE">
      <w:pPr>
        <w:spacing w:after="0"/>
        <w:jc w:val="both"/>
      </w:pPr>
      <w:bookmarkStart w:id="2165" w:name="z2222"/>
      <w:bookmarkEnd w:id="2164"/>
      <w:r>
        <w:rPr>
          <w:color w:val="000000"/>
          <w:sz w:val="28"/>
        </w:rPr>
        <w:t>      5. В разделе "Технические требования" отмечается область применения РИП и их технические характеристики:</w:t>
      </w:r>
    </w:p>
    <w:p w:rsidR="00B25D6F" w:rsidRDefault="00CA74DE">
      <w:pPr>
        <w:spacing w:after="0"/>
        <w:jc w:val="both"/>
      </w:pPr>
      <w:bookmarkStart w:id="2166" w:name="z2223"/>
      <w:bookmarkEnd w:id="2165"/>
      <w:r>
        <w:rPr>
          <w:color w:val="000000"/>
          <w:sz w:val="28"/>
        </w:rPr>
        <w:t>      1) группа, к которой относится РИП;</w:t>
      </w:r>
    </w:p>
    <w:p w:rsidR="00B25D6F" w:rsidRDefault="00CA74DE">
      <w:pPr>
        <w:spacing w:after="0"/>
        <w:jc w:val="both"/>
      </w:pPr>
      <w:bookmarkStart w:id="2167" w:name="z2224"/>
      <w:bookmarkEnd w:id="2166"/>
      <w:r>
        <w:rPr>
          <w:color w:val="000000"/>
          <w:sz w:val="28"/>
        </w:rPr>
        <w:t>      2) тип и активность источника излучения, номер тех</w:t>
      </w:r>
      <w:r>
        <w:rPr>
          <w:color w:val="000000"/>
          <w:sz w:val="28"/>
        </w:rPr>
        <w:t>нических условий, по которым он изготовлен;</w:t>
      </w:r>
    </w:p>
    <w:p w:rsidR="00B25D6F" w:rsidRDefault="00CA74DE">
      <w:pPr>
        <w:spacing w:after="0"/>
        <w:jc w:val="both"/>
      </w:pPr>
      <w:bookmarkStart w:id="2168" w:name="z2225"/>
      <w:bookmarkEnd w:id="2167"/>
      <w:r>
        <w:rPr>
          <w:color w:val="000000"/>
          <w:sz w:val="28"/>
        </w:rPr>
        <w:t>      3) условия эксплуатации РИП и источника излучения;</w:t>
      </w:r>
    </w:p>
    <w:p w:rsidR="00B25D6F" w:rsidRDefault="00CA74DE">
      <w:pPr>
        <w:spacing w:after="0"/>
        <w:jc w:val="both"/>
      </w:pPr>
      <w:bookmarkStart w:id="2169" w:name="z2226"/>
      <w:bookmarkEnd w:id="2168"/>
      <w:r>
        <w:rPr>
          <w:color w:val="000000"/>
          <w:sz w:val="28"/>
        </w:rPr>
        <w:lastRenderedPageBreak/>
        <w:t>      4) мощность экспозиционной дозы излучения на поверхности блока источников излучения и на расстоянии 1 м от него;</w:t>
      </w:r>
    </w:p>
    <w:p w:rsidR="00B25D6F" w:rsidRDefault="00CA74DE">
      <w:pPr>
        <w:spacing w:after="0"/>
        <w:jc w:val="both"/>
      </w:pPr>
      <w:bookmarkStart w:id="2170" w:name="z2227"/>
      <w:bookmarkEnd w:id="2169"/>
      <w:r>
        <w:rPr>
          <w:color w:val="000000"/>
          <w:sz w:val="28"/>
        </w:rPr>
        <w:t>      5) уровень "снимаемой" радиоак</w:t>
      </w:r>
      <w:r>
        <w:rPr>
          <w:color w:val="000000"/>
          <w:sz w:val="28"/>
        </w:rPr>
        <w:t>тивной загрязненности поверхности источника излучения (определяется методом мазков);</w:t>
      </w:r>
    </w:p>
    <w:p w:rsidR="00B25D6F" w:rsidRDefault="00CA74DE">
      <w:pPr>
        <w:spacing w:after="0"/>
        <w:jc w:val="both"/>
      </w:pPr>
      <w:bookmarkStart w:id="2171" w:name="z2228"/>
      <w:bookmarkEnd w:id="2170"/>
      <w:r>
        <w:rPr>
          <w:color w:val="000000"/>
          <w:sz w:val="28"/>
        </w:rPr>
        <w:t>      6) количество наработок на отказ;</w:t>
      </w:r>
    </w:p>
    <w:p w:rsidR="00B25D6F" w:rsidRDefault="00CA74DE">
      <w:pPr>
        <w:spacing w:after="0"/>
        <w:jc w:val="both"/>
      </w:pPr>
      <w:bookmarkStart w:id="2172" w:name="z2229"/>
      <w:bookmarkEnd w:id="2171"/>
      <w:r>
        <w:rPr>
          <w:color w:val="000000"/>
          <w:sz w:val="28"/>
        </w:rPr>
        <w:t>      7) срок службы РИП;</w:t>
      </w:r>
    </w:p>
    <w:p w:rsidR="00B25D6F" w:rsidRDefault="00CA74DE">
      <w:pPr>
        <w:spacing w:after="0"/>
        <w:jc w:val="both"/>
      </w:pPr>
      <w:bookmarkStart w:id="2173" w:name="z2230"/>
      <w:bookmarkEnd w:id="2172"/>
      <w:r>
        <w:rPr>
          <w:color w:val="000000"/>
          <w:sz w:val="28"/>
        </w:rPr>
        <w:t>      8) комплектность, маркировка и упаковка.</w:t>
      </w:r>
    </w:p>
    <w:p w:rsidR="00B25D6F" w:rsidRDefault="00CA74DE">
      <w:pPr>
        <w:spacing w:after="0"/>
        <w:jc w:val="both"/>
      </w:pPr>
      <w:bookmarkStart w:id="2174" w:name="z2231"/>
      <w:bookmarkEnd w:id="2173"/>
      <w:r>
        <w:rPr>
          <w:color w:val="000000"/>
          <w:sz w:val="28"/>
        </w:rPr>
        <w:t>      В разделе Правила приемки указываются:</w:t>
      </w:r>
    </w:p>
    <w:p w:rsidR="00B25D6F" w:rsidRDefault="00CA74DE">
      <w:pPr>
        <w:spacing w:after="0"/>
        <w:jc w:val="both"/>
      </w:pPr>
      <w:bookmarkStart w:id="2175" w:name="z2232"/>
      <w:bookmarkEnd w:id="2174"/>
      <w:r>
        <w:rPr>
          <w:color w:val="000000"/>
          <w:sz w:val="28"/>
        </w:rPr>
        <w:t>      1) объе</w:t>
      </w:r>
      <w:r>
        <w:rPr>
          <w:color w:val="000000"/>
          <w:sz w:val="28"/>
        </w:rPr>
        <w:t>м и рекомендуемая последовательность испытаний;</w:t>
      </w:r>
    </w:p>
    <w:p w:rsidR="00B25D6F" w:rsidRDefault="00CA74DE">
      <w:pPr>
        <w:spacing w:after="0"/>
        <w:jc w:val="both"/>
      </w:pPr>
      <w:bookmarkStart w:id="2176" w:name="z2233"/>
      <w:bookmarkEnd w:id="2175"/>
      <w:r>
        <w:rPr>
          <w:color w:val="000000"/>
          <w:sz w:val="28"/>
        </w:rPr>
        <w:t>      2) кто проводит испытания;</w:t>
      </w:r>
    </w:p>
    <w:p w:rsidR="00B25D6F" w:rsidRDefault="00CA74DE">
      <w:pPr>
        <w:spacing w:after="0"/>
        <w:jc w:val="both"/>
      </w:pPr>
      <w:bookmarkStart w:id="2177" w:name="z2234"/>
      <w:bookmarkEnd w:id="2176"/>
      <w:r>
        <w:rPr>
          <w:color w:val="000000"/>
          <w:sz w:val="28"/>
        </w:rPr>
        <w:t>      3) параметры РИП до и после испытаний;</w:t>
      </w:r>
    </w:p>
    <w:p w:rsidR="00B25D6F" w:rsidRDefault="00CA74DE">
      <w:pPr>
        <w:spacing w:after="0"/>
        <w:jc w:val="both"/>
      </w:pPr>
      <w:bookmarkStart w:id="2178" w:name="z2235"/>
      <w:bookmarkEnd w:id="2177"/>
      <w:r>
        <w:rPr>
          <w:color w:val="000000"/>
          <w:sz w:val="28"/>
        </w:rPr>
        <w:t>      4) контрольно-измерительная аппаратура, применяемая при испытаниях;</w:t>
      </w:r>
    </w:p>
    <w:p w:rsidR="00B25D6F" w:rsidRDefault="00CA74DE">
      <w:pPr>
        <w:spacing w:after="0"/>
        <w:jc w:val="both"/>
      </w:pPr>
      <w:bookmarkStart w:id="2179" w:name="z2236"/>
      <w:bookmarkEnd w:id="2178"/>
      <w:r>
        <w:rPr>
          <w:color w:val="000000"/>
          <w:sz w:val="28"/>
        </w:rPr>
        <w:t>      5) программа и периодичность испытаний;</w:t>
      </w:r>
    </w:p>
    <w:p w:rsidR="00B25D6F" w:rsidRDefault="00CA74DE">
      <w:pPr>
        <w:spacing w:after="0"/>
        <w:jc w:val="both"/>
      </w:pPr>
      <w:bookmarkStart w:id="2180" w:name="z2237"/>
      <w:bookmarkEnd w:id="2179"/>
      <w:r>
        <w:rPr>
          <w:color w:val="000000"/>
          <w:sz w:val="28"/>
        </w:rPr>
        <w:t>      6) м</w:t>
      </w:r>
      <w:r>
        <w:rPr>
          <w:color w:val="000000"/>
          <w:sz w:val="28"/>
        </w:rPr>
        <w:t>ощность дозы излучения на расстоянии 1 м от поверхности блока источников излучения;</w:t>
      </w:r>
    </w:p>
    <w:p w:rsidR="00B25D6F" w:rsidRDefault="00CA74DE">
      <w:pPr>
        <w:spacing w:after="0"/>
        <w:jc w:val="both"/>
      </w:pPr>
      <w:bookmarkStart w:id="2181" w:name="z2238"/>
      <w:bookmarkEnd w:id="2180"/>
      <w:r>
        <w:rPr>
          <w:color w:val="000000"/>
          <w:sz w:val="28"/>
        </w:rPr>
        <w:t>      7) загрязненность внешних поверхностей РИП (или блока источников излучения) радиоактивными веществами.</w:t>
      </w:r>
    </w:p>
    <w:p w:rsidR="00B25D6F" w:rsidRDefault="00CA74DE">
      <w:pPr>
        <w:spacing w:after="0"/>
        <w:jc w:val="both"/>
      </w:pPr>
      <w:bookmarkStart w:id="2182" w:name="z2239"/>
      <w:bookmarkEnd w:id="2181"/>
      <w:r>
        <w:rPr>
          <w:color w:val="000000"/>
          <w:sz w:val="28"/>
        </w:rPr>
        <w:t>      6. В разделе "Транспортирование и хранение" указывается в</w:t>
      </w:r>
      <w:r>
        <w:rPr>
          <w:color w:val="000000"/>
          <w:sz w:val="28"/>
        </w:rPr>
        <w:t>ид транспорта, транспортная категория радиационных упаковок, расстояние от РИП до места нахождения людей и кино-, фотопленок и условия хранения.</w:t>
      </w:r>
    </w:p>
    <w:p w:rsidR="00B25D6F" w:rsidRDefault="00CA74DE">
      <w:pPr>
        <w:spacing w:after="0"/>
        <w:jc w:val="both"/>
      </w:pPr>
      <w:bookmarkStart w:id="2183" w:name="z2240"/>
      <w:bookmarkEnd w:id="2182"/>
      <w:r>
        <w:rPr>
          <w:color w:val="000000"/>
          <w:sz w:val="28"/>
        </w:rPr>
        <w:t xml:space="preserve">      7. В разделе "Требования безопасности" необходимо указывать конкретные меры по обеспечению безопасности </w:t>
      </w:r>
      <w:r>
        <w:rPr>
          <w:color w:val="000000"/>
          <w:sz w:val="28"/>
        </w:rPr>
        <w:t>при эксплуатации РИП.</w:t>
      </w:r>
    </w:p>
    <w:p w:rsidR="00B25D6F" w:rsidRDefault="00CA74DE">
      <w:pPr>
        <w:spacing w:after="0"/>
        <w:jc w:val="both"/>
      </w:pPr>
      <w:bookmarkStart w:id="2184" w:name="z2241"/>
      <w:bookmarkEnd w:id="2183"/>
      <w:r>
        <w:rPr>
          <w:color w:val="000000"/>
          <w:sz w:val="28"/>
        </w:rPr>
        <w:t xml:space="preserve">      8. В технической документации на РИП кроме изложенных выше требований приводятся чертежи источников излучения, условия проверки источников излучения на различного рода воздействия и результаты испытаний. В ней также </w:t>
      </w:r>
      <w:r>
        <w:rPr>
          <w:color w:val="000000"/>
          <w:sz w:val="28"/>
        </w:rPr>
        <w:t>представляются чертежи блока источников излучения и подробное описание крепления источника, его экранировки и способа перевода прибора (источника) в нерабочее и рабочее положения.</w:t>
      </w:r>
    </w:p>
    <w:p w:rsidR="00B25D6F" w:rsidRDefault="00CA74DE">
      <w:pPr>
        <w:spacing w:after="0"/>
        <w:jc w:val="both"/>
      </w:pPr>
      <w:bookmarkStart w:id="2185" w:name="z2242"/>
      <w:bookmarkEnd w:id="2184"/>
      <w:r>
        <w:rPr>
          <w:color w:val="000000"/>
          <w:sz w:val="28"/>
        </w:rPr>
        <w:t>      9. При ссылках на законодательные и нормативные документы необходимо у</w:t>
      </w:r>
      <w:r>
        <w:rPr>
          <w:color w:val="000000"/>
          <w:sz w:val="28"/>
        </w:rPr>
        <w:t>казывать конкретные разделы, пункты, параграфы, которые имеют непосредственное отношение к излагаемому разделу технической документации.</w:t>
      </w:r>
    </w:p>
    <w:p w:rsidR="00B25D6F" w:rsidRDefault="00CA74DE">
      <w:pPr>
        <w:spacing w:after="0"/>
        <w:jc w:val="both"/>
      </w:pPr>
      <w:bookmarkStart w:id="2186" w:name="z2243"/>
      <w:bookmarkEnd w:id="2185"/>
      <w:r>
        <w:rPr>
          <w:color w:val="000000"/>
          <w:sz w:val="28"/>
        </w:rPr>
        <w:t xml:space="preserve">      10. В инструкции по эксплуатации РИП необходимо подробно описывать меры по обеспечению радиационной безопасности </w:t>
      </w:r>
      <w:r>
        <w:rPr>
          <w:color w:val="000000"/>
          <w:sz w:val="28"/>
        </w:rPr>
        <w:t xml:space="preserve">(в том числе и по обеспечению целостности и сохранности источника излучения) при транспортировании, хранении, установке, профилактическом ремонте, </w:t>
      </w:r>
      <w:r>
        <w:rPr>
          <w:color w:val="000000"/>
          <w:sz w:val="28"/>
        </w:rPr>
        <w:lastRenderedPageBreak/>
        <w:t>эксплуатации и утилизации РИП (блока источника излучения), а также при возникновении аварийных ситуаций.</w:t>
      </w:r>
    </w:p>
    <w:p w:rsidR="00B25D6F" w:rsidRDefault="00CA74DE">
      <w:pPr>
        <w:spacing w:after="0"/>
        <w:jc w:val="both"/>
      </w:pPr>
      <w:bookmarkStart w:id="2187" w:name="z2244"/>
      <w:bookmarkEnd w:id="218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11. Инструкция по эксплуатации РИП содержат рекомендации по обеспечению радиационной безопасности при аварийном разрушении РИП (источника излучения). При этом рассматриваются такие ситуации, как невозможность перевода РИП (источника излучения) из рабочег</w:t>
      </w:r>
      <w:r>
        <w:rPr>
          <w:color w:val="000000"/>
          <w:sz w:val="28"/>
        </w:rPr>
        <w:t>о положения в нерабочее, выпадение, механическое разрушение источника излучения, пожар.</w:t>
      </w:r>
    </w:p>
    <w:bookmarkEnd w:id="2187"/>
    <w:p w:rsidR="00B25D6F" w:rsidRDefault="00CA74DE">
      <w:pPr>
        <w:spacing w:after="0"/>
      </w:pPr>
      <w:r>
        <w:br/>
      </w:r>
      <w:r>
        <w:br/>
      </w:r>
    </w:p>
    <w:p w:rsidR="00B25D6F" w:rsidRDefault="00CA74D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25D6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6F"/>
    <w:rsid w:val="00B25D6F"/>
    <w:rsid w:val="00C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5DC99-6010-4A60-BF72-71F546AB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219</Pages>
  <Words>62572</Words>
  <Characters>356667</Characters>
  <Application>Microsoft Office Word</Application>
  <DocSecurity>0</DocSecurity>
  <Lines>2972</Lines>
  <Paragraphs>836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2022-09-14T06:11:00Z</dcterms:created>
  <dcterms:modified xsi:type="dcterms:W3CDTF">2022-09-14T06:11:00Z</dcterms:modified>
</cp:coreProperties>
</file>