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751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24 ноября 2025 года № 151</w:t>
      </w:r>
      <w:r>
        <w:rPr>
          <w:rStyle w:val="s1"/>
        </w:rPr>
        <w:br/>
        <w:t>О признании утратившими силу некоторых приказов</w:t>
      </w:r>
    </w:p>
    <w:p w:rsidR="00000000" w:rsidRDefault="005C7518">
      <w:pPr>
        <w:pStyle w:val="p"/>
      </w:pPr>
      <w:r>
        <w:t> </w:t>
      </w:r>
    </w:p>
    <w:p w:rsidR="00000000" w:rsidRDefault="005C7518">
      <w:pPr>
        <w:pStyle w:val="pj"/>
      </w:pPr>
      <w:r>
        <w:rPr>
          <w:rStyle w:val="s0"/>
        </w:rPr>
        <w:t xml:space="preserve">В соответствии с </w:t>
      </w:r>
      <w:hyperlink r:id="rId7" w:anchor="sub_id=270200" w:history="1">
        <w:r>
          <w:rPr>
            <w:rStyle w:val="a4"/>
          </w:rPr>
          <w:t>пунктом 2 статьи 27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C7518">
      <w:pPr>
        <w:pStyle w:val="pj"/>
      </w:pPr>
      <w:r>
        <w:rPr>
          <w:rStyle w:val="s0"/>
        </w:rPr>
        <w:t xml:space="preserve">1. Признать утратившими силу некоторые приказы Министра здравоохранения Республики Казахстан по перечню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5C7518">
      <w:pPr>
        <w:pStyle w:val="pj"/>
      </w:pPr>
      <w:r>
        <w:rPr>
          <w:rStyle w:val="s0"/>
        </w:rPr>
        <w:t>2. Комитету медицинског</w:t>
      </w:r>
      <w:r>
        <w:rPr>
          <w:rStyle w:val="s0"/>
        </w:rPr>
        <w:t>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p w:rsidR="00000000" w:rsidRDefault="005C7518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</w:t>
      </w:r>
      <w:r>
        <w:rPr>
          <w:rStyle w:val="s0"/>
        </w:rPr>
        <w:t>стерстве юстиции Республики Казахстан;</w:t>
      </w:r>
    </w:p>
    <w:p w:rsidR="00000000" w:rsidRDefault="005C7518">
      <w:pPr>
        <w:pStyle w:val="pj"/>
      </w:pPr>
      <w:r>
        <w:rPr>
          <w:rStyle w:val="s0"/>
        </w:rPr>
        <w:t>2) размещение настоящего приказа на официальном интернет-ресурсе Министерства здравоохранения Республики Казахстан;</w:t>
      </w:r>
    </w:p>
    <w:p w:rsidR="00000000" w:rsidRDefault="005C7518">
      <w:pPr>
        <w:pStyle w:val="pj"/>
      </w:pPr>
      <w:r>
        <w:rPr>
          <w:rStyle w:val="s0"/>
        </w:rPr>
        <w:t>3) в течение десяти календарных дней после государственной регистрации настоящего приказа в Министерс</w:t>
      </w:r>
      <w:r>
        <w:rPr>
          <w:rStyle w:val="s0"/>
        </w:rPr>
        <w:t>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p w:rsidR="00000000" w:rsidRDefault="005C7518">
      <w:pPr>
        <w:pStyle w:val="pj"/>
      </w:pPr>
      <w:r>
        <w:rPr>
          <w:rStyle w:val="s0"/>
        </w:rPr>
        <w:t xml:space="preserve">3. Контроль за исполнением настоящего приказа </w:t>
      </w:r>
      <w:r>
        <w:rPr>
          <w:rStyle w:val="s0"/>
        </w:rPr>
        <w:t>возложить на курирующего вице-министра здравоохранения Республики Казахстан.</w:t>
      </w:r>
    </w:p>
    <w:p w:rsidR="00000000" w:rsidRDefault="005C751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</w:t>
        </w:r>
        <w:r>
          <w:rPr>
            <w:rStyle w:val="a4"/>
          </w:rPr>
          <w:t>убликования</w:t>
        </w:r>
      </w:hyperlink>
      <w:r>
        <w:rPr>
          <w:rStyle w:val="s0"/>
        </w:rPr>
        <w:t>.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751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5C751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C751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C751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5C7518">
      <w:pPr>
        <w:pStyle w:val="pr"/>
      </w:pPr>
      <w:r>
        <w:rPr>
          <w:rStyle w:val="s0"/>
        </w:rPr>
        <w:t>Министра здравоохранения</w:t>
      </w:r>
    </w:p>
    <w:p w:rsidR="00000000" w:rsidRDefault="005C7518">
      <w:pPr>
        <w:pStyle w:val="pr"/>
      </w:pPr>
      <w:r>
        <w:rPr>
          <w:rStyle w:val="s0"/>
        </w:rPr>
        <w:t>Республики Казахстан</w:t>
      </w:r>
    </w:p>
    <w:p w:rsidR="00000000" w:rsidRDefault="005C7518">
      <w:pPr>
        <w:pStyle w:val="pr"/>
      </w:pPr>
      <w:r>
        <w:rPr>
          <w:rStyle w:val="s0"/>
        </w:rPr>
        <w:t>от 24 ноября 2025 года № 151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c"/>
      </w:pPr>
      <w:r>
        <w:rPr>
          <w:rStyle w:val="s1"/>
        </w:rPr>
        <w:t>Перечень утративших силу некоторых приказов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j"/>
      </w:pPr>
      <w:r>
        <w:rPr>
          <w:rStyle w:val="s0"/>
        </w:rPr>
        <w:t xml:space="preserve">1. </w:t>
      </w:r>
      <w:hyperlink r:id="rId1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10 февраля 2009 года № 82 «О мерах по организации бесперебойного лекарственного обеспечения социально-уязвимых слоев населения в условиях экономического кризиса» (зарегистрирован в Реестре государственной ре</w:t>
      </w:r>
      <w:r>
        <w:rPr>
          <w:rStyle w:val="s0"/>
        </w:rPr>
        <w:t>гистрации нормативных правовых актов под № 5546).</w:t>
      </w:r>
    </w:p>
    <w:p w:rsidR="00000000" w:rsidRDefault="005C7518">
      <w:pPr>
        <w:pStyle w:val="pj"/>
      </w:pPr>
      <w:r>
        <w:rPr>
          <w:rStyle w:val="s0"/>
        </w:rPr>
        <w:t xml:space="preserve">2.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12 ноября 2009 года № 695 «О Правилах утверждения названия оригинального лекарстве</w:t>
      </w:r>
      <w:r>
        <w:rPr>
          <w:rStyle w:val="s0"/>
        </w:rPr>
        <w:t>нного средства» (зарегистрирован в Реестре государственной регистрации нормативных правовых актов под № 5883).</w:t>
      </w:r>
    </w:p>
    <w:p w:rsidR="00000000" w:rsidRDefault="005C7518">
      <w:pPr>
        <w:pStyle w:val="pj"/>
      </w:pPr>
      <w:r>
        <w:rPr>
          <w:rStyle w:val="s0"/>
        </w:rPr>
        <w:t xml:space="preserve">3. </w:t>
      </w:r>
      <w:hyperlink r:id="rId1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марта 2018 года № </w:t>
      </w:r>
      <w:r>
        <w:rPr>
          <w:rStyle w:val="s0"/>
        </w:rPr>
        <w:t>112 «Об утверждении предельных цен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страхования» (зарегистрирован в Реестре государст</w:t>
      </w:r>
      <w:r>
        <w:rPr>
          <w:rStyle w:val="s0"/>
        </w:rPr>
        <w:t>венной регистрации нормативных правовых актов под № 16672).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j"/>
      </w:pPr>
      <w:r>
        <w:rPr>
          <w:rStyle w:val="s0"/>
        </w:rPr>
        <w:t> </w:t>
      </w:r>
    </w:p>
    <w:p w:rsidR="00000000" w:rsidRDefault="005C7518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18" w:rsidRDefault="005C7518" w:rsidP="005C7518">
      <w:r>
        <w:separator/>
      </w:r>
    </w:p>
  </w:endnote>
  <w:endnote w:type="continuationSeparator" w:id="0">
    <w:p w:rsidR="005C7518" w:rsidRDefault="005C7518" w:rsidP="005C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18" w:rsidRDefault="005C7518" w:rsidP="005C7518">
      <w:r>
        <w:separator/>
      </w:r>
    </w:p>
  </w:footnote>
  <w:footnote w:type="continuationSeparator" w:id="0">
    <w:p w:rsidR="005C7518" w:rsidRDefault="005C7518" w:rsidP="005C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 w:rsidP="005C751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C7518" w:rsidRDefault="005C7518" w:rsidP="005C751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24 ноября 2025 года № 151 «О признании утратившими силу некоторых приказов» (не введен в действие)</w:t>
    </w:r>
  </w:p>
  <w:p w:rsidR="005C7518" w:rsidRPr="005C7518" w:rsidRDefault="005C7518" w:rsidP="005C751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12.12.2025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18" w:rsidRDefault="005C75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7518"/>
    <w:rsid w:val="005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C75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751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75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751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C75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751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75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751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4748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312788" TargetMode="External"/><Relationship Id="rId12" Type="http://schemas.openxmlformats.org/officeDocument/2006/relationships/hyperlink" Target="http://online.zakon.kz/Document/?doc_id=3911208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52015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3854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4748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2662</Characters>
  <Application>Microsoft Office Word</Application>
  <DocSecurity>0</DocSecurity>
  <Lines>22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2025-12-02T04:05:00Z</dcterms:created>
  <dcterms:modified xsi:type="dcterms:W3CDTF">2025-12-02T04:05:00Z</dcterms:modified>
</cp:coreProperties>
</file>