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7E91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октября 2025 года № 108</w:t>
      </w:r>
      <w:r>
        <w:rPr>
          <w:rStyle w:val="s1"/>
        </w:rPr>
        <w:br/>
        <w:t>О внесении изменений в приказ Министра здравоохранения Республики Казахстан от 16 октября 2020 года № ҚР ДСМ-135/2020 «Об утверждении правил формирования перечня орфанных за</w:t>
      </w:r>
      <w:r>
        <w:rPr>
          <w:rStyle w:val="s1"/>
        </w:rPr>
        <w:t>болеваний и лекарственных средств для их лечения»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BE7E91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16 октября 2020 года № ҚР ДСМ-135/2020 «Об утверждении правил формирования перечня орфанных заболеваний и лекарственных средств для их лечения (зарегистрирован в Реестре государственной регистрации нормативн</w:t>
      </w:r>
      <w:r>
        <w:rPr>
          <w:rStyle w:val="s0"/>
        </w:rPr>
        <w:t>ых правовых актов под № 21454) следующие изменения:</w:t>
      </w:r>
    </w:p>
    <w:p w:rsidR="00000000" w:rsidRDefault="00BE7E91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BE7E91">
      <w:pPr>
        <w:pStyle w:val="pj"/>
      </w:pPr>
      <w:r>
        <w:rPr>
          <w:rStyle w:val="s0"/>
        </w:rPr>
        <w:t xml:space="preserve">«В соответствии с пунктом 4 статьи 177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BE7E91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орфанных заболеваний и лекарственных средств для их лечения, утвержденные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, к настоящему </w:t>
      </w:r>
      <w:r>
        <w:rPr>
          <w:rStyle w:val="s0"/>
        </w:rPr>
        <w:t>приказу.</w:t>
      </w:r>
    </w:p>
    <w:p w:rsidR="00000000" w:rsidRDefault="00BE7E91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E7E91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BE7E91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BE7E91">
      <w:pPr>
        <w:pStyle w:val="pj"/>
      </w:pPr>
      <w:r>
        <w:rPr>
          <w:rStyle w:val="s0"/>
        </w:rPr>
        <w:t>3) в течение десяти рабочих дн</w:t>
      </w:r>
      <w:r>
        <w:rPr>
          <w:rStyle w:val="s0"/>
        </w:rPr>
        <w:t>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</w:t>
      </w:r>
      <w:r>
        <w:rPr>
          <w:rStyle w:val="s0"/>
        </w:rPr>
        <w:t xml:space="preserve"> и 2) настоящего пункта.</w:t>
      </w:r>
    </w:p>
    <w:p w:rsidR="00000000" w:rsidRDefault="00BE7E91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BE7E91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дня его первого официальн</w:t>
      </w:r>
      <w:r>
        <w:rPr>
          <w:rStyle w:val="s0"/>
        </w:rPr>
        <w:t xml:space="preserve">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E91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BE7E91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E7E9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E7E91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E7E91">
      <w:pPr>
        <w:pStyle w:val="pr"/>
      </w:pPr>
      <w:r>
        <w:rPr>
          <w:rStyle w:val="s0"/>
        </w:rPr>
        <w:t>Министр здравоохранения</w:t>
      </w:r>
    </w:p>
    <w:p w:rsidR="00000000" w:rsidRDefault="00BE7E91">
      <w:pPr>
        <w:pStyle w:val="pr"/>
      </w:pPr>
      <w:r>
        <w:rPr>
          <w:rStyle w:val="s0"/>
        </w:rPr>
        <w:t>Республики Казахстан</w:t>
      </w:r>
    </w:p>
    <w:p w:rsidR="00000000" w:rsidRDefault="00BE7E91">
      <w:pPr>
        <w:pStyle w:val="pr"/>
      </w:pPr>
      <w:r>
        <w:rPr>
          <w:rStyle w:val="s0"/>
        </w:rPr>
        <w:t>от 21 октября 2025 года № 108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c"/>
        <w:spacing w:after="240"/>
      </w:pPr>
      <w:r>
        <w:rPr>
          <w:rStyle w:val="s1"/>
        </w:rPr>
        <w:t>Правила формирования перечня орфанных заболеваний и лекарственных средств для их лечения</w:t>
      </w:r>
    </w:p>
    <w:p w:rsidR="00000000" w:rsidRDefault="00BE7E91">
      <w:pPr>
        <w:pStyle w:val="pc"/>
      </w:pPr>
      <w:r>
        <w:rPr>
          <w:rStyle w:val="s1"/>
        </w:rPr>
        <w:t>Глава 1. Общие положения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1. Настоящие Правила формирования перечня орфанных заболеваний и лекарственных средств для их лечения (д</w:t>
      </w:r>
      <w:r>
        <w:rPr>
          <w:rStyle w:val="s0"/>
        </w:rPr>
        <w:t>алее - Правила) разработаны в соответствии с пунктом 4 статьи 177 Кодекса Республики Казахстан «О здоровье народа и системе здравоохранения» (далее - Кодекс) и определяют порядок формирования перечня орфанных заболеваний и лекарственных средств для их лече</w:t>
      </w:r>
      <w:r>
        <w:rPr>
          <w:rStyle w:val="s0"/>
        </w:rPr>
        <w:t>ния (далее - орфанные лекарственные средства).</w:t>
      </w:r>
    </w:p>
    <w:p w:rsidR="00000000" w:rsidRDefault="00BE7E91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BE7E91">
      <w:pPr>
        <w:pStyle w:val="pj"/>
      </w:pPr>
      <w:r>
        <w:rPr>
          <w:rStyle w:val="s0"/>
        </w:rPr>
        <w:t>1)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</w:t>
      </w:r>
      <w:r>
        <w:rPr>
          <w:rStyle w:val="s0"/>
        </w:rPr>
        <w:t>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</w:t>
      </w:r>
      <w:r>
        <w:rPr>
          <w:rStyle w:val="s0"/>
        </w:rPr>
        <w:t>их изделий, качества оказания медицинских услуг (помощи);</w:t>
      </w:r>
    </w:p>
    <w:p w:rsidR="00000000" w:rsidRDefault="00BE7E91">
      <w:pPr>
        <w:pStyle w:val="pj"/>
      </w:pPr>
      <w:r>
        <w:rPr>
          <w:rStyle w:val="s0"/>
        </w:rPr>
        <w:t>2) орфанные (редкие) заболевания - редкие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p w:rsidR="00000000" w:rsidRDefault="00BE7E91">
      <w:pPr>
        <w:pStyle w:val="pj"/>
      </w:pPr>
      <w:r>
        <w:rPr>
          <w:rStyle w:val="s0"/>
        </w:rPr>
        <w:t>3) рабочий орган - о</w:t>
      </w:r>
      <w:r>
        <w:rPr>
          <w:rStyle w:val="s0"/>
        </w:rPr>
        <w:t>рганизация здравоохранения, осуществляющая организационно-методическое руководство, координацию, мониторинг и экспертную поддержку в области диагностики, лечения, профилактики и регистрации орфанных (редких) заболеваний на территории Республики Казахстан.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c"/>
      </w:pPr>
      <w:r>
        <w:rPr>
          <w:rStyle w:val="s1"/>
        </w:rPr>
        <w:t>Глава 2. Порядок формирования перечня орфанных заболеваний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3. Для включения заболевания в перечень орфанных заболеваний субъектами здравоохранения, представителями ассоциаций и общественных объединений, физическими и юридическими лицами подаются пред</w:t>
      </w:r>
      <w:r>
        <w:rPr>
          <w:rStyle w:val="s0"/>
        </w:rPr>
        <w:t>ложения в Рабочий орган.</w:t>
      </w:r>
    </w:p>
    <w:p w:rsidR="00000000" w:rsidRDefault="00BE7E91">
      <w:pPr>
        <w:pStyle w:val="pj"/>
      </w:pPr>
      <w:r>
        <w:rPr>
          <w:rStyle w:val="s0"/>
        </w:rPr>
        <w:t>4. Предложения о включении заболевания в перечень орфанных заболеваний рассматриваются комиссией Рабочего органа.</w:t>
      </w:r>
    </w:p>
    <w:p w:rsidR="00000000" w:rsidRDefault="00BE7E91">
      <w:pPr>
        <w:pStyle w:val="pj"/>
      </w:pPr>
      <w:r>
        <w:rPr>
          <w:rStyle w:val="s0"/>
        </w:rPr>
        <w:t>Комиссия создается приказом руководителя Рабочего органа, в состав которой входят председатель, члены комиссии (не ме</w:t>
      </w:r>
      <w:r>
        <w:rPr>
          <w:rStyle w:val="s0"/>
        </w:rPr>
        <w:t>нее трех профильных специалистов, в том числе внештатные специалисты в области здравоохранения) и секретарь.</w:t>
      </w:r>
    </w:p>
    <w:p w:rsidR="00000000" w:rsidRDefault="00BE7E91">
      <w:pPr>
        <w:pStyle w:val="pj"/>
      </w:pPr>
      <w:r>
        <w:rPr>
          <w:rStyle w:val="s0"/>
        </w:rPr>
        <w:t>Председатель избирается из числа членов комиссии путем голосования.</w:t>
      </w:r>
    </w:p>
    <w:p w:rsidR="00000000" w:rsidRDefault="00BE7E91">
      <w:pPr>
        <w:pStyle w:val="pj"/>
      </w:pPr>
      <w:r>
        <w:rPr>
          <w:rStyle w:val="s0"/>
        </w:rPr>
        <w:t>5. Комиссия с момента поступления предложений проводит анализ по предлагаемым з</w:t>
      </w:r>
      <w:r>
        <w:rPr>
          <w:rStyle w:val="s0"/>
        </w:rPr>
        <w:t>аболеваниям в срок не более 30 (тридцати) рабочих дней, включающий следующую информацию:</w:t>
      </w:r>
    </w:p>
    <w:p w:rsidR="00000000" w:rsidRDefault="00BE7E91">
      <w:pPr>
        <w:pStyle w:val="pj"/>
      </w:pPr>
      <w:r>
        <w:rPr>
          <w:rStyle w:val="s0"/>
        </w:rPr>
        <w:t>1) общее описание болезни или состояния;</w:t>
      </w:r>
    </w:p>
    <w:p w:rsidR="00000000" w:rsidRDefault="00BE7E91">
      <w:pPr>
        <w:pStyle w:val="pj"/>
      </w:pPr>
      <w:r>
        <w:rPr>
          <w:rStyle w:val="s0"/>
        </w:rPr>
        <w:t>2) код в соответствии с Международной классификацией болезней;</w:t>
      </w:r>
    </w:p>
    <w:p w:rsidR="00000000" w:rsidRDefault="00BE7E91">
      <w:pPr>
        <w:pStyle w:val="pj"/>
      </w:pPr>
      <w:r>
        <w:rPr>
          <w:rStyle w:val="s0"/>
        </w:rPr>
        <w:t>3) описание этиологии и симптоматики;</w:t>
      </w:r>
    </w:p>
    <w:p w:rsidR="00000000" w:rsidRDefault="00BE7E91">
      <w:pPr>
        <w:pStyle w:val="pj"/>
      </w:pPr>
      <w:r>
        <w:rPr>
          <w:rStyle w:val="s0"/>
        </w:rPr>
        <w:t>4) распространенность орфанного заболевания, рассчитанная на основании статистических данных Республики Казахстан и (или) международных статистических данных;</w:t>
      </w:r>
    </w:p>
    <w:p w:rsidR="00000000" w:rsidRDefault="00BE7E91">
      <w:pPr>
        <w:pStyle w:val="pj"/>
      </w:pPr>
      <w:r>
        <w:rPr>
          <w:rStyle w:val="s0"/>
        </w:rPr>
        <w:t>5) обоснование тяжести или инвалидизирующего характера заболевания, основанное на объективной и к</w:t>
      </w:r>
      <w:r>
        <w:rPr>
          <w:rStyle w:val="s0"/>
        </w:rPr>
        <w:t>оличественной медицинской или эпидемиологической информации;</w:t>
      </w:r>
    </w:p>
    <w:p w:rsidR="00000000" w:rsidRDefault="00BE7E91">
      <w:pPr>
        <w:pStyle w:val="pj"/>
      </w:pPr>
      <w:r>
        <w:rPr>
          <w:rStyle w:val="s0"/>
        </w:rPr>
        <w:t>6) обоснование угрожающего жизни характера болезни или состояния, основанное на показателях смертности и продолжительности жизни.</w:t>
      </w:r>
    </w:p>
    <w:p w:rsidR="00000000" w:rsidRDefault="00BE7E91">
      <w:pPr>
        <w:pStyle w:val="pj"/>
      </w:pPr>
      <w:r>
        <w:rPr>
          <w:rStyle w:val="s0"/>
        </w:rPr>
        <w:t>6. Заключение комиссии оформляется протоколом, который содержит н</w:t>
      </w:r>
      <w:r>
        <w:rPr>
          <w:rStyle w:val="s0"/>
        </w:rPr>
        <w:t>аименование медицинской организации, дату проведения заседания, список присутствующих членов, перечень обсуждаемых вопросов, решение и его обоснование.</w:t>
      </w:r>
    </w:p>
    <w:p w:rsidR="00000000" w:rsidRDefault="00BE7E91">
      <w:pPr>
        <w:pStyle w:val="pj"/>
      </w:pPr>
      <w:r>
        <w:rPr>
          <w:rStyle w:val="s0"/>
        </w:rPr>
        <w:t>Заключение комиссии направляется в уполномоченный орган для рассмотрения на заседании Объединенной комис</w:t>
      </w:r>
      <w:r>
        <w:rPr>
          <w:rStyle w:val="s0"/>
        </w:rPr>
        <w:t>сии по качеству медицинских услуг (далее - ОКК), формируемой в соответствии со статьей 15 Кодекса.</w:t>
      </w:r>
    </w:p>
    <w:p w:rsidR="00000000" w:rsidRDefault="00BE7E91">
      <w:pPr>
        <w:pStyle w:val="pj"/>
      </w:pPr>
      <w:r>
        <w:rPr>
          <w:rStyle w:val="s0"/>
        </w:rPr>
        <w:t>7. Уполномоченным органом решение о включении заболевания в перечень орфанных заболеваний принимается при наличии положительной рекомендации ОКК, соответстви</w:t>
      </w:r>
      <w:r>
        <w:rPr>
          <w:rStyle w:val="s0"/>
        </w:rPr>
        <w:t>и подпункту 1) и одним из подпунктов 2), 3), 4), 5) следующих критериев:</w:t>
      </w:r>
    </w:p>
    <w:p w:rsidR="00000000" w:rsidRDefault="00BE7E91">
      <w:pPr>
        <w:pStyle w:val="pj"/>
      </w:pPr>
      <w:r>
        <w:rPr>
          <w:rStyle w:val="s0"/>
        </w:rPr>
        <w:t>1) распространенность в Республике Казахстан;</w:t>
      </w:r>
    </w:p>
    <w:p w:rsidR="00000000" w:rsidRDefault="00BE7E91">
      <w:pPr>
        <w:pStyle w:val="pj"/>
      </w:pPr>
      <w:r>
        <w:rPr>
          <w:rStyle w:val="s0"/>
        </w:rPr>
        <w:t>2) необходимость в систематическом лечении, для проведения которого имеются разработанные и зарегистрированные на территории Республики К</w:t>
      </w:r>
      <w:r>
        <w:rPr>
          <w:rStyle w:val="s0"/>
        </w:rPr>
        <w:t>азахстан лекарственные средства (курабельные пациенты);</w:t>
      </w:r>
    </w:p>
    <w:p w:rsidR="00000000" w:rsidRDefault="00BE7E91">
      <w:pPr>
        <w:pStyle w:val="pj"/>
      </w:pPr>
      <w:r>
        <w:rPr>
          <w:rStyle w:val="s0"/>
        </w:rPr>
        <w:t>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p w:rsidR="00000000" w:rsidRDefault="00BE7E91">
      <w:pPr>
        <w:pStyle w:val="pj"/>
      </w:pPr>
      <w:r>
        <w:rPr>
          <w:rStyle w:val="s0"/>
        </w:rPr>
        <w:t>4) наличие</w:t>
      </w:r>
      <w:r>
        <w:rPr>
          <w:rStyle w:val="s0"/>
        </w:rPr>
        <w:t xml:space="preserve"> заболеваний, для лечения которых в мире отсутствуют разработанные лекарственные средства;</w:t>
      </w:r>
    </w:p>
    <w:p w:rsidR="00000000" w:rsidRDefault="00BE7E91">
      <w:pPr>
        <w:pStyle w:val="pj"/>
      </w:pPr>
      <w:r>
        <w:rPr>
          <w:rStyle w:val="s0"/>
        </w:rPr>
        <w:t>5) необходимость оказания паллиативной медицинской помощи в связи с отсутствием радикальной терапии (инкурабельные пациенты).</w:t>
      </w:r>
    </w:p>
    <w:p w:rsidR="00000000" w:rsidRDefault="00BE7E91">
      <w:pPr>
        <w:pStyle w:val="pj"/>
      </w:pPr>
      <w:r>
        <w:rPr>
          <w:rStyle w:val="s0"/>
        </w:rPr>
        <w:t>Распространенность в Республике Казахст</w:t>
      </w:r>
      <w:r>
        <w:rPr>
          <w:rStyle w:val="s0"/>
        </w:rPr>
        <w:t>ан не более 10 случаев на 100 тысяч населения в Республике Казахстан.</w:t>
      </w:r>
    </w:p>
    <w:p w:rsidR="00000000" w:rsidRDefault="00BE7E91">
      <w:pPr>
        <w:pStyle w:val="pj"/>
      </w:pPr>
      <w:r>
        <w:rPr>
          <w:rStyle w:val="s0"/>
        </w:rPr>
        <w:t>8. Пересмотр перечня орфанных заболеваний проводится один раз в год и (или) при появлении новых достоверных случаев.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c"/>
      </w:pPr>
      <w:r>
        <w:rPr>
          <w:rStyle w:val="s1"/>
        </w:rPr>
        <w:t>Глава 3. Порядок формирования перечня лекарственных средств для л</w:t>
      </w:r>
      <w:r>
        <w:rPr>
          <w:rStyle w:val="s1"/>
        </w:rPr>
        <w:t>ечения орфанных заболеваний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9. Для включения лекарственных препаратов в перечень орфанных лекарственных средств, субъектами обращения лекарственных средств, представителями организаций производителей лекарственных средств, субъектами здравоохранения, пре</w:t>
      </w:r>
      <w:r>
        <w:rPr>
          <w:rStyle w:val="s0"/>
        </w:rPr>
        <w:t>дставителями ассоциаций и общественных объединений, физическими и юридическими лицами подаются предложения в уполномоченный орган.</w:t>
      </w:r>
    </w:p>
    <w:p w:rsidR="00000000" w:rsidRDefault="00BE7E91">
      <w:pPr>
        <w:pStyle w:val="pj"/>
      </w:pPr>
      <w:r>
        <w:rPr>
          <w:rStyle w:val="s0"/>
        </w:rPr>
        <w:t>10. Предложения с момента поступления в течение 3 рабочих дней направляются уполномоченным органом в подведомственную организ</w:t>
      </w:r>
      <w:r>
        <w:rPr>
          <w:rStyle w:val="s0"/>
        </w:rPr>
        <w:t>ацию уполномоченного органа, в компетенцию которой входят вопросы оценки технологий здравоохранения (далее - Центр).</w:t>
      </w:r>
    </w:p>
    <w:p w:rsidR="00000000" w:rsidRDefault="00BE7E91">
      <w:pPr>
        <w:pStyle w:val="pj"/>
      </w:pPr>
      <w:r>
        <w:rPr>
          <w:rStyle w:val="s0"/>
        </w:rPr>
        <w:t>11. Центр с момента поступления предложений проводит анализ предлагаемых лекарственных препаратов с подготовкой заключения, в срок не более</w:t>
      </w:r>
      <w:r>
        <w:rPr>
          <w:rStyle w:val="s0"/>
        </w:rPr>
        <w:t xml:space="preserve"> 30 (тридцати) рабочих дней, включающего следующую информацию:</w:t>
      </w:r>
    </w:p>
    <w:p w:rsidR="00000000" w:rsidRDefault="00BE7E91">
      <w:pPr>
        <w:pStyle w:val="pj"/>
      </w:pPr>
      <w:r>
        <w:rPr>
          <w:rStyle w:val="s0"/>
        </w:rPr>
        <w:t>1) общее описание лекарственного препарата;</w:t>
      </w:r>
    </w:p>
    <w:p w:rsidR="00000000" w:rsidRDefault="00BE7E91">
      <w:pPr>
        <w:pStyle w:val="pj"/>
      </w:pPr>
      <w:r>
        <w:rPr>
          <w:rStyle w:val="s0"/>
        </w:rPr>
        <w:t>2) сведения о регистрации лекарственного препарата на территории Республики Казахстан со статусом орфанного препарата (технологии) или описание причи</w:t>
      </w:r>
      <w:r>
        <w:rPr>
          <w:rStyle w:val="s0"/>
        </w:rPr>
        <w:t>н отсутствия регистрации в Республике Казахстан;</w:t>
      </w:r>
    </w:p>
    <w:p w:rsidR="00000000" w:rsidRDefault="00BE7E91">
      <w:pPr>
        <w:pStyle w:val="pj"/>
      </w:pPr>
      <w:r>
        <w:rPr>
          <w:rStyle w:val="s0"/>
        </w:rPr>
        <w:t>3) общее описание орфанного заболевания, включенного в перечень орфанных заболеваний, утвержденный в соответствии с пунктом 3 статьи 177 Кодекса или более узкого показания в рамках данного орфанного заболева</w:t>
      </w:r>
      <w:r>
        <w:rPr>
          <w:rStyle w:val="s0"/>
        </w:rPr>
        <w:t>ния, при котором предлагается применение лекарственного препарата;</w:t>
      </w:r>
    </w:p>
    <w:p w:rsidR="00000000" w:rsidRDefault="00BE7E91">
      <w:pPr>
        <w:pStyle w:val="pj"/>
      </w:pPr>
      <w:r>
        <w:rPr>
          <w:rStyle w:val="s0"/>
        </w:rPr>
        <w:t>4) детали регуляторного орфанного статуса за рубежом;</w:t>
      </w:r>
    </w:p>
    <w:p w:rsidR="00000000" w:rsidRDefault="00BE7E91">
      <w:pPr>
        <w:pStyle w:val="pj"/>
      </w:pPr>
      <w:r>
        <w:rPr>
          <w:rStyle w:val="s0"/>
        </w:rPr>
        <w:t>5) обзор основных клинических исследований;</w:t>
      </w:r>
    </w:p>
    <w:p w:rsidR="00000000" w:rsidRDefault="00BE7E91">
      <w:pPr>
        <w:pStyle w:val="pj"/>
      </w:pPr>
      <w:r>
        <w:rPr>
          <w:rStyle w:val="s0"/>
        </w:rPr>
        <w:t>6) сравнение с орфанными технологиями, зарегистрированными в Республике Казахстан с подтвер</w:t>
      </w:r>
      <w:r>
        <w:rPr>
          <w:rStyle w:val="s0"/>
        </w:rPr>
        <w:t>ждением значимой клинической или экономической выгоды.</w:t>
      </w:r>
    </w:p>
    <w:p w:rsidR="00000000" w:rsidRDefault="00BE7E91">
      <w:pPr>
        <w:pStyle w:val="pj"/>
      </w:pPr>
      <w:r>
        <w:rPr>
          <w:rStyle w:val="s0"/>
        </w:rPr>
        <w:t>12. Результаты анализа в виде заключения Центра направляются в уполномоченный орган для рассмотрения на заседании Формулярной комиссии (далее - ФК) в соответсвии с Правилами осуществления деятельности формулярной системы, утвержденными приказом Министра зд</w:t>
      </w:r>
      <w:r>
        <w:rPr>
          <w:rStyle w:val="s0"/>
        </w:rPr>
        <w:t>равоохранения Республики Казахстан от 6 апреля 2021 года № ҚР ДСМ - 28 (зарегистрирован в Реестре государственной регистрации нормативных правовых актов под № 22513).</w:t>
      </w:r>
    </w:p>
    <w:p w:rsidR="00000000" w:rsidRDefault="00BE7E91">
      <w:pPr>
        <w:pStyle w:val="pj"/>
      </w:pPr>
      <w:r>
        <w:rPr>
          <w:rStyle w:val="s0"/>
        </w:rPr>
        <w:t>13. Лекарственный препарат включается в перечень орфанных лекарственных средств при налич</w:t>
      </w:r>
      <w:r>
        <w:rPr>
          <w:rStyle w:val="s0"/>
        </w:rPr>
        <w:t>ии положительной рекомендации ФК и соответствии следующим критериям:</w:t>
      </w:r>
    </w:p>
    <w:p w:rsidR="00000000" w:rsidRDefault="00BE7E91">
      <w:pPr>
        <w:pStyle w:val="pj"/>
      </w:pPr>
      <w:r>
        <w:rPr>
          <w:rStyle w:val="s0"/>
        </w:rPr>
        <w:t xml:space="preserve">1) лекарственный препарат предназначен для диагностики, профилактики или лечения одного или нескольких орфанных заболеваний согласно утвержденного перечня орфанных заболеваний (на момент </w:t>
      </w:r>
      <w:r>
        <w:rPr>
          <w:rStyle w:val="s0"/>
        </w:rPr>
        <w:t>подачи предложения);</w:t>
      </w:r>
    </w:p>
    <w:p w:rsidR="00000000" w:rsidRDefault="00BE7E91">
      <w:pPr>
        <w:pStyle w:val="pj"/>
      </w:pPr>
      <w:r>
        <w:rPr>
          <w:rStyle w:val="s0"/>
        </w:rPr>
        <w:t>2) лекарственный препарат зарегистрирован к применению на территории Республики Казахстан со статусом орфанного препарата (технологии) или не зарегистрирован к применению на территории Республики Казахстан;</w:t>
      </w:r>
    </w:p>
    <w:p w:rsidR="00000000" w:rsidRDefault="00BE7E91">
      <w:pPr>
        <w:pStyle w:val="pj"/>
      </w:pPr>
      <w:r>
        <w:rPr>
          <w:rStyle w:val="s0"/>
        </w:rPr>
        <w:t>3) лекарственный препарат пр</w:t>
      </w:r>
      <w:r>
        <w:rPr>
          <w:rStyle w:val="s0"/>
        </w:rPr>
        <w:t xml:space="preserve">едназначен для пациентов с заболеванием, для которого не существует удовлетворительных методов диагностики, профилактики, лечения или при наличии такого метода, данный лекарственный препарат будет приносить значительно большую пользу пациентам, страдающим </w:t>
      </w:r>
      <w:r>
        <w:rPr>
          <w:rStyle w:val="s0"/>
        </w:rPr>
        <w:t>таким заболеванием.</w:t>
      </w:r>
    </w:p>
    <w:p w:rsidR="00000000" w:rsidRDefault="00BE7E91">
      <w:pPr>
        <w:pStyle w:val="pj"/>
      </w:pPr>
      <w:r>
        <w:rPr>
          <w:rStyle w:val="s0"/>
        </w:rPr>
        <w:t>14. Пересмотр перечня орфанных лекарственных средств проводится один раз в год и (или) при появлении новых орфанных лекарственных средств.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p w:rsidR="00000000" w:rsidRDefault="00BE7E91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91" w:rsidRDefault="00BE7E91" w:rsidP="00BE7E91">
      <w:r>
        <w:separator/>
      </w:r>
    </w:p>
  </w:endnote>
  <w:endnote w:type="continuationSeparator" w:id="0">
    <w:p w:rsidR="00BE7E91" w:rsidRDefault="00BE7E91" w:rsidP="00BE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91" w:rsidRDefault="00BE7E9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91" w:rsidRDefault="00BE7E9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91" w:rsidRDefault="00BE7E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91" w:rsidRDefault="00BE7E91" w:rsidP="00BE7E91">
      <w:r>
        <w:separator/>
      </w:r>
    </w:p>
  </w:footnote>
  <w:footnote w:type="continuationSeparator" w:id="0">
    <w:p w:rsidR="00BE7E91" w:rsidRDefault="00BE7E91" w:rsidP="00BE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91" w:rsidRDefault="00BE7E9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91" w:rsidRDefault="00BE7E91" w:rsidP="00BE7E9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E7E91" w:rsidRDefault="00BE7E91" w:rsidP="00BE7E9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октября 2025 года № 108 «О внесении изменений в приказ Министра здравоохранения Республики Казахстан от 16 октября 2020 года № ҚР ДСМ-135/2020 «Об утверждении правил формирования перечня орфанных заболеваний и лекарственных средств для их лечения» (не введен в действие)</w:t>
    </w:r>
  </w:p>
  <w:p w:rsidR="00BE7E91" w:rsidRPr="00BE7E91" w:rsidRDefault="00BE7E91" w:rsidP="00BE7E9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03.11.2025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91" w:rsidRDefault="00BE7E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7E91"/>
    <w:rsid w:val="00B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E7E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E9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7E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E91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E7E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E9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7E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E9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97515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97515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4136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1368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8982</Characters>
  <Application>Microsoft Office Word</Application>
  <DocSecurity>0</DocSecurity>
  <Lines>74</Lines>
  <Paragraphs>20</Paragraphs>
  <ScaleCrop>false</ScaleCrop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2025-10-24T05:02:00Z</dcterms:created>
  <dcterms:modified xsi:type="dcterms:W3CDTF">2025-10-24T05:02:00Z</dcterms:modified>
</cp:coreProperties>
</file>