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090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 апреля 2025 года № 29</w:t>
      </w:r>
      <w:r>
        <w:rPr>
          <w:rStyle w:val="s1"/>
        </w:rPr>
        <w:br/>
        <w:t>О внесении изменений и дополнения в приказ министра здравоохранения Республики Казахстан от 11 декабря 2020 года № ҚР ДСМ-249/2020 «Об утверждении правил оценки знаний и навыко</w:t>
      </w:r>
      <w:r>
        <w:rPr>
          <w:rStyle w:val="s1"/>
        </w:rPr>
        <w:t>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 и приказ министра здравоохранения Республики Казахстан от 20 декабря 2020 года № ҚР ДСМ-283/202</w:t>
      </w:r>
      <w:r>
        <w:rPr>
          <w:rStyle w:val="s1"/>
        </w:rPr>
        <w:t>0 «Об утверждении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здравоохранения»</w:t>
      </w:r>
    </w:p>
    <w:p w:rsidR="00000000" w:rsidRDefault="0030090F">
      <w:pPr>
        <w:pStyle w:val="pj"/>
      </w:pPr>
      <w:r>
        <w:rPr>
          <w:rStyle w:val="s0"/>
        </w:rPr>
        <w:t> </w:t>
      </w:r>
    </w:p>
    <w:p w:rsidR="00000000" w:rsidRDefault="0030090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30090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</w:t>
      </w:r>
      <w:r>
        <w:rPr>
          <w:rStyle w:val="s0"/>
        </w:rPr>
        <w:t>ения и специалистов в области здравоохранения» (зарегистрирован в Реестре государственной регистрации нормативных правовых актов под № 21763) следующие изменения и дополнения:</w:t>
      </w:r>
    </w:p>
    <w:p w:rsidR="00000000" w:rsidRDefault="0030090F">
      <w:pPr>
        <w:pStyle w:val="pj"/>
      </w:pPr>
      <w:r>
        <w:rPr>
          <w:rStyle w:val="s0"/>
        </w:rPr>
        <w:t xml:space="preserve">в </w:t>
      </w:r>
      <w:hyperlink r:id="rId8" w:anchor="sub_id=3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оценки профессиональной подготовленности специалистов в области здравоохранения, утвержденных приложением 3 к указанному приказу:</w:t>
      </w:r>
    </w:p>
    <w:p w:rsidR="00000000" w:rsidRDefault="0030090F">
      <w:pPr>
        <w:pStyle w:val="pj"/>
      </w:pPr>
      <w:r>
        <w:rPr>
          <w:rStyle w:val="s0"/>
        </w:rPr>
        <w:t xml:space="preserve">подпункт 3) </w:t>
      </w:r>
      <w:hyperlink r:id="rId9" w:anchor="sub_id=307" w:history="1">
        <w:r>
          <w:rPr>
            <w:rStyle w:val="a4"/>
          </w:rPr>
          <w:t>пункта 7</w:t>
        </w:r>
      </w:hyperlink>
      <w:r>
        <w:rPr>
          <w:rStyle w:val="s0"/>
        </w:rPr>
        <w:t xml:space="preserve"> изложить в сле</w:t>
      </w:r>
      <w:r>
        <w:rPr>
          <w:rStyle w:val="s0"/>
        </w:rPr>
        <w:t>дующей редакции:</w:t>
      </w:r>
    </w:p>
    <w:p w:rsidR="00000000" w:rsidRDefault="0030090F">
      <w:pPr>
        <w:pStyle w:val="pj"/>
      </w:pPr>
      <w:r>
        <w:rPr>
          <w:rStyle w:val="s0"/>
        </w:rPr>
        <w:t>«3) претендующие на оценку подтверждения или присвоения очередного уровня квалификации»;</w:t>
      </w:r>
    </w:p>
    <w:p w:rsidR="00000000" w:rsidRDefault="0030090F">
      <w:pPr>
        <w:pStyle w:val="pj"/>
      </w:pPr>
      <w:r>
        <w:rPr>
          <w:rStyle w:val="s0"/>
        </w:rPr>
        <w:t xml:space="preserve">абзац первый </w:t>
      </w:r>
      <w:hyperlink r:id="rId10" w:anchor="sub_id=315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0090F">
      <w:pPr>
        <w:pStyle w:val="pj"/>
      </w:pPr>
      <w:r>
        <w:rPr>
          <w:rStyle w:val="s0"/>
        </w:rPr>
        <w:t>«15. Оценка спе</w:t>
      </w:r>
      <w:r>
        <w:rPr>
          <w:rStyle w:val="s0"/>
        </w:rPr>
        <w:t>циалистов здравоохранения, указанных в подпунктах 1), 2), 4), 5) пункта 7 настоящих Правил включает последовательное прохождение следующих этапов:»;</w:t>
      </w:r>
    </w:p>
    <w:p w:rsidR="00000000" w:rsidRDefault="0030090F">
      <w:pPr>
        <w:pStyle w:val="pj"/>
      </w:pPr>
      <w:r>
        <w:rPr>
          <w:rStyle w:val="s0"/>
        </w:rPr>
        <w:t xml:space="preserve">абзац первый </w:t>
      </w:r>
      <w:hyperlink r:id="rId11" w:anchor="sub_id=317" w:history="1">
        <w:r>
          <w:rPr>
            <w:rStyle w:val="a4"/>
          </w:rPr>
          <w:t>пункта 17</w:t>
        </w:r>
      </w:hyperlink>
      <w:r>
        <w:rPr>
          <w:rStyle w:val="s0"/>
        </w:rPr>
        <w:t xml:space="preserve"> изл</w:t>
      </w:r>
      <w:r>
        <w:rPr>
          <w:rStyle w:val="s0"/>
        </w:rPr>
        <w:t>ожить в следующей редакции:</w:t>
      </w:r>
    </w:p>
    <w:p w:rsidR="00000000" w:rsidRDefault="0030090F">
      <w:pPr>
        <w:pStyle w:val="pj"/>
      </w:pPr>
      <w:r>
        <w:rPr>
          <w:rStyle w:val="s0"/>
        </w:rPr>
        <w:t>«17. Оценка профессиональной подготовленности специалистов здравоохранения, указанных в подпункте 3) пункта 7 настоящих Правил при первичном или очередном присвоении уровня квалификации включает последовательное прохождение след</w:t>
      </w:r>
      <w:r>
        <w:rPr>
          <w:rStyle w:val="s0"/>
        </w:rPr>
        <w:t>ующих этапов:»;</w:t>
      </w:r>
    </w:p>
    <w:p w:rsidR="00000000" w:rsidRDefault="0030090F">
      <w:pPr>
        <w:pStyle w:val="pj"/>
      </w:pPr>
      <w:r>
        <w:rPr>
          <w:rStyle w:val="s0"/>
        </w:rPr>
        <w:t>дополнить пунктом 17-1 следующего содержания:</w:t>
      </w:r>
    </w:p>
    <w:p w:rsidR="00000000" w:rsidRDefault="0030090F">
      <w:pPr>
        <w:pStyle w:val="pj"/>
      </w:pPr>
      <w:r>
        <w:rPr>
          <w:rStyle w:val="s0"/>
        </w:rPr>
        <w:t>«17-1. Специалисты здравоохранения, у которых срок действия свидетельства о присвоении квалификационной категории истек после 1 января 2021 года, претендуют на получение соответствующего (эквива</w:t>
      </w:r>
      <w:r>
        <w:rPr>
          <w:rStyle w:val="s0"/>
        </w:rPr>
        <w:t>лентного) уровня квалификации без прохождения этапа оценки знаний и кейс-тестинг (решение ситуационных задач).</w:t>
      </w:r>
    </w:p>
    <w:p w:rsidR="00000000" w:rsidRDefault="0030090F">
      <w:pPr>
        <w:pStyle w:val="pj"/>
      </w:pPr>
      <w:r>
        <w:rPr>
          <w:rStyle w:val="s0"/>
        </w:rPr>
        <w:t>Специалисты здравоохранения, у которых срок действия свидетельства о присвоении квалификационной категории истек после 1 января 2021 года, претен</w:t>
      </w:r>
      <w:r>
        <w:rPr>
          <w:rStyle w:val="s0"/>
        </w:rPr>
        <w:t>дуют на очередной уровень квалификации по результатам оценки профессиональной подготовленности согласно пункта 17 настоящего приказа.</w:t>
      </w:r>
    </w:p>
    <w:p w:rsidR="00000000" w:rsidRDefault="0030090F">
      <w:pPr>
        <w:pStyle w:val="pj"/>
      </w:pPr>
      <w:r>
        <w:rPr>
          <w:rStyle w:val="s0"/>
        </w:rPr>
        <w:t xml:space="preserve">Специалисты здравоохранения, имеющие бессрочные свидетельства о присвоении категории, не проходят оценку профессиональной </w:t>
      </w:r>
      <w:r>
        <w:rPr>
          <w:rStyle w:val="s0"/>
        </w:rPr>
        <w:t>подготовленности.»;</w:t>
      </w:r>
    </w:p>
    <w:p w:rsidR="00000000" w:rsidRDefault="0030090F">
      <w:pPr>
        <w:pStyle w:val="pj"/>
      </w:pPr>
      <w:hyperlink r:id="rId12" w:anchor="sub_id=3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приказу.</w:t>
      </w:r>
    </w:p>
    <w:p w:rsidR="00000000" w:rsidRDefault="0030090F">
      <w:pPr>
        <w:pStyle w:val="pj"/>
      </w:pPr>
      <w:r>
        <w:rPr>
          <w:rStyle w:val="s0"/>
        </w:rPr>
        <w:t xml:space="preserve">2. Внести в </w:t>
      </w:r>
      <w:hyperlink r:id="rId1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развития, присвоения и подтве</w:t>
      </w:r>
      <w:r>
        <w:rPr>
          <w:rStyle w:val="s0"/>
        </w:rPr>
        <w:t>рждения уровня квалификации работников здравоохранения» (зарегистрирован в Реестре государственной регистрации нормативных правовых актов под № 21843) следующие изменения:</w:t>
      </w:r>
    </w:p>
    <w:p w:rsidR="00000000" w:rsidRDefault="0030090F">
      <w:pPr>
        <w:pStyle w:val="pj"/>
      </w:pPr>
      <w:r>
        <w:rPr>
          <w:rStyle w:val="s0"/>
        </w:rPr>
        <w:t xml:space="preserve">в </w:t>
      </w:r>
      <w:hyperlink r:id="rId14" w:anchor="sub_id=100" w:history="1">
        <w:r>
          <w:rPr>
            <w:rStyle w:val="a4"/>
          </w:rPr>
          <w:t>П</w:t>
        </w:r>
        <w:r>
          <w:rPr>
            <w:rStyle w:val="a4"/>
          </w:rPr>
          <w:t>равилах</w:t>
        </w:r>
      </w:hyperlink>
      <w:r>
        <w:rPr>
          <w:rStyle w:val="s0"/>
        </w:rPr>
        <w:t xml:space="preserve"> подтверждения результатов непрерывного профессионального развития, присвоения и подтверждения уровня квалификации работников здравоохранения, утвержденных указанным приказом:</w:t>
      </w:r>
    </w:p>
    <w:p w:rsidR="00000000" w:rsidRDefault="0030090F">
      <w:pPr>
        <w:pStyle w:val="pj"/>
      </w:pPr>
      <w:hyperlink r:id="rId15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0090F">
      <w:pPr>
        <w:pStyle w:val="pj"/>
      </w:pPr>
      <w:r>
        <w:rPr>
          <w:rStyle w:val="s0"/>
        </w:rPr>
        <w:t>«5. Присвоение или подтверждение уровня квалификации, согласно ОРК сферы «Здравоохранение», работникам здравоохранения осуществляется на основании результата оценки профессиональной подготовленности, выданного аккредитованной организацией по оценке, в поря</w:t>
      </w:r>
      <w:r>
        <w:rPr>
          <w:rStyle w:val="s0"/>
        </w:rPr>
        <w:t>дке согласно приказу 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</w:t>
      </w:r>
      <w:r>
        <w:rPr>
          <w:rStyle w:val="s0"/>
        </w:rPr>
        <w:t xml:space="preserve"> здравоохранения и специалистов в области здравоохранения» (зарегистрирован в Реестре государственной регистрации нормативных правовых актов под № 21763).</w:t>
      </w:r>
    </w:p>
    <w:p w:rsidR="00000000" w:rsidRDefault="0030090F">
      <w:pPr>
        <w:pStyle w:val="pj"/>
      </w:pPr>
      <w:r>
        <w:rPr>
          <w:rStyle w:val="s0"/>
        </w:rPr>
        <w:t>Медицинские работники при наличии заключения аккредитованной организации по оценке, в рамках государс</w:t>
      </w:r>
      <w:r>
        <w:rPr>
          <w:rStyle w:val="s0"/>
        </w:rPr>
        <w:t xml:space="preserve">твенных услуг «Выдача сертификата специалиста для допуска к клинической практике», «Выдача сертификата иностранного специалиста для допуска к клинической практике», получают или подтверждают сертификат специалиста по специальности (специализации) с учетом </w:t>
      </w:r>
      <w:r>
        <w:rPr>
          <w:rStyle w:val="s0"/>
        </w:rPr>
        <w:t xml:space="preserve">присвоенного или подтвержденного уровня квалификации, в порядке, согласно приказу 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</w:t>
      </w:r>
      <w:r>
        <w:rPr>
          <w:rStyle w:val="s0"/>
        </w:rPr>
        <w:t>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</w:t>
      </w:r>
      <w:r>
        <w:rPr>
          <w:rStyle w:val="s0"/>
        </w:rPr>
        <w:t>ласти здравоохранения за пределами Республики Казахстан» (зарегистрирован в Реестре государственной регистрации нормативных правовых актов под № 21818).»;</w:t>
      </w:r>
    </w:p>
    <w:p w:rsidR="00000000" w:rsidRDefault="0030090F">
      <w:pPr>
        <w:pStyle w:val="pj"/>
      </w:pPr>
      <w:hyperlink r:id="rId16" w:anchor="sub_id=1200" w:history="1">
        <w:r>
          <w:rPr>
            <w:rStyle w:val="a4"/>
          </w:rPr>
          <w:t>пункт 12</w:t>
        </w:r>
      </w:hyperlink>
      <w:r>
        <w:rPr>
          <w:rStyle w:val="s0"/>
        </w:rPr>
        <w:t xml:space="preserve"> изложить в</w:t>
      </w:r>
      <w:r>
        <w:rPr>
          <w:rStyle w:val="s0"/>
        </w:rPr>
        <w:t xml:space="preserve"> следующей редакции:</w:t>
      </w:r>
    </w:p>
    <w:p w:rsidR="00000000" w:rsidRDefault="0030090F">
      <w:pPr>
        <w:pStyle w:val="pj"/>
      </w:pPr>
      <w:r>
        <w:rPr>
          <w:rStyle w:val="s0"/>
        </w:rPr>
        <w:t>«12. Работник здравоохранения, претендующий на присвоение или подтверждение уровня квалификации, предоставляет в аккредитованную организацию по оценке результатов НПР согласно пункту 6 настоящих Правил.</w:t>
      </w:r>
    </w:p>
    <w:p w:rsidR="00000000" w:rsidRDefault="0030090F">
      <w:pPr>
        <w:pStyle w:val="pj"/>
      </w:pPr>
      <w:r>
        <w:rPr>
          <w:rStyle w:val="s0"/>
        </w:rPr>
        <w:t>Для присвоения очередного уровня</w:t>
      </w:r>
      <w:r>
        <w:rPr>
          <w:rStyle w:val="s0"/>
        </w:rPr>
        <w:t xml:space="preserve"> квалификации работнику здравоохранения необходимо:</w:t>
      </w:r>
    </w:p>
    <w:p w:rsidR="00000000" w:rsidRDefault="0030090F">
      <w:pPr>
        <w:pStyle w:val="pj"/>
      </w:pPr>
      <w:r>
        <w:rPr>
          <w:rStyle w:val="s0"/>
        </w:rPr>
        <w:t>1) наличие образования в области здравоохранения, соответствующего уровню квалификации, подтвержденного дипломом об образовании;</w:t>
      </w:r>
    </w:p>
    <w:p w:rsidR="00000000" w:rsidRDefault="0030090F">
      <w:pPr>
        <w:pStyle w:val="pj"/>
      </w:pPr>
      <w:r>
        <w:rPr>
          <w:rStyle w:val="s0"/>
        </w:rPr>
        <w:t>2) результат оценки профессиональной подготовленности, выданный аккредитова</w:t>
      </w:r>
      <w:r>
        <w:rPr>
          <w:rStyle w:val="s0"/>
        </w:rPr>
        <w:t>нной организацией по оценке.</w:t>
      </w:r>
    </w:p>
    <w:p w:rsidR="00000000" w:rsidRDefault="0030090F">
      <w:pPr>
        <w:pStyle w:val="pj"/>
      </w:pPr>
      <w:r>
        <w:rPr>
          <w:rStyle w:val="s0"/>
        </w:rPr>
        <w:t>3) выполнение трудовых функций, соответствующих заявленному уровню квалификации согласно требованиям профессионального стандарта, подтвержденные отчетом из электронного регистра услуг или о профессиональной деятельности, подпис</w:t>
      </w:r>
      <w:r>
        <w:rPr>
          <w:rStyle w:val="s0"/>
        </w:rPr>
        <w:t>анного руководителем структурного подразделения;</w:t>
      </w:r>
    </w:p>
    <w:p w:rsidR="00000000" w:rsidRDefault="0030090F">
      <w:pPr>
        <w:pStyle w:val="pj"/>
      </w:pPr>
      <w:r>
        <w:rPr>
          <w:rStyle w:val="s0"/>
        </w:rPr>
        <w:t>4) подтвержденные результаты НПР, заверенные службой управления персоналом и руководителем медицинской организации.</w:t>
      </w:r>
    </w:p>
    <w:p w:rsidR="00000000" w:rsidRDefault="0030090F">
      <w:pPr>
        <w:pStyle w:val="pj"/>
      </w:pPr>
      <w:r>
        <w:rPr>
          <w:rStyle w:val="s0"/>
        </w:rPr>
        <w:t>Работники здравоохранения, у которых срок действия свидетельства о присвоении квалификацион</w:t>
      </w:r>
      <w:r>
        <w:rPr>
          <w:rStyle w:val="s0"/>
        </w:rPr>
        <w:t>ной категории истек после 1 января 2021 года, претендуют на получение соответствующего (эквивалентного) уровня квалификации без прохождения этапа оценки знаний и кейс-тестинг (решение ситуационных задач).»;</w:t>
      </w:r>
    </w:p>
    <w:p w:rsidR="00000000" w:rsidRDefault="0030090F">
      <w:pPr>
        <w:pStyle w:val="pj"/>
      </w:pPr>
      <w:hyperlink r:id="rId17" w:anchor="sub_id=1900" w:history="1">
        <w:r>
          <w:rPr>
            <w:rStyle w:val="a4"/>
          </w:rPr>
          <w:t>пункт 19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0090F">
      <w:pPr>
        <w:pStyle w:val="pj"/>
      </w:pPr>
      <w:r>
        <w:rPr>
          <w:rStyle w:val="s0"/>
        </w:rPr>
        <w:t>«19. При присвоении очередного уровня квалификации соблюдается последовательность уровней квалификаций, установленная ОРК сферы «Здравоохранение» согласно приложению 5 к настоящим Правилам.</w:t>
      </w:r>
    </w:p>
    <w:p w:rsidR="00000000" w:rsidRDefault="0030090F">
      <w:pPr>
        <w:pStyle w:val="pj"/>
      </w:pPr>
      <w:r>
        <w:rPr>
          <w:rStyle w:val="s0"/>
        </w:rPr>
        <w:t>Работники здравоохранения, имеющие бессрочные свидетельства о прис</w:t>
      </w:r>
      <w:r>
        <w:rPr>
          <w:rStyle w:val="s0"/>
        </w:rPr>
        <w:t>воении категории, переоформляют их на сертификат специалиста по специальности с соответствующим уровнем квалификации без прохождения оценки профессиональной подготовленности.</w:t>
      </w:r>
    </w:p>
    <w:p w:rsidR="00000000" w:rsidRDefault="0030090F">
      <w:pPr>
        <w:pStyle w:val="pj"/>
      </w:pPr>
      <w:r>
        <w:rPr>
          <w:rStyle w:val="s0"/>
        </w:rPr>
        <w:t>Работники здравоохранения по специальности «Сестринское дело» при получении после</w:t>
      </w:r>
      <w:r>
        <w:rPr>
          <w:rStyle w:val="s0"/>
        </w:rPr>
        <w:t>средного или высшего медицинского образования той же специальности переоформляют сертификат специалиста с сохранением уровня квалификации эквивалентной квалификационной категории с учетом предыдущего стажа работы.»;</w:t>
      </w:r>
    </w:p>
    <w:p w:rsidR="00000000" w:rsidRDefault="0030090F">
      <w:pPr>
        <w:pStyle w:val="pj"/>
      </w:pPr>
      <w:r>
        <w:rPr>
          <w:rStyle w:val="s0"/>
        </w:rPr>
        <w:t xml:space="preserve">в </w:t>
      </w:r>
      <w:hyperlink r:id="rId18" w:anchor="sub_id=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указанным правилам:</w:t>
      </w:r>
    </w:p>
    <w:p w:rsidR="00000000" w:rsidRDefault="0030090F">
      <w:pPr>
        <w:pStyle w:val="pj"/>
      </w:pPr>
      <w:r>
        <w:rPr>
          <w:rStyle w:val="s0"/>
        </w:rPr>
        <w:t>строку, порядковый номер 22 исключить;</w:t>
      </w:r>
    </w:p>
    <w:p w:rsidR="00000000" w:rsidRDefault="0030090F">
      <w:pPr>
        <w:pStyle w:val="pj"/>
      </w:pPr>
      <w:hyperlink r:id="rId19" w:anchor="sub_id=3" w:history="1">
        <w:r>
          <w:rPr>
            <w:rStyle w:val="a4"/>
          </w:rPr>
          <w:t>приложение 3</w:t>
        </w:r>
      </w:hyperlink>
      <w:r>
        <w:rPr>
          <w:rStyle w:val="s0"/>
        </w:rPr>
        <w:t xml:space="preserve"> к указанным правилам изложить в новой редакции со</w:t>
      </w:r>
      <w:r>
        <w:rPr>
          <w:rStyle w:val="s0"/>
        </w:rPr>
        <w:t xml:space="preserve">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30090F">
      <w:pPr>
        <w:pStyle w:val="pj"/>
      </w:pPr>
      <w:r>
        <w:rPr>
          <w:rStyle w:val="s0"/>
        </w:rPr>
        <w:t>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30090F">
      <w:pPr>
        <w:pStyle w:val="pj"/>
      </w:pPr>
      <w:r>
        <w:rPr>
          <w:rStyle w:val="s0"/>
        </w:rPr>
        <w:t>1) государственн</w:t>
      </w:r>
      <w:r>
        <w:rPr>
          <w:rStyle w:val="s0"/>
        </w:rPr>
        <w:t>ую регистрацию настоящего приказа в Министерстве юстиции Республики Казахстан;</w:t>
      </w:r>
    </w:p>
    <w:p w:rsidR="00000000" w:rsidRDefault="0030090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30090F">
      <w:pPr>
        <w:pStyle w:val="pj"/>
      </w:pPr>
      <w:r>
        <w:rPr>
          <w:rStyle w:val="s0"/>
        </w:rPr>
        <w:t>3) в течение десяти рабочих дней пос</w:t>
      </w:r>
      <w:r>
        <w:rPr>
          <w:rStyle w:val="s0"/>
        </w:rPr>
        <w:t xml:space="preserve">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</w:t>
      </w:r>
      <w:r>
        <w:rPr>
          <w:rStyle w:val="s0"/>
        </w:rPr>
        <w:t>настоящего пункта.</w:t>
      </w:r>
    </w:p>
    <w:p w:rsidR="00000000" w:rsidRDefault="0030090F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30090F">
      <w:pPr>
        <w:pStyle w:val="pj"/>
      </w:pPr>
      <w:r>
        <w:rPr>
          <w:rStyle w:val="s0"/>
        </w:rPr>
        <w:t>5. Настоящий приказ вводится в действие по истечении десяти календарных дней после дня его первого официального оп</w:t>
      </w:r>
      <w:r>
        <w:rPr>
          <w:rStyle w:val="s0"/>
        </w:rPr>
        <w:t>убликования.</w:t>
      </w:r>
    </w:p>
    <w:p w:rsidR="00000000" w:rsidRDefault="0030090F">
      <w:pPr>
        <w:pStyle w:val="pj"/>
      </w:pPr>
      <w:r>
        <w:rPr>
          <w:rStyle w:val="s0"/>
        </w:rPr>
        <w:t> </w:t>
      </w:r>
    </w:p>
    <w:p w:rsidR="00000000" w:rsidRDefault="0030090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2245"/>
        <w:gridCol w:w="3419"/>
      </w:tblGrid>
      <w:tr w:rsidR="00000000"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30090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"/>
            </w:pPr>
            <w:r>
              <w:rPr>
                <w:rStyle w:val="s0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0090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30090F">
      <w:pPr>
        <w:pStyle w:val="p"/>
      </w:pPr>
      <w:r>
        <w:rPr>
          <w:rStyle w:val="s0"/>
        </w:rPr>
        <w:t> </w:t>
      </w:r>
    </w:p>
    <w:p w:rsidR="00000000" w:rsidRDefault="0030090F">
      <w:pPr>
        <w:pStyle w:val="p"/>
      </w:pPr>
      <w:r>
        <w:rPr>
          <w:rStyle w:val="s0"/>
        </w:rPr>
        <w:t>«СОГЛАСОВАНО»</w:t>
      </w:r>
    </w:p>
    <w:p w:rsidR="00000000" w:rsidRDefault="0030090F">
      <w:pPr>
        <w:pStyle w:val="p"/>
      </w:pPr>
      <w:r>
        <w:rPr>
          <w:rStyle w:val="s0"/>
        </w:rPr>
        <w:t>Министерство труда</w:t>
      </w:r>
    </w:p>
    <w:p w:rsidR="00000000" w:rsidRDefault="0030090F">
      <w:pPr>
        <w:pStyle w:val="p"/>
      </w:pPr>
      <w:r>
        <w:rPr>
          <w:rStyle w:val="s0"/>
        </w:rPr>
        <w:t>и социальной защиты</w:t>
      </w:r>
    </w:p>
    <w:p w:rsidR="00000000" w:rsidRDefault="0030090F">
      <w:pPr>
        <w:pStyle w:val="p"/>
      </w:pPr>
      <w:r>
        <w:rPr>
          <w:rStyle w:val="s0"/>
        </w:rPr>
        <w:t>Республики Казахстан</w:t>
      </w:r>
    </w:p>
    <w:p w:rsidR="00000000" w:rsidRDefault="0030090F">
      <w:pPr>
        <w:pStyle w:val="p"/>
      </w:pPr>
      <w:r>
        <w:rPr>
          <w:rStyle w:val="s0"/>
        </w:rPr>
        <w:t> </w:t>
      </w:r>
    </w:p>
    <w:p w:rsidR="00000000" w:rsidRDefault="0030090F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30090F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0090F">
      <w:pPr>
        <w:pStyle w:val="pr"/>
      </w:pPr>
      <w:r>
        <w:rPr>
          <w:rStyle w:val="s0"/>
        </w:rPr>
        <w:t xml:space="preserve">Министр здравоохранения </w:t>
      </w:r>
    </w:p>
    <w:p w:rsidR="00000000" w:rsidRDefault="0030090F">
      <w:pPr>
        <w:pStyle w:val="pr"/>
      </w:pPr>
      <w:r>
        <w:rPr>
          <w:rStyle w:val="s0"/>
        </w:rPr>
        <w:t>Республики Казахстан</w:t>
      </w:r>
    </w:p>
    <w:p w:rsidR="00000000" w:rsidRDefault="0030090F">
      <w:pPr>
        <w:pStyle w:val="pr"/>
      </w:pPr>
      <w:r>
        <w:rPr>
          <w:rStyle w:val="s0"/>
        </w:rPr>
        <w:t>от 1 апреля 2025 года № 29</w:t>
      </w:r>
    </w:p>
    <w:p w:rsidR="00000000" w:rsidRDefault="0030090F">
      <w:pPr>
        <w:pStyle w:val="pj"/>
      </w:pPr>
      <w:r>
        <w:rPr>
          <w:rStyle w:val="s0"/>
        </w:rPr>
        <w:t> </w:t>
      </w:r>
    </w:p>
    <w:p w:rsidR="00000000" w:rsidRDefault="0030090F">
      <w:pPr>
        <w:pStyle w:val="pr"/>
      </w:pPr>
      <w:r>
        <w:rPr>
          <w:rStyle w:val="s0"/>
        </w:rPr>
        <w:t>Приложение 1 к Правилам</w:t>
      </w:r>
    </w:p>
    <w:p w:rsidR="00000000" w:rsidRDefault="0030090F">
      <w:pPr>
        <w:pStyle w:val="pr"/>
      </w:pPr>
      <w:r>
        <w:rPr>
          <w:rStyle w:val="s0"/>
        </w:rPr>
        <w:t>оценки специалистов</w:t>
      </w:r>
    </w:p>
    <w:p w:rsidR="00000000" w:rsidRDefault="0030090F">
      <w:pPr>
        <w:pStyle w:val="pr"/>
      </w:pPr>
      <w:r>
        <w:rPr>
          <w:rStyle w:val="s0"/>
        </w:rPr>
        <w:t>в области здравоохранения</w:t>
      </w:r>
    </w:p>
    <w:p w:rsidR="00000000" w:rsidRDefault="0030090F">
      <w:pPr>
        <w:pStyle w:val="pr"/>
      </w:pPr>
      <w:r>
        <w:rPr>
          <w:rStyle w:val="s0"/>
        </w:rPr>
        <w:t> </w:t>
      </w:r>
    </w:p>
    <w:p w:rsidR="00000000" w:rsidRDefault="0030090F">
      <w:pPr>
        <w:pStyle w:val="pr"/>
      </w:pPr>
      <w:r>
        <w:rPr>
          <w:rStyle w:val="s0"/>
        </w:rPr>
        <w:t> </w:t>
      </w:r>
    </w:p>
    <w:p w:rsidR="00000000" w:rsidRDefault="0030090F">
      <w:pPr>
        <w:pStyle w:val="pr"/>
      </w:pPr>
      <w:r>
        <w:rPr>
          <w:rStyle w:val="s0"/>
        </w:rPr>
        <w:t>Форма</w:t>
      </w:r>
    </w:p>
    <w:p w:rsidR="00000000" w:rsidRDefault="0030090F">
      <w:pPr>
        <w:pStyle w:val="pr"/>
      </w:pPr>
      <w:r>
        <w:rPr>
          <w:rStyle w:val="s0"/>
        </w:rPr>
        <w:t> </w:t>
      </w:r>
    </w:p>
    <w:p w:rsidR="00000000" w:rsidRDefault="0030090F">
      <w:pPr>
        <w:pStyle w:val="pr"/>
      </w:pPr>
      <w:r>
        <w:rPr>
          <w:rStyle w:val="s0"/>
        </w:rPr>
        <w:t>Руководителю</w:t>
      </w:r>
    </w:p>
    <w:p w:rsidR="00000000" w:rsidRDefault="0030090F">
      <w:pPr>
        <w:pStyle w:val="pr"/>
      </w:pPr>
      <w:r>
        <w:rPr>
          <w:rStyle w:val="s0"/>
        </w:rPr>
        <w:t>___________________________</w:t>
      </w:r>
    </w:p>
    <w:p w:rsidR="00000000" w:rsidRDefault="0030090F">
      <w:pPr>
        <w:pStyle w:val="pr"/>
      </w:pPr>
      <w:r>
        <w:rPr>
          <w:rStyle w:val="s0"/>
        </w:rPr>
        <w:t>(наименование организации по оценки)</w:t>
      </w:r>
    </w:p>
    <w:p w:rsidR="00000000" w:rsidRDefault="0030090F">
      <w:pPr>
        <w:pStyle w:val="pr"/>
      </w:pPr>
      <w:r>
        <w:rPr>
          <w:rStyle w:val="s0"/>
        </w:rPr>
        <w:t>____________________________</w:t>
      </w:r>
    </w:p>
    <w:p w:rsidR="00000000" w:rsidRDefault="0030090F">
      <w:pPr>
        <w:pStyle w:val="pr"/>
      </w:pPr>
      <w:r>
        <w:rPr>
          <w:rStyle w:val="s0"/>
        </w:rPr>
        <w:t>___________________________</w:t>
      </w:r>
    </w:p>
    <w:p w:rsidR="00000000" w:rsidRDefault="0030090F">
      <w:pPr>
        <w:pStyle w:val="pr"/>
      </w:pPr>
      <w:r>
        <w:rPr>
          <w:rStyle w:val="s0"/>
        </w:rPr>
        <w:t>от _________________________</w:t>
      </w:r>
    </w:p>
    <w:p w:rsidR="00000000" w:rsidRDefault="0030090F">
      <w:pPr>
        <w:pStyle w:val="pr"/>
      </w:pPr>
      <w:r>
        <w:rPr>
          <w:rStyle w:val="s0"/>
        </w:rPr>
        <w:t>(фамилия, имя, отчество</w:t>
      </w:r>
    </w:p>
    <w:p w:rsidR="00000000" w:rsidRDefault="0030090F">
      <w:pPr>
        <w:pStyle w:val="pr"/>
      </w:pPr>
      <w:r>
        <w:rPr>
          <w:rStyle w:val="s0"/>
        </w:rPr>
        <w:t>(при его наличии)</w:t>
      </w:r>
    </w:p>
    <w:p w:rsidR="00000000" w:rsidRDefault="0030090F">
      <w:pPr>
        <w:pStyle w:val="pr"/>
      </w:pPr>
      <w:r>
        <w:rPr>
          <w:rStyle w:val="s0"/>
        </w:rPr>
        <w:t>____________________________</w:t>
      </w:r>
    </w:p>
    <w:p w:rsidR="00000000" w:rsidRDefault="0030090F">
      <w:pPr>
        <w:pStyle w:val="pr"/>
      </w:pPr>
      <w:r>
        <w:rPr>
          <w:rStyle w:val="s0"/>
        </w:rPr>
        <w:t>(специальность)</w:t>
      </w:r>
    </w:p>
    <w:p w:rsidR="00000000" w:rsidRDefault="0030090F">
      <w:pPr>
        <w:pStyle w:val="pj"/>
      </w:pPr>
      <w:r>
        <w:rPr>
          <w:rStyle w:val="s0"/>
        </w:rPr>
        <w:t> </w:t>
      </w:r>
    </w:p>
    <w:p w:rsidR="00000000" w:rsidRDefault="0030090F">
      <w:pPr>
        <w:pStyle w:val="pj"/>
      </w:pPr>
      <w:r>
        <w:rPr>
          <w:rStyle w:val="s0"/>
        </w:rPr>
        <w:t> </w:t>
      </w:r>
    </w:p>
    <w:p w:rsidR="00000000" w:rsidRDefault="0030090F">
      <w:pPr>
        <w:pStyle w:val="pc"/>
      </w:pPr>
      <w:r>
        <w:rPr>
          <w:rStyle w:val="s1"/>
        </w:rPr>
        <w:t>Заявление</w:t>
      </w:r>
    </w:p>
    <w:p w:rsidR="00000000" w:rsidRDefault="0030090F">
      <w:pPr>
        <w:pStyle w:val="pj"/>
      </w:pPr>
      <w:r>
        <w:rPr>
          <w:rStyle w:val="s0"/>
        </w:rPr>
        <w:t> </w:t>
      </w:r>
    </w:p>
    <w:p w:rsidR="00000000" w:rsidRDefault="0030090F">
      <w:pPr>
        <w:pStyle w:val="pj"/>
      </w:pPr>
      <w:r>
        <w:rPr>
          <w:rStyle w:val="s0"/>
        </w:rPr>
        <w:t>Прошу Вас разрешить мне пройти оценку профессиональной подготовленности для сертификации специал</w:t>
      </w:r>
      <w:r>
        <w:rPr>
          <w:rStyle w:val="s0"/>
        </w:rPr>
        <w:t xml:space="preserve">истов в области здравоохранения по специальности </w:t>
      </w:r>
    </w:p>
    <w:p w:rsidR="00000000" w:rsidRDefault="0030090F">
      <w:pPr>
        <w:pStyle w:val="pj"/>
      </w:pPr>
      <w:r>
        <w:rPr>
          <w:rStyle w:val="s0"/>
        </w:rPr>
        <w:t xml:space="preserve">________________________________________________________________ ____________ </w:t>
      </w:r>
    </w:p>
    <w:p w:rsidR="00000000" w:rsidRDefault="0030090F">
      <w:pPr>
        <w:pStyle w:val="pj"/>
      </w:pPr>
      <w:r>
        <w:rPr>
          <w:rStyle w:val="s0"/>
        </w:rPr>
        <w:t>и уровня квалификации ______________________________ нужное вписать.</w:t>
      </w:r>
    </w:p>
    <w:p w:rsidR="00000000" w:rsidRDefault="0030090F">
      <w:pPr>
        <w:pStyle w:val="pj"/>
      </w:pPr>
      <w:r>
        <w:rPr>
          <w:rStyle w:val="s0"/>
        </w:rPr>
        <w:t>присвоение / подтверждение</w:t>
      </w:r>
    </w:p>
    <w:p w:rsidR="00000000" w:rsidRDefault="0030090F">
      <w:pPr>
        <w:pStyle w:val="pj"/>
      </w:pPr>
      <w:r>
        <w:rPr>
          <w:rStyle w:val="s0"/>
        </w:rPr>
        <w:t>(нужное подчеркнуть).</w:t>
      </w:r>
    </w:p>
    <w:p w:rsidR="00000000" w:rsidRDefault="0030090F">
      <w:pPr>
        <w:pStyle w:val="pj"/>
      </w:pPr>
      <w:r>
        <w:rPr>
          <w:rStyle w:val="s0"/>
        </w:rPr>
        <w:t>Даю согласие на сбор и обработку моих персональных данных ограниченного доступа, составляющих охраняемую законом тайну, содержащихся в информационных системах, необходимых для прохождения профессиональной подготовленности для сертификации специалистов в об</w:t>
      </w:r>
      <w:r>
        <w:rPr>
          <w:rStyle w:val="s0"/>
        </w:rPr>
        <w:t>ласти здравоохранения в соответствии с пунктом 4 статьи 8 Закона Республики Казахстан «О персональных данных и их защите».</w:t>
      </w:r>
    </w:p>
    <w:p w:rsidR="00000000" w:rsidRDefault="0030090F">
      <w:pPr>
        <w:pStyle w:val="pj"/>
      </w:pPr>
      <w:r>
        <w:rPr>
          <w:rStyle w:val="s0"/>
        </w:rPr>
        <w:t> </w:t>
      </w:r>
    </w:p>
    <w:p w:rsidR="00000000" w:rsidRDefault="0030090F">
      <w:pPr>
        <w:pStyle w:val="pj"/>
      </w:pPr>
      <w:r>
        <w:rPr>
          <w:rStyle w:val="s0"/>
        </w:rPr>
        <w:t>Дата</w:t>
      </w:r>
    </w:p>
    <w:p w:rsidR="00000000" w:rsidRDefault="0030090F">
      <w:pPr>
        <w:pStyle w:val="pj"/>
      </w:pPr>
      <w:r>
        <w:rPr>
          <w:rStyle w:val="s0"/>
        </w:rPr>
        <w:t>Подпись кандидата</w:t>
      </w:r>
    </w:p>
    <w:p w:rsidR="00000000" w:rsidRDefault="0030090F">
      <w:pPr>
        <w:pStyle w:val="pj"/>
      </w:pPr>
      <w:r>
        <w:rPr>
          <w:rStyle w:val="s0"/>
        </w:rPr>
        <w:t> </w:t>
      </w:r>
    </w:p>
    <w:p w:rsidR="00000000" w:rsidRDefault="0030090F">
      <w:pPr>
        <w:pStyle w:val="pr"/>
      </w:pPr>
      <w:bookmarkStart w:id="2" w:name="SUB2"/>
      <w:bookmarkEnd w:id="2"/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0090F">
      <w:pPr>
        <w:pStyle w:val="pr"/>
      </w:pPr>
      <w:r>
        <w:rPr>
          <w:rStyle w:val="s0"/>
        </w:rPr>
        <w:t> </w:t>
      </w:r>
    </w:p>
    <w:p w:rsidR="00000000" w:rsidRDefault="0030090F">
      <w:pPr>
        <w:pStyle w:val="pr"/>
      </w:pPr>
      <w:r>
        <w:rPr>
          <w:rStyle w:val="s0"/>
        </w:rPr>
        <w:t>Приложение 3</w:t>
      </w:r>
    </w:p>
    <w:p w:rsidR="00000000" w:rsidRDefault="0030090F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под</w:t>
      </w:r>
      <w:r>
        <w:rPr>
          <w:rStyle w:val="s0"/>
        </w:rPr>
        <w:t>тверждения</w:t>
      </w:r>
    </w:p>
    <w:p w:rsidR="00000000" w:rsidRDefault="0030090F">
      <w:pPr>
        <w:pStyle w:val="pr"/>
      </w:pPr>
      <w:r>
        <w:rPr>
          <w:rStyle w:val="s0"/>
        </w:rPr>
        <w:t>результатов непрерывного</w:t>
      </w:r>
    </w:p>
    <w:p w:rsidR="00000000" w:rsidRDefault="0030090F">
      <w:pPr>
        <w:pStyle w:val="pr"/>
      </w:pPr>
      <w:r>
        <w:rPr>
          <w:rStyle w:val="s0"/>
        </w:rPr>
        <w:t>профессионального развития, присвоения и</w:t>
      </w:r>
    </w:p>
    <w:p w:rsidR="00000000" w:rsidRDefault="0030090F">
      <w:pPr>
        <w:pStyle w:val="pr"/>
      </w:pPr>
      <w:r>
        <w:rPr>
          <w:rStyle w:val="s0"/>
        </w:rPr>
        <w:t> подтверждения уровня квалификации</w:t>
      </w:r>
    </w:p>
    <w:p w:rsidR="00000000" w:rsidRDefault="0030090F">
      <w:pPr>
        <w:pStyle w:val="pr"/>
      </w:pPr>
      <w:r>
        <w:rPr>
          <w:rStyle w:val="s0"/>
        </w:rPr>
        <w:t xml:space="preserve">работников здравоохранения </w:t>
      </w:r>
    </w:p>
    <w:p w:rsidR="00000000" w:rsidRDefault="0030090F">
      <w:pPr>
        <w:pStyle w:val="pr"/>
      </w:pPr>
      <w:r>
        <w:rPr>
          <w:rStyle w:val="s0"/>
        </w:rPr>
        <w:t>Министр здравоохранения</w:t>
      </w:r>
    </w:p>
    <w:p w:rsidR="00000000" w:rsidRDefault="0030090F">
      <w:pPr>
        <w:pStyle w:val="pr"/>
      </w:pPr>
      <w:r>
        <w:rPr>
          <w:rStyle w:val="s0"/>
        </w:rPr>
        <w:t> Республики Казахстан</w:t>
      </w:r>
    </w:p>
    <w:p w:rsidR="00000000" w:rsidRDefault="0030090F">
      <w:pPr>
        <w:pStyle w:val="pr"/>
      </w:pPr>
      <w:r>
        <w:rPr>
          <w:rStyle w:val="s0"/>
        </w:rPr>
        <w:t>от 1 апреля 2025 года№ 29</w:t>
      </w:r>
    </w:p>
    <w:p w:rsidR="00000000" w:rsidRDefault="0030090F">
      <w:pPr>
        <w:pStyle w:val="pj"/>
      </w:pPr>
      <w:r>
        <w:rPr>
          <w:rStyle w:val="s0"/>
        </w:rPr>
        <w:t> </w:t>
      </w:r>
    </w:p>
    <w:p w:rsidR="00000000" w:rsidRDefault="0030090F">
      <w:pPr>
        <w:pStyle w:val="pc"/>
      </w:pPr>
      <w:r>
        <w:rPr>
          <w:rStyle w:val="s1"/>
        </w:rPr>
        <w:t>Непрерывное профессиональное развитие работников здравоохранения</w:t>
      </w:r>
    </w:p>
    <w:p w:rsidR="00000000" w:rsidRDefault="0030090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40"/>
        <w:gridCol w:w="2190"/>
        <w:gridCol w:w="2159"/>
        <w:gridCol w:w="2159"/>
        <w:gridCol w:w="244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47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Наименование мероприятия непрерывного профессионального развития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Уровни отраслевой рамки квалификаций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4.0;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5.0;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6.0;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7.0 (I);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7.1 (R)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4.1;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5.1;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6.1;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7.1 (I);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7.2 (R)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4.2;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5.2;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6.2;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7.2 (I);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7.3 (R)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4.3;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5.3;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6.3;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7.3 (I);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7.4 (R)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0090F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Квалификационная категория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Без квалификационной категории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Вторая квалификационная категория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Первая квалификационная категория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Высшая квалификационная категория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Общий объем мероприятий непрерывного профессионального развития (сумма зачетных единиц дополнительного образования, неформального образования и дополнительных компетенций)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не менее 210 зачетных единиц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за 5 лет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либо участие в Независимой экспертной коми</w:t>
            </w:r>
            <w:r>
              <w:rPr>
                <w:rStyle w:val="s0"/>
              </w:rPr>
              <w:t>ссии при экспертизе страхового случая, не менее 3 раз за последние 3 года.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не менее 210 зачетных единиц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за 5 лет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либо участие в Независимой экспертной комиссии при экспертизе страхового случая, не менее 3 раз за последние 3 года.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не менее 210 зачетных единиц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за 5 лет</w:t>
            </w:r>
          </w:p>
          <w:p w:rsidR="00000000" w:rsidRDefault="0030090F">
            <w:pPr>
              <w:pStyle w:val="pji"/>
            </w:pPr>
            <w:r>
              <w:rPr>
                <w:rStyle w:val="s0"/>
              </w:rPr>
              <w:t>либо участие в Независимой экспертной комиссии при экспертизе страхового случая, не менее 3 раз за последние 3 года.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Дополнительное образование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не менее 150 зачетных единиц (часов) повышения квалификации</w:t>
            </w:r>
            <w:r>
              <w:rPr>
                <w:rStyle w:val="s0"/>
              </w:rPr>
              <w:t xml:space="preserve"> базового или среднего уровня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не менее 120 зачетных единиц (часов) повышения квалификации среднего или высшего уровня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не менее 60 зачетных единиц (часов) повышения квалификации высшего или специализированного уровня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0090F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 xml:space="preserve">Неформальное образование и дополнительные компетенции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не менее 60 зачетных единиц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не менее 90 зачетных единиц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090F">
            <w:pPr>
              <w:pStyle w:val="pji"/>
            </w:pPr>
            <w:r>
              <w:rPr>
                <w:rStyle w:val="s0"/>
              </w:rPr>
              <w:t>не менее 150 зачетных единиц</w:t>
            </w:r>
          </w:p>
        </w:tc>
      </w:tr>
    </w:tbl>
    <w:p w:rsidR="00000000" w:rsidRDefault="0030090F">
      <w:pPr>
        <w:pStyle w:val="pj"/>
      </w:pPr>
      <w:r>
        <w:rPr>
          <w:rStyle w:val="s0"/>
        </w:rPr>
        <w:t> </w:t>
      </w:r>
    </w:p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0F" w:rsidRDefault="0030090F" w:rsidP="0030090F">
      <w:r>
        <w:separator/>
      </w:r>
    </w:p>
  </w:endnote>
  <w:endnote w:type="continuationSeparator" w:id="0">
    <w:p w:rsidR="0030090F" w:rsidRDefault="0030090F" w:rsidP="0030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0F" w:rsidRDefault="003009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0F" w:rsidRDefault="003009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0F" w:rsidRDefault="003009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0F" w:rsidRDefault="0030090F" w:rsidP="0030090F">
      <w:r>
        <w:separator/>
      </w:r>
    </w:p>
  </w:footnote>
  <w:footnote w:type="continuationSeparator" w:id="0">
    <w:p w:rsidR="0030090F" w:rsidRDefault="0030090F" w:rsidP="0030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0F" w:rsidRDefault="003009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0F" w:rsidRDefault="0030090F" w:rsidP="0030090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0090F" w:rsidRPr="0030090F" w:rsidRDefault="0030090F" w:rsidP="0030090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 апреля 2025 года № 29 «О внесении изменений и дополнения в приказ 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 и приказ министра здравоохранения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здравоохранения» (не введен в действие)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0F" w:rsidRDefault="003009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0090F"/>
    <w:rsid w:val="0030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00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90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009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90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00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90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009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90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350953" TargetMode="External"/><Relationship Id="rId13" Type="http://schemas.openxmlformats.org/officeDocument/2006/relationships/hyperlink" Target="http://online.zakon.kz/Document/?doc_id=36282494" TargetMode="External"/><Relationship Id="rId18" Type="http://schemas.openxmlformats.org/officeDocument/2006/relationships/hyperlink" Target="http://online.zakon.kz/Document/?doc_id=3628249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9350953" TargetMode="External"/><Relationship Id="rId12" Type="http://schemas.openxmlformats.org/officeDocument/2006/relationships/hyperlink" Target="http://online.zakon.kz/Document/?doc_id=39350953" TargetMode="External"/><Relationship Id="rId17" Type="http://schemas.openxmlformats.org/officeDocument/2006/relationships/hyperlink" Target="http://online.zakon.kz/Document/?doc_id=36282494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628249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350953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628249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9350953" TargetMode="External"/><Relationship Id="rId19" Type="http://schemas.openxmlformats.org/officeDocument/2006/relationships/hyperlink" Target="http://online.zakon.kz/Document/?doc_id=36282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350953" TargetMode="External"/><Relationship Id="rId14" Type="http://schemas.openxmlformats.org/officeDocument/2006/relationships/hyperlink" Target="http://online.zakon.kz/Document/?doc_id=3628249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11290</Characters>
  <Application>Microsoft Office Word</Application>
  <DocSecurity>0</DocSecurity>
  <Lines>94</Lines>
  <Paragraphs>25</Paragraphs>
  <ScaleCrop>false</ScaleCrop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2025-04-03T06:09:00Z</dcterms:created>
  <dcterms:modified xsi:type="dcterms:W3CDTF">2025-04-03T06:09:00Z</dcterms:modified>
</cp:coreProperties>
</file>