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362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29 октября 2025 года № 120</w:t>
      </w:r>
      <w:r>
        <w:rPr>
          <w:rStyle w:val="s1"/>
        </w:rPr>
        <w:br/>
        <w:t>Об утверждении Методики планирования объемов медицинской помощи в рамках гарантированного объема</w:t>
      </w:r>
      <w:r>
        <w:rPr>
          <w:rStyle w:val="s1"/>
        </w:rPr>
        <w:br/>
        <w:t>бесплатной медицинской помощи и медицинской помощи в системе обязательного с</w:t>
      </w:r>
      <w:r>
        <w:rPr>
          <w:rStyle w:val="s1"/>
        </w:rPr>
        <w:t>оциального</w:t>
      </w:r>
      <w:r>
        <w:rPr>
          <w:rStyle w:val="s1"/>
        </w:rPr>
        <w:br/>
        <w:t>медицинского страхования 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 xml:space="preserve">В соответствии с </w:t>
      </w:r>
      <w:hyperlink r:id="rId7" w:anchor="sub_id=7006302" w:history="1">
        <w:r>
          <w:rPr>
            <w:rStyle w:val="a4"/>
          </w:rPr>
          <w:t>подпунктом 63-2) статьи 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A9362D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планирования объемов медицинской помощи в рамках гарантированного объема бесплатной медицинской помощи и медицинской п</w:t>
      </w:r>
      <w:r>
        <w:rPr>
          <w:rStyle w:val="s0"/>
        </w:rPr>
        <w:t>омощи в системе обязательного социального медицинского страхования на основе потребности населения согласно приложению к настоящему приказу.</w:t>
      </w:r>
    </w:p>
    <w:p w:rsidR="00000000" w:rsidRDefault="00A9362D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</w:t>
      </w:r>
      <w:r>
        <w:rPr>
          <w:rStyle w:val="s0"/>
        </w:rPr>
        <w:t>хранения Республики Казахстан в установленном законодательством Республики Казахстан порядке обеспечить:</w:t>
      </w:r>
    </w:p>
    <w:p w:rsidR="00000000" w:rsidRDefault="00A9362D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</w:t>
      </w:r>
      <w:r>
        <w:rPr>
          <w:rStyle w:val="s0"/>
        </w:rPr>
        <w:t>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</w:t>
      </w:r>
      <w:r>
        <w:rPr>
          <w:rStyle w:val="s0"/>
        </w:rPr>
        <w:t>тивных правовых актов Республики Казахстан;</w:t>
      </w:r>
    </w:p>
    <w:p w:rsidR="00000000" w:rsidRDefault="00A9362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A9362D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</w:t>
      </w:r>
      <w:r>
        <w:rPr>
          <w:rStyle w:val="s0"/>
        </w:rPr>
        <w:t>ики Казахстан.</w:t>
      </w:r>
    </w:p>
    <w:p w:rsidR="00000000" w:rsidRDefault="00A9362D">
      <w:pPr>
        <w:pStyle w:val="pj"/>
      </w:pPr>
      <w:r>
        <w:rPr>
          <w:rStyle w:val="s0"/>
        </w:rPr>
        <w:t xml:space="preserve">4. Настоящий приказ вводится в действие с 1 января 2026 года и подлежит официальному </w:t>
      </w:r>
      <w:hyperlink r:id="rId8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A9362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9362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A9362D">
      <w:pPr>
        <w:pStyle w:val="pr"/>
      </w:pPr>
      <w:r>
        <w:rPr>
          <w:rStyle w:val="s0"/>
        </w:rPr>
        <w:t>Министра здравоохранения</w:t>
      </w:r>
    </w:p>
    <w:p w:rsidR="00000000" w:rsidRDefault="00A9362D">
      <w:pPr>
        <w:pStyle w:val="pr"/>
      </w:pPr>
      <w:r>
        <w:rPr>
          <w:rStyle w:val="s0"/>
        </w:rPr>
        <w:t>Республики Казахстан</w:t>
      </w:r>
    </w:p>
    <w:p w:rsidR="00000000" w:rsidRDefault="00A9362D">
      <w:pPr>
        <w:pStyle w:val="pr"/>
      </w:pPr>
      <w:r>
        <w:rPr>
          <w:rStyle w:val="s0"/>
        </w:rPr>
        <w:t>от 29 октября 2025 года № 120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Методика планирования объемов медицинской помощи</w:t>
      </w:r>
      <w:r>
        <w:rPr>
          <w:rStyle w:val="s1"/>
        </w:rPr>
        <w:br/>
        <w:t>в рамках гарантированного объема бесплатной медицинской помощи и медицинской по</w:t>
      </w:r>
      <w:r>
        <w:rPr>
          <w:rStyle w:val="s1"/>
        </w:rPr>
        <w:t>мощи</w:t>
      </w:r>
      <w:r>
        <w:rPr>
          <w:rStyle w:val="s1"/>
        </w:rPr>
        <w:br/>
        <w:t>в системе обязательного социального медицинского страхования 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Раздел 1. Общие положения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1. Методика планирования объемов медицинской помощи в рамках гарантированного объема бесплатной медицинской помощи и медицинск</w:t>
      </w:r>
      <w:r>
        <w:rPr>
          <w:rStyle w:val="s0"/>
        </w:rPr>
        <w:t xml:space="preserve">ой помощи в системе обязательного социального медицинского страхования на основе потребности населения (далее - Методика) разработана в соответствии с </w:t>
      </w:r>
      <w:hyperlink r:id="rId9" w:anchor="sub_id=7006302" w:history="1">
        <w:r>
          <w:rPr>
            <w:rStyle w:val="a4"/>
          </w:rPr>
          <w:t>подпунктом 63-2)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Кодекс).</w:t>
      </w:r>
    </w:p>
    <w:p w:rsidR="00000000" w:rsidRDefault="00A9362D">
      <w:pPr>
        <w:pStyle w:val="pj"/>
      </w:pPr>
      <w:r>
        <w:rPr>
          <w:rStyle w:val="s0"/>
        </w:rPr>
        <w:t>2. Целью Методики является повышение эффективности и прозрачности при планировании объемов медицинской помощи в рамках гарантированного о</w:t>
      </w:r>
      <w:r>
        <w:rPr>
          <w:rStyle w:val="s0"/>
        </w:rPr>
        <w:t>бъема бесплатной медицинской помощи (далее - ГОБМП) и медицинской помощи в системе обязательного социального медицинского страхования (далее - ОСМС) на основе применения единых стандартизированных подходов участниками процесса планирования.</w:t>
      </w:r>
    </w:p>
    <w:p w:rsidR="00000000" w:rsidRDefault="00A9362D">
      <w:pPr>
        <w:pStyle w:val="pj"/>
      </w:pPr>
      <w:r>
        <w:rPr>
          <w:rStyle w:val="s0"/>
        </w:rPr>
        <w:t>3. Методика опр</w:t>
      </w:r>
      <w:r>
        <w:rPr>
          <w:rStyle w:val="s0"/>
        </w:rPr>
        <w:t>еделяет методы и инструменты расчётов по видам, формам и условиям предоставления медицинской помощи в рамках ГОБМП и в системе ОСМС в соответствии с действующими стандартами в области здравоохранения.</w:t>
      </w:r>
    </w:p>
    <w:p w:rsidR="00000000" w:rsidRDefault="00A9362D">
      <w:pPr>
        <w:pStyle w:val="pj"/>
      </w:pPr>
      <w:r>
        <w:rPr>
          <w:rStyle w:val="s0"/>
        </w:rPr>
        <w:t xml:space="preserve">4. Последовательность этапов планирования определяется </w:t>
      </w:r>
      <w:r>
        <w:rPr>
          <w:rStyle w:val="s0"/>
        </w:rPr>
        <w:t xml:space="preserve">в соответствии с </w:t>
      </w: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</w:t>
      </w:r>
      <w:r>
        <w:rPr>
          <w:rStyle w:val="s0"/>
        </w:rPr>
        <w:t>ированного объема бесплатной медицинской помощи и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21844) (далее - приказ ҚР ДСМ-290/2020).</w:t>
      </w:r>
    </w:p>
    <w:p w:rsidR="00000000" w:rsidRDefault="00A9362D">
      <w:pPr>
        <w:pStyle w:val="pj"/>
      </w:pPr>
      <w:r>
        <w:rPr>
          <w:rStyle w:val="s0"/>
        </w:rPr>
        <w:t xml:space="preserve">5. В настоящей </w:t>
      </w:r>
      <w:r>
        <w:rPr>
          <w:rStyle w:val="s0"/>
        </w:rPr>
        <w:t>Методике используются следующие понятия:</w:t>
      </w:r>
    </w:p>
    <w:p w:rsidR="00000000" w:rsidRDefault="00A9362D">
      <w:pPr>
        <w:pStyle w:val="pj"/>
      </w:pPr>
      <w:r>
        <w:rPr>
          <w:rStyle w:val="s0"/>
        </w:rPr>
        <w:t xml:space="preserve">1) ВИЧ-инфекция -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</w:t>
      </w:r>
      <w:r>
        <w:rPr>
          <w:rStyle w:val="s0"/>
        </w:rPr>
        <w:t>синдрома приобретенного иммунодефицита;</w:t>
      </w:r>
    </w:p>
    <w:p w:rsidR="00000000" w:rsidRDefault="00A9362D">
      <w:pPr>
        <w:pStyle w:val="pj"/>
      </w:pPr>
      <w:r>
        <w:rPr>
          <w:rStyle w:val="s0"/>
        </w:rPr>
        <w:t>2) тариф на обследование населения по поводу ВИЧ-инфекции - стоимость услуг в рамках ГОБМП в расчете на одного обратившегося по поводу обследования на ВИЧ-инфекцию;</w:t>
      </w:r>
    </w:p>
    <w:p w:rsidR="00000000" w:rsidRDefault="00A9362D">
      <w:pPr>
        <w:pStyle w:val="pj"/>
      </w:pPr>
      <w:r>
        <w:rPr>
          <w:rStyle w:val="s0"/>
        </w:rPr>
        <w:t>3) тариф на одно лицо, зараженное ВИЧ-инфекцией - с</w:t>
      </w:r>
      <w:r>
        <w:rPr>
          <w:rStyle w:val="s0"/>
        </w:rPr>
        <w:t>тоимость комплекса медико-социальных услуг лицам, зараженным ВИЧ-инфекцией, в рамках ГОБМП в расчете на одно лицо, зараженное ВИЧ-инфекцией, формируемая на основе клинических протоколов;</w:t>
      </w:r>
    </w:p>
    <w:p w:rsidR="00000000" w:rsidRDefault="00A9362D">
      <w:pPr>
        <w:pStyle w:val="pj"/>
      </w:pPr>
      <w:r>
        <w:rPr>
          <w:rStyle w:val="s0"/>
        </w:rPr>
        <w:t>4) комплексный подушевой норматив на оказание услуг в рамках ГОБМП се</w:t>
      </w:r>
      <w:r>
        <w:rPr>
          <w:rStyle w:val="s0"/>
        </w:rPr>
        <w:t>льскому населению (далее - КПН на сельское население) - стоимость комплекса услуг в рамках ГОБМП в расчете на одного сельского жителя, зарегистрированного в информационной системе «Регистр прикрепленного населения» (далее - ИС «РПН»), состоящая из гарантир</w:t>
      </w:r>
      <w:r>
        <w:rPr>
          <w:rStyle w:val="s0"/>
        </w:rPr>
        <w:t>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население;</w:t>
      </w:r>
    </w:p>
    <w:p w:rsidR="00000000" w:rsidRDefault="00A9362D">
      <w:pPr>
        <w:pStyle w:val="pj"/>
      </w:pPr>
      <w:r>
        <w:rPr>
          <w:rStyle w:val="s0"/>
        </w:rPr>
        <w:t xml:space="preserve">5) уполномоченный орган в области здравоохранения (далее - уполномоченный орган) - центральный </w:t>
      </w:r>
      <w:r>
        <w:rPr>
          <w:rStyle w:val="s0"/>
        </w:rPr>
        <w:t>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</w:t>
      </w:r>
      <w:r>
        <w:rPr>
          <w:rStyle w:val="s0"/>
        </w:rPr>
        <w:t>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A9362D">
      <w:pPr>
        <w:pStyle w:val="pj"/>
      </w:pPr>
      <w:r>
        <w:rPr>
          <w:rStyle w:val="s0"/>
        </w:rPr>
        <w:t>6) субъекты здравоохранения - организации здравоохранения, а также физические лица, занимающиеся частной медицинской практикой и фармацевтич</w:t>
      </w:r>
      <w:r>
        <w:rPr>
          <w:rStyle w:val="s0"/>
        </w:rPr>
        <w:t>еской деятельностью;</w:t>
      </w:r>
    </w:p>
    <w:p w:rsidR="00000000" w:rsidRDefault="00A9362D">
      <w:pPr>
        <w:pStyle w:val="pj"/>
      </w:pPr>
      <w:r>
        <w:rPr>
          <w:rStyle w:val="s0"/>
        </w:rPr>
        <w:t>7) информационная система «Электронный регистр диспансерных больных» (далее - ИС «ЭРДБ») - единая информационная система своевременного выявления, постоянного наблюдения и оздоровления диспансерных больных;</w:t>
      </w:r>
    </w:p>
    <w:p w:rsidR="00000000" w:rsidRDefault="00A9362D">
      <w:pPr>
        <w:pStyle w:val="pj"/>
      </w:pPr>
      <w:r>
        <w:rPr>
          <w:rStyle w:val="s0"/>
        </w:rPr>
        <w:t>8) подсистема «Регистр нарко</w:t>
      </w:r>
      <w:r>
        <w:rPr>
          <w:rStyle w:val="s0"/>
        </w:rPr>
        <w:t>логических больных» информационной системы «Электронный регистр диспансерных больных» (далее - подсистема «РНБ») - единая информационная система электронной регистрации, учета, обработки и хранения данных больных с психическими и поведенческими расстройств</w:t>
      </w:r>
      <w:r>
        <w:rPr>
          <w:rStyle w:val="s0"/>
        </w:rPr>
        <w:t>ами, вызванных употреблением психоактивных веществ;</w:t>
      </w:r>
    </w:p>
    <w:p w:rsidR="00000000" w:rsidRDefault="00A9362D">
      <w:pPr>
        <w:pStyle w:val="pj"/>
      </w:pPr>
      <w:r>
        <w:rPr>
          <w:rStyle w:val="s0"/>
        </w:rPr>
        <w:t>9) подсистема «Регистр психических больных» информационной системы «Электронный регистр диспансерных больных» (далее - подсистема «РПБ») - единая информационная система электронной регистрации, учета, обр</w:t>
      </w:r>
      <w:r>
        <w:rPr>
          <w:rStyle w:val="s0"/>
        </w:rPr>
        <w:t>аботки и хранения данных больных с психическими и поведенческими расстройствами;</w:t>
      </w:r>
    </w:p>
    <w:p w:rsidR="00000000" w:rsidRDefault="00A9362D">
      <w:pPr>
        <w:pStyle w:val="pj"/>
      </w:pPr>
      <w:r>
        <w:rPr>
          <w:rStyle w:val="s0"/>
        </w:rPr>
        <w:t>10) подсистема «Национальный регистр больных туберкулезом» информационной системы «Электронный регистр диспансерных больных» (далее - подсистема «НРБТ») - единая информационна</w:t>
      </w:r>
      <w:r>
        <w:rPr>
          <w:rStyle w:val="s0"/>
        </w:rPr>
        <w:t>я система электронной регистрации, учета, обработки и хранения данных больных туберкулезом;</w:t>
      </w:r>
    </w:p>
    <w:p w:rsidR="00000000" w:rsidRDefault="00A9362D">
      <w:pPr>
        <w:pStyle w:val="pj"/>
      </w:pPr>
      <w:r>
        <w:rPr>
          <w:rStyle w:val="s0"/>
        </w:rPr>
        <w:t>11) тариф на одно лицо из ключевых групп населения, обратившееся в дружественный кабинет - стоимость комплекса медицинских услуг в рамках ГОБМП в расчете на одно ли</w:t>
      </w:r>
      <w:r>
        <w:rPr>
          <w:rStyle w:val="s0"/>
        </w:rPr>
        <w:t>цо из ключевых групп населения, обратившееся в дружественный кабинет;</w:t>
      </w:r>
    </w:p>
    <w:p w:rsidR="00000000" w:rsidRDefault="00A9362D">
      <w:pPr>
        <w:pStyle w:val="pj"/>
      </w:pPr>
      <w:r>
        <w:rPr>
          <w:rStyle w:val="s0"/>
        </w:rPr>
        <w:t>12) пролеченный случай -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p w:rsidR="00000000" w:rsidRDefault="00A9362D">
      <w:pPr>
        <w:pStyle w:val="pj"/>
      </w:pPr>
      <w:r>
        <w:rPr>
          <w:rStyle w:val="s0"/>
        </w:rPr>
        <w:t>13) скорая медицинская помо</w:t>
      </w:r>
      <w:r>
        <w:rPr>
          <w:rStyle w:val="s0"/>
        </w:rPr>
        <w:t>щь -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</w:t>
      </w:r>
      <w:r>
        <w:rPr>
          <w:rStyle w:val="s0"/>
        </w:rPr>
        <w:t>зацию;</w:t>
      </w:r>
    </w:p>
    <w:p w:rsidR="00000000" w:rsidRDefault="00A9362D">
      <w:pPr>
        <w:pStyle w:val="pj"/>
      </w:pPr>
      <w:r>
        <w:rPr>
          <w:rStyle w:val="s0"/>
        </w:rPr>
        <w:t>14)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000000" w:rsidRDefault="00A9362D">
      <w:pPr>
        <w:pStyle w:val="pj"/>
      </w:pPr>
      <w:r>
        <w:rPr>
          <w:rStyle w:val="s0"/>
        </w:rPr>
        <w:t>15) фонд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</w:t>
      </w:r>
      <w:r>
        <w:rPr>
          <w:rStyle w:val="s0"/>
        </w:rPr>
        <w:t>нских услуг, и иные функции, определенные законами Республики Казахстан;</w:t>
      </w:r>
    </w:p>
    <w:p w:rsidR="00000000" w:rsidRDefault="00A9362D">
      <w:pPr>
        <w:pStyle w:val="pj"/>
      </w:pPr>
      <w:r>
        <w:rPr>
          <w:rStyle w:val="s0"/>
        </w:rPr>
        <w:t>16)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A9362D">
      <w:pPr>
        <w:pStyle w:val="pj"/>
      </w:pPr>
      <w:r>
        <w:rPr>
          <w:rStyle w:val="s0"/>
        </w:rPr>
        <w:t>17) медицинские услуги - действ</w:t>
      </w:r>
      <w:r>
        <w:rPr>
          <w:rStyle w:val="s0"/>
        </w:rPr>
        <w:t>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A9362D">
      <w:pPr>
        <w:pStyle w:val="pj"/>
      </w:pPr>
      <w:r>
        <w:rPr>
          <w:rStyle w:val="s0"/>
        </w:rPr>
        <w:t>18) медицинская реабилитация - комплекс медицинских услуг, направленных на сохранение, ча</w:t>
      </w:r>
      <w:r>
        <w:rPr>
          <w:rStyle w:val="s0"/>
        </w:rPr>
        <w:t>стичное или полное восстановление нарушенных и (или) утраченных функций организма пациента;</w:t>
      </w:r>
    </w:p>
    <w:p w:rsidR="00000000" w:rsidRDefault="00A9362D">
      <w:pPr>
        <w:pStyle w:val="pj"/>
      </w:pPr>
      <w:r>
        <w:rPr>
          <w:rStyle w:val="s0"/>
        </w:rPr>
        <w:t xml:space="preserve">19) медико-социальная помощь - медицинская и социально-психологическая помощь, оказываемая лицам с социально значимыми заболеваниями, перечень которых определяется </w:t>
      </w:r>
      <w:r>
        <w:rPr>
          <w:rStyle w:val="s0"/>
        </w:rPr>
        <w:t>уполномоченным органом;</w:t>
      </w:r>
    </w:p>
    <w:p w:rsidR="00000000" w:rsidRDefault="00A9362D">
      <w:pPr>
        <w:pStyle w:val="pj"/>
      </w:pPr>
      <w:r>
        <w:rPr>
          <w:rStyle w:val="s0"/>
        </w:rPr>
        <w:t>20)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</w:t>
      </w:r>
      <w:r>
        <w:rPr>
          <w:rStyle w:val="s0"/>
        </w:rPr>
        <w:t>овека, семьи и общества;</w:t>
      </w:r>
    </w:p>
    <w:p w:rsidR="00000000" w:rsidRDefault="00A9362D">
      <w:pPr>
        <w:pStyle w:val="pj"/>
      </w:pPr>
      <w:r>
        <w:rPr>
          <w:rStyle w:val="s0"/>
        </w:rPr>
        <w:t>21) субъект здравоохранения, оказывающий первичную медико-санитарную помощь (далее - субъект ПМСП) - субъект здравоохранения, оказывающий первичную медико-санитарную помощь в рамках ГОБМП и (или) в системе ОСМС, прикрепленному насе</w:t>
      </w:r>
      <w:r>
        <w:rPr>
          <w:rStyle w:val="s0"/>
        </w:rPr>
        <w:t>лению, зарегистрированному в портале «РПН»;</w:t>
      </w:r>
    </w:p>
    <w:p w:rsidR="00000000" w:rsidRDefault="00A9362D">
      <w:pPr>
        <w:pStyle w:val="pj"/>
      </w:pPr>
      <w:r>
        <w:rPr>
          <w:rStyle w:val="s0"/>
        </w:rPr>
        <w:t>22) комплексный подушевой норматив на оказание первичной медико-санитарной помощи (далее - КПН ПМСП) - стоимость комплекса услуг ПМСП в рамках ГОБМП на одного прикрепленного человека, зарегистрированного в ИС «РП</w:t>
      </w:r>
      <w:r>
        <w:rPr>
          <w:rStyle w:val="s0"/>
        </w:rPr>
        <w:t>Н» к субъекту здравоохранения ПМСП, состоящая из гарантированного компонента КПН ПМСП и стимулирующего компонента КПН ПМСП;</w:t>
      </w:r>
    </w:p>
    <w:p w:rsidR="00000000" w:rsidRDefault="00A9362D">
      <w:pPr>
        <w:pStyle w:val="pj"/>
      </w:pPr>
      <w:r>
        <w:rPr>
          <w:rStyle w:val="s0"/>
        </w:rPr>
        <w:t>23) информационная система «Электронный регистр онкологических больных» (далее - ИС «ЭРОБ») - единая информационная система электрон</w:t>
      </w:r>
      <w:r>
        <w:rPr>
          <w:rStyle w:val="s0"/>
        </w:rPr>
        <w:t>ной регистрации, учета, обработки и хранения данных больных с онкологической патологией;</w:t>
      </w:r>
    </w:p>
    <w:p w:rsidR="00000000" w:rsidRDefault="00A9362D">
      <w:pPr>
        <w:pStyle w:val="pj"/>
      </w:pPr>
      <w:r>
        <w:rPr>
          <w:rStyle w:val="s0"/>
        </w:rPr>
        <w:t>24)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</w:t>
      </w:r>
      <w:r>
        <w:rPr>
          <w:rStyle w:val="s0"/>
        </w:rPr>
        <w:t>ента при отсутствии показаний к проведению радикального лечения;</w:t>
      </w:r>
    </w:p>
    <w:p w:rsidR="00000000" w:rsidRDefault="00A9362D">
      <w:pPr>
        <w:pStyle w:val="pj"/>
      </w:pPr>
      <w:r>
        <w:rPr>
          <w:rStyle w:val="s0"/>
        </w:rPr>
        <w:t>25) комплексный тариф на одного больного центра психического здоровья - стоимость комплекса медико-социальных услуг больным центров психического здоровья, в рамках ГОБМП в расчете на одного б</w:t>
      </w:r>
      <w:r>
        <w:rPr>
          <w:rStyle w:val="s0"/>
        </w:rPr>
        <w:t>ольного, зарегистрированного в подсистеме РПБ и подсистеме РНБ ИС «ЭРДБ»;</w:t>
      </w:r>
    </w:p>
    <w:p w:rsidR="00000000" w:rsidRDefault="00A9362D">
      <w:pPr>
        <w:pStyle w:val="pj"/>
      </w:pPr>
      <w:r>
        <w:rPr>
          <w:rStyle w:val="s0"/>
        </w:rPr>
        <w:t>26) республиканские организации здравоохранения - организации здравоохранения, находящиеся в ведении уполномоченного органа, организации здравоохранения автономной организации образо</w:t>
      </w:r>
      <w:r>
        <w:rPr>
          <w:rStyle w:val="s0"/>
        </w:rPr>
        <w:t>вания, организаций медицинского образования;</w:t>
      </w:r>
    </w:p>
    <w:p w:rsidR="00000000" w:rsidRDefault="00A9362D">
      <w:pPr>
        <w:pStyle w:val="pj"/>
      </w:pPr>
      <w:r>
        <w:rPr>
          <w:rStyle w:val="s0"/>
        </w:rPr>
        <w:t>27) скрининговые исследования -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</w:t>
      </w:r>
      <w:r>
        <w:rPr>
          <w:rStyle w:val="s0"/>
        </w:rPr>
        <w:t>е факторов риска их возникновения;</w:t>
      </w:r>
    </w:p>
    <w:p w:rsidR="00000000" w:rsidRDefault="00A9362D">
      <w:pPr>
        <w:pStyle w:val="pj"/>
      </w:pPr>
      <w:r>
        <w:rPr>
          <w:rStyle w:val="s0"/>
        </w:rPr>
        <w:t>28) специализированная медицинская помощь в стационарозамещающих условиях - форма предоставления доврачебной, специализированной медицинской помощи, в том числе с применением высокотехнологичных медицинских услуг, не треб</w:t>
      </w:r>
      <w:r>
        <w:rPr>
          <w:rStyle w:val="s0"/>
        </w:rPr>
        <w:t>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00000" w:rsidRDefault="00A9362D">
      <w:pPr>
        <w:pStyle w:val="pj"/>
      </w:pPr>
      <w:r>
        <w:rPr>
          <w:rStyle w:val="s0"/>
        </w:rPr>
        <w:t xml:space="preserve">29) специализированная медицинская помощь в стационарных условиях - медицинская помощь, оказываемая </w:t>
      </w:r>
      <w:r>
        <w:rPr>
          <w:rStyle w:val="s0"/>
        </w:rPr>
        <w:t>профильными специалистами и предусматривающая круглосуточное медицинское наблюдение, лечение, уход, а также предоставление койко-места с питанием, в том числе при случаях терапии и хирургии «одного дня», предусматривающих круглосуточное наблюдение в течени</w:t>
      </w:r>
      <w:r>
        <w:rPr>
          <w:rStyle w:val="s0"/>
        </w:rPr>
        <w:t>е первых суток после начала лечения на вторичном и третичном уровнях оказания медицинской помощи;</w:t>
      </w:r>
    </w:p>
    <w:p w:rsidR="00000000" w:rsidRDefault="00A9362D">
      <w:pPr>
        <w:pStyle w:val="pj"/>
      </w:pPr>
      <w:r>
        <w:rPr>
          <w:rStyle w:val="s0"/>
        </w:rPr>
        <w:t>30) стоматологическая помощь - комплекс медицинских услуг, оказываемый пациентам со стоматологическими заболеваниями, включающий диагностику, лечение, профила</w:t>
      </w:r>
      <w:r>
        <w:rPr>
          <w:rStyle w:val="s0"/>
        </w:rPr>
        <w:t>ктику и медицинскую реабилитацию;</w:t>
      </w:r>
    </w:p>
    <w:p w:rsidR="00000000" w:rsidRDefault="00A9362D">
      <w:pPr>
        <w:pStyle w:val="pj"/>
      </w:pPr>
      <w:r>
        <w:rPr>
          <w:rStyle w:val="s0"/>
        </w:rPr>
        <w:t>31) тариф - стоимость единицы медицинской услуги или комплекса медицинских услуг, рассчитанная с учетом поправочных коэффициентов, при оказании медицинской помощи в рамках ГОБМП и (или) в системе ОСМС;</w:t>
      </w:r>
    </w:p>
    <w:p w:rsidR="00000000" w:rsidRDefault="00A9362D">
      <w:pPr>
        <w:pStyle w:val="pj"/>
      </w:pPr>
      <w:r>
        <w:rPr>
          <w:rStyle w:val="s0"/>
        </w:rPr>
        <w:t>32) койко-день - ден</w:t>
      </w:r>
      <w:r>
        <w:rPr>
          <w:rStyle w:val="s0"/>
        </w:rPr>
        <w:t>ь, проведенный больным в условиях стационара;</w:t>
      </w:r>
    </w:p>
    <w:p w:rsidR="00000000" w:rsidRDefault="00A9362D">
      <w:pPr>
        <w:pStyle w:val="pj"/>
      </w:pPr>
      <w:r>
        <w:rPr>
          <w:rStyle w:val="s0"/>
        </w:rPr>
        <w:t>33) комплексный тариф на одного больного туберкулезом - стоимость комплекса медико-социальных услуг больным туберкулезом в рамках ГОБМП в расчете на одного больного туберкулезом, зарегистрированного в подсистем</w:t>
      </w:r>
      <w:r>
        <w:rPr>
          <w:rStyle w:val="s0"/>
        </w:rPr>
        <w:t>е Национальный регистр больных туберкулезом.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Раздел 2. Этапы планирования объемов медицинской помощи в рамках ГОБМП и</w:t>
      </w:r>
      <w:r>
        <w:rPr>
          <w:rStyle w:val="s1"/>
        </w:rPr>
        <w:br/>
        <w:t>медицинской помощи в системе ОСМС 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6. На первом этапе планирования объемов медицинской помощи в рамках ГОБМП и медицинской помощи в системе ОСМС на основе потребности населения (далее - планирование) проводится анализ половозрастной структуры прикрепленного населения по данным информационно</w:t>
      </w:r>
      <w:r>
        <w:rPr>
          <w:rStyle w:val="s0"/>
        </w:rPr>
        <w:t>й системы «Регистр прикрепленного населения» по Республике Казахстан, а также в разрезе административно-территориальных единиц.</w:t>
      </w:r>
    </w:p>
    <w:p w:rsidR="00000000" w:rsidRDefault="00A9362D">
      <w:pPr>
        <w:pStyle w:val="pj"/>
      </w:pPr>
      <w:r>
        <w:rPr>
          <w:rStyle w:val="s0"/>
        </w:rPr>
        <w:t>7. Дополнительно используются данные демографического прогноза, формируемого на основе статистических форм Бюро национальной ста</w:t>
      </w:r>
      <w:r>
        <w:rPr>
          <w:rStyle w:val="s0"/>
        </w:rPr>
        <w:t>тистики Агентства по стратегическому планированию и реформам.</w:t>
      </w:r>
    </w:p>
    <w:p w:rsidR="00000000" w:rsidRDefault="00A9362D">
      <w:pPr>
        <w:pStyle w:val="pj"/>
      </w:pPr>
      <w:r>
        <w:rPr>
          <w:rStyle w:val="s0"/>
        </w:rPr>
        <w:t>8. Демографический прогноз учитывает половозрастной коэффициент смертности в разрезе регионов, фертильности, рождаемости в разрезе категории возрастов и регионов, а также коэффициент внешней и в</w:t>
      </w:r>
      <w:r>
        <w:rPr>
          <w:rStyle w:val="s0"/>
        </w:rPr>
        <w:t>нутренней миграции в разрезе регионов.</w:t>
      </w:r>
    </w:p>
    <w:p w:rsidR="00000000" w:rsidRDefault="00A9362D">
      <w:pPr>
        <w:pStyle w:val="pj"/>
      </w:pPr>
      <w:r>
        <w:rPr>
          <w:rStyle w:val="s0"/>
        </w:rPr>
        <w:t>9. Выходными данными являются детальные данные о численности населения в разрезе пола, возраста, региона.</w:t>
      </w:r>
    </w:p>
    <w:p w:rsidR="00000000" w:rsidRDefault="00A9362D">
      <w:pPr>
        <w:pStyle w:val="pj"/>
      </w:pPr>
      <w:r>
        <w:rPr>
          <w:rStyle w:val="s0"/>
        </w:rPr>
        <w:t>10. На втором этапе планирования проводится анализ заболеваемости по классам заболеваний в возрастных группах з</w:t>
      </w:r>
      <w:r>
        <w:rPr>
          <w:rStyle w:val="s0"/>
        </w:rPr>
        <w:t>а прошедшие периоды и расчеты прогнозной заболеваемости.</w:t>
      </w:r>
    </w:p>
    <w:p w:rsidR="00000000" w:rsidRDefault="00A9362D">
      <w:pPr>
        <w:pStyle w:val="pj"/>
      </w:pPr>
      <w:r>
        <w:rPr>
          <w:rStyle w:val="s0"/>
        </w:rPr>
        <w:t>11. Для анализа и прогноза заболеваемости используется отчетная форма 15 «Отчет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наблюдением», ут</w:t>
      </w:r>
      <w:r>
        <w:rPr>
          <w:rStyle w:val="s0"/>
        </w:rPr>
        <w:t xml:space="preserve">вержденная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</w:t>
      </w:r>
      <w:r>
        <w:rPr>
          <w:rStyle w:val="s0"/>
        </w:rPr>
        <w:t>охранения, а также инструкций по их заполнению» (зарегистрирован в Реестре государственной регистрации нормативных правовых актов под № 21579) на основе данных информационных систем Министерства здравоохранения Республики Казахстан, а также данных ведомств</w:t>
      </w:r>
      <w:r>
        <w:rPr>
          <w:rStyle w:val="s0"/>
        </w:rPr>
        <w:t>енной статистической отчетности.</w:t>
      </w:r>
    </w:p>
    <w:p w:rsidR="00000000" w:rsidRDefault="00A9362D">
      <w:pPr>
        <w:pStyle w:val="pj"/>
      </w:pPr>
      <w:r>
        <w:rPr>
          <w:rStyle w:val="s0"/>
        </w:rPr>
        <w:t>12. Третий этап планирования включает сбор, обработку и анализ фактического потребления медицинских услуг за предыдущие периоды (три года) в разрезе возраста, пола, заболеваний по видам, формам и условиям предоставления мед</w:t>
      </w:r>
      <w:r>
        <w:rPr>
          <w:rStyle w:val="s0"/>
        </w:rPr>
        <w:t>ицинской помощи с использованием информационных систем.</w:t>
      </w:r>
    </w:p>
    <w:p w:rsidR="00000000" w:rsidRDefault="00A9362D">
      <w:pPr>
        <w:pStyle w:val="pj"/>
      </w:pPr>
      <w:r>
        <w:rPr>
          <w:rStyle w:val="s0"/>
        </w:rPr>
        <w:t>13. Четвертый (заключительный) этап включает формирование объемов прогнозной потребности населения с учетом данных демографической структуры, заболеваемости в разрезе половозрастной структуры, фактиче</w:t>
      </w:r>
      <w:r>
        <w:rPr>
          <w:rStyle w:val="s0"/>
        </w:rPr>
        <w:t>ской частоты потребления медицинской помощи в разрезе пола и возраста с учетом стандартов в области здравоохранения, а также региональных особенностей.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Раздел 3. Методы и инструменты расчетов планирования объемов</w:t>
      </w:r>
      <w:r>
        <w:rPr>
          <w:rStyle w:val="s1"/>
        </w:rPr>
        <w:br/>
        <w:t>медицинской помощи на основе потребност</w:t>
      </w:r>
      <w:r>
        <w:rPr>
          <w:rStyle w:val="s1"/>
        </w:rPr>
        <w:t>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 xml:space="preserve">14. Методы и инструменты расчётов применяются по видам, формам и условиям ее оказания, определяются согласно </w:t>
      </w:r>
      <w:hyperlink w:anchor="sub1" w:history="1">
        <w:r>
          <w:rPr>
            <w:rStyle w:val="a4"/>
          </w:rPr>
          <w:t>приложениям 1 - 23</w:t>
        </w:r>
      </w:hyperlink>
      <w:r>
        <w:rPr>
          <w:rStyle w:val="s0"/>
        </w:rPr>
        <w:t xml:space="preserve"> к настоящей Методике.</w:t>
      </w:r>
    </w:p>
    <w:p w:rsidR="00000000" w:rsidRDefault="00A9362D">
      <w:pPr>
        <w:pStyle w:val="pj"/>
      </w:pPr>
      <w:r>
        <w:rPr>
          <w:rStyle w:val="s0"/>
        </w:rPr>
        <w:t xml:space="preserve">15. При использовании методов и инструментов расчета учитываются </w:t>
      </w:r>
      <w:r>
        <w:rPr>
          <w:rStyle w:val="s0"/>
        </w:rPr>
        <w:t>особенности видов/форм медицинской помощи, единицы объема для учета, а также методы оплаты.</w:t>
      </w:r>
    </w:p>
    <w:p w:rsidR="00000000" w:rsidRDefault="00A9362D">
      <w:pPr>
        <w:pStyle w:val="pj"/>
      </w:pPr>
      <w:r>
        <w:rPr>
          <w:rStyle w:val="s0"/>
        </w:rPr>
        <w:t>16. В формулах расчетов предусмотрены механизмы для межрегионального выравнивания и равномерного распределения объемов.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Раздел 4. Заключительные положения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17.</w:t>
      </w:r>
      <w:r>
        <w:rPr>
          <w:rStyle w:val="s0"/>
        </w:rPr>
        <w:t xml:space="preserve"> При разработке методик и инструментов расчета использованы методы статистического анализа, нормирования при использовании стандартов в области здравоохранения, а также методы экономико-математического моделирования.</w:t>
      </w:r>
    </w:p>
    <w:p w:rsidR="00000000" w:rsidRDefault="00A9362D">
      <w:pPr>
        <w:pStyle w:val="pj"/>
      </w:pPr>
      <w:r>
        <w:rPr>
          <w:rStyle w:val="s0"/>
        </w:rPr>
        <w:t xml:space="preserve">18. Методика является инструментом для </w:t>
      </w:r>
      <w:r>
        <w:rPr>
          <w:rStyle w:val="s0"/>
        </w:rPr>
        <w:t>расчетов объемов медицинской помощи и применяется при определении прогнозной потребности населения в объемах по видам, формам и условиям ее оказания.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A9362D">
      <w:pPr>
        <w:pStyle w:val="pr"/>
      </w:pPr>
      <w:r>
        <w:rPr>
          <w:rStyle w:val="s0"/>
        </w:rPr>
        <w:t>Приложение 1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объёмов скорой медицинской помощи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 xml:space="preserve">Расчет тарифа подушевого норматива региона с учетом поправочных коэффициентов в соответствии с </w:t>
      </w: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от 21 декабря 2020 года № ҚР ДСМ-309/2020 «Об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</w:t>
      </w:r>
      <w:r>
        <w:rPr>
          <w:rStyle w:val="s0"/>
        </w:rPr>
        <w:t>ьного социального медицинского страхования» (зарегистрирован в Реестре государственной регистрации нормативных правовых актов под № 21858).</w:t>
      </w:r>
    </w:p>
    <w:p w:rsidR="00000000" w:rsidRDefault="00A9362D">
      <w:pPr>
        <w:pStyle w:val="pj"/>
      </w:pPr>
      <w:r>
        <w:rPr>
          <w:rStyle w:val="s0"/>
        </w:rPr>
        <w:t>Размер тарифа подушевого норматива региона для планирования объемов скорой медицинской помощи рассчитывается по форм</w:t>
      </w:r>
      <w:r>
        <w:rPr>
          <w:rStyle w:val="s0"/>
        </w:rPr>
        <w:t>уле:</w:t>
      </w:r>
    </w:p>
    <w:p w:rsidR="00000000" w:rsidRDefault="00A9362D">
      <w:pPr>
        <w:pStyle w:val="pj"/>
      </w:pPr>
      <w:r>
        <w:rPr>
          <w:rStyle w:val="s0"/>
        </w:rPr>
        <w:t>Т = ПН*(ПВК+(КП-1) *(КС-1) *(КО-1) *(ЭК-1)) *РК,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ПН - подушевой норматив;</w:t>
      </w:r>
    </w:p>
    <w:p w:rsidR="00000000" w:rsidRDefault="00A9362D">
      <w:pPr>
        <w:pStyle w:val="pj"/>
      </w:pPr>
      <w:r>
        <w:rPr>
          <w:rStyle w:val="s0"/>
        </w:rPr>
        <w:t>ПВК - половозрастной коэффициент;</w:t>
      </w:r>
    </w:p>
    <w:p w:rsidR="00000000" w:rsidRDefault="00A9362D">
      <w:pPr>
        <w:pStyle w:val="pj"/>
      </w:pPr>
      <w:r>
        <w:rPr>
          <w:rStyle w:val="s0"/>
        </w:rPr>
        <w:t>КП - коэффициент плотности населения;</w:t>
      </w:r>
    </w:p>
    <w:p w:rsidR="00000000" w:rsidRDefault="00A9362D">
      <w:pPr>
        <w:pStyle w:val="pj"/>
      </w:pPr>
      <w:r>
        <w:rPr>
          <w:rStyle w:val="s0"/>
        </w:rPr>
        <w:t>КС - коэффициент учета надбавок за работу в сельской местности;</w:t>
      </w:r>
    </w:p>
    <w:p w:rsidR="00000000" w:rsidRDefault="00A9362D">
      <w:pPr>
        <w:pStyle w:val="pj"/>
      </w:pPr>
      <w:r>
        <w:rPr>
          <w:rStyle w:val="s0"/>
        </w:rPr>
        <w:t>КО - коэффициент учета продолжительн</w:t>
      </w:r>
      <w:r>
        <w:rPr>
          <w:rStyle w:val="s0"/>
        </w:rPr>
        <w:t>ости отопительного сезона;</w:t>
      </w:r>
    </w:p>
    <w:p w:rsidR="00000000" w:rsidRDefault="00A9362D">
      <w:pPr>
        <w:pStyle w:val="pj"/>
      </w:pPr>
      <w:r>
        <w:rPr>
          <w:rStyle w:val="s0"/>
        </w:rPr>
        <w:t>ЭК - экологические коэффициенты;</w:t>
      </w:r>
    </w:p>
    <w:p w:rsidR="00000000" w:rsidRDefault="00A9362D">
      <w:pPr>
        <w:pStyle w:val="pj"/>
      </w:pPr>
      <w:r>
        <w:rPr>
          <w:rStyle w:val="s0"/>
        </w:rPr>
        <w:t>РК - региональные коэффициенты;</w:t>
      </w:r>
    </w:p>
    <w:p w:rsidR="00000000" w:rsidRDefault="00A9362D">
      <w:pPr>
        <w:pStyle w:val="pj"/>
      </w:pPr>
      <w:r>
        <w:rPr>
          <w:rStyle w:val="s0"/>
        </w:rPr>
        <w:t xml:space="preserve">Размер подушевого норматива и поправочные коэффициенты определяются согласно </w:t>
      </w:r>
      <w:hyperlink r:id="rId13" w:anchor="sub_id=16" w:history="1">
        <w:r>
          <w:rPr>
            <w:rStyle w:val="a4"/>
          </w:rPr>
          <w:t>Приложе</w:t>
        </w:r>
        <w:r>
          <w:rPr>
            <w:rStyle w:val="a4"/>
          </w:rPr>
          <w:t>нию 16</w:t>
        </w:r>
      </w:hyperlink>
      <w:r>
        <w:rPr>
          <w:rStyle w:val="s0"/>
        </w:rPr>
        <w:t xml:space="preserve"> приказа исполняющего обязанности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</w:t>
      </w:r>
      <w:r>
        <w:rPr>
          <w:rStyle w:val="s0"/>
        </w:rPr>
        <w:t>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21550).</w:t>
      </w:r>
    </w:p>
    <w:p w:rsidR="00000000" w:rsidRDefault="00A9362D">
      <w:pPr>
        <w:pStyle w:val="pc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0"/>
        </w:rPr>
        <w:t>Расчет планируемого бюджета</w:t>
      </w:r>
    </w:p>
    <w:p w:rsidR="00000000" w:rsidRDefault="00A9362D">
      <w:pPr>
        <w:pStyle w:val="pj"/>
      </w:pPr>
      <w:r>
        <w:rPr>
          <w:rStyle w:val="s0"/>
        </w:rPr>
        <w:t xml:space="preserve">Планируемый бюджет скорой медицинской помощи региона рассчитывается </w:t>
      </w:r>
      <w:r>
        <w:rPr>
          <w:rStyle w:val="s0"/>
        </w:rPr>
        <w:t>на среднегодовую численность населения согласно демографического прогноза по формуле:</w:t>
      </w:r>
    </w:p>
    <w:p w:rsidR="00000000" w:rsidRDefault="00A9362D">
      <w:pPr>
        <w:pStyle w:val="pj"/>
      </w:pPr>
      <w:r>
        <w:rPr>
          <w:rStyle w:val="s0"/>
        </w:rPr>
        <w:t>БР=T*Н*12,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Т - тариф подушевого норматива региона;</w:t>
      </w:r>
    </w:p>
    <w:p w:rsidR="00000000" w:rsidRDefault="00A9362D">
      <w:pPr>
        <w:pStyle w:val="pj"/>
      </w:pPr>
      <w:r>
        <w:rPr>
          <w:rStyle w:val="s0"/>
        </w:rPr>
        <w:t>Н - среднегодовая численность населения согласно демографического прогноза*.</w:t>
      </w:r>
    </w:p>
    <w:p w:rsidR="00000000" w:rsidRDefault="00A9362D">
      <w:pPr>
        <w:pStyle w:val="pj"/>
      </w:pPr>
      <w:r>
        <w:rPr>
          <w:rStyle w:val="s0"/>
        </w:rPr>
        <w:t>*демографический прогноз в соответств</w:t>
      </w:r>
      <w:r>
        <w:rPr>
          <w:rStyle w:val="s0"/>
        </w:rPr>
        <w:t>ии с Регламентом проведения актуарных расчетов</w:t>
      </w:r>
    </w:p>
    <w:p w:rsidR="00000000" w:rsidRDefault="00A9362D">
      <w:pPr>
        <w:pStyle w:val="pj"/>
      </w:pPr>
      <w:r>
        <w:rPr>
          <w:rStyle w:val="s0"/>
        </w:rPr>
        <w:t>Планируемый бюджет скорой медицинской помощи по Республике Казахстан рассчитывается согласно формуле:</w:t>
      </w:r>
    </w:p>
    <w:p w:rsidR="00000000" w:rsidRDefault="00A9362D">
      <w:pPr>
        <w:pStyle w:val="pj"/>
      </w:pPr>
      <w:r>
        <w:rPr>
          <w:rStyle w:val="s0"/>
        </w:rPr>
        <w:t>БК=∑ БР,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БР - планируемый бюджет скорой медицинской помощи региона.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r"/>
      </w:pPr>
      <w:r>
        <w:rPr>
          <w:rStyle w:val="s0"/>
        </w:rPr>
        <w:t>Приложение 2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</w:t>
      </w:r>
      <w:r>
        <w:rPr>
          <w:rStyle w:val="s1"/>
        </w:rPr>
        <w:br/>
        <w:t>объёмов первичной медико-санитарной помощи</w:t>
      </w:r>
    </w:p>
    <w:p w:rsidR="00000000" w:rsidRDefault="00A9362D">
      <w:pPr>
        <w:pStyle w:val="pc"/>
      </w:pPr>
      <w:r>
        <w:rPr>
          <w:rStyle w:val="s0"/>
        </w:rPr>
        <w:t>(далее - ПМСП)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0"/>
        </w:rPr>
        <w:t>Расчет прогнозной потребности на услуги ПМСП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Расчет комплексного подушевого норматива (далее - КПН) района/города/областного центра/столицы осуществляется согласно формуле:</w:t>
      </w:r>
    </w:p>
    <w:p w:rsidR="00000000" w:rsidRDefault="00A9362D">
      <w:pPr>
        <w:pStyle w:val="pj"/>
      </w:pPr>
      <w:r>
        <w:rPr>
          <w:rStyle w:val="s0"/>
        </w:rPr>
        <w:t>КПН=БКПН*(ПВК+(КП-1)+(КС-1)+(КО-1)+(ЭК-1)),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БКПН - базовый комплексный подушевой норматив;</w:t>
      </w:r>
    </w:p>
    <w:p w:rsidR="00000000" w:rsidRDefault="00A9362D">
      <w:pPr>
        <w:pStyle w:val="pj"/>
      </w:pPr>
      <w:r>
        <w:rPr>
          <w:rStyle w:val="s0"/>
        </w:rPr>
        <w:t>ПВК - половозрастной коэффициент</w:t>
      </w:r>
      <w:r>
        <w:rPr>
          <w:rStyle w:val="s0"/>
        </w:rPr>
        <w:t>;</w:t>
      </w:r>
    </w:p>
    <w:p w:rsidR="00000000" w:rsidRDefault="00A9362D">
      <w:pPr>
        <w:pStyle w:val="pj"/>
      </w:pPr>
      <w:r>
        <w:rPr>
          <w:rStyle w:val="s0"/>
        </w:rPr>
        <w:t>КП - коэффициент плотности населения;</w:t>
      </w:r>
    </w:p>
    <w:p w:rsidR="00000000" w:rsidRDefault="00A9362D">
      <w:pPr>
        <w:pStyle w:val="pj"/>
      </w:pPr>
      <w:r>
        <w:rPr>
          <w:rStyle w:val="s0"/>
        </w:rPr>
        <w:t>КС - коэффициент учета надбавок за работу в сельской местности;</w:t>
      </w:r>
    </w:p>
    <w:p w:rsidR="00000000" w:rsidRDefault="00A9362D">
      <w:pPr>
        <w:pStyle w:val="pj"/>
      </w:pPr>
      <w:r>
        <w:rPr>
          <w:rStyle w:val="s0"/>
        </w:rPr>
        <w:t>КО - коэффициент учета продолжительности отопительного сезона;</w:t>
      </w:r>
    </w:p>
    <w:p w:rsidR="00000000" w:rsidRDefault="00A9362D">
      <w:pPr>
        <w:pStyle w:val="pj"/>
      </w:pPr>
      <w:r>
        <w:rPr>
          <w:rStyle w:val="s0"/>
        </w:rPr>
        <w:t>ЭК - экологические коэффициенты;</w:t>
      </w:r>
    </w:p>
    <w:p w:rsidR="00000000" w:rsidRDefault="00A9362D">
      <w:pPr>
        <w:pStyle w:val="pj"/>
      </w:pPr>
      <w:r>
        <w:rPr>
          <w:rStyle w:val="s0"/>
        </w:rPr>
        <w:t>Размер базового КПН и поправочные коэффициенты определяю</w:t>
      </w:r>
      <w:r>
        <w:rPr>
          <w:rStyle w:val="s0"/>
        </w:rPr>
        <w:t xml:space="preserve">тся согласно </w:t>
      </w:r>
      <w:hyperlink r:id="rId14" w:anchor="sub_id=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приказу исполняющего обязанности Министра здравоохранения Республики Казахстан от 30 октября 2020 года № ҚР ДСМ-170/2020 «Об утверждении тарифов на м</w:t>
      </w:r>
      <w:r>
        <w:rPr>
          <w:rStyle w:val="s0"/>
        </w:rPr>
        <w:t>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21550)</w:t>
      </w:r>
      <w:r>
        <w:rPr>
          <w:rStyle w:val="s0"/>
        </w:rPr>
        <w:t>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0"/>
        </w:rPr>
        <w:t>Расчет планируемого бюджета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Планируемый бюджет ПМСП района/города/областного центра/столицы рассчитывается на среднегодовую численность населения согласно демографического прогноза по формуле:</w:t>
      </w:r>
    </w:p>
    <w:p w:rsidR="00000000" w:rsidRDefault="00A9362D">
      <w:pPr>
        <w:pStyle w:val="pj"/>
      </w:pPr>
      <w:r>
        <w:rPr>
          <w:rStyle w:val="s0"/>
        </w:rPr>
        <w:t>БР=КПН*Н*12,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КПН - комплексный подушевой норматив района/города/областного центра/столицы;</w:t>
      </w:r>
    </w:p>
    <w:p w:rsidR="00000000" w:rsidRDefault="00A9362D">
      <w:pPr>
        <w:pStyle w:val="pj"/>
      </w:pPr>
      <w:r>
        <w:rPr>
          <w:rStyle w:val="s0"/>
        </w:rPr>
        <w:t>Н - среднегодовая численность населения согласно демографического прогноза*.</w:t>
      </w:r>
    </w:p>
    <w:p w:rsidR="00000000" w:rsidRDefault="00A9362D">
      <w:pPr>
        <w:pStyle w:val="pj"/>
      </w:pPr>
      <w:r>
        <w:rPr>
          <w:rStyle w:val="s0"/>
        </w:rPr>
        <w:t>*демографический прогноз в соответствии с Регламентом проведения актуарных расчетов</w:t>
      </w:r>
    </w:p>
    <w:p w:rsidR="00000000" w:rsidRDefault="00A9362D">
      <w:pPr>
        <w:pStyle w:val="pj"/>
      </w:pPr>
      <w:r>
        <w:rPr>
          <w:rStyle w:val="s0"/>
        </w:rPr>
        <w:t>Планируемый бюдже</w:t>
      </w:r>
      <w:r>
        <w:rPr>
          <w:rStyle w:val="s0"/>
        </w:rPr>
        <w:t>т ПМСП по Республике Казахстан рассчитывается согласно формуле:</w:t>
      </w:r>
    </w:p>
    <w:p w:rsidR="00000000" w:rsidRDefault="00A9362D">
      <w:pPr>
        <w:pStyle w:val="pj"/>
      </w:pPr>
      <w:r>
        <w:rPr>
          <w:rStyle w:val="s0"/>
        </w:rPr>
        <w:t>БК=∑ БР,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БР - планируемый бюджет ПМСП района/города/областного центра/столицы.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r"/>
      </w:pPr>
      <w:r>
        <w:rPr>
          <w:rStyle w:val="s0"/>
        </w:rPr>
        <w:t>Приложение 3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</w:t>
      </w:r>
      <w:r>
        <w:rPr>
          <w:rStyle w:val="s0"/>
        </w:rPr>
        <w:t>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объёмов первичной</w:t>
      </w:r>
      <w:r>
        <w:rPr>
          <w:rStyle w:val="s1"/>
        </w:rPr>
        <w:br/>
        <w:t>медико-</w:t>
      </w:r>
      <w:r>
        <w:rPr>
          <w:rStyle w:val="s1"/>
        </w:rPr>
        <w:t>санитарной помощи (далее - ПМСП) по обслуживанию вызовов</w:t>
      </w:r>
      <w:r>
        <w:rPr>
          <w:rStyle w:val="s1"/>
        </w:rPr>
        <w:br/>
        <w:t>скорой медицинской помощи четвертой категории срочности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Планирование бюджета на объёмы ПМСП по обслуживанию вызовов скорой медицинской помощи четвертой категории срочности определяется поэтапно:</w:t>
      </w:r>
    </w:p>
    <w:p w:rsidR="00000000" w:rsidRDefault="00A9362D">
      <w:pPr>
        <w:pStyle w:val="pj"/>
      </w:pPr>
      <w:r>
        <w:rPr>
          <w:rStyle w:val="s0"/>
        </w:rPr>
        <w:t>1) на первом этапе планирование бюджета на уровне региона определяется по формуле:</w:t>
      </w:r>
    </w:p>
    <w:p w:rsidR="00000000" w:rsidRDefault="00A9362D">
      <w:pPr>
        <w:pStyle w:val="pj"/>
      </w:pPr>
      <w:r>
        <w:rPr>
          <w:rStyle w:val="s0"/>
        </w:rPr>
        <w:t>БР=Н*Т*12,</w:t>
      </w:r>
    </w:p>
    <w:p w:rsidR="00000000" w:rsidRDefault="00A9362D">
      <w:pPr>
        <w:pStyle w:val="pj"/>
      </w:pPr>
      <w:r>
        <w:rPr>
          <w:rStyle w:val="s0"/>
        </w:rPr>
        <w:t>где:</w:t>
      </w:r>
    </w:p>
    <w:p w:rsidR="00000000" w:rsidRDefault="00A9362D">
      <w:pPr>
        <w:pStyle w:val="pj"/>
      </w:pPr>
      <w:r>
        <w:rPr>
          <w:rStyle w:val="s0"/>
        </w:rPr>
        <w:t>Н - среднегодовая численность населения согласно демографического прогноза*.</w:t>
      </w:r>
    </w:p>
    <w:p w:rsidR="00000000" w:rsidRDefault="00A9362D">
      <w:pPr>
        <w:pStyle w:val="pj"/>
      </w:pPr>
      <w:r>
        <w:rPr>
          <w:rStyle w:val="s0"/>
        </w:rPr>
        <w:t>*демографический прогноз в соответствии с Регламентом проведения актуарных расчетов</w:t>
      </w:r>
    </w:p>
    <w:p w:rsidR="00000000" w:rsidRDefault="00A9362D">
      <w:pPr>
        <w:pStyle w:val="pj"/>
      </w:pPr>
      <w:r>
        <w:rPr>
          <w:rStyle w:val="s0"/>
        </w:rPr>
        <w:t>Т - тариф на обслуживание 1 прикрепленного услугами скорой медицинской помощи IV категории сложности в году, на который осуществляется планирование.</w:t>
      </w:r>
    </w:p>
    <w:p w:rsidR="00000000" w:rsidRDefault="00A9362D">
      <w:pPr>
        <w:pStyle w:val="pj"/>
      </w:pPr>
      <w:r>
        <w:rPr>
          <w:rStyle w:val="s0"/>
        </w:rPr>
        <w:t>2) на втором этапе план</w:t>
      </w:r>
      <w:r>
        <w:rPr>
          <w:rStyle w:val="s0"/>
        </w:rPr>
        <w:t>ирование бюджета на уровне республики определяется по формуле:</w:t>
      </w:r>
    </w:p>
    <w:p w:rsidR="00000000" w:rsidRDefault="00A9362D">
      <w:pPr>
        <w:pStyle w:val="pj"/>
      </w:pPr>
      <w:r>
        <w:rPr>
          <w:rStyle w:val="s0"/>
        </w:rPr>
        <w:t>БК=∑ БР,</w:t>
      </w:r>
    </w:p>
    <w:p w:rsidR="00000000" w:rsidRDefault="00A9362D">
      <w:pPr>
        <w:pStyle w:val="pj"/>
      </w:pPr>
      <w:r>
        <w:rPr>
          <w:rStyle w:val="s0"/>
        </w:rPr>
        <w:t>где БР - планируемый бюджет региона в году, на который осуществляется планирование.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r"/>
      </w:pPr>
      <w:r>
        <w:rPr>
          <w:rStyle w:val="s0"/>
        </w:rPr>
        <w:t>Приложение 4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</w:t>
      </w:r>
      <w:r>
        <w:rPr>
          <w:rStyle w:val="s0"/>
        </w:rPr>
        <w:t>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объёмов динамичес</w:t>
      </w:r>
      <w:r>
        <w:rPr>
          <w:rStyle w:val="s1"/>
        </w:rPr>
        <w:t>кого наблюдения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0"/>
        </w:rPr>
        <w:t>Данные для расчета прогнозной потребности объемов динамического наблюдения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32"/>
        <w:gridCol w:w="1715"/>
        <w:gridCol w:w="910"/>
        <w:gridCol w:w="1882"/>
        <w:gridCol w:w="1323"/>
        <w:gridCol w:w="1234"/>
        <w:gridCol w:w="1155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группы заболеваний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МКБ-10/ Код услуги</w:t>
            </w:r>
          </w:p>
        </w:tc>
        <w:tc>
          <w:tcPr>
            <w:tcW w:w="3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Минимум лабораторно-диагностических исследований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диагноза/услуги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 услуги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 на 1-го больного/ кратность в год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 на одного больного в год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74"/>
        <w:gridCol w:w="986"/>
        <w:gridCol w:w="1382"/>
        <w:gridCol w:w="1480"/>
        <w:gridCol w:w="1974"/>
      </w:tblGrid>
      <w:tr w:rsidR="00000000">
        <w:trPr>
          <w:jc w:val="center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Всего диспансерных больных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Вероятность оказания услуги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Потребность в средствах по стандарту</w:t>
            </w:r>
          </w:p>
        </w:tc>
        <w:tc>
          <w:tcPr>
            <w:tcW w:w="1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Расчет потребности с учетом вероятности оказания услуг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тыс.тенге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</w:t>
            </w:r>
          </w:p>
        </w:tc>
      </w:tr>
    </w:tbl>
    <w:p w:rsidR="00000000" w:rsidRDefault="00A9362D">
      <w:pPr>
        <w:pStyle w:val="pj"/>
      </w:pPr>
      <w:r>
        <w:t>Расшифровка аббревиатур:</w:t>
      </w:r>
    </w:p>
    <w:p w:rsidR="00000000" w:rsidRDefault="00A9362D">
      <w:pPr>
        <w:pStyle w:val="pj"/>
      </w:pPr>
      <w:hyperlink r:id="rId15" w:history="1">
        <w:r>
          <w:rPr>
            <w:rStyle w:val="a4"/>
          </w:rPr>
          <w:t>МКБ-10</w:t>
        </w:r>
      </w:hyperlink>
      <w:r>
        <w:t xml:space="preserve"> - международная статистическая классификация болезней и проблем, связанных со здоровьем, десятый пересмотр.</w:t>
      </w:r>
    </w:p>
    <w:p w:rsidR="00000000" w:rsidRDefault="00A9362D">
      <w:pPr>
        <w:pStyle w:val="pj"/>
      </w:pPr>
      <w:r>
        <w:t>Расчет прогнозной потребности с учетом вероятности оказания услуг осуществля</w:t>
      </w:r>
      <w:r>
        <w:t>ется по следующей формуле:</w:t>
      </w:r>
    </w:p>
    <w:p w:rsidR="00000000" w:rsidRDefault="00A9362D">
      <w:pPr>
        <w:pStyle w:val="pj"/>
      </w:pPr>
      <w:r>
        <w:t>БВ=БС*В,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БС - потребность в средствах по стандарту;</w:t>
      </w:r>
    </w:p>
    <w:p w:rsidR="00000000" w:rsidRDefault="00A9362D">
      <w:pPr>
        <w:pStyle w:val="pj"/>
      </w:pPr>
      <w:r>
        <w:t>В - вероятность оказания услуг.</w:t>
      </w:r>
    </w:p>
    <w:p w:rsidR="00000000" w:rsidRDefault="00A9362D">
      <w:pPr>
        <w:pStyle w:val="pj"/>
      </w:pPr>
      <w:r>
        <w:t>Расчет количества потребности с учетом вероятности оказания услуг осуществляется по следующей формуле:</w:t>
      </w:r>
    </w:p>
    <w:p w:rsidR="00000000" w:rsidRDefault="00A9362D">
      <w:pPr>
        <w:pStyle w:val="pj"/>
      </w:pPr>
      <w:r>
        <w:t>КВ=КС*В,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КС - количество потребн</w:t>
      </w:r>
      <w:r>
        <w:t>ости по стандарту;</w:t>
      </w:r>
    </w:p>
    <w:p w:rsidR="00000000" w:rsidRDefault="00A9362D">
      <w:pPr>
        <w:pStyle w:val="pj"/>
      </w:pPr>
      <w:r>
        <w:t>В - вероятность оказания услуг.</w:t>
      </w:r>
    </w:p>
    <w:p w:rsidR="00000000" w:rsidRDefault="00A9362D">
      <w:pPr>
        <w:pStyle w:val="pj"/>
      </w:pPr>
      <w:r>
        <w:t>Расчет потребности в средствах осуществляется по формуле:</w:t>
      </w:r>
    </w:p>
    <w:p w:rsidR="00000000" w:rsidRDefault="00A9362D">
      <w:pPr>
        <w:pStyle w:val="pj"/>
      </w:pPr>
      <w:r>
        <w:t>БС=С1*ДБ,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С1 - сумма на 1-го больного в год,</w:t>
      </w:r>
    </w:p>
    <w:p w:rsidR="00000000" w:rsidRDefault="00A9362D">
      <w:pPr>
        <w:pStyle w:val="pj"/>
      </w:pPr>
      <w:r>
        <w:t>ДБ - всего диспансерных больных.</w:t>
      </w:r>
    </w:p>
    <w:p w:rsidR="00000000" w:rsidRDefault="00A9362D">
      <w:pPr>
        <w:pStyle w:val="pj"/>
      </w:pPr>
      <w:r>
        <w:t>КС=К1*ДБ,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К1 - кол-во услуг на 1-го больного,</w:t>
      </w:r>
    </w:p>
    <w:p w:rsidR="00000000" w:rsidRDefault="00A9362D">
      <w:pPr>
        <w:pStyle w:val="pj"/>
      </w:pPr>
      <w:r>
        <w:t>ДБ - всего диспансерных больных.</w:t>
      </w:r>
    </w:p>
    <w:p w:rsidR="00000000" w:rsidRDefault="00A9362D">
      <w:pPr>
        <w:pStyle w:val="pj"/>
      </w:pPr>
      <w:r>
        <w:t>Сумма на 1-го больного в год рассчитывается по формуле:</w:t>
      </w:r>
    </w:p>
    <w:p w:rsidR="00000000" w:rsidRDefault="00A9362D">
      <w:pPr>
        <w:pStyle w:val="pj"/>
      </w:pPr>
      <w:r>
        <w:t>С1=Ц*К1,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Ц - стоимость услуги,</w:t>
      </w:r>
    </w:p>
    <w:p w:rsidR="00000000" w:rsidRDefault="00A9362D">
      <w:pPr>
        <w:pStyle w:val="pj"/>
      </w:pPr>
      <w:r>
        <w:t>К1 - количество услуг на 1-го больного.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5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</w:t>
      </w:r>
      <w:r>
        <w:rPr>
          <w:rStyle w:val="s0"/>
        </w:rPr>
        <w:t>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 xml:space="preserve">Методы и инструменты расчётов, используемые для планирования объёмов </w:t>
      </w:r>
      <w:r>
        <w:rPr>
          <w:rStyle w:val="s1"/>
        </w:rPr>
        <w:t>при диагностике</w:t>
      </w:r>
      <w:r>
        <w:rPr>
          <w:rStyle w:val="s1"/>
        </w:rPr>
        <w:br/>
        <w:t>и лечении в рамках обращения пациента по поводу острого или обострения хронического заболевания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Планируемый объём услуг в рамках приема пациента по поводу острого или обострения хронического заболевания определяется в соответствии с изменениями заболеваемости и численности половозрастных групп, в разрезе нозологий и половозрастных групп.</w:t>
      </w:r>
    </w:p>
    <w:p w:rsidR="00000000" w:rsidRDefault="00A9362D">
      <w:pPr>
        <w:pStyle w:val="pj"/>
      </w:pPr>
      <w:r>
        <w:t>Данные для р</w:t>
      </w:r>
      <w:r>
        <w:t>асчета количества услуг по поводу острого или обострения хронического заболевания в разрезе нозологий и половозрастных групп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630"/>
        <w:gridCol w:w="1375"/>
        <w:gridCol w:w="1473"/>
        <w:gridCol w:w="1344"/>
        <w:gridCol w:w="910"/>
        <w:gridCol w:w="1715"/>
        <w:gridCol w:w="1079"/>
        <w:gridCol w:w="1417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Возрастная категория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заболевания по МКБ 10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Повод обращения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услуги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Цена за единицу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</w:tbl>
    <w:p w:rsidR="00000000" w:rsidRDefault="00A9362D">
      <w:pPr>
        <w:pStyle w:val="pj"/>
      </w:pPr>
      <w:r>
        <w:t>Расшифровка аббревиатур:</w:t>
      </w:r>
    </w:p>
    <w:p w:rsidR="00000000" w:rsidRDefault="00A9362D">
      <w:pPr>
        <w:pStyle w:val="pj"/>
      </w:pPr>
      <w:hyperlink r:id="rId16" w:history="1">
        <w:r>
          <w:rPr>
            <w:rStyle w:val="a4"/>
          </w:rPr>
          <w:t>МКБ-10</w:t>
        </w:r>
      </w:hyperlink>
      <w:r>
        <w:t xml:space="preserve"> </w:t>
      </w:r>
      <w:r>
        <w:t>- международная статистическая классификация болезней и проблем, связанных со здоровьем, десятый пересмотр.</w:t>
      </w:r>
    </w:p>
    <w:p w:rsidR="00000000" w:rsidRDefault="00A9362D">
      <w:pPr>
        <w:pStyle w:val="pc"/>
      </w:pPr>
      <w:r>
        <w:t>Прогнозное количество больных на планируемый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959"/>
        <w:gridCol w:w="1375"/>
        <w:gridCol w:w="630"/>
        <w:gridCol w:w="1454"/>
        <w:gridCol w:w="2146"/>
        <w:gridCol w:w="1455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Регион, где пролечился больной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Группа МКБ-10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Возрастная категория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больных за прошлый год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кол-во больных в следующем году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случая в год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</w:tr>
    </w:tbl>
    <w:p w:rsidR="00000000" w:rsidRDefault="00A9362D">
      <w:pPr>
        <w:pStyle w:val="pc"/>
      </w:pPr>
      <w:r>
        <w:t>Данные для расчета прогнозной потребности на обеспечение услуг для приема пациента по поводу острого или обострения хронического заболевания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630"/>
        <w:gridCol w:w="1352"/>
        <w:gridCol w:w="1302"/>
        <w:gridCol w:w="1852"/>
        <w:gridCol w:w="1253"/>
        <w:gridCol w:w="2250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Возраст, лет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Нозология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Повод обращения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услуги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7540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Плановое количество</w:t>
            </w:r>
          </w:p>
          <w:p w:rsidR="00000000" w:rsidRDefault="00A9362D">
            <w:pPr>
              <w:pStyle w:val="p"/>
            </w:pPr>
            <w:r>
              <w:t>обращений по нозологии i,</w:t>
            </w:r>
          </w:p>
          <w:p w:rsidR="00000000" w:rsidRDefault="00A9362D">
            <w:pPr>
              <w:pStyle w:val="p"/>
            </w:pPr>
            <w:r>
              <w:t>в половозрастной группе j,</w:t>
            </w:r>
          </w:p>
          <w:p w:rsidR="00000000" w:rsidRDefault="00A9362D">
            <w:pPr>
              <w:pStyle w:val="p"/>
            </w:pPr>
            <w:r>
              <w:t>в году Y, в регионе r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Плановое количество обращений по поводу нозологии i, в половозрастной группе j, в году Y+1, в регионе r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833"/>
      </w:tblGrid>
      <w:tr w:rsidR="00000000">
        <w:trPr>
          <w:jc w:val="center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Прогнозная заболеваемость по нозологии i, в половозрастной группе j, в году Y, в регионе r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Прогнозная заболеваемость по нозологии i, в половозрастной группе j, в году Y+1, в регионе r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4834"/>
        <w:gridCol w:w="1661"/>
      </w:tblGrid>
      <w:tr w:rsidR="00000000">
        <w:trPr>
          <w:jc w:val="center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Планируемое количество обращений по поводу нозологии i, в половозрастной группе j, в году Y+1, в регионе r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 xml:space="preserve">Расчетная средняя стоимость (по количеству услуг Y-1 года и тарифам услуг Y+1 года) обращения по нозологии i в половозрастной группе j в году Y-1, </w:t>
            </w:r>
            <w:r>
              <w:t>по РК; стоимость за услугу, ед.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Планируемый бюджет по тарифу i,</w:t>
            </w:r>
          </w:p>
          <w:p w:rsidR="00000000" w:rsidRDefault="00A9362D">
            <w:pPr>
              <w:pStyle w:val="p"/>
            </w:pPr>
            <w:r>
              <w:t>в году Y+1, в регионе r, тг.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</w:t>
            </w:r>
          </w:p>
        </w:tc>
      </w:tr>
    </w:tbl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6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услуг в травматологических пунктах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Данные для расчетов, используемые для планирования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299"/>
        <w:gridCol w:w="1417"/>
        <w:gridCol w:w="1861"/>
        <w:gridCol w:w="1417"/>
        <w:gridCol w:w="1862"/>
      </w:tblGrid>
      <w:tr w:rsidR="00000000">
        <w:trPr>
          <w:jc w:val="center"/>
        </w:trPr>
        <w:tc>
          <w:tcPr>
            <w:tcW w:w="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Наименование региона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Население</w:t>
            </w:r>
          </w:p>
        </w:tc>
        <w:tc>
          <w:tcPr>
            <w:tcW w:w="1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Факт за предыдущий год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 базе текущего года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услуг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предъявленная, тыс. тенге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предъявленная, тыс. тенге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801"/>
        <w:gridCol w:w="2498"/>
        <w:gridCol w:w="1634"/>
        <w:gridCol w:w="1959"/>
        <w:gridCol w:w="1685"/>
      </w:tblGrid>
      <w:tr w:rsidR="00000000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830635292"/>
            </w:pPr>
            <w:r>
              <w:t>Обработанная база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предъявленная, тыс. тенге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консультаций (хирург+травмотолог)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Доля консультаций к численности населения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услуг диагностических и лечебных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Частота услуг на 1 консультацию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959"/>
        <w:gridCol w:w="1959"/>
        <w:gridCol w:w="1634"/>
        <w:gridCol w:w="1515"/>
        <w:gridCol w:w="1417"/>
        <w:gridCol w:w="1269"/>
        <w:gridCol w:w="1801"/>
      </w:tblGrid>
      <w:tr w:rsidR="00000000">
        <w:trPr>
          <w:jc w:val="center"/>
        </w:trPr>
        <w:tc>
          <w:tcPr>
            <w:tcW w:w="22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Корректировка числа услуг**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Количество консультаций (хирург+</w:t>
            </w:r>
          </w:p>
          <w:p w:rsidR="00000000" w:rsidRDefault="00A9362D">
            <w:pPr>
              <w:pStyle w:val="pc"/>
            </w:pPr>
            <w:r>
              <w:t>травматолог)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Прирост численности населения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Прогноз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Частота услуг на 1 консультацию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Количество услуг диагностических и лечебных услуг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Количество услуг диагностических и лечебных услуг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Количество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Средняя стоимость услуги, тенге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Сумма, предъявленная, тыс. тенге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</w:t>
            </w:r>
          </w:p>
        </w:tc>
      </w:tr>
    </w:tbl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7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объемов услуг стоматологической помощи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Планирование объёма услуг плановой стоматологической помощи детям и беременным женщинам (за исключением услуг детям с врожденной патологией челюстно-ли</w:t>
      </w:r>
      <w:r>
        <w:t>цевой области) осуществляется по формуле:</w:t>
      </w:r>
    </w:p>
    <w:p w:rsidR="00000000" w:rsidRDefault="00A9362D">
      <w:pPr>
        <w:pStyle w:val="pj"/>
      </w:pPr>
      <w:r>
        <w:t>Wc = Чд*Rд*Fср.д. +Чб*Rб*Fср.б.,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Wc - объем услуг плановой стоматологической помощи детям и беременным;</w:t>
      </w:r>
    </w:p>
    <w:p w:rsidR="00000000" w:rsidRDefault="00A9362D">
      <w:pPr>
        <w:pStyle w:val="pj"/>
      </w:pPr>
      <w:r>
        <w:t>Чд - прогнозная численность детей в предстоящем году, в регионе;</w:t>
      </w:r>
    </w:p>
    <w:p w:rsidR="00000000" w:rsidRDefault="00A9362D">
      <w:pPr>
        <w:pStyle w:val="pj"/>
      </w:pPr>
      <w:r>
        <w:t>Rд - вероятность оказания плановой стома</w:t>
      </w:r>
      <w:r>
        <w:t>тологической помощи среди прогнозной численности детей;</w:t>
      </w:r>
    </w:p>
    <w:p w:rsidR="00000000" w:rsidRDefault="00A9362D">
      <w:pPr>
        <w:pStyle w:val="pj"/>
      </w:pPr>
      <w:r>
        <w:t>Fср.д - фактическое количество услуг на одного ребенка за предыдущий год;</w:t>
      </w:r>
    </w:p>
    <w:p w:rsidR="00000000" w:rsidRDefault="00A9362D">
      <w:pPr>
        <w:pStyle w:val="pj"/>
      </w:pPr>
      <w:r>
        <w:t>Чб - прогнозная численность беременных в предстоящем году, в регионе;</w:t>
      </w:r>
    </w:p>
    <w:p w:rsidR="00000000" w:rsidRDefault="00A9362D">
      <w:pPr>
        <w:pStyle w:val="pj"/>
      </w:pPr>
      <w:r>
        <w:t>Rб - вероятность оказания плановой стоматологической пом</w:t>
      </w:r>
      <w:r>
        <w:t>ощи среди прогнозной численности беременных;</w:t>
      </w:r>
    </w:p>
    <w:p w:rsidR="00000000" w:rsidRDefault="00A9362D">
      <w:pPr>
        <w:pStyle w:val="pj"/>
      </w:pPr>
      <w:r>
        <w:t>Fср.д - фактическое количество услуг на одну беременную за предыдущий год.</w:t>
      </w:r>
    </w:p>
    <w:p w:rsidR="00000000" w:rsidRDefault="00A9362D">
      <w:pPr>
        <w:pStyle w:val="pj"/>
      </w:pPr>
      <w:r>
        <w:t>Планирование бюджета на услуги планового лечения определяется поэтапно:</w:t>
      </w:r>
    </w:p>
    <w:p w:rsidR="00000000" w:rsidRDefault="00A9362D">
      <w:pPr>
        <w:pStyle w:val="pj"/>
      </w:pPr>
      <w:r>
        <w:t>1) на первом этапе планирование бюджета на уровне региона опреде</w:t>
      </w:r>
      <w:r>
        <w:t>ляется по формуле:</w:t>
      </w:r>
    </w:p>
    <w:p w:rsidR="00000000" w:rsidRDefault="00A9362D">
      <w:pPr>
        <w:pStyle w:val="pj"/>
      </w:pPr>
      <w:r>
        <w:t>V = Сost*Wc,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V - планируемый бюджет на предстоящий год в регионе;</w:t>
      </w:r>
    </w:p>
    <w:p w:rsidR="00000000" w:rsidRDefault="00A9362D">
      <w:pPr>
        <w:pStyle w:val="pj"/>
      </w:pPr>
      <w:r>
        <w:t>Сost - фактическая средняя стоимость услуги за предыдущий год.</w:t>
      </w:r>
    </w:p>
    <w:p w:rsidR="00000000" w:rsidRDefault="00A9362D">
      <w:pPr>
        <w:pStyle w:val="pj"/>
      </w:pPr>
      <w:r>
        <w:t>2) на втором этапе планирование бюджета на уровне республики определяется путем суммирования бюджетов регионов.</w:t>
      </w:r>
    </w:p>
    <w:p w:rsidR="00000000" w:rsidRDefault="00A9362D">
      <w:pPr>
        <w:pStyle w:val="pj"/>
      </w:pPr>
      <w:r>
        <w:t>Планируемый бюджет по Республике Казахстан рассчитывается согласно формуле:</w:t>
      </w:r>
    </w:p>
    <w:p w:rsidR="00000000" w:rsidRDefault="00A9362D">
      <w:pPr>
        <w:pStyle w:val="pj"/>
      </w:pPr>
      <w:r>
        <w:t>БК=∑ БР,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БР - планируемый бюджет.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8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услуг</w:t>
      </w:r>
      <w:r>
        <w:rPr>
          <w:rStyle w:val="s1"/>
        </w:rPr>
        <w:br/>
        <w:t>по наблюдению беременных женщин (антенатальное наблюдение) с учетом услуг</w:t>
      </w:r>
      <w:r>
        <w:rPr>
          <w:rStyle w:val="s1"/>
        </w:rPr>
        <w:br/>
        <w:t>пренатального и медико-генетического скрининга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rPr>
          <w:rStyle w:val="s0"/>
        </w:rPr>
        <w:t>Антенатальное наблюдение - наблюдение беременных в целях предупреж</w:t>
      </w:r>
      <w:r>
        <w:rPr>
          <w:rStyle w:val="s0"/>
        </w:rPr>
        <w:t>дения и раннего выявления осложнений беременности, родов и послеродового периода.</w:t>
      </w:r>
    </w:p>
    <w:p w:rsidR="00000000" w:rsidRDefault="00A9362D">
      <w:pPr>
        <w:pStyle w:val="pj"/>
      </w:pPr>
      <w:r>
        <w:rPr>
          <w:rStyle w:val="s0"/>
        </w:rPr>
        <w:t>Пренатальный скрининг -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</w:t>
      </w:r>
      <w:r>
        <w:rPr>
          <w:rStyle w:val="s0"/>
        </w:rPr>
        <w:t>азвития (далее - ВПР) внутриутробного плода с последующим уточнением генетического диагноза.</w:t>
      </w:r>
    </w:p>
    <w:p w:rsidR="00000000" w:rsidRDefault="00A9362D">
      <w:pPr>
        <w:pStyle w:val="pj"/>
      </w:pPr>
      <w:r>
        <w:rPr>
          <w:rStyle w:val="s0"/>
        </w:rPr>
        <w:t>Прогнозная численность беременных на предстоящий период формируется на основании данных за предыдущий год годовой отчетной формы 32 «Отчет о медицинской помощи бер</w:t>
      </w:r>
      <w:r>
        <w:rPr>
          <w:rStyle w:val="s0"/>
        </w:rPr>
        <w:t xml:space="preserve">еменным, роженицам и родильницам», утвержденной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 ДСМ-175/2020 «Об утверждении форм </w:t>
      </w:r>
      <w:r>
        <w:rPr>
          <w:rStyle w:val="s0"/>
        </w:rPr>
        <w:t>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21579).</w:t>
      </w:r>
    </w:p>
    <w:p w:rsidR="00000000" w:rsidRDefault="00A9362D">
      <w:pPr>
        <w:pStyle w:val="pc"/>
      </w:pPr>
      <w:r>
        <w:t>Расчет расходов по ведению физиологической беременности (с учетом пренаталь</w:t>
      </w:r>
      <w:r>
        <w:t>ного скрининга)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81"/>
        <w:gridCol w:w="1715"/>
        <w:gridCol w:w="1508"/>
        <w:gridCol w:w="1323"/>
        <w:gridCol w:w="1277"/>
        <w:gridCol w:w="1508"/>
        <w:gridCol w:w="781"/>
        <w:gridCol w:w="96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уcлуг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Прогнозкол-ва беременных без осложнений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Вероятность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Расчет расходов по ведению патологической беременности (с учетом пренатального скрининга)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81"/>
        <w:gridCol w:w="1715"/>
        <w:gridCol w:w="1508"/>
        <w:gridCol w:w="1323"/>
        <w:gridCol w:w="1277"/>
        <w:gridCol w:w="1508"/>
        <w:gridCol w:w="781"/>
        <w:gridCol w:w="96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уcлуг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Прогнозкол-ва беременных без осложнений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Вероятность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Расчет расходов на проведение антенатального наблюдения беременных женщин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932"/>
        <w:gridCol w:w="2060"/>
        <w:gridCol w:w="2456"/>
        <w:gridCol w:w="3345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Всего кол-во услуг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Всего сумма, тыс. тенге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 количества беременных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627"/>
        <w:gridCol w:w="2201"/>
        <w:gridCol w:w="957"/>
        <w:gridCol w:w="1627"/>
        <w:gridCol w:w="2201"/>
      </w:tblGrid>
      <w:tr w:rsidR="00000000">
        <w:trPr>
          <w:jc w:val="center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Ведение патологической беременности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Ведение физиологической беременности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8= 6*7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874"/>
        <w:gridCol w:w="2596"/>
        <w:gridCol w:w="1640"/>
        <w:gridCol w:w="1257"/>
        <w:gridCol w:w="1927"/>
      </w:tblGrid>
      <w:tr w:rsidR="00000000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486241701"/>
            </w:pPr>
            <w:r>
              <w:t>УЗИ акушерское в 1 триместре беременности (C03.031.004)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отопит. сезона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14= 12*13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16= 14*15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УЗИ акушерское во 2 - 3 триместре беременности (C03.032.004)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отопит. сезона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20= 18* 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22= 20*21</w:t>
            </w:r>
          </w:p>
        </w:tc>
      </w:tr>
    </w:tbl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9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объемов</w:t>
      </w:r>
      <w:r>
        <w:rPr>
          <w:rStyle w:val="s1"/>
        </w:rPr>
        <w:br/>
        <w:t>по медицинскому обслуживанию школьников в организациях образования</w:t>
      </w:r>
      <w:r>
        <w:rPr>
          <w:rStyle w:val="s1"/>
        </w:rPr>
        <w:br/>
        <w:t>(школьная медицина)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Планирование объемов осуществляется на основе данных из информационных систем, статистических данн</w:t>
      </w:r>
      <w:r>
        <w:t>ых на основании которых проводится анализ фактической численности услуг по охране здоровья обучающихся (школьная медицина) с учетом возраста и пола за период предыдущего года на уровне города и села.</w:t>
      </w:r>
    </w:p>
    <w:p w:rsidR="00000000" w:rsidRDefault="00A9362D">
      <w:pPr>
        <w:pStyle w:val="pc"/>
      </w:pPr>
      <w:r>
        <w:t>Расчет планируемого бюджета</w:t>
      </w:r>
    </w:p>
    <w:p w:rsidR="00000000" w:rsidRDefault="00A9362D">
      <w:pPr>
        <w:pStyle w:val="pj"/>
      </w:pPr>
      <w:r>
        <w:t>Планируемый бюджет по медици</w:t>
      </w:r>
      <w:r>
        <w:t>нскому обслуживанию школьников в организациях образования (школьная медицина) региона рассчитывается на численность обучающихся в организациях образования по формуле:</w:t>
      </w:r>
    </w:p>
    <w:p w:rsidR="00000000" w:rsidRDefault="00A9362D">
      <w:pPr>
        <w:pStyle w:val="pj"/>
      </w:pPr>
      <w:r>
        <w:t>БР=T*Н*12,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 - тариф подушевого норматива региона на одного школьника с учетом попра</w:t>
      </w:r>
      <w:r>
        <w:t>вочных коэффициентов;</w:t>
      </w:r>
    </w:p>
    <w:p w:rsidR="00000000" w:rsidRDefault="00A9362D">
      <w:pPr>
        <w:pStyle w:val="pj"/>
      </w:pPr>
      <w:r>
        <w:t>Н - численность обучающихся в организациях образования.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10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услуг</w:t>
      </w:r>
      <w:r>
        <w:rPr>
          <w:rStyle w:val="s1"/>
        </w:rPr>
        <w:br/>
        <w:t>профилактических медицинских осмотров/скрининговых исследований</w:t>
      </w:r>
      <w:r>
        <w:rPr>
          <w:rStyle w:val="s1"/>
        </w:rPr>
        <w:br/>
        <w:t>целевых</w:t>
      </w:r>
      <w:r>
        <w:rPr>
          <w:rStyle w:val="s1"/>
        </w:rPr>
        <w:t xml:space="preserve"> групп взрослых и детей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c"/>
      </w:pPr>
      <w:r>
        <w:t>Расчет прогнозной потребности услуг профилактических осмотров детей от 0 до 18 лет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029"/>
        <w:gridCol w:w="4359"/>
        <w:gridCol w:w="1625"/>
        <w:gridCol w:w="211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Возраст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Численность населения, подлежащая исследованиям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услуг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Всего сумма, тыс. тенге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 N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874"/>
        <w:gridCol w:w="3201"/>
        <w:gridCol w:w="1637"/>
        <w:gridCol w:w="1637"/>
      </w:tblGrid>
      <w:tr w:rsidR="00000000">
        <w:trPr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отопительного сезона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9= 7*8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10=6*10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874"/>
        <w:gridCol w:w="3131"/>
        <w:gridCol w:w="1600"/>
        <w:gridCol w:w="1792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218475849"/>
            </w:pPr>
            <w:r>
              <w:t>Консультация: Оториноларинголог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отопительного сезона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14=12*13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15= 11*14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874"/>
        <w:gridCol w:w="3082"/>
        <w:gridCol w:w="1749"/>
        <w:gridCol w:w="1742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720784509"/>
            </w:pPr>
            <w:r>
              <w:t>Консультация: Невропатолог A02.018.000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отопительного сезона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19=гр.16*гр.17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20=гр.15*гр18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874"/>
        <w:gridCol w:w="3036"/>
        <w:gridCol w:w="1600"/>
        <w:gridCol w:w="1983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677612564"/>
            </w:pPr>
            <w: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 D03.008.003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</w:t>
            </w:r>
            <w:r>
              <w:t>ительного сезона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24=21*22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25=20*23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874"/>
        <w:gridCol w:w="3873"/>
        <w:gridCol w:w="1385"/>
        <w:gridCol w:w="1576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576012226"/>
            </w:pPr>
            <w:r>
              <w:t>Консультация: Офтальмолог A02.023.000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отопительного сезона по приказу №170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30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874"/>
        <w:gridCol w:w="3131"/>
        <w:gridCol w:w="1600"/>
        <w:gridCol w:w="1792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026565262"/>
            </w:pPr>
            <w:r>
              <w:t>Консультация: Эндокринолог A02.021.000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% вероятности использования услуги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35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874"/>
        <w:gridCol w:w="3131"/>
        <w:gridCol w:w="1600"/>
        <w:gridCol w:w="1792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464465989"/>
            </w:pPr>
            <w:r>
              <w:t>Электроэнцефалография C02.020.000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% вероятности использования услуги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40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874"/>
        <w:gridCol w:w="3131"/>
        <w:gridCol w:w="1600"/>
        <w:gridCol w:w="1792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336180256"/>
            </w:pPr>
            <w:r>
              <w:t>Консультация: Уролог A02.026.000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% вероятности использования услуги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45</w:t>
            </w:r>
          </w:p>
        </w:tc>
      </w:tr>
    </w:tbl>
    <w:p w:rsidR="00000000" w:rsidRDefault="00A9362D">
      <w:pPr>
        <w:pStyle w:val="pc"/>
      </w:pPr>
      <w:r>
        <w:t>Расчет прогнозной потребности услуг по проведению скринингов взрослого населения</w:t>
      </w:r>
    </w:p>
    <w:p w:rsidR="00000000" w:rsidRDefault="00A9362D">
      <w:pPr>
        <w:pStyle w:val="pc"/>
      </w:pPr>
      <w:r>
        <w:t>Расчет прогнозной потребности услуг по проведению скринингов с целью ранней диагностики рака шейки матки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254"/>
        <w:gridCol w:w="1277"/>
        <w:gridCol w:w="874"/>
        <w:gridCol w:w="1730"/>
        <w:gridCol w:w="1383"/>
        <w:gridCol w:w="832"/>
        <w:gridCol w:w="967"/>
      </w:tblGrid>
      <w:tr w:rsidR="00000000">
        <w:trPr>
          <w:jc w:val="center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1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1 этап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1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Жидкостный тест B08.749.002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6=4*5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7=2*3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8=6*7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277"/>
        <w:gridCol w:w="874"/>
        <w:gridCol w:w="1847"/>
        <w:gridCol w:w="1383"/>
        <w:gridCol w:w="1072"/>
        <w:gridCol w:w="155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863667400"/>
            </w:pPr>
            <w:r>
              <w:t>2 этап Консультация: Акушер-гинеколог A02.004.000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13=10*11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14=9*10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15=13*14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30300718"/>
            </w:pPr>
            <w:r>
              <w:t>2 этап Видеокольпоскопия C01.034.001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20=17*18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21=16*17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22=20*21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698773812"/>
            </w:pPr>
            <w:r>
              <w:t>2 этап Биопсия шейки матки D67.110.126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27=24*25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28=23*24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29=27*28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920020907"/>
            </w:pPr>
            <w:r>
              <w:t>2 этап Гистологическое исследование 1 блок-препарата операционно-биопсийного материала 3 категории сложности B08.737.001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34=31*32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35=30*31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36=34* 35</w:t>
            </w:r>
          </w:p>
        </w:tc>
      </w:tr>
    </w:tbl>
    <w:p w:rsidR="00000000" w:rsidRDefault="00A9362D">
      <w:pPr>
        <w:pStyle w:val="pc"/>
      </w:pPr>
      <w:r>
        <w:t>Расчет прогнозной потребности услуг по проведению скринингов с целью ранней диагностики рака молочной железы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277"/>
        <w:gridCol w:w="874"/>
        <w:gridCol w:w="1916"/>
        <w:gridCol w:w="1383"/>
        <w:gridCol w:w="864"/>
        <w:gridCol w:w="162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  <w:divId w:val="992872429"/>
            </w:pPr>
            <w:r>
              <w:t>1 этап Маммография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5=2*3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6=1*2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7=5*6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277"/>
        <w:gridCol w:w="874"/>
        <w:gridCol w:w="1916"/>
        <w:gridCol w:w="1383"/>
        <w:gridCol w:w="952"/>
        <w:gridCol w:w="1541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  <w:divId w:val="664743670"/>
            </w:pPr>
            <w:r>
              <w:t>1 этап Консультация (2 читка рентгенограммы): Рентгенолог A02.074.000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11=9*10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12=8*9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13=11*12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862930339"/>
            </w:pPr>
            <w:r>
              <w:t>2 этап Консультация: Онколог A02.039.000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18=15*16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19=14*15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20=18*19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883369614"/>
            </w:pPr>
            <w:r>
              <w:t>2 этап Консультация: Маммолог A02.052.000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25=22*23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26=21*22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27=25*26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695811742"/>
            </w:pPr>
            <w:r>
              <w:t>2 этап Прицельная маммография (2 исследования на 1 пациента) C03.084.005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32=28*29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33=27*28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34=31*32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176965060"/>
            </w:pPr>
            <w:r>
              <w:t>Трепанобиопсия D41.312.427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39=36*37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40=35*36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41=39*40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731271286"/>
            </w:pPr>
            <w:r>
              <w:t>2 этап Пункционная биопсия по контролем стереотаксиса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46=43*44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47=42*43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48=46*47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165168837"/>
            </w:pPr>
            <w:r>
              <w:t>2 этап Гистологическое исследование 1 блок-препарата операционно-биопсийного материала 3 категории сложности B08.737.001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53=50*51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54=49*50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55=53*54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815100592"/>
            </w:pPr>
            <w:r>
              <w:t>2 этап Прицельная маммография (2 исследования на 1 пациента) C03.084.005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60=57*58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61=56*57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62=60*61</w:t>
            </w:r>
          </w:p>
        </w:tc>
      </w:tr>
    </w:tbl>
    <w:p w:rsidR="00000000" w:rsidRDefault="00A9362D">
      <w:pPr>
        <w:pStyle w:val="pc"/>
      </w:pPr>
      <w:r>
        <w:t>Расчет прогнозной потребности услуг по проведению скринингов с целью ранней диагностики колоректального рака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254"/>
        <w:gridCol w:w="1277"/>
        <w:gridCol w:w="874"/>
        <w:gridCol w:w="1730"/>
        <w:gridCol w:w="1383"/>
        <w:gridCol w:w="832"/>
        <w:gridCol w:w="967"/>
      </w:tblGrid>
      <w:tr w:rsidR="00000000">
        <w:trPr>
          <w:jc w:val="center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1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 этап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1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Обнаружение скрытой крови в кале (гемокульт-тест) экспресс методом B03.103.003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6=4*5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7=2*3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8=6*7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277"/>
        <w:gridCol w:w="1053"/>
        <w:gridCol w:w="1730"/>
        <w:gridCol w:w="1383"/>
        <w:gridCol w:w="1072"/>
        <w:gridCol w:w="1525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739591877"/>
            </w:pPr>
            <w:r>
              <w:t>2 этап Тотальная видеоколоноскопия скрининговая C01.037.001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 по приказу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13=10*11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14=9*10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15=13*14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034115437"/>
            </w:pPr>
            <w:r>
              <w:t>2 этап Гистологическое исследование 1 блок-препарата операционно-биопсийного материала 3 категории сложности B08.737.001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20=17*18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21=16*17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22=20*21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277"/>
        <w:gridCol w:w="874"/>
        <w:gridCol w:w="1807"/>
        <w:gridCol w:w="1383"/>
        <w:gridCol w:w="1192"/>
        <w:gridCol w:w="1519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610312268"/>
            </w:pPr>
            <w:r>
              <w:t>2 этап Консультация: Онколог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27=24*25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28=23*24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29=27*28</w:t>
            </w:r>
          </w:p>
        </w:tc>
      </w:tr>
    </w:tbl>
    <w:p w:rsidR="00000000" w:rsidRDefault="00A9362D">
      <w:pPr>
        <w:pStyle w:val="pc"/>
      </w:pPr>
      <w:r>
        <w:t>Расчет прогнозной потребности услуг по проведению скринингов с целью ранней диагностики сахарного диабета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254"/>
        <w:gridCol w:w="1277"/>
        <w:gridCol w:w="874"/>
        <w:gridCol w:w="1730"/>
        <w:gridCol w:w="1383"/>
        <w:gridCol w:w="832"/>
        <w:gridCol w:w="967"/>
      </w:tblGrid>
      <w:tr w:rsidR="00000000">
        <w:trPr>
          <w:jc w:val="center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1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 этап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1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Определение гликозилированного гемоглобина в крови на анализаторе (B03.328.002)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362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6=4*5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7=2*3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8=6*7</w:t>
            </w:r>
          </w:p>
        </w:tc>
      </w:tr>
    </w:tbl>
    <w:p w:rsidR="00000000" w:rsidRDefault="00A9362D">
      <w:pPr>
        <w:pStyle w:val="pc"/>
      </w:pPr>
      <w:r>
        <w:t>Расчет прогнозной потребности услуг по проведению скринингов с целью ранней диагностики вирусных гепатитов В, С (группа риска)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277"/>
        <w:gridCol w:w="1114"/>
        <w:gridCol w:w="1784"/>
        <w:gridCol w:w="1383"/>
        <w:gridCol w:w="832"/>
        <w:gridCol w:w="1588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904027861"/>
            </w:pPr>
            <w:r>
              <w:t>Определение HBsAg в сыворотке крови ИФА-методом (B06.125.005)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r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 по приказу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5=3*4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6=1*2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7=5*6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277"/>
        <w:gridCol w:w="1114"/>
        <w:gridCol w:w="1784"/>
        <w:gridCol w:w="1383"/>
        <w:gridCol w:w="952"/>
        <w:gridCol w:w="1468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237717516"/>
            </w:pPr>
            <w:r>
              <w:t>Определение суммарных антител к вирусу гепатита C в сыворотке крови ИФА-методом (B06.469.005)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 по приказу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12=8*9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13=7*8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14=11*12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277"/>
        <w:gridCol w:w="1031"/>
        <w:gridCol w:w="1730"/>
        <w:gridCol w:w="1383"/>
        <w:gridCol w:w="1192"/>
        <w:gridCol w:w="1457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  <w:divId w:val="1938558771"/>
            </w:pPr>
            <w:r>
              <w:t>Обнаружение РНК вируса гепатита C в биологическом материале методом ПЦР качественное (B09.820.020)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Целевая группа, человек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Кратность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 по приказу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Отопительный коэффициент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Стоимость, тенге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19=16*17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20=15*16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21=19*20</w:t>
            </w:r>
          </w:p>
        </w:tc>
      </w:tr>
    </w:tbl>
    <w:p w:rsidR="00000000" w:rsidRDefault="00A9362D">
      <w:pPr>
        <w:pStyle w:val="pj"/>
      </w:pPr>
      <w:r>
        <w:t>Расшифровка аббревиатур:</w:t>
      </w:r>
    </w:p>
    <w:p w:rsidR="00000000" w:rsidRDefault="00A9362D">
      <w:pPr>
        <w:pStyle w:val="pj"/>
      </w:pPr>
      <w:r>
        <w:t>HbsAg - австралийский антиген;</w:t>
      </w:r>
    </w:p>
    <w:p w:rsidR="00000000" w:rsidRDefault="00A9362D">
      <w:pPr>
        <w:pStyle w:val="pj"/>
      </w:pPr>
      <w:r>
        <w:t>ИФА - иммуно-ферментный анализ;</w:t>
      </w:r>
    </w:p>
    <w:p w:rsidR="00000000" w:rsidRDefault="00A9362D">
      <w:pPr>
        <w:pStyle w:val="pj"/>
      </w:pPr>
      <w:r>
        <w:t>РНК - рибонуклеиновая кислота;</w:t>
      </w:r>
    </w:p>
    <w:p w:rsidR="00000000" w:rsidRDefault="00A9362D">
      <w:pPr>
        <w:pStyle w:val="pj"/>
      </w:pPr>
      <w:r>
        <w:t>ПЦР - полимеразно-цепная реакция.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rPr>
          <w:rStyle w:val="s0"/>
        </w:rPr>
        <w:t>Приложение 11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</w:t>
      </w:r>
      <w:r>
        <w:rPr>
          <w:rStyle w:val="s0"/>
        </w:rPr>
        <w:t>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</w:t>
      </w:r>
      <w:r>
        <w:rPr>
          <w:rStyle w:val="s1"/>
        </w:rPr>
        <w:t>льзуемые для планирования услуг программного диализа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Планирование объёма услуг программного гемодиализа осуществляется с учетом ежегодного прироста больных.</w:t>
      </w:r>
    </w:p>
    <w:p w:rsidR="00000000" w:rsidRDefault="00A9362D">
      <w:pPr>
        <w:pStyle w:val="pj"/>
      </w:pPr>
      <w:r>
        <w:t>Расчет прогнозного количества сеансов амбулаторного гемодиализа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6321"/>
        <w:gridCol w:w="231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среднее количество получателей услуг амбулаторного гемодиализа с учетом показателя международного опыта в году Г+1 в регионе r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случаев в году Г+1 в регионе r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2417"/>
        <w:gridCol w:w="2804"/>
      </w:tblGrid>
      <w:tr w:rsidR="00000000">
        <w:trPr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Утвержденное количество сеансов амбулаторного гемодиализа на одного получателя в год согласно стандарту (156 комплектов на одного получателя услуг или 13 сеансов в месяц)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сеансов амбулаторного гемодиализа в году Г+1 в регионе r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</w:t>
            </w:r>
            <w:r>
              <w:t>огнозное среднее количество получателей услуг амбулаторного гемодиализа в году Г+2 в регионе r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913"/>
        <w:gridCol w:w="2892"/>
        <w:gridCol w:w="1426"/>
        <w:gridCol w:w="1914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случаев в году Г+2 в регионе r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сеансов амбулаторного гемодиализа в году Г+2 в регионе r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среднее количество получателей услуг амбулаторного гемодиализа с учетом показателя международного опыта в году Г+3 в регионе r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случаев в год</w:t>
            </w:r>
            <w:r>
              <w:t>у Г+3 в регионе r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сеансов амбулаторного гемодиализа в году Г+3 в регионе r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</w:tbl>
    <w:p w:rsidR="00000000" w:rsidRDefault="00A9362D">
      <w:pPr>
        <w:pStyle w:val="pc"/>
      </w:pPr>
      <w:r>
        <w:t>Расчет планируемого бюджета на услуги амбулаторного гемодиализа на предстоящий период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603"/>
        <w:gridCol w:w="2025"/>
        <w:gridCol w:w="3011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среднее количество получателей услуг амбулаторного гемодиализа в году Г+1 в регионе r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случаев в году Г+1 в регионе r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Прогнозное количество сеансов амбулаторного гемодиализа в году Г+1 в регионе r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1772"/>
        <w:gridCol w:w="2435"/>
      </w:tblGrid>
      <w:tr w:rsidR="00000000">
        <w:trPr>
          <w:jc w:val="center"/>
        </w:trPr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Утвержденное количество сеансов амбулаторного гемодиализа на одного получателя в год согласно стандарту (156 комплектов на одного получателя услуг или 13 сеансов в месяц)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Утвержденный тариф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Планируемый бюджет на услуги амбулаторн</w:t>
            </w:r>
            <w:r>
              <w:t>ого гемодиализа в году в регионе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</w:tr>
    </w:tbl>
    <w:p w:rsidR="00000000" w:rsidRDefault="00A9362D">
      <w:pPr>
        <w:pStyle w:val="pj"/>
      </w:pPr>
      <w:r>
        <w:rPr>
          <w:rStyle w:val="s0"/>
        </w:rPr>
        <w:t>Расшифровка аббревиатур:</w:t>
      </w:r>
    </w:p>
    <w:p w:rsidR="00000000" w:rsidRDefault="00A9362D">
      <w:pPr>
        <w:pStyle w:val="pj"/>
      </w:pPr>
      <w:r>
        <w:rPr>
          <w:rStyle w:val="s0"/>
        </w:rPr>
        <w:t>Г+1 - предстоящий год планируемому периоду;</w:t>
      </w:r>
    </w:p>
    <w:p w:rsidR="00000000" w:rsidRDefault="00A9362D">
      <w:pPr>
        <w:pStyle w:val="pj"/>
      </w:pPr>
      <w:r>
        <w:rPr>
          <w:rStyle w:val="s0"/>
        </w:rPr>
        <w:t>Г+2 - предстоящие два года планируемому периоду;</w:t>
      </w:r>
    </w:p>
    <w:p w:rsidR="00000000" w:rsidRDefault="00A9362D">
      <w:pPr>
        <w:pStyle w:val="pj"/>
      </w:pPr>
      <w:r>
        <w:rPr>
          <w:rStyle w:val="s0"/>
        </w:rPr>
        <w:t>Г+3 - предстоящие три года планируемому периоду.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r"/>
      </w:pPr>
      <w:r>
        <w:rPr>
          <w:rStyle w:val="s0"/>
        </w:rPr>
        <w:t>Приложение 12</w:t>
      </w:r>
    </w:p>
    <w:p w:rsidR="00000000" w:rsidRDefault="00A9362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планирования объемов</w:t>
      </w:r>
    </w:p>
    <w:p w:rsidR="00000000" w:rsidRDefault="00A9362D">
      <w:pPr>
        <w:pStyle w:val="pr"/>
      </w:pPr>
      <w:r>
        <w:rPr>
          <w:rStyle w:val="s0"/>
        </w:rPr>
        <w:t>медицинской помощи в рамках</w:t>
      </w:r>
    </w:p>
    <w:p w:rsidR="00000000" w:rsidRDefault="00A9362D">
      <w:pPr>
        <w:pStyle w:val="pr"/>
      </w:pPr>
      <w:r>
        <w:rPr>
          <w:rStyle w:val="s0"/>
        </w:rPr>
        <w:t>гарантированного объема</w:t>
      </w:r>
    </w:p>
    <w:p w:rsidR="00000000" w:rsidRDefault="00A9362D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9362D">
      <w:pPr>
        <w:pStyle w:val="pr"/>
      </w:pPr>
      <w:r>
        <w:rPr>
          <w:rStyle w:val="s0"/>
        </w:rPr>
        <w:t>и медицинской помощи в</w:t>
      </w:r>
    </w:p>
    <w:p w:rsidR="00000000" w:rsidRDefault="00A9362D">
      <w:pPr>
        <w:pStyle w:val="pr"/>
      </w:pPr>
      <w:r>
        <w:rPr>
          <w:rStyle w:val="s0"/>
        </w:rPr>
        <w:t>системе обязательного социального</w:t>
      </w:r>
    </w:p>
    <w:p w:rsidR="00000000" w:rsidRDefault="00A9362D">
      <w:pPr>
        <w:pStyle w:val="pr"/>
      </w:pPr>
      <w:r>
        <w:rPr>
          <w:rStyle w:val="s0"/>
        </w:rPr>
        <w:t>медицинского страхования</w:t>
      </w:r>
    </w:p>
    <w:p w:rsidR="00000000" w:rsidRDefault="00A9362D">
      <w:pPr>
        <w:pStyle w:val="pr"/>
      </w:pPr>
      <w:r>
        <w:rPr>
          <w:rStyle w:val="s0"/>
        </w:rPr>
        <w:t>на основе потребности населения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объемов</w:t>
      </w:r>
      <w:r>
        <w:rPr>
          <w:rStyle w:val="s1"/>
        </w:rPr>
        <w:br/>
        <w:t>специализированной медицинской помощи в стационарозамещающих условиях</w:t>
      </w:r>
    </w:p>
    <w:p w:rsidR="00000000" w:rsidRDefault="00A9362D">
      <w:pPr>
        <w:pStyle w:val="pj"/>
      </w:pPr>
      <w:r>
        <w:rPr>
          <w:rStyle w:val="s0"/>
        </w:rPr>
        <w:t> </w:t>
      </w:r>
    </w:p>
    <w:p w:rsidR="00000000" w:rsidRDefault="00A9362D">
      <w:pPr>
        <w:pStyle w:val="pj"/>
      </w:pPr>
      <w:r>
        <w:rPr>
          <w:rStyle w:val="s0"/>
        </w:rPr>
        <w:t>Планируемый объём услуг специализированной медицинской помощи (далее - СМП) в стационарозамещающих условиях на г</w:t>
      </w:r>
      <w:r>
        <w:rPr>
          <w:rStyle w:val="s0"/>
        </w:rPr>
        <w:t>ородском и сельском уровнях определяется в зависимости от уровня заболеваемости, изменениями численности населения, в разрезе половозрастных групп.</w:t>
      </w:r>
    </w:p>
    <w:p w:rsidR="00000000" w:rsidRDefault="00A9362D">
      <w:pPr>
        <w:pStyle w:val="pj"/>
      </w:pPr>
      <w:r>
        <w:rPr>
          <w:rStyle w:val="s0"/>
        </w:rPr>
        <w:t>Определение потребности в объёмах услуг СМП в стационарозамещающих условиях:</w:t>
      </w:r>
    </w:p>
    <w:p w:rsidR="00000000" w:rsidRDefault="00A9362D">
      <w:pPr>
        <w:pStyle w:val="pj"/>
      </w:pPr>
      <w:r>
        <w:rPr>
          <w:rStyle w:val="s0"/>
        </w:rPr>
        <w:t>Определяется фактическая средня</w:t>
      </w:r>
      <w:r>
        <w:rPr>
          <w:rStyle w:val="s0"/>
        </w:rPr>
        <w:t>я частота госпитализации по республике в пределах данной половозрастной группы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6384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92.168.0.105/api/DocumentObject/GetImageAsync?ImageId=4419935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ИПВГ - индекс половозрастной группы;</w:t>
      </w:r>
    </w:p>
    <w:p w:rsidR="00000000" w:rsidRDefault="00A9362D">
      <w:pPr>
        <w:pStyle w:val="pj"/>
      </w:pPr>
      <w:r>
        <w:t>Г - текущий год;</w:t>
      </w:r>
    </w:p>
    <w:p w:rsidR="00000000" w:rsidRDefault="00A9362D">
      <w:pPr>
        <w:pStyle w:val="pj"/>
      </w:pPr>
      <w:r>
        <w:t>Г+1 - год, на который осуществляется планирование;</w:t>
      </w:r>
    </w:p>
    <w:p w:rsidR="00000000" w:rsidRDefault="00A9362D">
      <w:pPr>
        <w:pStyle w:val="pj"/>
      </w:pPr>
      <w:r>
        <w:t>Г-1 - предыдущий год</w:t>
      </w:r>
      <w:r>
        <w:t>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8582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05/api/DocumentObject/GetImageAsync?ImageId=441993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средняя частота госпитализации по республике в половозрастной группе ИПВГ в году Г-1;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76300" cy="314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192.168.0.105/api/DocumentObject/GetImageAsync?ImageId=441993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фактическое количество госпитализаций в полово</w:t>
      </w:r>
      <w:r>
        <w:t>зрастной группе ИПВГ в году Г-1, по РК;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45732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192.168.0.105/api/DocumentObject/GetImageAsync?ImageId=4419935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численность населения республики в половозрастной группе ИПВГ в году Г-1.</w:t>
      </w:r>
    </w:p>
    <w:p w:rsidR="00000000" w:rsidRDefault="00A9362D">
      <w:pPr>
        <w:pStyle w:val="pj"/>
      </w:pPr>
      <w:r>
        <w:t>Определяется фактическая средняя частота госпитализации по региону в пределах данной половоз</w:t>
      </w:r>
      <w:r>
        <w:t>растной группы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048000" cy="666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192.168.0.105/api/DocumentObject/GetImageAsync?ImageId=441993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ИР - индекс региона;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85850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192.168.0.105/api/DocumentObject/GetImageAsync?ImageId=4419935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средняя частота госпитализ</w:t>
      </w:r>
      <w:r>
        <w:t>ации в половозрастной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14425" cy="304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192.168.0.105/api/DocumentObject/GetImageAsync?ImageId=441993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фактическое количество госпитализаций в половозрастной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666875" cy="304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192.168.0.105/api/DocumentObject/GetImageAsync?ImageId=4419936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численность насе</w:t>
      </w:r>
      <w:r>
        <w:t>ления в половозрастной группе ИПВГ в году Г-1, в регионе ИР.</w:t>
      </w:r>
    </w:p>
    <w:p w:rsidR="00000000" w:rsidRDefault="00A9362D">
      <w:pPr>
        <w:pStyle w:val="pj"/>
      </w:pPr>
      <w:r>
        <w:t>Полученные данные корректируются на заболеваемость по каждому региону в пределах данной половозрастной группы и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4610100" cy="6381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192.168.0.105/api/DocumentObject/GetImageAsync?ImageId=441993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657350" cy="342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192.168.0.105/api/DocumentObject/GetImageAsync?ImageId=4419936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скорректированная на заболеваемость средняя частота госпитализации по РК в пол</w:t>
      </w:r>
      <w:r>
        <w:t>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466850" cy="3143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192.168.0.105/api/DocumentObject/GetImageAsync?ImageId=441993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заболеваемость в половозрастной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57300" cy="2952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192.168.0.105/api/DocumentObject/GetImageAsync?ImageId=4419936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заболеваемость в половозрастной группе ИПВГ в году Г-1 по республике.</w:t>
      </w:r>
    </w:p>
    <w:p w:rsidR="00000000" w:rsidRDefault="00A9362D">
      <w:pPr>
        <w:pStyle w:val="pj"/>
      </w:pPr>
      <w:r>
        <w:t>Если, скорректированная на заболеваемость средняя частота госпитализации </w:t>
      </w:r>
      <w:r>
        <w:rPr>
          <w:noProof/>
        </w:rPr>
        <w:drawing>
          <wp:inline distT="0" distB="0" distL="0" distR="0">
            <wp:extent cx="2524125" cy="5715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192.168.0.105/api/DocumentObject/GetImageAsync?ImageId=4419936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t>по региону отклоняется от фактической средней частоты госпитализации по республике в пределах данной половозрастной группе не более чем на 10%, то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009900" cy="3714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192.168.0.105/api/DocumentObject/GetImageAsync?ImageId=4419936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плановая частота госпитализации по региону приравнивается к фактической ср</w:t>
      </w:r>
      <w:r>
        <w:t>едней частоте госпитализации по республике, где </w:t>
      </w:r>
      <w:r>
        <w:rPr>
          <w:noProof/>
        </w:rPr>
        <w:drawing>
          <wp:inline distT="0" distB="0" distL="0" distR="0">
            <wp:extent cx="1619250" cy="285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192.168.0.105/api/DocumentObject/GetImageAsync?ImageId=4419936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плановая средняя частота госпитализации по республике в половозрастной группе ИПВГ в году Г+1, в регионе ИР.</w:t>
      </w:r>
    </w:p>
    <w:p w:rsidR="00000000" w:rsidRDefault="00A9362D">
      <w:pPr>
        <w:pStyle w:val="pj"/>
      </w:pPr>
      <w:r>
        <w:t>Если, скорректированная на заболеваемость средняя частота гос</w:t>
      </w:r>
      <w:r>
        <w:t>питализации </w:t>
      </w:r>
      <w:r>
        <w:rPr>
          <w:noProof/>
        </w:rPr>
        <w:drawing>
          <wp:inline distT="0" distB="0" distL="0" distR="0">
            <wp:extent cx="2505075" cy="5715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192.168.0.105/api/DocumentObject/GetImageAsync?ImageId=4419936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по региону отклоняется от фактической средней частоты госпитализации по республике в пределах данной половозрастной группы более чем на 10%, то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6124575" cy="3143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192.168.0.105/api/DocumentObject/GetImageAsync?ImageId=4419937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плановая частота госпитализации по региону вычисляется как фактическая средняя частота госпитализации по региону плюс/минус 1/5 от разности между фактической средней частоты госпитализ</w:t>
      </w:r>
      <w:r>
        <w:t>ации по республике и средней частотой госпитализации по республике.</w:t>
      </w:r>
    </w:p>
    <w:p w:rsidR="00000000" w:rsidRDefault="00A9362D">
      <w:pPr>
        <w:pStyle w:val="pj"/>
      </w:pPr>
      <w:r>
        <w:t>Планирование объёма услуг стационарозамещающей помощи определяется по формуле: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933950" cy="3714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192.168.0.105/api/DocumentObject/GetImageAsync?ImageId=4419937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66800" cy="323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192.168.0.105/api/DocumentObject/GetImageAsync?ImageId=4419937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планируемое количество случаев в</w:t>
      </w:r>
      <w:r>
        <w:t xml:space="preserve"> половозрастной группе ИПВГ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657350" cy="3238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192.168.0.105/api/DocumentObject/GetImageAsync?ImageId=4419937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прогнозная численность населения в половозрастной группе ИПВГ на год Г+1, в регионе ИР.</w:t>
      </w:r>
    </w:p>
    <w:p w:rsidR="00000000" w:rsidRDefault="00A9362D">
      <w:pPr>
        <w:pStyle w:val="pj"/>
      </w:pPr>
      <w:r>
        <w:t>3. Планирование бюджета СМП в стационарозамещающих условиях определяется поэ</w:t>
      </w:r>
      <w:r>
        <w:t>тапно:</w:t>
      </w:r>
    </w:p>
    <w:p w:rsidR="00000000" w:rsidRDefault="00A9362D">
      <w:pPr>
        <w:pStyle w:val="pj"/>
      </w:pPr>
      <w:r>
        <w:t>1) на первом этапе планирование бюджета на уровне региона в пределах данной половозрастной группы определяется по формуле: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905375" cy="3714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192.168.0.105/api/DocumentObject/GetImageAsync?ImageId=4419937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781050" cy="3143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192.168.0.105/api/DocumentObject/GetImageAsync?ImageId=4419937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t>- планируемый бюджет в половозрастной группе ИПВГ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57300" cy="2857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192.168.0.105/api/DocumentObject/GetImageAsync?ImageId=4419937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средняя стоимость пролеченного случая в половозрастной группе ИПВГ в году Г-1, по республике;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42925" cy="2381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192.168.0.105/api/DocumentObject/GetImageAsync?ImageId=4419937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t>- размер базовой ставки в году Г+1;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42925" cy="2571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192.168.0.105/api/DocumentObject/GetImageAsync?ImageId=4419937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базовой ставки в году Г-1.</w:t>
      </w:r>
    </w:p>
    <w:p w:rsidR="00000000" w:rsidRDefault="00A9362D">
      <w:pPr>
        <w:pStyle w:val="pj"/>
      </w:pPr>
      <w:r>
        <w:t>2) на втором этапе планирование бюджета на у</w:t>
      </w:r>
      <w:r>
        <w:t>ровне региона, по всем половозрастным группам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066925" cy="3048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192.168.0.105/api/DocumentObject/GetImageAsync?ImageId=4419937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47675" cy="276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192.168.0.105/api/DocumentObject/GetImageAsync?ImageId=4419938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в году Г+1, в регионе ИР;</w:t>
      </w:r>
    </w:p>
    <w:p w:rsidR="00000000" w:rsidRDefault="00A9362D">
      <w:pPr>
        <w:pStyle w:val="pj"/>
      </w:pPr>
      <w:r>
        <w:t xml:space="preserve">3) на третьем этапе планирование бюджета на уровне республики, </w:t>
      </w:r>
      <w:r>
        <w:t>по всем половозрастным группам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876425" cy="371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192.168.0.105/api/DocumentObject/GetImageAsync?ImageId=4419938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23875" cy="2762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192.168.0.105/api/DocumentObject/GetImageAsync?ImageId=4419938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всем половозрастным группам в году Г+1 по республике.</w:t>
      </w:r>
    </w:p>
    <w:p w:rsidR="00000000" w:rsidRDefault="00A9362D">
      <w:pPr>
        <w:pStyle w:val="pj"/>
      </w:pPr>
      <w:r>
        <w:t>Пл</w:t>
      </w:r>
      <w:r>
        <w:t>ановое количество случаев госпитализации может корректироваться c учетом лимита планируемого бюджета на уровне города и села. При корректировке руководствуются выборкой групп по кодам международной статистической классификации болезней и проблем, связанных</w:t>
      </w:r>
      <w:r>
        <w:t xml:space="preserve"> со здоровьем, десятого пересмотра (далее - МКБ-10) и международной классификации болезней, травм и причин смерти, девятого пересмотра (далее - МКБ-9) с учетом приоритетных значений. С этой целью коды </w:t>
      </w:r>
      <w:hyperlink r:id="rId47" w:history="1">
        <w:r>
          <w:rPr>
            <w:rStyle w:val="a4"/>
          </w:rPr>
          <w:t>МКБ-10</w:t>
        </w:r>
      </w:hyperlink>
      <w:r>
        <w:t xml:space="preserve"> и МКБ-9 распределяются на 2 группы:</w:t>
      </w:r>
    </w:p>
    <w:p w:rsidR="00000000" w:rsidRDefault="00A9362D">
      <w:pPr>
        <w:pStyle w:val="pj"/>
      </w:pPr>
      <w:r>
        <w:t>не подлежащие уменьшению объемов (например, хронические неинфекционные заболевания, подлежащие динамическому наблюдению на уровне ПМСП, малоинвазивные операции), влияющие на приоритетные направления развития системы здравоохранения;</w:t>
      </w:r>
    </w:p>
    <w:p w:rsidR="00000000" w:rsidRDefault="00A9362D">
      <w:pPr>
        <w:pStyle w:val="pj"/>
      </w:pPr>
      <w:r>
        <w:t>подлежащие уменьшению о</w:t>
      </w:r>
      <w:r>
        <w:t>бъемов с возможностью переноса на другие уровни оказания медицинской помощи (например, медицинская реабилитация).</w:t>
      </w:r>
    </w:p>
    <w:p w:rsidR="00000000" w:rsidRDefault="00A9362D">
      <w:pPr>
        <w:pStyle w:val="pj"/>
      </w:pPr>
      <w:r>
        <w:t>Для исключения риска дефицита или избытка планируемых объемов детализированных услуг стационарозамещающей помощи по кодам МКБ-10 и МКБ-9 испол</w:t>
      </w:r>
      <w:r>
        <w:t>ьзуется подход постепенного выравнивания между регионами.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13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 бесплатной</w:t>
      </w:r>
    </w:p>
    <w:p w:rsidR="00000000" w:rsidRDefault="00A9362D">
      <w:pPr>
        <w:pStyle w:val="pr"/>
      </w:pPr>
      <w:r>
        <w:t>медицинской помощи и медицинской</w:t>
      </w:r>
    </w:p>
    <w:p w:rsidR="00000000" w:rsidRDefault="00A9362D">
      <w:pPr>
        <w:pStyle w:val="pr"/>
      </w:pPr>
      <w:r>
        <w:t>помощи в системе обязател</w:t>
      </w:r>
      <w:r>
        <w:t>ьного</w:t>
      </w:r>
    </w:p>
    <w:p w:rsidR="00000000" w:rsidRDefault="00A9362D">
      <w:pPr>
        <w:pStyle w:val="pr"/>
      </w:pPr>
      <w:r>
        <w:t>социального медицинского</w:t>
      </w:r>
    </w:p>
    <w:p w:rsidR="00000000" w:rsidRDefault="00A9362D">
      <w:pPr>
        <w:pStyle w:val="pr"/>
      </w:pPr>
      <w:r>
        <w:t>страхования на основе</w:t>
      </w:r>
    </w:p>
    <w:p w:rsidR="00000000" w:rsidRDefault="00A9362D">
      <w:pPr>
        <w:pStyle w:val="pr"/>
      </w:pPr>
      <w:r>
        <w:t>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объемов специализированной медицинской помощи в стационарных условиях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Планирование объёма специализированной медиц</w:t>
      </w:r>
      <w:r>
        <w:t>инской помощи в стационарных условиях (далее - СМП) на уровне круглосуточного стационара осуществляется раздельно на уровне города и села.</w:t>
      </w:r>
    </w:p>
    <w:p w:rsidR="00000000" w:rsidRDefault="00A9362D">
      <w:pPr>
        <w:pStyle w:val="pj"/>
      </w:pPr>
      <w:r>
        <w:t>Определение потребности в объёмах стационарных услуг СМП:</w:t>
      </w:r>
    </w:p>
    <w:p w:rsidR="00000000" w:rsidRDefault="00A9362D">
      <w:pPr>
        <w:pStyle w:val="pj"/>
      </w:pPr>
      <w:r>
        <w:t xml:space="preserve">1) определяется фактическая средняя частота госпитализации </w:t>
      </w:r>
      <w:r>
        <w:t>по республике в пределах данного профиля и половозрастных групп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429000" cy="3333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192.168.0.105/api/DocumentObject/GetImageAsync?ImageId=4419938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 - индекс профиля койки;</w:t>
      </w:r>
    </w:p>
    <w:p w:rsidR="00000000" w:rsidRDefault="00A9362D">
      <w:pPr>
        <w:pStyle w:val="pj"/>
      </w:pPr>
      <w:r>
        <w:t>ИПВГ - индекс половозрастной группы;</w:t>
      </w:r>
    </w:p>
    <w:p w:rsidR="00000000" w:rsidRDefault="00A9362D">
      <w:pPr>
        <w:pStyle w:val="pj"/>
      </w:pPr>
      <w:r>
        <w:t>Г - текущий год;</w:t>
      </w:r>
    </w:p>
    <w:p w:rsidR="00000000" w:rsidRDefault="00A9362D">
      <w:pPr>
        <w:pStyle w:val="pj"/>
      </w:pPr>
      <w:r>
        <w:t>Г+1 - год, на который осуществляется планирование;</w:t>
      </w:r>
    </w:p>
    <w:p w:rsidR="00000000" w:rsidRDefault="00A9362D">
      <w:pPr>
        <w:pStyle w:val="pj"/>
      </w:pPr>
      <w:r>
        <w:t>Г-1 - пр</w:t>
      </w:r>
      <w:r>
        <w:t>едыдущий год;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57275" cy="3333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192.168.0.105/api/DocumentObject/GetImageAsync?ImageId=441993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фактическая средняя частота госпитализации по республике по профилю койки И в половозрастной группе ИПВГ в году Г-1;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00125" cy="3143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192.168.0.105/api/DocumentObject/GetImageAsync?ImageId=4419938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фактическое количество госпитализаций по республике по профилю койки И в половозрастной группе ИПВГ в году Г-1;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981075" cy="2857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192.168.0.105/api/DocumentObject/GetImageAsync?ImageId=4419938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численность населения республики в половозрастной группе ИПВГ в году Г-1.</w:t>
      </w:r>
    </w:p>
    <w:p w:rsidR="00000000" w:rsidRDefault="00A9362D">
      <w:pPr>
        <w:pStyle w:val="pj"/>
      </w:pPr>
      <w:r>
        <w:t>2) определяется фактическая средняя частота госпитализации по региону в пределах данного профиля и половозрастных групп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4048125" cy="3238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192.168.0.105/api/DocumentObject/GetImageAsync?ImageId=4419938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Ир - индекс региона;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66825" cy="2952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192.168.0.105/api/DocumentObject/GetImageAsync?ImageId=4419938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средняя частота госпитализации по профилю койки И в половозрастной группе ИПВГ в году Г-1, в регио</w:t>
      </w:r>
      <w:r>
        <w:t>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19200" cy="3238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192.168.0.105/api/DocumentObject/GetImageAsync?ImageId=4419938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фактическое количество госпитализаций по профилю койки И в половозрастной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90625" cy="3143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192.168.0.105/api/DocumentObject/GetImageAsync?ImageId=4419939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численность населения в половозрастной группе ИПВГ</w:t>
      </w:r>
      <w:r>
        <w:t xml:space="preserve"> в году Г-1, в регионе Ир.</w:t>
      </w:r>
    </w:p>
    <w:p w:rsidR="00000000" w:rsidRDefault="00A9362D">
      <w:pPr>
        <w:pStyle w:val="pj"/>
      </w:pPr>
      <w:r>
        <w:t>3) полученные данные корректируются на первичную заболеваемость по каждому региону в пределах данного профиля, половозрастных групп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5048250" cy="7905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192.168.0.105/api/DocumentObject/GetImageAsync?ImageId=4419939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857375" cy="3524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192.168.0.105/api/DocumentObject/GetImageAsync?ImageId=4419939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скорректированная на заболеваемость средняя частота госпитализации по профилю койки И в половозрастной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333500" cy="3333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192.168.0.105/api/DocumentObject/GetImageAsync?ImageId=4419939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- заболеваемость по кодам </w:t>
      </w:r>
      <w:hyperlink r:id="rId59" w:history="1">
        <w:r>
          <w:rPr>
            <w:rStyle w:val="a4"/>
          </w:rPr>
          <w:t>МКБ-10</w:t>
        </w:r>
      </w:hyperlink>
      <w:r>
        <w:t>, соответствующим профилю койки И, в половозрастной группе ИПВГ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33475" cy="3048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192.168.0.105/api/DocumentObject/GetImageAsync?ImageId=4419939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заболеваемость по кодам МКБ-10, соответствующим профилю койки И, в половозраст</w:t>
      </w:r>
      <w:r>
        <w:t>ной группе ИПВГ в году Г-1 по республике.</w:t>
      </w:r>
    </w:p>
    <w:p w:rsidR="00000000" w:rsidRDefault="00A9362D">
      <w:pPr>
        <w:pStyle w:val="pj"/>
      </w:pPr>
      <w:r>
        <w:t>4) если скорректированная на заболеваемость средняя частота госпитализации по региону отклоняется от фактической средней частоты госпитализации по республике в пределах данного профиля и половозрастной группе не бо</w:t>
      </w:r>
      <w:r>
        <w:t>лее чем на 10% (</w:t>
      </w:r>
      <w:r>
        <w:rPr>
          <w:noProof/>
        </w:rPr>
        <w:drawing>
          <wp:inline distT="0" distB="0" distL="0" distR="0">
            <wp:extent cx="2952750" cy="5810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192.168.0.105/api/DocumentObject/GetImageAsync?ImageId=4419939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то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219450" cy="3524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192.168.0.105/api/DocumentObject/GetImageAsync?ImageId=4419939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 xml:space="preserve">плановая частота госпитализации по региону приравнивается к фактической </w:t>
      </w:r>
      <w:r>
        <w:t>средней частоте госпитализации по республике, где: </w:t>
      </w:r>
      <w:r>
        <w:rPr>
          <w:noProof/>
        </w:rPr>
        <w:drawing>
          <wp:inline distT="0" distB="0" distL="0" distR="0">
            <wp:extent cx="1409700" cy="2857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192.168.0.105/api/DocumentObject/GetImageAsync?ImageId=4419939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плановая средняя частота госпитализации по республике по профилю койки И в половозрастной группе ИПВГ в году Г+1, в регионе Ир.</w:t>
      </w:r>
    </w:p>
    <w:p w:rsidR="00000000" w:rsidRDefault="00A9362D">
      <w:pPr>
        <w:pStyle w:val="pj"/>
      </w:pPr>
      <w:r>
        <w:t>5) если скорректированная на заболеваемо</w:t>
      </w:r>
      <w:r>
        <w:t>сть средняя частота госпитализации по региону отклоняется от фактической средней частоты госпитализации по республике в пределах данного профиля и половозрастной группе более чем на 10% (</w:t>
      </w:r>
      <w:r>
        <w:rPr>
          <w:noProof/>
        </w:rPr>
        <w:drawing>
          <wp:inline distT="0" distB="0" distL="0" distR="0">
            <wp:extent cx="2943225" cy="6191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192.168.0.105/api/DocumentObject/GetImageAsync?ImageId=4419939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то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6353175" cy="3429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192.168.0.105/api/DocumentObject/GetImageAsync?ImageId=4419939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плановая частота госпитализации по региону вычисляется как фактическая средняя частота госпитализации по региону плюс/минус 1/5 от разности между фактической средней частоты госпитализации по республике и средней частотой го</w:t>
      </w:r>
      <w:r>
        <w:t>спитализации по республике.</w:t>
      </w:r>
    </w:p>
    <w:p w:rsidR="00000000" w:rsidRDefault="00A9362D">
      <w:pPr>
        <w:pStyle w:val="pj"/>
      </w:pPr>
      <w:r>
        <w:t>6) планирование объёма стационарных услуг СМП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800475" cy="3333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192.168.0.105/api/DocumentObject/GetImageAsync?ImageId=4419940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66800" cy="3238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192.168.0.105/api/DocumentObject/GetImageAsync?ImageId=4419940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планируемое количество случаев по профилю койки И в половозрастной группе Ип в г</w:t>
      </w:r>
      <w:r>
        <w:t>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09650" cy="3333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192.168.0.105/api/DocumentObject/GetImageAsync?ImageId=4419940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прогнозная численность населения в половозрастной группе Ип на год Г+1, в регионе Ир.</w:t>
      </w:r>
    </w:p>
    <w:p w:rsidR="00000000" w:rsidRDefault="00A9362D">
      <w:pPr>
        <w:pStyle w:val="pj"/>
      </w:pPr>
      <w:r>
        <w:t>3. Планирование бюджета на стационарные услуги СМП определяется поэтапно:</w:t>
      </w:r>
    </w:p>
    <w:p w:rsidR="00000000" w:rsidRDefault="00A9362D">
      <w:pPr>
        <w:pStyle w:val="pj"/>
      </w:pPr>
      <w:r>
        <w:t>1) на первом этапе планирование бюджета на уровне региона в пределах данного профиля и данной половозрастной группы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6486525" cy="3429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192.168.0.105/api/DocumentObject/GetImageAsync?ImageId=4419940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904875" cy="3333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192.168.0.105/api/DocumentObject/GetImageAsync?ImageId=4419940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профилю койки И в половозрастной группе ИПВГ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543050" cy="3143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192.168.0.105/api/DocumentObject/GetImageAsync?ImageId=4419940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фактическая средняя стоимость пролеченного случая по профилю И в половозрастной группе И</w:t>
      </w:r>
      <w:r>
        <w:t>ПВГ в году Г-1, по РК;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990600" cy="2381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192.168.0.105/api/DocumentObject/GetImageAsync?ImageId=4419940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базовой ставки в году Г+1;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28700" cy="2476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192.168.0.105/api/DocumentObject/GetImageAsync?ImageId=4419940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базовой ставки в году Г-1;</w:t>
      </w:r>
    </w:p>
    <w:p w:rsidR="00000000" w:rsidRDefault="00A9362D">
      <w:pPr>
        <w:pStyle w:val="pj"/>
      </w:pPr>
      <w:r>
        <w:t>2) на втором этапе планирование бюджета на уровне региона, в пределах данног</w:t>
      </w:r>
      <w:r>
        <w:t>о профиля, по всем половозрастным группам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057400" cy="3238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192.168.0.105/api/DocumentObject/GetImageAsync?ImageId=4419940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76250" cy="3238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192.168.0.105/api/DocumentObject/GetImageAsync?ImageId=4419940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профилю И в году Г+1, в регионе Ир;</w:t>
      </w:r>
    </w:p>
    <w:p w:rsidR="00000000" w:rsidRDefault="00A9362D">
      <w:pPr>
        <w:pStyle w:val="pj"/>
      </w:pPr>
      <w:r>
        <w:t>3) на третьем этапе планирование бюджета на уровне рег</w:t>
      </w:r>
      <w:r>
        <w:t>иона, по всем профилям, по всем половозрастным группам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562100" cy="5905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192.168.0.105/api/DocumentObject/GetImageAsync?ImageId=4419941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19100" cy="3048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192.168.0.105/api/DocumentObject/GetImageAsync?ImageId=4419941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t>- планируемый бюджет по всем профилям и половозрастным группам в году Г+1 в регионе Ир;</w:t>
      </w:r>
    </w:p>
    <w:p w:rsidR="00000000" w:rsidRDefault="00A9362D">
      <w:pPr>
        <w:pStyle w:val="pj"/>
      </w:pPr>
      <w:r>
        <w:t>4) на четвертом этапе планирование бюджета на уровне республики, по всем профилям, по всем половозрастным группам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495425" cy="5715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http://192.168.0.105/api/DocumentObject/GetImageAsync?ImageId=4419941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47675" cy="2857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192.168.0.105/api/DocumentObject/GetImageAsync?ImageId=4419941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всем профилям и половозрастным группам в году Г+1 по республике.</w:t>
      </w:r>
    </w:p>
    <w:p w:rsidR="00000000" w:rsidRDefault="00A9362D">
      <w:pPr>
        <w:pStyle w:val="pj"/>
      </w:pPr>
      <w:r>
        <w:t xml:space="preserve">Плановое количество случаев госпитализации может корректироваться c учетом лимита планируемого бюджета на уровне города и </w:t>
      </w:r>
      <w:r>
        <w:t xml:space="preserve">села. При корректировке руководствуются выборкой групп по кодам </w:t>
      </w:r>
      <w:hyperlink r:id="rId80" w:history="1">
        <w:r>
          <w:rPr>
            <w:rStyle w:val="a4"/>
          </w:rPr>
          <w:t>МКБ-10</w:t>
        </w:r>
      </w:hyperlink>
      <w:r>
        <w:t xml:space="preserve"> и МКБ-9 с учетом приоритетных значений.</w:t>
      </w:r>
    </w:p>
    <w:p w:rsidR="00000000" w:rsidRDefault="00A9362D">
      <w:pPr>
        <w:pStyle w:val="pj"/>
      </w:pPr>
      <w:r>
        <w:t xml:space="preserve">С этой целью коды международной статистической классификации болезней и проблем, связанных со здоровьем, десятого пересмотра (далее - МКБ-10) и международной классификации болезней, травм и причин смерти, девятого пересмотра (далее - МКБ-9) распределяются </w:t>
      </w:r>
      <w:r>
        <w:t>на 2 группы:</w:t>
      </w:r>
    </w:p>
    <w:p w:rsidR="00000000" w:rsidRDefault="00A9362D">
      <w:pPr>
        <w:pStyle w:val="pj"/>
      </w:pPr>
      <w:r>
        <w:t>не подлежащие уменьшению объемов (например, родовспоможение: O00-O99), влияющие на приоритетные направления развития системы здравоохранения;</w:t>
      </w:r>
    </w:p>
    <w:p w:rsidR="00000000" w:rsidRDefault="00A9362D">
      <w:pPr>
        <w:pStyle w:val="pj"/>
      </w:pPr>
      <w:r>
        <w:t>подлежащие уменьшению объемов с возможностью переноса на другие уровни оказания медицинской помощи (н</w:t>
      </w:r>
      <w:r>
        <w:t>апример, стационарозамещение).</w:t>
      </w:r>
    </w:p>
    <w:p w:rsidR="00000000" w:rsidRDefault="00A9362D">
      <w:pPr>
        <w:pStyle w:val="pj"/>
      </w:pPr>
      <w:r>
        <w:t>Для исключения риска дефицита или избытка планируемых объемов детализированных стационарных услуг СМП по кодам МКБ-10 и МКБ-9 используется подход постепенного выравнивания между регионами.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14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объемов в приемных покоях</w:t>
      </w:r>
    </w:p>
    <w:p w:rsidR="00000000" w:rsidRDefault="00A9362D">
      <w:pPr>
        <w:pStyle w:val="pc"/>
      </w:pPr>
      <w:r>
        <w:rPr>
          <w:rStyle w:val="s1"/>
        </w:rPr>
        <w:t> </w:t>
      </w:r>
    </w:p>
    <w:p w:rsidR="00000000" w:rsidRDefault="00A9362D">
      <w:pPr>
        <w:pStyle w:val="pj"/>
      </w:pPr>
      <w:r>
        <w:t>Планируемый объём услуг на уровне приемных покоев (при оплате по клинико-затратным группам) определяется в соответствии с изменениями численности населения, по формуле</w:t>
      </w:r>
      <w:r>
        <w:t>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4219575" cy="6858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192.168.0.105/api/DocumentObject/GetImageAsync?ImageId=4419941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 - индекс региона;</w:t>
      </w:r>
    </w:p>
    <w:p w:rsidR="00000000" w:rsidRDefault="00A9362D">
      <w:pPr>
        <w:pStyle w:val="pj"/>
      </w:pPr>
      <w:r>
        <w:t>К - индекс класса кодов международной статистической классификации болезней и проблем, связанных со здоровьем, десятого пересмотра (далее - МКБ-10) (по диагнозу, с которым пациент поступил в пр</w:t>
      </w:r>
      <w:r>
        <w:t>иёмный покой);</w:t>
      </w:r>
    </w:p>
    <w:p w:rsidR="00000000" w:rsidRDefault="00A9362D">
      <w:pPr>
        <w:pStyle w:val="pj"/>
      </w:pPr>
      <w:r>
        <w:t>ИПВГ - индекс половозрастной группы;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57300" cy="3429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://192.168.0.105/api/DocumentObject/GetImageAsync?ImageId=4419941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- планируемое количество случаев приемного покоя в половозрастной группе ИПВГ, по классу </w:t>
      </w:r>
      <w:hyperlink r:id="rId83" w:history="1">
        <w:r>
          <w:rPr>
            <w:rStyle w:val="a4"/>
          </w:rPr>
          <w:t>МКБ-10</w:t>
        </w:r>
      </w:hyperlink>
      <w:r>
        <w:t xml:space="preserve"> К, в го</w:t>
      </w:r>
      <w:r>
        <w:t>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57300" cy="3238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http://192.168.0.105/api/DocumentObject/GetImageAsync?ImageId=4419941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- прогнозное количество случаев приемного покоя в половозрастной группе ИПВГ, по классу </w:t>
      </w:r>
      <w:hyperlink r:id="rId85" w:history="1">
        <w:r>
          <w:rPr>
            <w:rStyle w:val="a4"/>
          </w:rPr>
          <w:t>МКБ-10</w:t>
        </w:r>
      </w:hyperlink>
      <w:r>
        <w:t xml:space="preserve"> К, в году Г,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09675" cy="2952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192.168.0.105/api/DocumentObject/GetImageAsync?ImageId=4419941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прогнозное количество населения в половозрастной группе ИПВГ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90625" cy="3143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192.168.0.105/api/DocumentObject/GetImageAsync?ImageId=44199418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прогнозное количество населения в половозрастной группе ИПВГ в году Г, в регионе Ир.</w:t>
      </w:r>
    </w:p>
    <w:p w:rsidR="00000000" w:rsidRDefault="00A9362D">
      <w:pPr>
        <w:pStyle w:val="pj"/>
      </w:pPr>
      <w:r>
        <w:t>При этом,</w:t>
      </w:r>
      <w:r>
        <w:t xml:space="preserve"> величина </w:t>
      </w:r>
      <w:r>
        <w:rPr>
          <w:noProof/>
        </w:rPr>
        <w:drawing>
          <wp:inline distT="0" distB="0" distL="0" distR="0">
            <wp:extent cx="1247775" cy="3048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192.168.0.105/api/DocumentObject/GetImageAsync?ImageId=44199419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может быть рассчитана как скользящее среднее за последние 3 года: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181350" cy="5810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192.168.0.105/api/DocumentObject/GetImageAsync?ImageId=4419942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Иг - индекс года в периоде [Г-;Г-1]).</w:t>
      </w:r>
    </w:p>
    <w:p w:rsidR="00000000" w:rsidRDefault="00A9362D">
      <w:pPr>
        <w:pStyle w:val="pj"/>
      </w:pPr>
      <w:r>
        <w:t>Планирование бюджета на уровне приемн</w:t>
      </w:r>
      <w:r>
        <w:t>ых покоев осуществляется поэтапно:</w:t>
      </w:r>
    </w:p>
    <w:p w:rsidR="00000000" w:rsidRDefault="00A9362D">
      <w:pPr>
        <w:pStyle w:val="pj"/>
      </w:pPr>
      <w:r>
        <w:t xml:space="preserve">1) на первом этапе планирование бюджета по половозрастной группе ИПВГ по классу </w:t>
      </w:r>
      <w:hyperlink r:id="rId90" w:history="1">
        <w:r>
          <w:rPr>
            <w:rStyle w:val="a4"/>
          </w:rPr>
          <w:t>МКБ-10</w:t>
        </w:r>
      </w:hyperlink>
      <w:r>
        <w:t xml:space="preserve"> К, на уровне региона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381375" cy="5715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192.168.0.105/api/DocumentObject/GetImageAsync?ImageId=4419942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685800" cy="3333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192.168.0.105/api/DocumentObject/GetImageAsync?ImageId=4419942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половозрастной группе Ип, по классу МКБ-10 К,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19150" cy="29527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192.168.0.105/api/DocumentObject/GetImageAsync?ImageId=4419942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средняя стоимость случая по половозрастной группе Ип, по классу МКБ-10 К, в году Г-1;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19175" cy="24765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http://192.168.0.105/api/DocumentObject/GetImageAsync?ImageId=44199424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базовой ставки в году Г+1;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990600" cy="247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http://192.168.0.105/api/DocumentObject/GetImageAsync?ImageId=44199425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базовой ставки в году Г-1;</w:t>
      </w:r>
    </w:p>
    <w:p w:rsidR="00000000" w:rsidRDefault="00A9362D">
      <w:pPr>
        <w:pStyle w:val="pj"/>
      </w:pPr>
      <w:r>
        <w:t>3) на втором этапе планирование бюджета по всем половозрастным группам, в пределах данного класса МКБ-10, на уровне региона осуществляется</w:t>
      </w:r>
      <w:r>
        <w:t xml:space="preserve">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076450" cy="5524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192.168.0.105/api/DocumentObject/GetImageAsync?ImageId=44199426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76250" cy="3333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192.168.0.105/api/DocumentObject/GetImageAsync?ImageId=44199427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всем половозрастным группам, в пределах данного класса МКБ-10 в году Г+1, по региону Ир.</w:t>
      </w:r>
    </w:p>
    <w:p w:rsidR="00000000" w:rsidRDefault="00A9362D">
      <w:pPr>
        <w:pStyle w:val="pj"/>
      </w:pPr>
      <w:r>
        <w:t xml:space="preserve">3) на третьем этапе планирование бюджета по всем классам </w:t>
      </w:r>
      <w:hyperlink r:id="rId98" w:history="1">
        <w:r>
          <w:rPr>
            <w:rStyle w:val="a4"/>
          </w:rPr>
          <w:t>МКБ-10</w:t>
        </w:r>
      </w:hyperlink>
      <w:r>
        <w:t>, на уровне региона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514475" cy="6000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://192.168.0.105/api/DocumentObject/GetImageAsync?ImageId=4419942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47675" cy="3238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192.168.0.105/api/DocumentObject/GetImageAsync?ImageId=4419942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всем классам МКБ-10 в году Г+1, по региону Ир.</w:t>
      </w:r>
    </w:p>
    <w:p w:rsidR="00000000" w:rsidRDefault="00A9362D">
      <w:pPr>
        <w:pStyle w:val="pj"/>
      </w:pPr>
      <w:r>
        <w:t xml:space="preserve">4) на четвертом этапе планирование бюджета по </w:t>
      </w:r>
      <w:r>
        <w:t>всем классам МКБ-10, на уровне республики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476375" cy="6191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192.168.0.105/api/DocumentObject/GetImageAsync?ImageId=44199430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09575" cy="3048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192.168.0.105/api/DocumentObject/GetImageAsync?ImageId=4419943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всем классам МКБ-10 в году Г+1, по Республике Каз</w:t>
      </w:r>
      <w:r>
        <w:t>ахстан.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15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</w:t>
      </w:r>
      <w:r>
        <w:t>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объемов высокотехнологичной медицинской помощи</w:t>
      </w:r>
    </w:p>
    <w:p w:rsidR="00000000" w:rsidRDefault="00A9362D">
      <w:pPr>
        <w:pStyle w:val="pc"/>
      </w:pPr>
      <w:r>
        <w:rPr>
          <w:rStyle w:val="s1"/>
        </w:rPr>
        <w:t> </w:t>
      </w:r>
    </w:p>
    <w:p w:rsidR="00000000" w:rsidRDefault="00A9362D">
      <w:pPr>
        <w:pStyle w:val="pj"/>
      </w:pPr>
      <w:r>
        <w:t>Высокотехнологичная медицинская помощь (далее - ВТМП) - это услуги, оказываемые профильными специалистами при заболев</w:t>
      </w:r>
      <w:r>
        <w:t>аниях, требующих использования инновационных, ресурсоемких и (или) уникальных методов диагностики и лечения.</w:t>
      </w:r>
    </w:p>
    <w:p w:rsidR="00000000" w:rsidRDefault="00A9362D">
      <w:pPr>
        <w:pStyle w:val="pj"/>
      </w:pPr>
      <w:r>
        <w:t>1. На подготовительном этапе осуществляется сбор и формирование данных из информационных систем, на основании которых проводится анализ фактической</w:t>
      </w:r>
      <w:r>
        <w:t xml:space="preserve"> ситуации оказания услуг ВТМП:</w:t>
      </w:r>
    </w:p>
    <w:p w:rsidR="00000000" w:rsidRDefault="00A9362D">
      <w:pPr>
        <w:pStyle w:val="pj"/>
      </w:pPr>
      <w:r>
        <w:t>1) фактические показатели числа получивших услуги ВТМП по республике за период предыдущего года;</w:t>
      </w:r>
    </w:p>
    <w:p w:rsidR="00000000" w:rsidRDefault="00A9362D">
      <w:pPr>
        <w:pStyle w:val="pj"/>
      </w:pPr>
      <w:r>
        <w:t>2) количество оказанных видов услуг ВТМП по коду операций по международной классификации болезней, травм и причин смерти, девято</w:t>
      </w:r>
      <w:r>
        <w:t>го пересмотра (далее - МКБ-9);</w:t>
      </w:r>
    </w:p>
    <w:p w:rsidR="00000000" w:rsidRDefault="00A9362D">
      <w:pPr>
        <w:pStyle w:val="pj"/>
      </w:pPr>
      <w:r>
        <w:t>3) количество лиц, получивших ВТМП, в том числе по экстренным показаниям;</w:t>
      </w:r>
    </w:p>
    <w:p w:rsidR="00000000" w:rsidRDefault="00A9362D">
      <w:pPr>
        <w:pStyle w:val="pj"/>
      </w:pPr>
      <w:r>
        <w:t>4) средняя численность населения по республике за период предыдущего года;</w:t>
      </w:r>
    </w:p>
    <w:p w:rsidR="00000000" w:rsidRDefault="00A9362D">
      <w:pPr>
        <w:pStyle w:val="pj"/>
      </w:pPr>
      <w:r>
        <w:t>5) данные анализа международного опыта оказания услуг ВТМП;</w:t>
      </w:r>
    </w:p>
    <w:p w:rsidR="00000000" w:rsidRDefault="00A9362D">
      <w:pPr>
        <w:pStyle w:val="pj"/>
      </w:pPr>
      <w:r>
        <w:t>6) предложения местных органов государственного управления здравоохранением, научных центров, научно-исследовательских институтов о прогнозных объемах оказания услуг ВТМП на планируемый период в разрезе субъектов здравоохранения и технологий;</w:t>
      </w:r>
    </w:p>
    <w:p w:rsidR="00000000" w:rsidRDefault="00A9362D">
      <w:pPr>
        <w:pStyle w:val="pj"/>
      </w:pPr>
      <w:r>
        <w:t>7) утвержденн</w:t>
      </w:r>
      <w:r>
        <w:t>ые тарифы на услуги ВТМП, фактическая средняя стоимость услуги ВТМП.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Количество лиц, получивших ВТМП, в том числе по экстренным показаниям по республике за предыдущий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2146"/>
        <w:gridCol w:w="2539"/>
        <w:gridCol w:w="1951"/>
        <w:gridCol w:w="597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Вид услуги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услуги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Источник финансирования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Статус страхования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Год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Итого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395"/>
        <w:gridCol w:w="2992"/>
        <w:gridCol w:w="1694"/>
        <w:gridCol w:w="1796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больных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Предъявленная сумма к оплате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Цена за единицу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Источник данных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Итого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Численность населения за 3 предыдущих года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375"/>
        <w:gridCol w:w="630"/>
        <w:gridCol w:w="1886"/>
        <w:gridCol w:w="1927"/>
        <w:gridCol w:w="1927"/>
      </w:tblGrid>
      <w:tr w:rsidR="00000000">
        <w:trPr>
          <w:jc w:val="center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Регион, где пролечился больной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Возрастная категория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Численность населения за Г-1 год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Численность населения за Г-2 год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Численность населения за Г-3 год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Итого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Прогнозная среднегодовая численность населения на предстоящий год по республике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2442"/>
        <w:gridCol w:w="2244"/>
        <w:gridCol w:w="2443"/>
      </w:tblGrid>
      <w:tr w:rsidR="00000000">
        <w:trPr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Среднегодовая</w:t>
            </w:r>
          </w:p>
          <w:p w:rsidR="00000000" w:rsidRDefault="00A9362D">
            <w:pPr>
              <w:pStyle w:val="p"/>
            </w:pPr>
            <w:r>
              <w:t>численность населения за Г-2 год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Среднегодовая</w:t>
            </w:r>
          </w:p>
          <w:p w:rsidR="00000000" w:rsidRDefault="00A9362D">
            <w:pPr>
              <w:pStyle w:val="p"/>
            </w:pPr>
            <w:r>
              <w:t>численность населения за Г-1 год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Среднегодовая</w:t>
            </w:r>
          </w:p>
          <w:p w:rsidR="00000000" w:rsidRDefault="00A9362D">
            <w:pPr>
              <w:pStyle w:val="p"/>
            </w:pPr>
            <w:r>
              <w:t>численность населения за Г год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Среднегодовая</w:t>
            </w:r>
          </w:p>
          <w:p w:rsidR="00000000" w:rsidRDefault="00A9362D">
            <w:pPr>
              <w:pStyle w:val="p"/>
            </w:pPr>
            <w:r>
              <w:t>численность населения за Г+1 год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Итого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Рекомендуемые показатели объемов услуг ВТМП на 1 млн. населения из анализа международного опыта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024"/>
        <w:gridCol w:w="1432"/>
        <w:gridCol w:w="1375"/>
        <w:gridCol w:w="4295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МКБ- 9 основной операции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Основная операция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Специфика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на 1 млн. населения (международные показатели)</w:t>
            </w:r>
          </w:p>
        </w:tc>
      </w:tr>
    </w:tbl>
    <w:p w:rsidR="00000000" w:rsidRDefault="00A9362D">
      <w:pPr>
        <w:pStyle w:val="pc"/>
      </w:pPr>
      <w:r>
        <w:t>Предложения по объемам услуг местных органов государственного управления здравоохранением, научных центров, научно-исследовательских институтов о прогнозных объемах оказания услуг ВТМП на планируемый пе</w:t>
      </w:r>
      <w:r>
        <w:t>риод в разрезе субъектов здравоохранения и технологий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04"/>
        <w:gridCol w:w="1403"/>
        <w:gridCol w:w="1715"/>
        <w:gridCol w:w="1375"/>
        <w:gridCol w:w="1417"/>
        <w:gridCol w:w="1417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 п/п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МКБ-9 основной операции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МКБ-9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Специфика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услуг на 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услуг на Г+1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Итого по Республике Казахстан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Утвержденные тарифы на услуги ВТМП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56"/>
        <w:gridCol w:w="1715"/>
        <w:gridCol w:w="2830"/>
        <w:gridCol w:w="2830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 п/п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МКБ 9 основной операции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МКБ-9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по тарификатору (ВК дет)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по тарификатору (ВК взр)</w:t>
            </w:r>
          </w:p>
        </w:tc>
      </w:tr>
    </w:tbl>
    <w:p w:rsidR="00000000" w:rsidRDefault="00A9362D">
      <w:pPr>
        <w:pStyle w:val="pc"/>
      </w:pPr>
      <w:r>
        <w:t>Средняя стоимость пролеченного случая ВТМП за прошедший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203"/>
        <w:gridCol w:w="1306"/>
        <w:gridCol w:w="957"/>
        <w:gridCol w:w="1926"/>
        <w:gridCol w:w="1482"/>
        <w:gridCol w:w="1469"/>
        <w:gridCol w:w="1417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МКБ 9 основной операции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Основная операция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Экстренно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Тип оплаты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Источник финансирования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Статус страхования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Застрахован = 1; не застрахован = 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случаев</w:t>
            </w:r>
          </w:p>
        </w:tc>
      </w:tr>
    </w:tbl>
    <w:p w:rsidR="00000000" w:rsidRDefault="00A9362D">
      <w:pPr>
        <w:pStyle w:val="pc"/>
      </w:pPr>
      <w:r>
        <w:t>Средняя стоимость пролеченного случая ВТМП за прошедший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556"/>
        <w:gridCol w:w="1406"/>
        <w:gridCol w:w="1786"/>
        <w:gridCol w:w="1318"/>
        <w:gridCol w:w="597"/>
        <w:gridCol w:w="1375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Предъявленная сумма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Базовая ставка фактическая, тенге</w:t>
            </w:r>
          </w:p>
          <w:p w:rsidR="00000000" w:rsidRDefault="00A9362D">
            <w:pPr>
              <w:pStyle w:val="p"/>
            </w:pPr>
            <w:r>
              <w:t>Г-1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Базовая ставка актуальная, тенге Г+1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Предъявленная сумма с учетом изменений БС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с учетом изменений БС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Год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Специфика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Сердечно-сосудистая хирургия</w:t>
            </w:r>
          </w:p>
        </w:tc>
      </w:tr>
    </w:tbl>
    <w:p w:rsidR="00000000" w:rsidRDefault="00A9362D">
      <w:pPr>
        <w:pStyle w:val="pc"/>
      </w:pPr>
      <w:r>
        <w:t>Средняя стоимость пролеченного случая ВТМП за прошедший год по предъявленным к оплате пролеченным случаям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910"/>
        <w:gridCol w:w="1715"/>
        <w:gridCol w:w="1926"/>
        <w:gridCol w:w="597"/>
        <w:gridCol w:w="1482"/>
        <w:gridCol w:w="2031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Вид услуги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услуги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Источник финансирования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Год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Статус страхования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Застрахован = 1; Не застрахован = 0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93"/>
        <w:gridCol w:w="1990"/>
        <w:gridCol w:w="1092"/>
        <w:gridCol w:w="1890"/>
        <w:gridCol w:w="2289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больных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услуг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Предъявленная сумма к оплате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Цена за единицу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Актуальная цена за единицу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Сумма к оплате, по актуальной цене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Целевая частота услуги (количество данной технологии на 1 млн. населения на основе международного опыта) в целевом году по РК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2242"/>
        <w:gridCol w:w="1375"/>
        <w:gridCol w:w="3026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МКБ 9 основной операции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Основная операция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Специфика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на 1 млн. населения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Количество направленных пациентов на услуги ВТМП на 1 млн. населения за прошедший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030"/>
        <w:gridCol w:w="1546"/>
        <w:gridCol w:w="1547"/>
        <w:gridCol w:w="1547"/>
        <w:gridCol w:w="1838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24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МКБ-9 (ВТМП)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Итого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Количество пациентов, направленных на услуги ВТМП в пересчете на 1 млн. населения в прошедшем году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203"/>
        <w:gridCol w:w="1375"/>
        <w:gridCol w:w="1684"/>
        <w:gridCol w:w="1684"/>
        <w:gridCol w:w="1761"/>
        <w:gridCol w:w="1684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МКБ-9 основной операции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Основная операция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Специфика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направленных пациентов на услуги ВТМП за Г-2 год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направленных пациентов на услуги ВТМП за Г-1 год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Среднегодовое население за Г-1 год по РК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Количество направленных пациентов на услуги ВТМП на 1 млн. населения в Г-1 году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7=5/6* 1 000 000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c"/>
            </w:pPr>
            <w: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Планирование бюджета в рамках полной потребности по источникам финансирования «Гарантированный объем бесплатной медицинской помощи» «Обязательное социальное медицинское страхование» определяется путем произведения фактической средней стоимости пролеченного</w:t>
      </w:r>
      <w:r>
        <w:t xml:space="preserve"> случая по технологиям на количество случаев: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Определение расчётной частоты случаев услуг ВТМП на 1 млн. среднегодового населения в прошедшем году по РК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2418"/>
        <w:gridCol w:w="4060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случаев по МКБ-9 основной операции/услуги i в году Г-1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Среднегодовая численность населения за Г-1 год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Расчётная частота случаев i-й услуг на 1 млн. среднегодового населения в году Г-1 по РК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3= 1/2 *1 000 000</w:t>
            </w:r>
          </w:p>
        </w:tc>
      </w:tr>
    </w:tbl>
    <w:p w:rsidR="00000000" w:rsidRDefault="00A9362D">
      <w:pPr>
        <w:pStyle w:val="pc"/>
      </w:pPr>
      <w:r>
        <w:t>Планируемое количество случаев ВТМП по МКБ-9 основной операции/услуги на предстоящий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819"/>
        <w:gridCol w:w="1719"/>
        <w:gridCol w:w="1751"/>
        <w:gridCol w:w="1819"/>
        <w:gridCol w:w="1943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случаев по МКБ-9 основной операции в году Г-1;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Частота услуги в целевом году РК (количество данной технологии на 1 млн. среднегодового населения);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Целевой год для технологии (год, к которому планируется полностью удовлетворить потребность);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Среднегодовая численность населения за Г-1 год.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Расчётная частота услуг на 1 млн. среднегодового населения в году Г-1 по РК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Планируемое количество случаев по МКБ-9 основной операции/услуги в Г+1 году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6=1+(2-5)/3*4</w:t>
            </w:r>
          </w:p>
        </w:tc>
      </w:tr>
    </w:tbl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Планируемый бюджет для оказания специализированной медицинской помощи, в том числе с применением высокотехнологичной медицинской помощи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715"/>
        <w:gridCol w:w="1995"/>
        <w:gridCol w:w="3058"/>
        <w:gridCol w:w="1995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МКБ-9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МКБ-9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Планируемое количество случаев технологий в Г году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случая по признаку МКБ-9 основной операции/услуги в Г-1 году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Планируемый бюджет ГОБМП услуги в Г+1 году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5=3*4/1000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МКБ-9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МКБ-9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Планируемое количество случаев технологии в Г году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случая по признаку МКБ-9 основной операции/услуги</w:t>
            </w:r>
          </w:p>
          <w:p w:rsidR="00000000" w:rsidRDefault="00A9362D">
            <w:pPr>
              <w:pStyle w:val="p"/>
            </w:pPr>
            <w:r>
              <w:t>Г-1 году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Планируемый бюджет ОСМС услуги в году Г+1 году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5=3*4/1000</w:t>
            </w:r>
          </w:p>
        </w:tc>
      </w:tr>
    </w:tbl>
    <w:p w:rsidR="00000000" w:rsidRDefault="00A9362D">
      <w:pPr>
        <w:pStyle w:val="pj"/>
      </w:pPr>
      <w:r>
        <w:t>Расшифровка аббревиатур:</w:t>
      </w:r>
    </w:p>
    <w:p w:rsidR="00000000" w:rsidRDefault="00A9362D">
      <w:pPr>
        <w:pStyle w:val="pj"/>
      </w:pPr>
      <w:r>
        <w:t>Г - год;</w:t>
      </w:r>
    </w:p>
    <w:p w:rsidR="00000000" w:rsidRDefault="00A9362D">
      <w:pPr>
        <w:pStyle w:val="pj"/>
      </w:pPr>
      <w:r>
        <w:t>Г-1 - год, предшествующий планируемому;</w:t>
      </w:r>
    </w:p>
    <w:p w:rsidR="00000000" w:rsidRDefault="00A9362D">
      <w:pPr>
        <w:pStyle w:val="pj"/>
      </w:pPr>
      <w:r>
        <w:t>Г-2 - год, предшествующий ранее двух лет планируемому.</w:t>
      </w:r>
    </w:p>
    <w:p w:rsidR="00000000" w:rsidRDefault="00A9362D">
      <w:pPr>
        <w:pStyle w:val="pj"/>
      </w:pPr>
      <w:r>
        <w:t>БС - базовая ставка.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16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 xml:space="preserve">бесплатной </w:t>
      </w:r>
      <w:r>
        <w:t>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объема услуг паллиативной медицинской помощи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Паллиативна</w:t>
      </w:r>
      <w:r>
        <w:t>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A9362D">
      <w:pPr>
        <w:pStyle w:val="pc"/>
      </w:pPr>
      <w:r>
        <w:t>Расчет прогнозного количества коек палл</w:t>
      </w:r>
      <w:r>
        <w:t>иативной помощи согласно требованиям Стандарта организации оказания паллиативной медицинской помощи - не менее 10 коек на 100 000 человек населения</w:t>
      </w:r>
    </w:p>
    <w:p w:rsidR="00000000" w:rsidRDefault="00A9362D">
      <w:pPr>
        <w:pStyle w:val="pj"/>
      </w:pPr>
      <w:r>
        <w:t>Прогнозное количество коек = 10*Н (Г+1)/100 000,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Н (Г+1) - прогнозная численность населения в году</w:t>
      </w:r>
    </w:p>
    <w:p w:rsidR="00000000" w:rsidRDefault="00A9362D">
      <w:pPr>
        <w:pStyle w:val="pj"/>
      </w:pPr>
      <w:r>
        <w:t xml:space="preserve">Г+1 </w:t>
      </w:r>
      <w:r>
        <w:t>- год, на который осуществляется планирование</w:t>
      </w:r>
    </w:p>
    <w:p w:rsidR="00000000" w:rsidRDefault="00A9362D">
      <w:pPr>
        <w:pStyle w:val="pj"/>
      </w:pPr>
      <w:r>
        <w:t>КД - количество койко-дней</w:t>
      </w:r>
    </w:p>
    <w:p w:rsidR="00000000" w:rsidRDefault="00A9362D">
      <w:pPr>
        <w:pStyle w:val="pc"/>
      </w:pPr>
      <w:r>
        <w:t>Расчет прогнозного количества койко - дней по паллиативной медицинской помощи в стационарных условиях</w:t>
      </w:r>
    </w:p>
    <w:p w:rsidR="00000000" w:rsidRDefault="00A9362D">
      <w:pPr>
        <w:pStyle w:val="pj"/>
      </w:pPr>
      <w:r>
        <w:t>Нормативное количество КД (340 койко-дней в городе, 310 койко-дней в селе)</w:t>
      </w:r>
    </w:p>
    <w:p w:rsidR="00000000" w:rsidRDefault="00A9362D">
      <w:pPr>
        <w:pStyle w:val="pj"/>
      </w:pPr>
      <w:r>
        <w:t>КД= Пр</w:t>
      </w:r>
      <w:r>
        <w:t>огнозное количество коек*340 (в городе)</w:t>
      </w:r>
    </w:p>
    <w:p w:rsidR="00000000" w:rsidRDefault="00A9362D">
      <w:pPr>
        <w:pStyle w:val="pj"/>
      </w:pPr>
      <w:r>
        <w:t>КД= Прогнозное количество коек*310 (в селе),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КД - Нормативное количество койко-дней.</w:t>
      </w:r>
    </w:p>
    <w:p w:rsidR="00000000" w:rsidRDefault="00A9362D">
      <w:pPr>
        <w:pStyle w:val="pc"/>
      </w:pPr>
      <w:r>
        <w:t>Расчет прогнозной потребности в средствах на обеспечение паллиативной помощи</w:t>
      </w:r>
    </w:p>
    <w:p w:rsidR="00000000" w:rsidRDefault="00A9362D">
      <w:pPr>
        <w:pStyle w:val="pj"/>
      </w:pPr>
      <w:r>
        <w:t>Тк/дн= Рск/дн * К1+ Рск/дн * (К2-1) +Рск/дн * (Kn -1),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Тк/дн - тариф за один койко-день;</w:t>
      </w:r>
    </w:p>
    <w:p w:rsidR="00000000" w:rsidRDefault="00A9362D">
      <w:pPr>
        <w:pStyle w:val="pj"/>
      </w:pPr>
      <w:r>
        <w:t>Рск/дн - расчетная стоимость за один койко-день;</w:t>
      </w:r>
    </w:p>
    <w:p w:rsidR="00000000" w:rsidRDefault="00A9362D">
      <w:pPr>
        <w:pStyle w:val="pj"/>
      </w:pPr>
      <w:r>
        <w:t>K1, K2, … Kn - поправочные коэффициенты.</w:t>
      </w:r>
    </w:p>
    <w:p w:rsidR="00000000" w:rsidRDefault="00A9362D">
      <w:pPr>
        <w:pStyle w:val="pc"/>
      </w:pPr>
      <w:r>
        <w:t>Расчет планируемого бюджета</w:t>
      </w:r>
    </w:p>
    <w:p w:rsidR="00000000" w:rsidRDefault="00A9362D">
      <w:pPr>
        <w:pStyle w:val="pj"/>
      </w:pPr>
      <w:r>
        <w:t>Б= Тк/дн*КД,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Тк/дн - тариф за один койк</w:t>
      </w:r>
      <w:r>
        <w:t>о-день;</w:t>
      </w:r>
    </w:p>
    <w:p w:rsidR="00000000" w:rsidRDefault="00A9362D">
      <w:pPr>
        <w:pStyle w:val="pj"/>
      </w:pPr>
      <w:r>
        <w:t>КД - количество койко-дней.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17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</w:t>
      </w:r>
      <w:r>
        <w:t>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объема услуг патологоанатомической диагностики</w:t>
      </w:r>
    </w:p>
    <w:p w:rsidR="00000000" w:rsidRDefault="00A9362D">
      <w:pPr>
        <w:pStyle w:val="pc"/>
      </w:pPr>
      <w:r>
        <w:rPr>
          <w:rStyle w:val="s1"/>
        </w:rPr>
        <w:t> </w:t>
      </w:r>
    </w:p>
    <w:p w:rsidR="00000000" w:rsidRDefault="00A9362D">
      <w:pPr>
        <w:pStyle w:val="pj"/>
      </w:pPr>
      <w:r>
        <w:t>Планирование полной потребности услуг патологоанатомических вскрытий осуществляется в соо</w:t>
      </w:r>
      <w:r>
        <w:t>тветствии с изменениями показателя летальности в стационарах в разрезе действующих тарифов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076575" cy="4572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192.168.0.105/api/DocumentObject/GetImageAsync?ImageId=4419943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 - индекс тарифа (в зависимости от категории сложности и др. параметров);</w:t>
      </w:r>
    </w:p>
    <w:p w:rsidR="00000000" w:rsidRDefault="00A9362D">
      <w:pPr>
        <w:pStyle w:val="pj"/>
      </w:pPr>
      <w:r>
        <w:t>ИР - индекс региона;</w:t>
      </w:r>
    </w:p>
    <w:p w:rsidR="00000000" w:rsidRDefault="00A9362D">
      <w:pPr>
        <w:pStyle w:val="pj"/>
      </w:pPr>
      <w:r>
        <w:t>ТГ - текущий год;</w:t>
      </w:r>
    </w:p>
    <w:p w:rsidR="00000000" w:rsidRDefault="00A9362D">
      <w:pPr>
        <w:pStyle w:val="pj"/>
      </w:pPr>
      <w:r>
        <w:t>Г+1 - год, на который осуществляется планирование;</w:t>
      </w:r>
    </w:p>
    <w:p w:rsidR="00000000" w:rsidRDefault="00A9362D">
      <w:pPr>
        <w:pStyle w:val="pj"/>
      </w:pPr>
      <w:r>
        <w:t>ПГ-1 - предыдущий год;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76300" cy="3048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://192.168.0.105/api/DocumentObject/GetImageAsync?ImageId=4419943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планируемое количество случаев по тарифу И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76300" cy="3048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http://192.168.0.105/api/DocumentObject/GetImageAsync?ImageId=4419943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плановое количество случаев по тарифу И в году ТГ,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04900" cy="2762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192.168.0.105/api/DocumentObject/GetImageAsync?ImageId=4419943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прогнозное количество летальных случаев на уровне круглосуточного стационара,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19175" cy="2857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192.168.0.105/api/DocumentObject/GetImageAsync?ImageId=4419943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прогнозное количество летальных случаев на уровне круглосуточного стационара, в году ТГ, в регионе ИР.</w:t>
      </w:r>
    </w:p>
    <w:p w:rsidR="00000000" w:rsidRDefault="00A9362D">
      <w:pPr>
        <w:pStyle w:val="pj"/>
      </w:pPr>
      <w:r>
        <w:t>Планирование бюджета на услуги патологоанатомических вскрытий осуществляется поэтапно:</w:t>
      </w:r>
    </w:p>
    <w:p w:rsidR="00000000" w:rsidRDefault="00A9362D">
      <w:pPr>
        <w:pStyle w:val="pj"/>
      </w:pPr>
      <w:r>
        <w:t xml:space="preserve">1) на первом этапе планирование бюджета </w:t>
      </w:r>
      <w:r>
        <w:t>на уровне региона в пределах данного тарифа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466975" cy="31432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192.168.0.105/api/DocumentObject/GetImageAsync?ImageId=4419943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85775" cy="2952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http://192.168.0.105/api/DocumentObject/GetImageAsync?ImageId=4419943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тарифу И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90550" cy="3048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192.168.0.105/api/DocumentObject/GetImageAsync?ImageId=4419943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тарифа И в году Г+1;</w:t>
      </w:r>
    </w:p>
    <w:p w:rsidR="00000000" w:rsidRDefault="00A9362D">
      <w:pPr>
        <w:pStyle w:val="pj"/>
      </w:pPr>
      <w:r>
        <w:t>2) на втором этапе планирование бюджета на уровне региона по всем тарифам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533525" cy="3048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://192.168.0.105/api/DocumentObject/GetImageAsync?ImageId=4419944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38150" cy="27622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192.168.0.105/api/DocumentObject/GetImageAsync?ImageId=4419944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всем тарифам в году Г+1, в регионе ИР;</w:t>
      </w:r>
    </w:p>
    <w:p w:rsidR="00000000" w:rsidRDefault="00A9362D">
      <w:pPr>
        <w:pStyle w:val="pj"/>
      </w:pPr>
      <w:r>
        <w:t>3) на третьем этапе планирование бюджета на уровне республики по всем тарифам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581150" cy="5810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192.168.0.105/api/DocumentObject/GetImageAsync?ImageId=4419944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47675" cy="29527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http://192.168.0.105/api/DocumentObject/GetImageAsync?ImageId=4419944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общий бюджет по всем тарифам в году Г+1 по республике.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Планирование услуг прижизненных патологоанатомических исследований и цитологических исследований биопсийного и операционного материала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Планирование полной потребности услуг прижи</w:t>
      </w:r>
      <w:r>
        <w:t>зненных патологоанатомических исследований и цитологических исследований биопсийного и операционного материала осуществляется раздельно в соответствии с изменениями совокупного объёма (а) хирургических случаев круглосуточного/дневного стационара, (б) манип</w:t>
      </w:r>
      <w:r>
        <w:t>уляций по забору биологического материала в круглосуточном/дневном стационаре, (в) амбулаторных процедур и манипуляций в разрезе действующих тарифов на соответствующие патологоанатомические услуги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619500" cy="4857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192.168.0.105/api/DocumentObject/GetImageAsync?ImageId=4419944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 - индекс тарифа (в зависимости от категории сложности и др. параметров);</w:t>
      </w:r>
    </w:p>
    <w:p w:rsidR="00000000" w:rsidRDefault="00A9362D">
      <w:pPr>
        <w:pStyle w:val="pj"/>
      </w:pPr>
      <w:r>
        <w:t>ИР - индекс региона;</w:t>
      </w:r>
    </w:p>
    <w:p w:rsidR="00000000" w:rsidRDefault="00A9362D">
      <w:pPr>
        <w:pStyle w:val="pj"/>
      </w:pPr>
      <w:r>
        <w:t>ТГ - текущий год;</w:t>
      </w:r>
    </w:p>
    <w:p w:rsidR="00000000" w:rsidRDefault="00A9362D">
      <w:pPr>
        <w:pStyle w:val="pj"/>
      </w:pPr>
      <w:r>
        <w:t>Г+1 - год, на который осуществляется планирование;</w:t>
      </w:r>
    </w:p>
    <w:p w:rsidR="00000000" w:rsidRDefault="00A9362D">
      <w:pPr>
        <w:pStyle w:val="pj"/>
      </w:pPr>
      <w:r>
        <w:t>ПГ-1 - предыдущий год;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76300" cy="3048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192.168.0.105/api/DocumentObject/GetImageAsync?ImageId=44199445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планируемое количество случаев</w:t>
      </w:r>
      <w:r>
        <w:t xml:space="preserve"> по тарифу И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95350" cy="31432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http://192.168.0.105/api/DocumentObject/GetImageAsync?ImageId=4419944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плановое количество случаев по тарифу И в году ТГ,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857375" cy="28575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192.168.0.105/api/DocumentObject/GetImageAsync?ImageId=44199447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совокупный объём (а) случаев, пролеченных на хирургических профиля</w:t>
      </w:r>
      <w:r>
        <w:t>х круглосуточного стационара, (б) манипуляций по забору биологического материала в круглосуточном стационаре, (в) случаев амбулаторной хирургии,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800225" cy="28575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http://192.168.0.105/api/DocumentObject/GetImageAsync?ImageId=4419944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совокупный объём (а) случаев, пролеченных на хирургических профилях круглосуточного стационара, (б) манипуляций по забору биологического материала в круглосуточном стацион</w:t>
      </w:r>
      <w:r>
        <w:t>аре, (в) случаев амбулаторной хирургии, в году ТГ, в регионе И.</w:t>
      </w:r>
    </w:p>
    <w:p w:rsidR="00000000" w:rsidRDefault="00A9362D">
      <w:pPr>
        <w:pStyle w:val="pj"/>
      </w:pPr>
      <w:r>
        <w:t>Планирование бюджета на услуги прижизненных патологоанатомических исследований и цитологических исследований биопсийного и операционного материала осуществляется поэтапно:</w:t>
      </w:r>
    </w:p>
    <w:p w:rsidR="00000000" w:rsidRDefault="00A9362D">
      <w:pPr>
        <w:pStyle w:val="pj"/>
      </w:pPr>
      <w:r>
        <w:t>1) на первом этапе п</w:t>
      </w:r>
      <w:r>
        <w:t>ланирование бюджета на уровне региона в пределах данного тарифа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495550" cy="3143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http://192.168.0.105/api/DocumentObject/GetImageAsync?ImageId=44199449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85775" cy="27622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://192.168.0.105/api/DocumentObject/GetImageAsync?ImageId=4419945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тарифу И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600075" cy="2762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http://192.168.0.105/api/DocumentObject/GetImageAsync?ImageId=4419945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размер тарифа И в году Г+1;</w:t>
      </w:r>
    </w:p>
    <w:p w:rsidR="00000000" w:rsidRDefault="00A9362D">
      <w:pPr>
        <w:pStyle w:val="pj"/>
      </w:pPr>
      <w:r>
        <w:t>2) на втором этапе планирование бюджета на уровне региона по всем тарифам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571625" cy="58102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http://192.168.0.105/api/DocumentObject/GetImageAsync?ImageId=44199452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00050" cy="2667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http://192.168.0.105/api/DocumentObject/GetImageAsync?ImageId=44199453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t>- планируемый бюджет по всем тарифам в году Г+1, в регионе ИР;</w:t>
      </w:r>
    </w:p>
    <w:p w:rsidR="00000000" w:rsidRDefault="00A9362D">
      <w:pPr>
        <w:pStyle w:val="pj"/>
      </w:pPr>
      <w:r>
        <w:t>3) на третьем этапе планирование бюджета на уровне республики по всем тарифам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485900" cy="5715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http://192.168.0.105/api/DocumentObject/GetImageAsync?ImageId=4419945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38150" cy="3143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http://192.168.0.105/api/DocumentObject/GetImageAsync?ImageId=44199455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общий бюдж</w:t>
      </w:r>
      <w:r>
        <w:t>ет по всем тарифам в году Г+1 по республике.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18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объема услуг медико-социальной помощи лицам, больным туберкулезом</w:t>
      </w:r>
    </w:p>
    <w:p w:rsidR="00000000" w:rsidRDefault="00A9362D">
      <w:pPr>
        <w:pStyle w:val="pc"/>
      </w:pPr>
      <w:r>
        <w:rPr>
          <w:rStyle w:val="s1"/>
        </w:rPr>
        <w:t> </w:t>
      </w:r>
    </w:p>
    <w:p w:rsidR="00000000" w:rsidRDefault="00A9362D">
      <w:pPr>
        <w:pStyle w:val="pc"/>
      </w:pPr>
      <w:r>
        <w:t>Планирование услуг медико-социал</w:t>
      </w:r>
      <w:r>
        <w:t>ьной помощи больным туберкулезом при оплате по комплексному тарифу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Планирование объемов медико-социальной помощи больным туберкулезом при оплате по комплексному тарифу осуществляется поэтапно:</w:t>
      </w:r>
    </w:p>
    <w:p w:rsidR="00000000" w:rsidRDefault="00A9362D">
      <w:pPr>
        <w:pStyle w:val="pj"/>
      </w:pPr>
      <w:r>
        <w:t>1) определение среднего темпа изменения количества больных ту</w:t>
      </w:r>
      <w:r>
        <w:t>беркулезом путем определения среднеарифметического числа зарегистрированных больных на начало и конец периода за предыдущие три года в разрезе областей, городов республиканского значения:</w:t>
      </w:r>
    </w:p>
    <w:p w:rsidR="00000000" w:rsidRDefault="00A9362D">
      <w:pPr>
        <w:pStyle w:val="pj"/>
      </w:pPr>
      <w:r>
        <w:t>2) определение прогнозной годовой среднесписочной численности количе</w:t>
      </w:r>
      <w:r>
        <w:t>ства больных туберкулезом, находящихся под динамическим наблюдением путем произведения численности пациентов, состоящих на учете со средним темпом изменения количества больных в разрезе областей, городов республиканского значения:</w:t>
      </w:r>
    </w:p>
    <w:p w:rsidR="00000000" w:rsidRDefault="00A9362D">
      <w:pPr>
        <w:pStyle w:val="pj"/>
      </w:pPr>
      <w:r>
        <w:t>Расчет прогнозной годовой</w:t>
      </w:r>
      <w:r>
        <w:t xml:space="preserve"> среднесписочной численности количества больных туберкулезом определяется по формуле:</w:t>
      </w:r>
    </w:p>
    <w:p w:rsidR="00000000" w:rsidRDefault="00A9362D">
      <w:pPr>
        <w:pStyle w:val="pc"/>
      </w:pPr>
      <w:r>
        <w:t>Т= ((Г-1, кон. /Г-1, нач.) *100+(Г-2, кон. /Г-2, нач.) *100+(Г-3 кон. /Г-3, нач.) *100)/3 К(Г+1) =(Т*К/100+К)/2,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 - темп прироста;</w:t>
      </w:r>
    </w:p>
    <w:p w:rsidR="00000000" w:rsidRDefault="00A9362D">
      <w:pPr>
        <w:pStyle w:val="pj"/>
      </w:pPr>
      <w:r>
        <w:t>Г - период;</w:t>
      </w:r>
    </w:p>
    <w:p w:rsidR="00000000" w:rsidRDefault="00A9362D">
      <w:pPr>
        <w:pStyle w:val="pj"/>
      </w:pPr>
      <w:r>
        <w:t>К - контингент.</w:t>
      </w:r>
    </w:p>
    <w:p w:rsidR="00000000" w:rsidRDefault="00A9362D">
      <w:pPr>
        <w:pStyle w:val="pj"/>
      </w:pPr>
      <w:r>
        <w:t>Плани</w:t>
      </w:r>
      <w:r>
        <w:t>рование бюджета медико-социальной помощи лицам, больным туберкулезом производится расчет:</w:t>
      </w:r>
    </w:p>
    <w:p w:rsidR="00000000" w:rsidRDefault="00A9362D">
      <w:pPr>
        <w:pStyle w:val="pj"/>
      </w:pPr>
      <w:r>
        <w:t>1) на уровне областей, городов республиканского значения путем произведения комплексного тарифа на годовую среднесписочную численность лиц, больных туберкулезом;</w:t>
      </w:r>
    </w:p>
    <w:p w:rsidR="00000000" w:rsidRDefault="00A9362D">
      <w:pPr>
        <w:pStyle w:val="pj"/>
      </w:pPr>
      <w:r>
        <w:t>2) н</w:t>
      </w:r>
      <w:r>
        <w:t>а уровне республики путем суммирования региональных бюджетов на медико-социальную помощь лиц, больных туберкулезом.</w:t>
      </w:r>
    </w:p>
    <w:p w:rsidR="00000000" w:rsidRDefault="00A9362D">
      <w:pPr>
        <w:pStyle w:val="pc"/>
      </w:pPr>
      <w:r>
        <w:t>Расчет планируемого бюджета</w:t>
      </w:r>
    </w:p>
    <w:p w:rsidR="00000000" w:rsidRDefault="00A9362D">
      <w:pPr>
        <w:pStyle w:val="pj"/>
      </w:pPr>
      <w:r>
        <w:t>Планируемый бюджет медико-социальной помощи лицам, больным туберкулезом по комплексному тарифу, включая реабилит</w:t>
      </w:r>
      <w:r>
        <w:t>ацию, подлежащих обследованию расчитывается по формуле:</w:t>
      </w:r>
    </w:p>
    <w:p w:rsidR="00000000" w:rsidRDefault="00A9362D">
      <w:pPr>
        <w:pStyle w:val="pj"/>
      </w:pPr>
      <w:r>
        <w:t>Б=КT*К*12,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КТ - комплексный тариф на медицинские услуги в рамках гарантированного объема бесплатной медицинской помощи, оплата которых осуществляется на одного больного туберкулезом в месяц, заре</w:t>
      </w:r>
      <w:r>
        <w:t>гистрированного в Национальном регистре больных туберкулезом;</w:t>
      </w:r>
    </w:p>
    <w:p w:rsidR="00000000" w:rsidRDefault="00A9362D">
      <w:pPr>
        <w:pStyle w:val="pj"/>
      </w:pPr>
      <w:r>
        <w:t>К - контингент.</w:t>
      </w:r>
    </w:p>
    <w:p w:rsidR="00000000" w:rsidRDefault="00A9362D">
      <w:pPr>
        <w:pStyle w:val="pc"/>
      </w:pPr>
      <w:r>
        <w:t>Планирование объемов лечения больных туберкулезом на стационарном уровне в республиканской организации, оплата в которой осуществляется по тарифу за один койко-день</w:t>
      </w:r>
    </w:p>
    <w:p w:rsidR="00000000" w:rsidRDefault="00A9362D">
      <w:pPr>
        <w:pStyle w:val="pj"/>
      </w:pPr>
      <w:r>
        <w:t>Расчет среднего темпа прироста количества госпитализаций осуществляется по формуле:</w:t>
      </w:r>
    </w:p>
    <w:p w:rsidR="00000000" w:rsidRDefault="00A9362D">
      <w:pPr>
        <w:pStyle w:val="pj"/>
      </w:pPr>
      <w:r>
        <w:t>Т=(Г-1/Г-2) *100+(Г-1/Г-2) *100+(Г-2/Г-1) *100)/3,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 - темп прироста</w:t>
      </w:r>
    </w:p>
    <w:p w:rsidR="00000000" w:rsidRDefault="00A9362D">
      <w:pPr>
        <w:pStyle w:val="pj"/>
      </w:pPr>
      <w:r>
        <w:t>Расчет прогнозного количества планируемых койко-дней по стационару осуществляется по формуле:</w:t>
      </w:r>
    </w:p>
    <w:p w:rsidR="00000000" w:rsidRDefault="00A9362D">
      <w:pPr>
        <w:pStyle w:val="pc"/>
      </w:pPr>
      <w:r>
        <w:t>КД=К</w:t>
      </w:r>
      <w:r>
        <w:t>(Г+1)/СДП,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КД - количество койко-дней;</w:t>
      </w:r>
    </w:p>
    <w:p w:rsidR="00000000" w:rsidRDefault="00A9362D">
      <w:pPr>
        <w:pStyle w:val="pj"/>
      </w:pPr>
      <w:r>
        <w:t>СДП - средняя длительность пребывания.</w:t>
      </w:r>
    </w:p>
    <w:p w:rsidR="00000000" w:rsidRDefault="00A9362D">
      <w:pPr>
        <w:pStyle w:val="pj"/>
      </w:pPr>
      <w:r>
        <w:t>Расчет прогнозной потребности в средствах на Г+1 год на лечение больных туберкулезом на стационарном уровне в республиканской организации, оплата в которой осуществляется по</w:t>
      </w:r>
      <w:r>
        <w:t xml:space="preserve"> тарифу за один койко-день осуществляется по формуле:</w:t>
      </w:r>
    </w:p>
    <w:p w:rsidR="00000000" w:rsidRDefault="00A9362D">
      <w:pPr>
        <w:pStyle w:val="pj"/>
      </w:pPr>
      <w:r>
        <w:t>Тк/дн= Рск/дн * ПК_ник+ Рск/дн * (ПК _омп -1),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Тк/дн - тариф за один койко-день;</w:t>
      </w:r>
    </w:p>
    <w:p w:rsidR="00000000" w:rsidRDefault="00A9362D">
      <w:pPr>
        <w:pStyle w:val="pj"/>
      </w:pPr>
      <w:r>
        <w:t>Рск/дн - расчетная стоимость за один койко-день;</w:t>
      </w:r>
    </w:p>
    <w:p w:rsidR="00000000" w:rsidRDefault="00A9362D">
      <w:pPr>
        <w:pStyle w:val="pj"/>
      </w:pPr>
      <w:r>
        <w:t>ПК-ник - научно-инновационный поправочный коэффициент;</w:t>
      </w:r>
    </w:p>
    <w:p w:rsidR="00000000" w:rsidRDefault="00A9362D">
      <w:pPr>
        <w:pStyle w:val="pj"/>
      </w:pPr>
      <w:r>
        <w:t>ПК-омп - коэ</w:t>
      </w:r>
      <w:r>
        <w:t>ффициент, применяемый к научным организациям в области здравоохранения, для оказания ОМП региональным медицинским организациям.</w:t>
      </w:r>
    </w:p>
    <w:p w:rsidR="00000000" w:rsidRDefault="00A9362D">
      <w:pPr>
        <w:pStyle w:val="pj"/>
      </w:pPr>
      <w:r>
        <w:t>Расчет планируемого бюджета</w:t>
      </w:r>
    </w:p>
    <w:p w:rsidR="00000000" w:rsidRDefault="00A9362D">
      <w:pPr>
        <w:pStyle w:val="pj"/>
      </w:pPr>
      <w:r>
        <w:t>Планируемый бюджет специализированной медицинской помощи в стационарных условиях лицам, больным тубе</w:t>
      </w:r>
      <w:r>
        <w:t>ркулезом на республиканском уровне расчитывается по формуле:</w:t>
      </w:r>
    </w:p>
    <w:p w:rsidR="00000000" w:rsidRDefault="00A9362D">
      <w:pPr>
        <w:pStyle w:val="pj"/>
      </w:pPr>
      <w:r>
        <w:t>Б = Тк/дн*КД,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Б - планируемый бюджет;</w:t>
      </w:r>
    </w:p>
    <w:p w:rsidR="00000000" w:rsidRDefault="00A9362D">
      <w:pPr>
        <w:pStyle w:val="pj"/>
      </w:pPr>
      <w:r>
        <w:t>КД - прогнозное количество койко-дней.</w:t>
      </w:r>
    </w:p>
    <w:p w:rsidR="00000000" w:rsidRDefault="00A9362D">
      <w:pPr>
        <w:pStyle w:val="pc"/>
      </w:pPr>
      <w:r>
        <w:t>Планирование обеспечения противотуберкулезными препаратами</w:t>
      </w:r>
    </w:p>
    <w:p w:rsidR="00000000" w:rsidRDefault="00A9362D">
      <w:pPr>
        <w:pStyle w:val="pc"/>
      </w:pPr>
      <w:r>
        <w:t xml:space="preserve">Расчет прогнозной потребности на противотуберкулезные </w:t>
      </w:r>
      <w:r>
        <w:t>препараты</w:t>
      </w:r>
    </w:p>
    <w:p w:rsidR="00000000" w:rsidRDefault="00A9362D">
      <w:pPr>
        <w:pStyle w:val="pj"/>
      </w:pPr>
      <w:r>
        <w:t>Расчет планируемого бюджета осуществляется по формуле:</w:t>
      </w:r>
    </w:p>
    <w:p w:rsidR="00000000" w:rsidRDefault="00A9362D">
      <w:pPr>
        <w:pStyle w:val="pj"/>
      </w:pPr>
      <w:r>
        <w:t>Б=Ц*КП,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Б - планируемый бюджет;</w:t>
      </w:r>
    </w:p>
    <w:p w:rsidR="00000000" w:rsidRDefault="00A9362D">
      <w:pPr>
        <w:pStyle w:val="pj"/>
      </w:pPr>
      <w:r>
        <w:t>Ц - предельная цену препарата или закупочная;</w:t>
      </w:r>
    </w:p>
    <w:p w:rsidR="00000000" w:rsidRDefault="00A9362D">
      <w:pPr>
        <w:pStyle w:val="pj"/>
      </w:pPr>
      <w:r>
        <w:t>КП - количество препаратов.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19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</w:t>
      </w:r>
      <w:r>
        <w:rPr>
          <w:rStyle w:val="s1"/>
        </w:rPr>
        <w:t>ания медицинской помощи больным</w:t>
      </w:r>
      <w:r>
        <w:rPr>
          <w:rStyle w:val="s1"/>
        </w:rPr>
        <w:br/>
        <w:t>в области психического здоровья лицам с психическими, поведенческими расстройствами (заболеваниями)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Планирование объемов медицинской помощи больным с психическими, поведенческими расстройствами (заболеваниями) при оплате п</w:t>
      </w:r>
      <w:r>
        <w:t>о комплексному тарифу осуществляется поэтапно:</w:t>
      </w:r>
    </w:p>
    <w:p w:rsidR="00000000" w:rsidRDefault="00A9362D">
      <w:pPr>
        <w:pStyle w:val="pj"/>
      </w:pPr>
      <w:r>
        <w:t>1) определение среднего темпа изменения количества больных с психическими, поведенческими расстройствами (заболеваниями) путем определения среднеарифметического числа зарегистрированных больных на начало и кон</w:t>
      </w:r>
      <w:r>
        <w:t>ец периода за предыдущие три года в разрезе областей, городов республиканского значения:</w:t>
      </w:r>
    </w:p>
    <w:p w:rsidR="00000000" w:rsidRDefault="00A9362D">
      <w:pPr>
        <w:pStyle w:val="pj"/>
      </w:pPr>
      <w:r>
        <w:t>2) определение прогнозной годовой среднесписочной численности количества больных с психическими, поведенческими расстройствами (заболеваниями), находящихся под динамич</w:t>
      </w:r>
      <w:r>
        <w:t>еским наблюдением путем произведения численности пациентов, состоящих на учете со средним темпом изменения количества больных в разрезе областей, городов республиканского значения: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Планирование медицинской помощи больным в области психического здоровья л</w:t>
      </w:r>
      <w:r>
        <w:t>ицам с психическими, поведенческими расстройствами (заболеваниями)</w:t>
      </w:r>
    </w:p>
    <w:p w:rsidR="00000000" w:rsidRDefault="00A9362D">
      <w:pPr>
        <w:pStyle w:val="pc"/>
      </w:pPr>
      <w:r>
        <w:t>Т= ((Г-1, кон. /Г-1, нач.) *100+(Г-2, кон. /Г-2, нач.) *100+(Г-3 кон. /Г-3, нач.) *100)/3 К(Г+1) =(Т*К/100+К)/2,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 - темп прироста;</w:t>
      </w:r>
    </w:p>
    <w:p w:rsidR="00000000" w:rsidRDefault="00A9362D">
      <w:pPr>
        <w:pStyle w:val="pj"/>
      </w:pPr>
      <w:r>
        <w:t>Г - период;</w:t>
      </w:r>
    </w:p>
    <w:p w:rsidR="00000000" w:rsidRDefault="00A9362D">
      <w:pPr>
        <w:pStyle w:val="pj"/>
      </w:pPr>
      <w:r>
        <w:t>К - контингент.</w:t>
      </w:r>
    </w:p>
    <w:p w:rsidR="00000000" w:rsidRDefault="00A9362D">
      <w:pPr>
        <w:pStyle w:val="pj"/>
      </w:pPr>
      <w:r>
        <w:t>Расчет планируемого бюдж</w:t>
      </w:r>
      <w:r>
        <w:t>ета</w:t>
      </w:r>
    </w:p>
    <w:p w:rsidR="00000000" w:rsidRDefault="00A9362D">
      <w:pPr>
        <w:pStyle w:val="pj"/>
      </w:pPr>
      <w:r>
        <w:t>Планируемый бюджет медицинской помощи больным с психическими, поведенческими расстройствами (заболеваниями) по комплексному тарифу расчитывается по формуле:</w:t>
      </w:r>
    </w:p>
    <w:p w:rsidR="00000000" w:rsidRDefault="00A9362D">
      <w:pPr>
        <w:pStyle w:val="pj"/>
      </w:pPr>
      <w:r>
        <w:t>Б=КT*К*12,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КТ - Комплексный тариф на медицинские услуги в рамках гарантированного объема бесплатной медицинской помощи, оплата которых осуществляется на одного больного центров психического здоровья в месяц, зарегистрированного в Регистрах психических и наркологическ</w:t>
      </w:r>
      <w:r>
        <w:t>их больных;</w:t>
      </w:r>
    </w:p>
    <w:p w:rsidR="00000000" w:rsidRDefault="00A9362D">
      <w:pPr>
        <w:pStyle w:val="pj"/>
      </w:pPr>
      <w:r>
        <w:t>К - прогнозная среднесписочная численность больных;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Планирование специализированной медицинской помощи в стационарных условиях лицам с психическими, поведенческими расстройствами (заболеваниями) на республиканском уровне</w:t>
      </w:r>
    </w:p>
    <w:p w:rsidR="00000000" w:rsidRDefault="00A9362D">
      <w:pPr>
        <w:pStyle w:val="pc"/>
      </w:pPr>
      <w:r>
        <w:t>Расчет среднего темпа</w:t>
      </w:r>
      <w:r>
        <w:t xml:space="preserve"> прироста количества госпитализаций</w:t>
      </w:r>
    </w:p>
    <w:p w:rsidR="00000000" w:rsidRDefault="00A9362D">
      <w:pPr>
        <w:pStyle w:val="pc"/>
      </w:pPr>
      <w:r>
        <w:t>Т=(Г-1/Г-2) *100+(Г-1/Г-2) *100+(Г-2/Г-1) *100)/3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 - темп прироста.</w:t>
      </w:r>
    </w:p>
    <w:p w:rsidR="00000000" w:rsidRDefault="00A9362D">
      <w:pPr>
        <w:pStyle w:val="pc"/>
      </w:pPr>
      <w:r>
        <w:t>Расчет прогнозного количества планируемых койко-дней по стационару</w:t>
      </w:r>
    </w:p>
    <w:p w:rsidR="00000000" w:rsidRDefault="00A9362D">
      <w:pPr>
        <w:pStyle w:val="pc"/>
      </w:pPr>
      <w:r>
        <w:t>КД=К(Г+1)/СДП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КД - количество койко-дней;</w:t>
      </w:r>
    </w:p>
    <w:p w:rsidR="00000000" w:rsidRDefault="00A9362D">
      <w:pPr>
        <w:pStyle w:val="pj"/>
      </w:pPr>
      <w:r>
        <w:t>СДП - средняя длительность пребы</w:t>
      </w:r>
      <w:r>
        <w:t>вания.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Расчет прогнозной потребности в средствах на Г+1 год на лечение наркологических больных на стационарном уровне в республиканской организации, оплата которой осуществляется по тарифу за один койко-день</w:t>
      </w:r>
    </w:p>
    <w:p w:rsidR="00000000" w:rsidRDefault="00A9362D">
      <w:pPr>
        <w:pStyle w:val="pj"/>
      </w:pPr>
      <w:r>
        <w:t>Тк/дн= Рск/дн * ПК_ник+ Рск/дн * (ПК _омп -1),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Тк/дн - тариф за один койко-день;</w:t>
      </w:r>
    </w:p>
    <w:p w:rsidR="00000000" w:rsidRDefault="00A9362D">
      <w:pPr>
        <w:pStyle w:val="pj"/>
      </w:pPr>
      <w:r>
        <w:t>Рск/дн - расчетная стоимость за один койко-день;</w:t>
      </w:r>
    </w:p>
    <w:p w:rsidR="00000000" w:rsidRDefault="00A9362D">
      <w:pPr>
        <w:pStyle w:val="pj"/>
      </w:pPr>
      <w:r>
        <w:t>ПК_НИК - научно-инновационный поправочный коэффициент;</w:t>
      </w:r>
    </w:p>
    <w:p w:rsidR="00000000" w:rsidRDefault="00A9362D">
      <w:pPr>
        <w:pStyle w:val="pj"/>
      </w:pPr>
      <w:r>
        <w:t>ПК_омп - коэффициент, применяемый к научным организациям в области здравоохранения, для оказания ОМП региональны</w:t>
      </w:r>
      <w:r>
        <w:t>м медицинским организациям.</w:t>
      </w:r>
    </w:p>
    <w:p w:rsidR="00000000" w:rsidRDefault="00A9362D">
      <w:pPr>
        <w:pStyle w:val="pj"/>
      </w:pPr>
      <w:r>
        <w:t>Расчет планируемого бюджета</w:t>
      </w:r>
    </w:p>
    <w:p w:rsidR="00000000" w:rsidRDefault="00A9362D">
      <w:pPr>
        <w:pStyle w:val="pj"/>
      </w:pPr>
      <w:r>
        <w:t>Б = Тк/дн*КД,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Б - планируемый бюджет;</w:t>
      </w:r>
    </w:p>
    <w:p w:rsidR="00000000" w:rsidRDefault="00A9362D">
      <w:pPr>
        <w:pStyle w:val="pj"/>
      </w:pPr>
      <w:r>
        <w:t>КД - прогнозное количество койко-дней.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Расчет прогнозной потребности в средствах на Г+1 год на лечение психических больных на стационарном уровне в республ</w:t>
      </w:r>
      <w:r>
        <w:t>иканской организации, оплата в которой осуществляется по расчетной средней стоимости</w:t>
      </w:r>
    </w:p>
    <w:p w:rsidR="00000000" w:rsidRDefault="00A9362D">
      <w:pPr>
        <w:pStyle w:val="pj"/>
      </w:pPr>
      <w:r>
        <w:t>Тк/дн= Рспс * ПК_ник+ Рск/дн * (ПК _омп -1),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Тпс - тариф за один пролеченный случай по расчетной средней стоимости;</w:t>
      </w:r>
    </w:p>
    <w:p w:rsidR="00000000" w:rsidRDefault="00A9362D">
      <w:pPr>
        <w:pStyle w:val="pj"/>
      </w:pPr>
      <w:r>
        <w:t>Рспс - расчетная стоимость за один пролеченный случай;</w:t>
      </w:r>
    </w:p>
    <w:p w:rsidR="00000000" w:rsidRDefault="00A9362D">
      <w:pPr>
        <w:pStyle w:val="pj"/>
      </w:pPr>
      <w:r>
        <w:t>ПК_НИК - научно-инновационный поправочный коэффициент;</w:t>
      </w:r>
    </w:p>
    <w:p w:rsidR="00000000" w:rsidRDefault="00A9362D">
      <w:pPr>
        <w:pStyle w:val="pj"/>
      </w:pPr>
      <w:r>
        <w:t>ПК_омп - коэффициент, применяемый к научным организациям в области здравоохранения, для оказания ОМП региональным медицинским организациям.</w:t>
      </w:r>
    </w:p>
    <w:p w:rsidR="00000000" w:rsidRDefault="00A9362D">
      <w:pPr>
        <w:pStyle w:val="pj"/>
      </w:pPr>
      <w:r>
        <w:t>Расчет</w:t>
      </w:r>
      <w:r>
        <w:t xml:space="preserve"> планируемого бюджета</w:t>
      </w:r>
    </w:p>
    <w:p w:rsidR="00000000" w:rsidRDefault="00A9362D">
      <w:pPr>
        <w:pStyle w:val="pj"/>
      </w:pPr>
      <w:r>
        <w:t>Б = Тк/дн*КД,</w:t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Б - планируемый бюджет</w:t>
      </w:r>
    </w:p>
    <w:p w:rsidR="00000000" w:rsidRDefault="00A9362D">
      <w:pPr>
        <w:pStyle w:val="pj"/>
      </w:pPr>
      <w:r>
        <w:t>Тк/дн - тариф за один пролеченный случай по расчетной средней стоимости.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20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</w:t>
      </w:r>
      <w:r>
        <w:t>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медицинской</w:t>
      </w:r>
      <w:r>
        <w:rPr>
          <w:rStyle w:val="s1"/>
        </w:rPr>
        <w:br/>
        <w:t>помощи лицам с инфекционн</w:t>
      </w:r>
      <w:r>
        <w:rPr>
          <w:rStyle w:val="s1"/>
        </w:rPr>
        <w:t>ыми и паразитарными заболеваниями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Планируемый объём стационарной помощи больным инфекционными заболеваниями определяется в соответствии с прогнозной заболеваемостью в разрезе инфекционных нозологий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5105400" cy="7429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://192.168.0.105/api/DocumentObject/GetImageAsync?ImageId=44199456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 -</w:t>
      </w:r>
      <w:r>
        <w:t xml:space="preserve"> индекс нозологии;</w:t>
      </w:r>
    </w:p>
    <w:p w:rsidR="00000000" w:rsidRDefault="00A9362D">
      <w:pPr>
        <w:pStyle w:val="pj"/>
      </w:pPr>
      <w:r>
        <w:t>ИР - индекс региона;</w:t>
      </w:r>
    </w:p>
    <w:p w:rsidR="00000000" w:rsidRDefault="00A9362D">
      <w:pPr>
        <w:pStyle w:val="pj"/>
      </w:pPr>
      <w:r>
        <w:t>ТГ - текущий год;</w:t>
      </w:r>
    </w:p>
    <w:p w:rsidR="00000000" w:rsidRDefault="00A9362D">
      <w:pPr>
        <w:pStyle w:val="pj"/>
      </w:pPr>
      <w:r>
        <w:t>Г+1 - год, на который осуществляется планирование;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981075" cy="457200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http://192.168.0.105/api/DocumentObject/GetImageAsync?ImageId=4419945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планируемое количество случаев по нозологии И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000125" cy="4857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http://192.168.0.105/api/DocumentObject/GetImageAsync?ImageId=4419945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плановое количество случаев по нозологи</w:t>
      </w:r>
      <w:r>
        <w:t>и И в году Y,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33475" cy="45720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http://192.168.0.105/api/DocumentObject/GetImageAsync?ImageId=44199459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прогнозная заболеваемость по нозологии И на год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23950" cy="46672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http://192.168.0.105/api/DocumentObject/GetImageAsync?ImageId=44199460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прогнозная заболеваемость по нозологии И на год ТГ,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438275" cy="4191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http://192.168.0.105/api/DocumentObject/GetImageAsync?ImageId=4419946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прогнозная численность населения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314450" cy="40957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http://192.168.0.105/api/DocumentObject/GetImageAsync?ImageId=44199462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прогнозная численность населения в году ТГ, в регионе ИР.</w:t>
      </w:r>
    </w:p>
    <w:p w:rsidR="00000000" w:rsidRDefault="00A9362D">
      <w:pPr>
        <w:pStyle w:val="pj"/>
      </w:pPr>
      <w:r>
        <w:t xml:space="preserve">Планирование бюджета </w:t>
      </w:r>
      <w:r>
        <w:t>на стационарную помощь больным инфекционными заболеваниями осуществляется поэтапно:</w:t>
      </w:r>
    </w:p>
    <w:p w:rsidR="00000000" w:rsidRDefault="00A9362D">
      <w:pPr>
        <w:pStyle w:val="pj"/>
      </w:pPr>
      <w:r>
        <w:t>1) на первом этапе планирование бюджета на уровне региона в пределах данной инфекционной нозологии осуществляется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4219575" cy="70485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http://192.168.0.105/api/DocumentObject/GetImageAsync?ImageId=44199463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61975" cy="4286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http://192.168.0.105/api/DocumentObject/GetImageAsync?ImageId=44199464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нозологии И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71575" cy="40005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http://192.168.0.105/api/DocumentObject/GetImageAsync?ImageId=44199465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фактическая средняя стоимость пролеченного случая по нозологии И году ПГ-1, по РК;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704850" cy="3619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http://192.168.0.105/api/DocumentObject/GetImageAsync?ImageId=44199466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размер базовой ставки в году Г+1;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876300" cy="37147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http://192.168.0.105/api/DocumentObject/GetImageAsync?ImageId=44199467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размер базовой ставки в году ПГ-1;</w:t>
      </w:r>
    </w:p>
    <w:p w:rsidR="00000000" w:rsidRDefault="00A9362D">
      <w:pPr>
        <w:pStyle w:val="pj"/>
      </w:pPr>
      <w:r>
        <w:t>2) на втором этапе планирование бюджета на уровне региона по всем инфекционным нозологиям осуществляется по формул</w:t>
      </w:r>
      <w:r>
        <w:t>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857375" cy="74295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http://192.168.0.105/api/DocumentObject/GetImageAsync?ImageId=44199468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23875" cy="3905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http://192.168.0.105/api/DocumentObject/GetImageAsync?ImageId=44199469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всем инфекционным нозологиям в году Г+1 в регионе ИР;</w:t>
      </w:r>
    </w:p>
    <w:p w:rsidR="00000000" w:rsidRDefault="00A9362D">
      <w:pPr>
        <w:pStyle w:val="pj"/>
      </w:pPr>
      <w:r>
        <w:t>3) на третьем этапе планирование бюджета на уровне республики по всем инфекционным нозологиям осуществляетс</w:t>
      </w:r>
      <w:r>
        <w:t>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905000" cy="8763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http://192.168.0.105/api/DocumentObject/GetImageAsync?ImageId=44199470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523875" cy="5048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http://192.168.0.105/api/DocumentObject/GetImageAsync?ImageId=4419947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всем инфекционным нозологиям в году Г+1 по республике.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21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</w:t>
      </w:r>
      <w:r>
        <w:t xml:space="preserve">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объема услуг онкологической помощи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c"/>
      </w:pPr>
      <w:r>
        <w:t xml:space="preserve">Планирование объема услуг осуществляется раздельно по оказанию специализированной </w:t>
      </w:r>
    </w:p>
    <w:p w:rsidR="00000000" w:rsidRDefault="00A9362D">
      <w:pPr>
        <w:pStyle w:val="pc"/>
      </w:pPr>
      <w:r>
        <w:t>медицинской помощи в стационарных и стационарзамещающих условиях, а также в</w:t>
      </w:r>
      <w:r>
        <w:t xml:space="preserve"> амбулаторных условиях.</w:t>
      </w:r>
    </w:p>
    <w:p w:rsidR="00000000" w:rsidRDefault="00A9362D">
      <w:pPr>
        <w:pStyle w:val="pc"/>
      </w:pPr>
      <w:r>
        <w:t>Планирование услуг онкологическим больным для оказания СМП в стационарных и стационарозамещающих условиях</w:t>
      </w:r>
    </w:p>
    <w:p w:rsidR="00000000" w:rsidRDefault="00A9362D">
      <w:pPr>
        <w:pStyle w:val="pj"/>
      </w:pPr>
      <w:r>
        <w:t>Планируемый объем специализированной медицинской помощи онкологическим больным в стационарных и стационарзамещающих условиях о</w:t>
      </w:r>
      <w:r>
        <w:t>пределяется в соответствии с темпом прироста контингента, коэффициента госпитализации, матрицей расходов в разрезе кодов международной статистической классификации болезней и проблем, связанных со здоровьем, десятого пересмотра (далее - МКБ-10).</w:t>
      </w:r>
    </w:p>
    <w:p w:rsidR="00000000" w:rsidRDefault="00A9362D">
      <w:pPr>
        <w:pStyle w:val="pj"/>
      </w:pPr>
      <w:r>
        <w:t>Для формир</w:t>
      </w:r>
      <w:r>
        <w:t>ования данных необходимо использовать данные по выгрузкам из информационной системы «Электронный регистр онкологических больных» (далее - ИС «ЭРОБ»).</w:t>
      </w:r>
    </w:p>
    <w:p w:rsidR="00000000" w:rsidRDefault="00A9362D">
      <w:pPr>
        <w:pStyle w:val="pj"/>
      </w:pPr>
      <w:r>
        <w:t>I этап. Формирование базы данных по контингенту пациентов с онкологическими заболеваниями, состоящих на ди</w:t>
      </w:r>
      <w:r>
        <w:t>намическом наблюдении и расчет прогнозного количества на предстоящий период.</w:t>
      </w:r>
    </w:p>
    <w:p w:rsidR="00000000" w:rsidRDefault="00A9362D">
      <w:pPr>
        <w:pStyle w:val="pj"/>
      </w:pPr>
      <w:r>
        <w:t>Выгрузка позволяет определить контингент больных в соответствии с нозологией, стадией заболевания и клинической группой пациентов.</w:t>
      </w:r>
    </w:p>
    <w:p w:rsidR="00000000" w:rsidRDefault="00A9362D">
      <w:pPr>
        <w:pStyle w:val="pj"/>
      </w:pPr>
      <w:r>
        <w:t>Для формирования прогнозного контингента использ</w:t>
      </w:r>
      <w:r>
        <w:t>уются фактические данные по 3 предшествующим годам к текущему.</w:t>
      </w:r>
    </w:p>
    <w:p w:rsidR="00000000" w:rsidRDefault="00A9362D">
      <w:pPr>
        <w:pStyle w:val="pj"/>
      </w:pPr>
      <w:r>
        <w:t>Контингент больных по нозологиям, стадии заболевания и клинической группе за предыдущий год</w:t>
      </w:r>
    </w:p>
    <w:p w:rsidR="00000000" w:rsidRDefault="00A9362D">
      <w:pPr>
        <w:pStyle w:val="pc"/>
      </w:pPr>
      <w:r>
        <w:t>Форма для выгрузки из ИС «ЭРОБ»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556"/>
        <w:gridCol w:w="470"/>
        <w:gridCol w:w="1310"/>
        <w:gridCol w:w="2091"/>
        <w:gridCol w:w="1212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онкологического диспансера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ID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рождения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постановки на учет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диагноза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986"/>
        <w:gridCol w:w="3453"/>
        <w:gridCol w:w="1480"/>
        <w:gridCol w:w="1974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Диагноз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Клиническая группа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Стадия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Год и дата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</w:tbl>
    <w:p w:rsidR="00000000" w:rsidRDefault="00A9362D">
      <w:pPr>
        <w:pStyle w:val="pj"/>
      </w:pPr>
      <w:r>
        <w:t>Темп прироста контингента определяется как среднее значение соотношений численности контингента за каждый из последних трех лет по отношению к предыдущему году.</w:t>
      </w:r>
    </w:p>
    <w:p w:rsidR="00000000" w:rsidRDefault="00A9362D">
      <w:pPr>
        <w:pStyle w:val="pj"/>
      </w:pPr>
      <w:r>
        <w:t>Формирование прогнозного контингента формируется путем произведения среднего соотношения контин</w:t>
      </w:r>
      <w:r>
        <w:t xml:space="preserve">гента трехлетнего периода к контингенту текущего года в разрезе кодов </w:t>
      </w:r>
      <w:hyperlink r:id="rId143" w:history="1">
        <w:r>
          <w:rPr>
            <w:rStyle w:val="a4"/>
          </w:rPr>
          <w:t>МКБ-10</w:t>
        </w:r>
      </w:hyperlink>
      <w:r>
        <w:t>.</w:t>
      </w:r>
    </w:p>
    <w:p w:rsidR="00000000" w:rsidRDefault="00A9362D">
      <w:pPr>
        <w:pStyle w:val="pc"/>
      </w:pPr>
      <w:r>
        <w:t>Расчет прогнозного контингента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545"/>
        <w:gridCol w:w="1545"/>
        <w:gridCol w:w="1545"/>
        <w:gridCol w:w="1545"/>
        <w:gridCol w:w="2583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МКБ-10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Контингент* Г-3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Контингент* Г-2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Контингент* Г-1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Контингент* Г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Темп прироста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С00.1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((конт. Г/ конт.Г-1)+ (конт.Г-1/ конт.Г-2)+ (конт.Г-2/ конт.Г-3))/3</w:t>
            </w:r>
          </w:p>
        </w:tc>
      </w:tr>
    </w:tbl>
    <w:p w:rsidR="00000000" w:rsidRDefault="00A9362D">
      <w:pPr>
        <w:pStyle w:val="pj"/>
      </w:pPr>
      <w:r>
        <w:t>II этап. Формирование данных по количеству пролеченных случаев и прогноз количества госпитализаций на предстоящий период</w:t>
      </w:r>
    </w:p>
    <w:p w:rsidR="00000000" w:rsidRDefault="00A9362D">
      <w:pPr>
        <w:pStyle w:val="pj"/>
      </w:pPr>
      <w:r>
        <w:t>Выгрузка из ИС «ЭРОБ» информирует о количестве пролеченных случаев с учетом фактических расходов субъектов здравоохранения.</w:t>
      </w:r>
    </w:p>
    <w:p w:rsidR="00000000" w:rsidRDefault="00A9362D">
      <w:pPr>
        <w:pStyle w:val="pj"/>
      </w:pPr>
      <w:r>
        <w:t>Сформировав выгрузки в разрезе кодов МКБ-10 и сопоставив к фактическому контингенту, определяется коэффициент госпитализации.</w:t>
      </w:r>
    </w:p>
    <w:p w:rsidR="00000000" w:rsidRDefault="00A9362D">
      <w:pPr>
        <w:pStyle w:val="pc"/>
      </w:pPr>
      <w:r>
        <w:t>Количе</w:t>
      </w:r>
      <w:r>
        <w:t>ство случаев госпитализации за предыдущий год (Г-1)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605"/>
        <w:gridCol w:w="630"/>
        <w:gridCol w:w="1435"/>
        <w:gridCol w:w="1632"/>
        <w:gridCol w:w="1337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медицинской организации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рождения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поступления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выписки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1210"/>
        <w:gridCol w:w="1108"/>
        <w:gridCol w:w="2217"/>
        <w:gridCol w:w="1007"/>
        <w:gridCol w:w="704"/>
      </w:tblGrid>
      <w:tr w:rsidR="00000000">
        <w:trPr>
          <w:jc w:val="center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Номер медицинской карты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Диагноз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Стадия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 ЭРСБ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Месяц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Год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</w:tr>
    </w:tbl>
    <w:p w:rsidR="00000000" w:rsidRDefault="00A9362D">
      <w:pPr>
        <w:pStyle w:val="pc"/>
      </w:pPr>
      <w:r>
        <w:t>Расчет коэффициента госпитализации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3516"/>
        <w:gridCol w:w="1660"/>
        <w:gridCol w:w="302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МКБ-10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Кол-во случаев госпитализации Г-1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 Г-1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Коэффициент госпитализации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4= 2/3</w:t>
            </w:r>
          </w:p>
        </w:tc>
      </w:tr>
    </w:tbl>
    <w:p w:rsidR="00000000" w:rsidRDefault="00A9362D">
      <w:pPr>
        <w:pStyle w:val="pj"/>
      </w:pPr>
      <w:r>
        <w:t xml:space="preserve">Прогнозное количество госпитализации в разрезе кодов </w:t>
      </w:r>
      <w:hyperlink r:id="rId144" w:history="1">
        <w:r>
          <w:rPr>
            <w:rStyle w:val="a4"/>
          </w:rPr>
          <w:t>МКБ-10</w:t>
        </w:r>
      </w:hyperlink>
      <w:r>
        <w:t xml:space="preserve"> определяется путем произведения прогнозного контингента и коэффициента госпитализации.</w:t>
      </w:r>
    </w:p>
    <w:p w:rsidR="00000000" w:rsidRDefault="00A9362D">
      <w:pPr>
        <w:pStyle w:val="pj"/>
      </w:pPr>
      <w:r>
        <w:t>III этап. Расчет прогнозных расходов.</w:t>
      </w:r>
    </w:p>
    <w:p w:rsidR="00000000" w:rsidRDefault="00A9362D">
      <w:pPr>
        <w:pStyle w:val="pj"/>
      </w:pPr>
      <w:r>
        <w:t>Опреде</w:t>
      </w:r>
      <w:r>
        <w:t>лив количество госпитализации, формируются расходы по клинико-затратным группам (далее - КЗГ) путем произведения тарифа на прогнозное количество госпитализации.</w:t>
      </w:r>
    </w:p>
    <w:p w:rsidR="00000000" w:rsidRDefault="00A9362D">
      <w:pPr>
        <w:pStyle w:val="pj"/>
      </w:pPr>
      <w:r>
        <w:t>Так как на каждую нозологию приходится некоторое количество тарифов по КЗГ, при формировании пр</w:t>
      </w:r>
      <w:r>
        <w:t>огнозных расходов используется средний тариф в соответствии с приложением к данной методике.</w:t>
      </w:r>
    </w:p>
    <w:p w:rsidR="00000000" w:rsidRDefault="00A9362D">
      <w:pPr>
        <w:pStyle w:val="pj"/>
      </w:pPr>
      <w:r>
        <w:t>IV этап. Формирование прогнозных расходов в разрезе регионов.</w:t>
      </w:r>
    </w:p>
    <w:p w:rsidR="00000000" w:rsidRDefault="00A9362D">
      <w:pPr>
        <w:pStyle w:val="pj"/>
      </w:pPr>
      <w:r>
        <w:t>В соответствии с контингентом, определяется доля каждого региона, следовательно, объем расходов.</w:t>
      </w:r>
    </w:p>
    <w:p w:rsidR="00000000" w:rsidRDefault="00A9362D">
      <w:pPr>
        <w:pStyle w:val="pj"/>
      </w:pPr>
      <w:r>
        <w:t>На о</w:t>
      </w:r>
      <w:r>
        <w:t>сновании имеющегося прогнозного контингента и расходов по нозологиям, определяются расходы на специализированную медицинскую помощь путем произведения контингента и расходов по нозологиям.</w:t>
      </w:r>
    </w:p>
    <w:p w:rsidR="00000000" w:rsidRDefault="00A9362D">
      <w:pPr>
        <w:pStyle w:val="pj"/>
      </w:pPr>
      <w:r>
        <w:t>Расчет прогнозных расходов на оказание услуг онкологическим больным</w:t>
      </w:r>
      <w:r>
        <w:t xml:space="preserve"> на стационарном и стационарозамещающем уровне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488"/>
        <w:gridCol w:w="1867"/>
        <w:gridCol w:w="1867"/>
        <w:gridCol w:w="686"/>
        <w:gridCol w:w="686"/>
        <w:gridCol w:w="1827"/>
        <w:gridCol w:w="1827"/>
        <w:gridCol w:w="1035"/>
        <w:gridCol w:w="1035"/>
        <w:gridCol w:w="1145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Темп прироста контингента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Госпитализация КС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Госпитализация ДС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 КС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 ДС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Прогнозная госпитализация КС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Прогнозная госпитализация ДС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 КС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 ДС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Объем расходов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3/ конт 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4/ конт 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 * конт Г+1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 * конт Г+1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Тарифы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7*9 + 8*10</w:t>
            </w:r>
          </w:p>
        </w:tc>
      </w:tr>
    </w:tbl>
    <w:p w:rsidR="00000000" w:rsidRDefault="00A9362D">
      <w:pPr>
        <w:pStyle w:val="pj"/>
      </w:pPr>
      <w:r>
        <w:t>Расшифровка аббревиатур:</w:t>
      </w:r>
    </w:p>
    <w:p w:rsidR="00000000" w:rsidRDefault="00A9362D">
      <w:pPr>
        <w:pStyle w:val="pj"/>
      </w:pPr>
      <w:r>
        <w:t>КС - круглосуточный стационар;</w:t>
      </w:r>
    </w:p>
    <w:p w:rsidR="00000000" w:rsidRDefault="00A9362D">
      <w:pPr>
        <w:pStyle w:val="pj"/>
      </w:pPr>
      <w:r>
        <w:t>ДС - дневной стационар;</w:t>
      </w:r>
    </w:p>
    <w:p w:rsidR="00000000" w:rsidRDefault="00A9362D">
      <w:pPr>
        <w:pStyle w:val="pj"/>
      </w:pPr>
      <w:r>
        <w:t>К - коэффициент.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Планирование услуг онкологическим больным для оказания СМП в амбулаторных условиях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j"/>
      </w:pPr>
      <w:r>
        <w:t>I этап. Формирование базы данных по контингенту пациентов 2 клинической группы с онкологическими заболеваниями, состоящих на динамическом наблюдении и расчет прогнозного к</w:t>
      </w:r>
      <w:r>
        <w:t>оличества на предстоящий период.</w:t>
      </w:r>
    </w:p>
    <w:p w:rsidR="00000000" w:rsidRDefault="00A9362D">
      <w:pPr>
        <w:pStyle w:val="pj"/>
      </w:pPr>
      <w:r>
        <w:t>Выгрузка позволяет определить контингент больных 2 стадией заболевания в соответствии с нозологией и клинической группой пациентов.</w:t>
      </w:r>
    </w:p>
    <w:p w:rsidR="00000000" w:rsidRDefault="00A9362D">
      <w:pPr>
        <w:pStyle w:val="pj"/>
      </w:pPr>
      <w:r>
        <w:t>Для формирования прогнозного контингента используются фактические данные по 3 предшествующи</w:t>
      </w:r>
      <w:r>
        <w:t>м годам к текущему.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Сведения о количестве пациентов 2 клинической группы в разрезе заболеваний</w:t>
      </w:r>
    </w:p>
    <w:p w:rsidR="00000000" w:rsidRDefault="00A9362D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957"/>
        <w:gridCol w:w="619"/>
        <w:gridCol w:w="1218"/>
        <w:gridCol w:w="1390"/>
        <w:gridCol w:w="1122"/>
        <w:gridCol w:w="1057"/>
        <w:gridCol w:w="630"/>
        <w:gridCol w:w="1549"/>
        <w:gridCol w:w="949"/>
        <w:gridCol w:w="657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онкологического диспансера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ШВ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рождения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постановки на учет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диагноза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Диагноз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Клиническая группа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Стадия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Год и дата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</w:tr>
    </w:tbl>
    <w:p w:rsidR="00000000" w:rsidRDefault="00A9362D">
      <w:pPr>
        <w:pStyle w:val="pj"/>
      </w:pPr>
      <w:r>
        <w:t>Темп прироста контингента определяется как среднее значение соотношений численности контингента за каждый из последних трех лет по отношению к предыдущему году.</w:t>
      </w:r>
    </w:p>
    <w:p w:rsidR="00000000" w:rsidRDefault="00A9362D">
      <w:pPr>
        <w:pStyle w:val="pj"/>
      </w:pPr>
      <w:r>
        <w:t xml:space="preserve">Формирование прогнозного контингента формируется путем произведения среднего соотношения контингента 2 стадии заболевания трехлетнего периода к контингенту текущего года в разрезе кодов </w:t>
      </w:r>
      <w:hyperlink r:id="rId145" w:history="1">
        <w:r>
          <w:rPr>
            <w:rStyle w:val="a4"/>
          </w:rPr>
          <w:t>МКБ-1</w:t>
        </w:r>
        <w:r>
          <w:rPr>
            <w:rStyle w:val="a4"/>
          </w:rPr>
          <w:t>0</w:t>
        </w:r>
      </w:hyperlink>
      <w:r>
        <w:t>.</w:t>
      </w:r>
    </w:p>
    <w:p w:rsidR="00000000" w:rsidRDefault="00A9362D">
      <w:pPr>
        <w:pStyle w:val="pc"/>
      </w:pPr>
      <w:r>
        <w:t> </w:t>
      </w:r>
    </w:p>
    <w:p w:rsidR="00000000" w:rsidRDefault="00A9362D">
      <w:pPr>
        <w:pStyle w:val="pc"/>
      </w:pPr>
      <w:r>
        <w:t>Расчет прогнозного контингента онкологических больных</w:t>
      </w:r>
    </w:p>
    <w:p w:rsidR="00000000" w:rsidRDefault="00A9362D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71"/>
        <w:gridCol w:w="1471"/>
        <w:gridCol w:w="1471"/>
        <w:gridCol w:w="1425"/>
        <w:gridCol w:w="2459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МКБ-10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 Г-3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 Г-2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 Г-1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Контингент Г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Темп прироста контингента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6=(5/4)+(4/3)+(3/2)/3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II этап. Расчет расходов по каждой нозологии</w:t>
      </w:r>
    </w:p>
    <w:p w:rsidR="00000000" w:rsidRDefault="00A9362D">
      <w:pPr>
        <w:pStyle w:val="pj"/>
      </w:pPr>
      <w:r>
        <w:t xml:space="preserve">Матрица расходов по нозологиям формируется в соответствии с </w:t>
      </w:r>
      <w:hyperlink r:id="rId146" w:history="1">
        <w:r>
          <w:rPr>
            <w:rStyle w:val="a4"/>
          </w:rPr>
          <w:t>приказом</w:t>
        </w:r>
      </w:hyperlink>
      <w:r>
        <w:t xml:space="preserve"> Министра здравоохранения Республики Казахстан от 12 ноября 2021 года № ҚР ДСМ</w:t>
      </w:r>
      <w:r>
        <w:t>-112 «Об утверждении стандарта организации оказания онкологической помощи населению Республики Казахстан» (зарегистрирован в Реестре государственной регистрации нормативных правовых актов под № 25167).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126"/>
        <w:gridCol w:w="2997"/>
        <w:gridCol w:w="1160"/>
        <w:gridCol w:w="2031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МКБ-10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МКБ-10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Симптомы опухоле</w:t>
            </w:r>
            <w:r>
              <w:t>вой патологии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услуги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563"/>
        <w:gridCol w:w="4493"/>
        <w:gridCol w:w="1562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 по тарификатору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Совокупная стоимость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Стоимость с учетом исключения дублирующихся/выборных позиции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Расходы по нозологии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</w:tbl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22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</w:t>
      </w:r>
      <w:r>
        <w:t>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объема услуг медицинской помощи онкогематологическим больным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>Планируемый объем специализированной медицинской помощи больным онкогематологическими заболеваниями в стационарны</w:t>
      </w:r>
      <w:r>
        <w:t>х и стационарозамещающих условиях определяется в соответствии темпом прироста госпитализации, фактических расходов.</w:t>
      </w:r>
    </w:p>
    <w:p w:rsidR="00000000" w:rsidRDefault="00A9362D">
      <w:pPr>
        <w:pStyle w:val="pj"/>
      </w:pPr>
      <w:r>
        <w:t>1 этап. Формирование выгрузки из информационной базы «Электронный регистр стационарных больных» по кодам заболеваний, соответствующих гемато</w:t>
      </w:r>
      <w:r>
        <w:t>логическому профилю.</w:t>
      </w:r>
    </w:p>
    <w:p w:rsidR="00000000" w:rsidRDefault="00A9362D">
      <w:pPr>
        <w:pStyle w:val="pj"/>
      </w:pPr>
      <w:r>
        <w:t>База пролеченных случаев сопоставляется с базой поставщиков, имеющих лицензию на оказание гематологической помощи.</w:t>
      </w:r>
    </w:p>
    <w:p w:rsidR="00000000" w:rsidRDefault="00A9362D">
      <w:pPr>
        <w:pStyle w:val="pc"/>
      </w:pPr>
      <w:r>
        <w:t>Фактические показатели числа госпитализаций и бюджета по республике за период предыдущих 3 лет на уровне области, города</w:t>
      </w:r>
      <w:r>
        <w:t xml:space="preserve"> в разрезе пола, возраста, класса группы </w:t>
      </w:r>
      <w:hyperlink r:id="rId147" w:history="1">
        <w:r>
          <w:rPr>
            <w:rStyle w:val="a4"/>
          </w:rPr>
          <w:t>МКБ-10</w:t>
        </w:r>
      </w:hyperlink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020"/>
        <w:gridCol w:w="1218"/>
        <w:gridCol w:w="630"/>
        <w:gridCol w:w="1845"/>
        <w:gridCol w:w="1907"/>
        <w:gridCol w:w="808"/>
        <w:gridCol w:w="1941"/>
        <w:gridCol w:w="158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Вид медицинской помощи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Дата рождения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Пол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Тип госпитализации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Профиль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Код МКБ-10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Диагноз заключительный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№ медицинской карты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Онкогематология в 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Онкологические для взрослых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997"/>
        <w:gridCol w:w="987"/>
        <w:gridCol w:w="597"/>
        <w:gridCol w:w="1398"/>
        <w:gridCol w:w="2296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Предъявленная сумма к оплате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Источник финансирования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Период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Год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Сумма, тыс. тенге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Предъявленная сумма к оплате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c"/>
      </w:pPr>
      <w:r>
        <w:t>Формирование сводной таблицы по количеству плановой и экстренной госпитализации</w:t>
      </w:r>
    </w:p>
    <w:p w:rsidR="00000000" w:rsidRDefault="00A9362D">
      <w:pPr>
        <w:pStyle w:val="pc"/>
      </w:pPr>
      <w:r>
        <w:t>Данные по госпитализации онкогематологических больных за предыдущие три года (Г-3 годы)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Г-3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Г-3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Г-2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Г-2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Г-1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Г-1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</w:tbl>
    <w:p w:rsidR="00000000" w:rsidRDefault="00A9362D">
      <w:pPr>
        <w:pStyle w:val="pc"/>
      </w:pPr>
      <w:r>
        <w:t>Формирование данных по расходам на оказание специализированной медицинской помощи в стационарных условиях</w:t>
      </w:r>
      <w:r>
        <w:rPr>
          <w:u w:val="single"/>
        </w:rPr>
        <w:t> </w:t>
      </w:r>
      <w:r>
        <w:t>онкогематологическим больным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Г-3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Г-3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Г-2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Г-2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Г-1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Г-1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Экстренная госпитализация Г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Плановая госпитализация 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9</w:t>
            </w:r>
          </w:p>
        </w:tc>
      </w:tr>
    </w:tbl>
    <w:p w:rsidR="00000000" w:rsidRDefault="00A9362D">
      <w:pPr>
        <w:pStyle w:val="pj"/>
      </w:pPr>
      <w:r>
        <w:t>Согласно фактическим данным, с учетом темпа прироста формируется бюджет на предстоящие периоды.</w:t>
      </w:r>
    </w:p>
    <w:p w:rsidR="00000000" w:rsidRDefault="00A9362D">
      <w:pPr>
        <w:pStyle w:val="pc"/>
      </w:pPr>
      <w:r>
        <w:t>Расчет прогнозных расходов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722"/>
        <w:gridCol w:w="1620"/>
        <w:gridCol w:w="2120"/>
        <w:gridCol w:w="2121"/>
        <w:gridCol w:w="1056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Темп прироста экстр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Темп прироста план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экстр Г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Средняя стоимость план Г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Объемы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9362D">
            <w:pPr>
              <w:pStyle w:val="p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6=2*4+ 3*5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pStyle w:val="p"/>
            </w:pPr>
            <w:r>
              <w:t>Регион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362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A9362D">
      <w:pPr>
        <w:pStyle w:val="pj"/>
      </w:pPr>
      <w:r>
        <w:t> </w:t>
      </w:r>
    </w:p>
    <w:p w:rsidR="00000000" w:rsidRDefault="00A9362D">
      <w:pPr>
        <w:pStyle w:val="pr"/>
      </w:pPr>
      <w:r>
        <w:t>Приложение 23</w:t>
      </w:r>
    </w:p>
    <w:p w:rsidR="00000000" w:rsidRDefault="00A9362D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Методике</w:t>
        </w:r>
      </w:hyperlink>
      <w:r>
        <w:t xml:space="preserve"> планирования объемов</w:t>
      </w:r>
    </w:p>
    <w:p w:rsidR="00000000" w:rsidRDefault="00A9362D">
      <w:pPr>
        <w:pStyle w:val="pr"/>
      </w:pPr>
      <w:r>
        <w:t>медицинской помощи в рамках</w:t>
      </w:r>
    </w:p>
    <w:p w:rsidR="00000000" w:rsidRDefault="00A9362D">
      <w:pPr>
        <w:pStyle w:val="pr"/>
      </w:pPr>
      <w:r>
        <w:t>гарантированного объема</w:t>
      </w:r>
    </w:p>
    <w:p w:rsidR="00000000" w:rsidRDefault="00A9362D">
      <w:pPr>
        <w:pStyle w:val="pr"/>
      </w:pPr>
      <w:r>
        <w:t>бесплатной медицинской помощи</w:t>
      </w:r>
    </w:p>
    <w:p w:rsidR="00000000" w:rsidRDefault="00A9362D">
      <w:pPr>
        <w:pStyle w:val="pr"/>
      </w:pPr>
      <w:r>
        <w:t>и медицинской помощи в</w:t>
      </w:r>
    </w:p>
    <w:p w:rsidR="00000000" w:rsidRDefault="00A9362D">
      <w:pPr>
        <w:pStyle w:val="pr"/>
      </w:pPr>
      <w:r>
        <w:t>системе обязательного социального</w:t>
      </w:r>
    </w:p>
    <w:p w:rsidR="00000000" w:rsidRDefault="00A9362D">
      <w:pPr>
        <w:pStyle w:val="pr"/>
      </w:pPr>
      <w:r>
        <w:t>медицинского страхования на</w:t>
      </w:r>
    </w:p>
    <w:p w:rsidR="00000000" w:rsidRDefault="00A9362D">
      <w:pPr>
        <w:pStyle w:val="pr"/>
      </w:pPr>
      <w:r>
        <w:t>основе потребности населения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r"/>
      </w:pPr>
      <w:r>
        <w:t> </w:t>
      </w:r>
    </w:p>
    <w:p w:rsidR="00000000" w:rsidRDefault="00A9362D">
      <w:pPr>
        <w:pStyle w:val="pc"/>
      </w:pPr>
      <w:r>
        <w:rPr>
          <w:rStyle w:val="s1"/>
        </w:rPr>
        <w:t>Методы и инструменты расчётов, используемые для планирования объема услуг медицинской реабилитации</w:t>
      </w:r>
    </w:p>
    <w:p w:rsidR="00000000" w:rsidRDefault="00A9362D">
      <w:pPr>
        <w:pStyle w:val="pc"/>
      </w:pPr>
      <w:r>
        <w:rPr>
          <w:b/>
          <w:bCs/>
        </w:rPr>
        <w:t> </w:t>
      </w:r>
    </w:p>
    <w:p w:rsidR="00000000" w:rsidRDefault="00A9362D">
      <w:pPr>
        <w:pStyle w:val="pj"/>
      </w:pPr>
      <w:r>
        <w:t xml:space="preserve">1. Планируемый объём услуг медицинской реабилитации определяется в соответствии с изменениями </w:t>
      </w:r>
      <w:r>
        <w:t xml:space="preserve">общей численности населения и перечней кодов </w:t>
      </w:r>
      <w:hyperlink r:id="rId148" w:history="1">
        <w:r>
          <w:rPr>
            <w:rStyle w:val="a4"/>
          </w:rPr>
          <w:t>МКБ-10</w:t>
        </w:r>
      </w:hyperlink>
      <w:r>
        <w:t>, раздельно по форме оказания медицинской реабилитации и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6153150" cy="7048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http://192.168.0.105/api/DocumentObject/GetImageAsync?ImageId=44199472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t>ИП - индекс профиля реабилитации;</w:t>
      </w:r>
    </w:p>
    <w:p w:rsidR="00000000" w:rsidRDefault="00A9362D">
      <w:pPr>
        <w:pStyle w:val="pj"/>
      </w:pPr>
      <w:r>
        <w:t>ИР - индекс региона;</w:t>
      </w:r>
    </w:p>
    <w:p w:rsidR="00000000" w:rsidRDefault="00A9362D">
      <w:pPr>
        <w:pStyle w:val="pj"/>
      </w:pPr>
      <w:r>
        <w:t>ИФ - индекс формы оказания реабилитации (круглосуточный стационар, дневной стационар, стационар на дому, посещение ПМСП, с использованием технологий телемедицины, с выездом МДГ на дом);</w:t>
      </w:r>
    </w:p>
    <w:p w:rsidR="00000000" w:rsidRDefault="00A9362D">
      <w:pPr>
        <w:pStyle w:val="pj"/>
      </w:pPr>
      <w:r>
        <w:t>Г - текущий год</w:t>
      </w:r>
      <w:r>
        <w:t>;</w:t>
      </w:r>
    </w:p>
    <w:p w:rsidR="00000000" w:rsidRDefault="00A9362D">
      <w:pPr>
        <w:pStyle w:val="pj"/>
      </w:pPr>
      <w:r>
        <w:t>Г+1 - год, на который осуществляется планирование;</w:t>
      </w:r>
    </w:p>
    <w:p w:rsidR="00000000" w:rsidRDefault="00A9362D">
      <w:pPr>
        <w:pStyle w:val="pj"/>
      </w:pPr>
      <w:r>
        <w:t>Г-1 - предыдущий год;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238250" cy="447675"/>
            <wp:effectExtent l="0" t="0" r="0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http://192.168.0.105/api/DocumentObject/GetImageAsync?ImageId=44199473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количество планируемых случаев реабилитации формы ИФ, по профилю ИП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514475" cy="43815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http://192.168.0.105/api/DocumentObject/GetImageAsync?ImageId=4419947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t>- количество пролеченных в круглосуточном стационаре случаев по кодам, формирующим потребность в реабилитации по профилю ИП, в году Г-1,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2200275" cy="428625"/>
            <wp:effectExtent l="0" t="0" r="9525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http://192.168.0.105/api/DocumentObject/GetImageAsync?ImageId=44199475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планируемое количество случаев в круглосуточном стационаре по профил</w:t>
      </w:r>
      <w:r>
        <w:t>ю ИП,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2190750" cy="4572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http://192.168.0.105/api/DocumentObject/GetImageAsync?ImageId=4419947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плановое количество случаев в круглосуточном стационаре по профилю ИП, в году Г,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1133475" cy="35242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http://192.168.0.105/api/DocumentObject/GetImageAsync?ImageId=4419947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доля пролеченных в круглосуточном стационаре случаев по</w:t>
      </w:r>
      <w:r>
        <w:t xml:space="preserve"> кодам, формирующим потребность в реабилитации по профилю ИП, требующим реабилитации (3 этап) формы ИФ.</w:t>
      </w:r>
    </w:p>
    <w:p w:rsidR="00000000" w:rsidRDefault="00A9362D">
      <w:pPr>
        <w:pStyle w:val="pj"/>
      </w:pPr>
      <w:r>
        <w:t>2. Планирование бюджета на медицинскую реабилитации определяется поэтапно:</w:t>
      </w:r>
    </w:p>
    <w:p w:rsidR="00000000" w:rsidRDefault="00A9362D">
      <w:pPr>
        <w:pStyle w:val="pj"/>
      </w:pPr>
      <w:r>
        <w:t xml:space="preserve">1) на первом этапе планирование бюджета на уровне региона в пределах данного </w:t>
      </w:r>
      <w:r>
        <w:t>профиля, по форме оказания медицинской реабилитации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3552825" cy="60007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http://192.168.0.105/api/DocumentObject/GetImageAsync?ImageId=4419947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923925" cy="46672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http://192.168.0.105/api/DocumentObject/GetImageAsync?ImageId=4419947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планируемый бюджет по форме ИФ, по профилю ИП, в году Г+1, в регионе ИР;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704850" cy="43815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http://192.168.0.105/api/DocumentObject/GetImageAsync?ImageId=4419948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- тариф по форме ИФ, по профилю ИП</w:t>
      </w:r>
      <w:r>
        <w:t>, в году Г+1;</w:t>
      </w:r>
    </w:p>
    <w:p w:rsidR="00000000" w:rsidRDefault="00A9362D">
      <w:pPr>
        <w:pStyle w:val="pj"/>
      </w:pPr>
      <w:r>
        <w:t>2) на втором этапе планирование бюджета на уровне региона по всем профилям, по форме оказания медицинской реабилитации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2409825" cy="7334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http://192.168.0.105/api/DocumentObject/GetImageAsync?ImageId=4419948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742950" cy="40005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http://192.168.0.105/api/DocumentObject/GetImageAsync?ImageId=44199482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форме ИФ, по всем</w:t>
      </w:r>
      <w:r>
        <w:t xml:space="preserve"> профилям в году Г+1, в регионе ИР;</w:t>
      </w:r>
    </w:p>
    <w:p w:rsidR="00000000" w:rsidRDefault="00A9362D">
      <w:pPr>
        <w:pStyle w:val="pj"/>
      </w:pPr>
      <w:r>
        <w:t>3) на третьем этапе планирование бюджета на уровне республики определяется по формуле:</w:t>
      </w:r>
    </w:p>
    <w:p w:rsidR="00000000" w:rsidRDefault="00A9362D">
      <w:pPr>
        <w:pStyle w:val="pc"/>
      </w:pPr>
      <w:r>
        <w:rPr>
          <w:noProof/>
        </w:rPr>
        <w:drawing>
          <wp:inline distT="0" distB="0" distL="0" distR="0">
            <wp:extent cx="1885950" cy="7048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http://192.168.0.105/api/DocumentObject/GetImageAsync?ImageId=44199483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362D">
      <w:pPr>
        <w:pStyle w:val="pj"/>
      </w:pPr>
      <w:r>
        <w:t>где:</w:t>
      </w:r>
    </w:p>
    <w:p w:rsidR="00000000" w:rsidRDefault="00A9362D">
      <w:pPr>
        <w:pStyle w:val="pj"/>
      </w:pPr>
      <w:r>
        <w:rPr>
          <w:noProof/>
        </w:rPr>
        <w:drawing>
          <wp:inline distT="0" distB="0" distL="0" distR="0">
            <wp:extent cx="476250" cy="4191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http://192.168.0.105/api/DocumentObject/GetImageAsync?ImageId=44199484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планируемый бюджет по форме ИФ, по всем профилям в году Г</w:t>
      </w:r>
      <w:r>
        <w:t>+1, по республике.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p w:rsidR="00000000" w:rsidRDefault="00A9362D">
      <w:pPr>
        <w:pStyle w:val="pj"/>
      </w:pPr>
      <w:r>
        <w:t> </w:t>
      </w:r>
    </w:p>
    <w:sectPr w:rsidR="00000000">
      <w:headerReference w:type="even" r:id="rId162"/>
      <w:headerReference w:type="default" r:id="rId163"/>
      <w:footerReference w:type="even" r:id="rId164"/>
      <w:footerReference w:type="default" r:id="rId165"/>
      <w:headerReference w:type="first" r:id="rId166"/>
      <w:footerReference w:type="first" r:id="rId1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2D" w:rsidRDefault="00A9362D" w:rsidP="00A9362D">
      <w:r>
        <w:separator/>
      </w:r>
    </w:p>
  </w:endnote>
  <w:endnote w:type="continuationSeparator" w:id="0">
    <w:p w:rsidR="00A9362D" w:rsidRDefault="00A9362D" w:rsidP="00A9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D" w:rsidRDefault="00A936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D" w:rsidRDefault="00A936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D" w:rsidRDefault="00A936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2D" w:rsidRDefault="00A9362D" w:rsidP="00A9362D">
      <w:r>
        <w:separator/>
      </w:r>
    </w:p>
  </w:footnote>
  <w:footnote w:type="continuationSeparator" w:id="0">
    <w:p w:rsidR="00A9362D" w:rsidRDefault="00A9362D" w:rsidP="00A9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D" w:rsidRDefault="00A936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D" w:rsidRDefault="00A9362D" w:rsidP="00A936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9362D" w:rsidRDefault="00A9362D" w:rsidP="00A936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29 октября 2025 года № 120 «Об утверждении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населения» (не введен в действие)</w:t>
    </w:r>
  </w:p>
  <w:p w:rsidR="00A9362D" w:rsidRPr="00A9362D" w:rsidRDefault="00A9362D" w:rsidP="00A936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2D" w:rsidRDefault="00A936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362D"/>
    <w:rsid w:val="00A9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93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62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93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62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93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62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93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62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3.png"/><Relationship Id="rId21" Type="http://schemas.openxmlformats.org/officeDocument/2006/relationships/image" Target="media/image4.png"/><Relationship Id="rId42" Type="http://schemas.openxmlformats.org/officeDocument/2006/relationships/image" Target="media/image25.png"/><Relationship Id="rId63" Type="http://schemas.openxmlformats.org/officeDocument/2006/relationships/image" Target="media/image44.png"/><Relationship Id="rId84" Type="http://schemas.openxmlformats.org/officeDocument/2006/relationships/image" Target="media/image63.png"/><Relationship Id="rId138" Type="http://schemas.openxmlformats.org/officeDocument/2006/relationships/image" Target="media/image114.png"/><Relationship Id="rId159" Type="http://schemas.openxmlformats.org/officeDocument/2006/relationships/image" Target="media/image129.png"/><Relationship Id="rId107" Type="http://schemas.openxmlformats.org/officeDocument/2006/relationships/image" Target="media/image83.png"/><Relationship Id="rId11" Type="http://schemas.openxmlformats.org/officeDocument/2006/relationships/hyperlink" Target="http://online.zakon.kz/Document/?doc_id=37414398" TargetMode="External"/><Relationship Id="rId32" Type="http://schemas.openxmlformats.org/officeDocument/2006/relationships/image" Target="media/image15.png"/><Relationship Id="rId53" Type="http://schemas.openxmlformats.org/officeDocument/2006/relationships/image" Target="media/image35.png"/><Relationship Id="rId74" Type="http://schemas.openxmlformats.org/officeDocument/2006/relationships/image" Target="media/image55.png"/><Relationship Id="rId128" Type="http://schemas.openxmlformats.org/officeDocument/2006/relationships/image" Target="media/image104.png"/><Relationship Id="rId149" Type="http://schemas.openxmlformats.org/officeDocument/2006/relationships/image" Target="media/image119.jpeg"/><Relationship Id="rId5" Type="http://schemas.openxmlformats.org/officeDocument/2006/relationships/footnotes" Target="footnotes.xml"/><Relationship Id="rId95" Type="http://schemas.openxmlformats.org/officeDocument/2006/relationships/image" Target="media/image72.png"/><Relationship Id="rId160" Type="http://schemas.openxmlformats.org/officeDocument/2006/relationships/image" Target="media/image130.png"/><Relationship Id="rId22" Type="http://schemas.openxmlformats.org/officeDocument/2006/relationships/image" Target="media/image5.png"/><Relationship Id="rId43" Type="http://schemas.openxmlformats.org/officeDocument/2006/relationships/image" Target="media/image26.png"/><Relationship Id="rId64" Type="http://schemas.openxmlformats.org/officeDocument/2006/relationships/image" Target="media/image45.png"/><Relationship Id="rId118" Type="http://schemas.openxmlformats.org/officeDocument/2006/relationships/image" Target="media/image94.png"/><Relationship Id="rId139" Type="http://schemas.openxmlformats.org/officeDocument/2006/relationships/image" Target="media/image115.png"/><Relationship Id="rId85" Type="http://schemas.openxmlformats.org/officeDocument/2006/relationships/hyperlink" Target="http://online.zakon.kz/Document/?doc_id=30126018" TargetMode="External"/><Relationship Id="rId150" Type="http://schemas.openxmlformats.org/officeDocument/2006/relationships/image" Target="media/image120.png"/><Relationship Id="rId12" Type="http://schemas.openxmlformats.org/officeDocument/2006/relationships/hyperlink" Target="http://online.zakon.kz/Document/?doc_id=39256605" TargetMode="External"/><Relationship Id="rId33" Type="http://schemas.openxmlformats.org/officeDocument/2006/relationships/image" Target="media/image16.png"/><Relationship Id="rId108" Type="http://schemas.openxmlformats.org/officeDocument/2006/relationships/image" Target="media/image84.png"/><Relationship Id="rId129" Type="http://schemas.openxmlformats.org/officeDocument/2006/relationships/image" Target="media/image105.png"/><Relationship Id="rId54" Type="http://schemas.openxmlformats.org/officeDocument/2006/relationships/image" Target="media/image36.png"/><Relationship Id="rId70" Type="http://schemas.openxmlformats.org/officeDocument/2006/relationships/image" Target="media/image51.png"/><Relationship Id="rId75" Type="http://schemas.openxmlformats.org/officeDocument/2006/relationships/image" Target="media/image56.png"/><Relationship Id="rId91" Type="http://schemas.openxmlformats.org/officeDocument/2006/relationships/image" Target="media/image68.png"/><Relationship Id="rId96" Type="http://schemas.openxmlformats.org/officeDocument/2006/relationships/image" Target="media/image73.png"/><Relationship Id="rId140" Type="http://schemas.openxmlformats.org/officeDocument/2006/relationships/image" Target="media/image116.png"/><Relationship Id="rId145" Type="http://schemas.openxmlformats.org/officeDocument/2006/relationships/hyperlink" Target="http://online.zakon.kz/Document/?doc_id=30126018" TargetMode="External"/><Relationship Id="rId161" Type="http://schemas.openxmlformats.org/officeDocument/2006/relationships/image" Target="media/image131.png"/><Relationship Id="rId16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49" Type="http://schemas.openxmlformats.org/officeDocument/2006/relationships/image" Target="media/image31.png"/><Relationship Id="rId114" Type="http://schemas.openxmlformats.org/officeDocument/2006/relationships/image" Target="media/image90.png"/><Relationship Id="rId119" Type="http://schemas.openxmlformats.org/officeDocument/2006/relationships/image" Target="media/image95.png"/><Relationship Id="rId44" Type="http://schemas.openxmlformats.org/officeDocument/2006/relationships/image" Target="media/image27.png"/><Relationship Id="rId60" Type="http://schemas.openxmlformats.org/officeDocument/2006/relationships/image" Target="media/image41.png"/><Relationship Id="rId65" Type="http://schemas.openxmlformats.org/officeDocument/2006/relationships/image" Target="media/image46.png"/><Relationship Id="rId81" Type="http://schemas.openxmlformats.org/officeDocument/2006/relationships/image" Target="media/image61.png"/><Relationship Id="rId86" Type="http://schemas.openxmlformats.org/officeDocument/2006/relationships/image" Target="media/image64.png"/><Relationship Id="rId130" Type="http://schemas.openxmlformats.org/officeDocument/2006/relationships/image" Target="media/image106.png"/><Relationship Id="rId135" Type="http://schemas.openxmlformats.org/officeDocument/2006/relationships/image" Target="media/image111.png"/><Relationship Id="rId151" Type="http://schemas.openxmlformats.org/officeDocument/2006/relationships/image" Target="media/image121.png"/><Relationship Id="rId156" Type="http://schemas.openxmlformats.org/officeDocument/2006/relationships/image" Target="media/image126.png"/><Relationship Id="rId13" Type="http://schemas.openxmlformats.org/officeDocument/2006/relationships/hyperlink" Target="http://online.zakon.kz/Document/?doc_id=36538936" TargetMode="External"/><Relationship Id="rId18" Type="http://schemas.openxmlformats.org/officeDocument/2006/relationships/image" Target="media/image1.png"/><Relationship Id="rId39" Type="http://schemas.openxmlformats.org/officeDocument/2006/relationships/image" Target="media/image22.png"/><Relationship Id="rId109" Type="http://schemas.openxmlformats.org/officeDocument/2006/relationships/image" Target="media/image85.png"/><Relationship Id="rId34" Type="http://schemas.openxmlformats.org/officeDocument/2006/relationships/image" Target="media/image17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6" Type="http://schemas.openxmlformats.org/officeDocument/2006/relationships/image" Target="media/image57.png"/><Relationship Id="rId97" Type="http://schemas.openxmlformats.org/officeDocument/2006/relationships/image" Target="media/image74.png"/><Relationship Id="rId104" Type="http://schemas.openxmlformats.org/officeDocument/2006/relationships/image" Target="media/image80.png"/><Relationship Id="rId120" Type="http://schemas.openxmlformats.org/officeDocument/2006/relationships/image" Target="media/image96.png"/><Relationship Id="rId125" Type="http://schemas.openxmlformats.org/officeDocument/2006/relationships/image" Target="media/image101.png"/><Relationship Id="rId141" Type="http://schemas.openxmlformats.org/officeDocument/2006/relationships/image" Target="media/image117.png"/><Relationship Id="rId146" Type="http://schemas.openxmlformats.org/officeDocument/2006/relationships/hyperlink" Target="http://online.zakon.kz/Document/?doc_id=35504544" TargetMode="External"/><Relationship Id="rId167" Type="http://schemas.openxmlformats.org/officeDocument/2006/relationships/footer" Target="footer3.xml"/><Relationship Id="rId7" Type="http://schemas.openxmlformats.org/officeDocument/2006/relationships/hyperlink" Target="http://online.zakon.kz/Document/?doc_id=34464437" TargetMode="External"/><Relationship Id="rId71" Type="http://schemas.openxmlformats.org/officeDocument/2006/relationships/image" Target="media/image52.png"/><Relationship Id="rId92" Type="http://schemas.openxmlformats.org/officeDocument/2006/relationships/image" Target="media/image69.png"/><Relationship Id="rId162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image" Target="media/image12.png"/><Relationship Id="rId24" Type="http://schemas.openxmlformats.org/officeDocument/2006/relationships/image" Target="media/image7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66" Type="http://schemas.openxmlformats.org/officeDocument/2006/relationships/image" Target="media/image47.png"/><Relationship Id="rId87" Type="http://schemas.openxmlformats.org/officeDocument/2006/relationships/image" Target="media/image65.png"/><Relationship Id="rId110" Type="http://schemas.openxmlformats.org/officeDocument/2006/relationships/image" Target="media/image86.png"/><Relationship Id="rId115" Type="http://schemas.openxmlformats.org/officeDocument/2006/relationships/image" Target="media/image91.png"/><Relationship Id="rId131" Type="http://schemas.openxmlformats.org/officeDocument/2006/relationships/image" Target="media/image107.png"/><Relationship Id="rId136" Type="http://schemas.openxmlformats.org/officeDocument/2006/relationships/image" Target="media/image112.png"/><Relationship Id="rId157" Type="http://schemas.openxmlformats.org/officeDocument/2006/relationships/image" Target="media/image127.png"/><Relationship Id="rId61" Type="http://schemas.openxmlformats.org/officeDocument/2006/relationships/image" Target="media/image42.png"/><Relationship Id="rId82" Type="http://schemas.openxmlformats.org/officeDocument/2006/relationships/image" Target="media/image62.png"/><Relationship Id="rId152" Type="http://schemas.openxmlformats.org/officeDocument/2006/relationships/image" Target="media/image122.png"/><Relationship Id="rId19" Type="http://schemas.openxmlformats.org/officeDocument/2006/relationships/image" Target="media/image2.png"/><Relationship Id="rId14" Type="http://schemas.openxmlformats.org/officeDocument/2006/relationships/hyperlink" Target="http://online.zakon.kz/Document/?doc_id=32958066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56" Type="http://schemas.openxmlformats.org/officeDocument/2006/relationships/image" Target="media/image38.png"/><Relationship Id="rId77" Type="http://schemas.openxmlformats.org/officeDocument/2006/relationships/image" Target="media/image58.png"/><Relationship Id="rId100" Type="http://schemas.openxmlformats.org/officeDocument/2006/relationships/image" Target="media/image76.png"/><Relationship Id="rId105" Type="http://schemas.openxmlformats.org/officeDocument/2006/relationships/image" Target="media/image81.png"/><Relationship Id="rId126" Type="http://schemas.openxmlformats.org/officeDocument/2006/relationships/image" Target="media/image102.png"/><Relationship Id="rId147" Type="http://schemas.openxmlformats.org/officeDocument/2006/relationships/hyperlink" Target="http://online.zakon.kz/Document/?doc_id=3012601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online.zakon.kz/Document/?doc_id=37396360" TargetMode="External"/><Relationship Id="rId51" Type="http://schemas.openxmlformats.org/officeDocument/2006/relationships/image" Target="media/image33.png"/><Relationship Id="rId72" Type="http://schemas.openxmlformats.org/officeDocument/2006/relationships/image" Target="media/image53.png"/><Relationship Id="rId93" Type="http://schemas.openxmlformats.org/officeDocument/2006/relationships/image" Target="media/image70.png"/><Relationship Id="rId98" Type="http://schemas.openxmlformats.org/officeDocument/2006/relationships/hyperlink" Target="http://online.zakon.kz/Document/?doc_id=30126018" TargetMode="External"/><Relationship Id="rId121" Type="http://schemas.openxmlformats.org/officeDocument/2006/relationships/image" Target="media/image97.png"/><Relationship Id="rId142" Type="http://schemas.openxmlformats.org/officeDocument/2006/relationships/image" Target="media/image118.png"/><Relationship Id="rId163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image" Target="media/image8.png"/><Relationship Id="rId46" Type="http://schemas.openxmlformats.org/officeDocument/2006/relationships/image" Target="media/image29.png"/><Relationship Id="rId67" Type="http://schemas.openxmlformats.org/officeDocument/2006/relationships/image" Target="media/image48.png"/><Relationship Id="rId116" Type="http://schemas.openxmlformats.org/officeDocument/2006/relationships/image" Target="media/image92.png"/><Relationship Id="rId137" Type="http://schemas.openxmlformats.org/officeDocument/2006/relationships/image" Target="media/image113.png"/><Relationship Id="rId158" Type="http://schemas.openxmlformats.org/officeDocument/2006/relationships/image" Target="media/image128.png"/><Relationship Id="rId20" Type="http://schemas.openxmlformats.org/officeDocument/2006/relationships/image" Target="media/image3.png"/><Relationship Id="rId41" Type="http://schemas.openxmlformats.org/officeDocument/2006/relationships/image" Target="media/image24.png"/><Relationship Id="rId62" Type="http://schemas.openxmlformats.org/officeDocument/2006/relationships/image" Target="media/image43.png"/><Relationship Id="rId83" Type="http://schemas.openxmlformats.org/officeDocument/2006/relationships/hyperlink" Target="http://online.zakon.kz/Document/?doc_id=30126018" TargetMode="External"/><Relationship Id="rId88" Type="http://schemas.openxmlformats.org/officeDocument/2006/relationships/image" Target="media/image66.png"/><Relationship Id="rId111" Type="http://schemas.openxmlformats.org/officeDocument/2006/relationships/image" Target="media/image87.png"/><Relationship Id="rId132" Type="http://schemas.openxmlformats.org/officeDocument/2006/relationships/image" Target="media/image108.png"/><Relationship Id="rId153" Type="http://schemas.openxmlformats.org/officeDocument/2006/relationships/image" Target="media/image123.png"/><Relationship Id="rId15" Type="http://schemas.openxmlformats.org/officeDocument/2006/relationships/hyperlink" Target="http://online.zakon.kz/Document/?doc_id=30126018" TargetMode="External"/><Relationship Id="rId36" Type="http://schemas.openxmlformats.org/officeDocument/2006/relationships/image" Target="media/image19.png"/><Relationship Id="rId57" Type="http://schemas.openxmlformats.org/officeDocument/2006/relationships/image" Target="media/image39.png"/><Relationship Id="rId106" Type="http://schemas.openxmlformats.org/officeDocument/2006/relationships/image" Target="media/image82.png"/><Relationship Id="rId127" Type="http://schemas.openxmlformats.org/officeDocument/2006/relationships/image" Target="media/image103.png"/><Relationship Id="rId10" Type="http://schemas.openxmlformats.org/officeDocument/2006/relationships/hyperlink" Target="http://online.zakon.kz/Document/?doc_id=35083661" TargetMode="External"/><Relationship Id="rId31" Type="http://schemas.openxmlformats.org/officeDocument/2006/relationships/image" Target="media/image14.png"/><Relationship Id="rId52" Type="http://schemas.openxmlformats.org/officeDocument/2006/relationships/image" Target="media/image34.png"/><Relationship Id="rId73" Type="http://schemas.openxmlformats.org/officeDocument/2006/relationships/image" Target="media/image54.png"/><Relationship Id="rId78" Type="http://schemas.openxmlformats.org/officeDocument/2006/relationships/image" Target="media/image59.png"/><Relationship Id="rId94" Type="http://schemas.openxmlformats.org/officeDocument/2006/relationships/image" Target="media/image71.png"/><Relationship Id="rId99" Type="http://schemas.openxmlformats.org/officeDocument/2006/relationships/image" Target="media/image75.png"/><Relationship Id="rId101" Type="http://schemas.openxmlformats.org/officeDocument/2006/relationships/image" Target="media/image77.png"/><Relationship Id="rId122" Type="http://schemas.openxmlformats.org/officeDocument/2006/relationships/image" Target="media/image98.png"/><Relationship Id="rId143" Type="http://schemas.openxmlformats.org/officeDocument/2006/relationships/hyperlink" Target="http://online.zakon.kz/Document/?doc_id=30126018" TargetMode="External"/><Relationship Id="rId148" Type="http://schemas.openxmlformats.org/officeDocument/2006/relationships/hyperlink" Target="http://online.zakon.kz/Document/?doc_id=30126018" TargetMode="External"/><Relationship Id="rId164" Type="http://schemas.openxmlformats.org/officeDocument/2006/relationships/footer" Target="footer1.xm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64437" TargetMode="External"/><Relationship Id="rId26" Type="http://schemas.openxmlformats.org/officeDocument/2006/relationships/image" Target="media/image9.png"/><Relationship Id="rId47" Type="http://schemas.openxmlformats.org/officeDocument/2006/relationships/hyperlink" Target="http://online.zakon.kz/Document/?doc_id=30126018" TargetMode="External"/><Relationship Id="rId68" Type="http://schemas.openxmlformats.org/officeDocument/2006/relationships/image" Target="media/image49.png"/><Relationship Id="rId89" Type="http://schemas.openxmlformats.org/officeDocument/2006/relationships/image" Target="media/image67.png"/><Relationship Id="rId112" Type="http://schemas.openxmlformats.org/officeDocument/2006/relationships/image" Target="media/image88.png"/><Relationship Id="rId133" Type="http://schemas.openxmlformats.org/officeDocument/2006/relationships/image" Target="media/image109.png"/><Relationship Id="rId154" Type="http://schemas.openxmlformats.org/officeDocument/2006/relationships/image" Target="media/image124.png"/><Relationship Id="rId16" Type="http://schemas.openxmlformats.org/officeDocument/2006/relationships/hyperlink" Target="http://online.zakon.kz/Document/?doc_id=30126018" TargetMode="External"/><Relationship Id="rId37" Type="http://schemas.openxmlformats.org/officeDocument/2006/relationships/image" Target="media/image20.png"/><Relationship Id="rId58" Type="http://schemas.openxmlformats.org/officeDocument/2006/relationships/image" Target="media/image40.png"/><Relationship Id="rId79" Type="http://schemas.openxmlformats.org/officeDocument/2006/relationships/image" Target="media/image60.png"/><Relationship Id="rId102" Type="http://schemas.openxmlformats.org/officeDocument/2006/relationships/image" Target="media/image78.png"/><Relationship Id="rId123" Type="http://schemas.openxmlformats.org/officeDocument/2006/relationships/image" Target="media/image99.png"/><Relationship Id="rId144" Type="http://schemas.openxmlformats.org/officeDocument/2006/relationships/hyperlink" Target="http://online.zakon.kz/Document/?doc_id=30126018" TargetMode="External"/><Relationship Id="rId90" Type="http://schemas.openxmlformats.org/officeDocument/2006/relationships/hyperlink" Target="http://online.zakon.kz/Document/?doc_id=30126018" TargetMode="External"/><Relationship Id="rId165" Type="http://schemas.openxmlformats.org/officeDocument/2006/relationships/footer" Target="footer2.xml"/><Relationship Id="rId27" Type="http://schemas.openxmlformats.org/officeDocument/2006/relationships/image" Target="media/image10.png"/><Relationship Id="rId48" Type="http://schemas.openxmlformats.org/officeDocument/2006/relationships/image" Target="media/image30.png"/><Relationship Id="rId69" Type="http://schemas.openxmlformats.org/officeDocument/2006/relationships/image" Target="media/image50.png"/><Relationship Id="rId113" Type="http://schemas.openxmlformats.org/officeDocument/2006/relationships/image" Target="media/image89.png"/><Relationship Id="rId134" Type="http://schemas.openxmlformats.org/officeDocument/2006/relationships/image" Target="media/image110.png"/><Relationship Id="rId80" Type="http://schemas.openxmlformats.org/officeDocument/2006/relationships/hyperlink" Target="http://online.zakon.kz/Document/?doc_id=30126018" TargetMode="External"/><Relationship Id="rId155" Type="http://schemas.openxmlformats.org/officeDocument/2006/relationships/image" Target="media/image125.png"/><Relationship Id="rId17" Type="http://schemas.openxmlformats.org/officeDocument/2006/relationships/hyperlink" Target="http://online.zakon.kz/Document/?doc_id=37414398" TargetMode="External"/><Relationship Id="rId38" Type="http://schemas.openxmlformats.org/officeDocument/2006/relationships/image" Target="media/image21.png"/><Relationship Id="rId59" Type="http://schemas.openxmlformats.org/officeDocument/2006/relationships/hyperlink" Target="http://online.zakon.kz/Document/?doc_id=30126018" TargetMode="External"/><Relationship Id="rId103" Type="http://schemas.openxmlformats.org/officeDocument/2006/relationships/image" Target="media/image79.png"/><Relationship Id="rId124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13749</Words>
  <Characters>78370</Characters>
  <Application>Microsoft Office Word</Application>
  <DocSecurity>0</DocSecurity>
  <Lines>653</Lines>
  <Paragraphs>183</Paragraphs>
  <ScaleCrop>false</ScaleCrop>
  <Company/>
  <LinksUpToDate>false</LinksUpToDate>
  <CharactersWithSpaces>91936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2025-11-10T07:03:00Z</dcterms:created>
  <dcterms:modified xsi:type="dcterms:W3CDTF">2025-11-10T07:03:00Z</dcterms:modified>
</cp:coreProperties>
</file>