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 xml:space="preserve">Приказ Министра здравоохранения РК </w:t>
      </w:r>
      <w:r w:rsidRPr="00E62738">
        <w:rPr>
          <w:rFonts w:ascii="Arial" w:hAnsi="Arial" w:cs="Arial"/>
          <w:b/>
          <w:sz w:val="20"/>
          <w:szCs w:val="20"/>
        </w:rPr>
        <w:t>№ ҚР ДСМ-62</w:t>
      </w:r>
      <w:r w:rsidRPr="00E62738">
        <w:rPr>
          <w:rFonts w:ascii="Arial" w:hAnsi="Arial" w:cs="Arial"/>
          <w:b/>
          <w:sz w:val="20"/>
          <w:szCs w:val="20"/>
        </w:rPr>
        <w:t xml:space="preserve"> от 19 июля 2021 года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E62738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</w:t>
      </w:r>
      <w:r w:rsidRPr="00E62738">
        <w:rPr>
          <w:rFonts w:ascii="Arial" w:hAnsi="Arial" w:cs="Arial"/>
          <w:i/>
          <w:sz w:val="20"/>
          <w:szCs w:val="20"/>
        </w:rPr>
        <w:t>хстан 21 июля 2021 года № 23627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Об утверждении Санитарных правил «Санитарно-эпидемиологические требования к хранению, транспортировке и использованию иммунологи</w:t>
      </w:r>
      <w:r>
        <w:rPr>
          <w:rFonts w:ascii="Arial" w:hAnsi="Arial" w:cs="Arial"/>
          <w:b/>
          <w:sz w:val="20"/>
          <w:szCs w:val="20"/>
        </w:rPr>
        <w:t xml:space="preserve">ческих лекарственных препаратов </w:t>
      </w:r>
      <w:r w:rsidRPr="00E62738">
        <w:rPr>
          <w:rFonts w:ascii="Arial" w:hAnsi="Arial" w:cs="Arial"/>
          <w:b/>
          <w:sz w:val="20"/>
          <w:szCs w:val="20"/>
        </w:rPr>
        <w:t>(иммунобиологических лекарственных препаратов)».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В соответствии с подпунктом 132-1) пункта 16 Положения о Министерстве здравоохранения Республики Казахстан, утвержденного </w:t>
      </w:r>
      <w:hyperlink r:id="rId5" w:history="1">
        <w:r w:rsidRPr="00E62738">
          <w:rPr>
            <w:rStyle w:val="a3"/>
            <w:rFonts w:ascii="Arial" w:hAnsi="Arial" w:cs="Arial"/>
            <w:sz w:val="20"/>
            <w:szCs w:val="20"/>
          </w:rPr>
          <w:t>постановлением</w:t>
        </w:r>
      </w:hyperlink>
      <w:r w:rsidRPr="00E62738">
        <w:rPr>
          <w:rFonts w:ascii="Arial" w:hAnsi="Arial" w:cs="Arial"/>
          <w:sz w:val="20"/>
          <w:szCs w:val="20"/>
        </w:rPr>
        <w:t xml:space="preserve">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</w:t>
      </w:r>
      <w:r w:rsidRPr="00E62738">
        <w:rPr>
          <w:rFonts w:ascii="Arial" w:hAnsi="Arial" w:cs="Arial"/>
          <w:b/>
          <w:sz w:val="20"/>
          <w:szCs w:val="20"/>
        </w:rPr>
        <w:t>ПРИКАЗЫВАЮ</w:t>
      </w:r>
      <w:r w:rsidRPr="00E62738">
        <w:rPr>
          <w:rFonts w:ascii="Arial" w:hAnsi="Arial" w:cs="Arial"/>
          <w:sz w:val="20"/>
          <w:szCs w:val="20"/>
        </w:rPr>
        <w:t>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Утвердить 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 согласно приложению 1 к настоящему приказу.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Признать утратившими силу некоторые приказы Министерства здравоохранения Республики Казахстан согласно приложению 2 к настоящему приказу.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E6273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b/>
          <w:i/>
          <w:sz w:val="20"/>
          <w:szCs w:val="20"/>
        </w:rPr>
      </w:pPr>
      <w:r w:rsidRPr="00E62738">
        <w:rPr>
          <w:rFonts w:ascii="Arial" w:hAnsi="Arial" w:cs="Arial"/>
          <w:b/>
          <w:i/>
          <w:sz w:val="20"/>
          <w:szCs w:val="20"/>
        </w:rPr>
        <w:t>Министр здравоохранения Республики Казахстан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E62738">
        <w:rPr>
          <w:rFonts w:ascii="Arial" w:hAnsi="Arial" w:cs="Arial"/>
          <w:b/>
          <w:i/>
          <w:sz w:val="20"/>
          <w:szCs w:val="20"/>
        </w:rPr>
        <w:t xml:space="preserve"> А. Цой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1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приказу Министра здравоохранения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Республики Казахстан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от 19 июля 2021 года № ҚР ДСМ-62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1. Общие положения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Настоящие санитарные правила «Санитарно-эпидемиологические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препаратов)» (далее – Санитарные правила) разработаны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В настоящих Санитарных правилах применяются следующие термины и определения: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</w:t>
      </w:r>
      <w:proofErr w:type="gramStart"/>
      <w:r w:rsidRPr="00E62738">
        <w:rPr>
          <w:rFonts w:ascii="Arial" w:hAnsi="Arial" w:cs="Arial"/>
          <w:sz w:val="20"/>
          <w:szCs w:val="20"/>
        </w:rPr>
        <w:t>иммунитета</w:t>
      </w:r>
      <w:proofErr w:type="gramEnd"/>
      <w:r w:rsidRPr="00E62738">
        <w:rPr>
          <w:rFonts w:ascii="Arial" w:hAnsi="Arial" w:cs="Arial"/>
          <w:sz w:val="20"/>
          <w:szCs w:val="20"/>
        </w:rPr>
        <w:t xml:space="preserve"> или диагностики наличия иммунитета или диагностики (выработки) специфического приобретенного изменения иммунологического ответа на </w:t>
      </w:r>
      <w:proofErr w:type="spellStart"/>
      <w:r w:rsidRPr="00E62738">
        <w:rPr>
          <w:rFonts w:ascii="Arial" w:hAnsi="Arial" w:cs="Arial"/>
          <w:sz w:val="20"/>
          <w:szCs w:val="20"/>
        </w:rPr>
        <w:t>аллергизирующие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вещества;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инвентаризация – сверка фактических данных ИЛП с данными бухгалтерского учета на определенную дату;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3) кондиционирование – приведение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соответствующее агрегатное состояние таяния льда до появления конденсата на поверхности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4)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холодовая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цепь – бесперебойно функционирующая система, обеспечивающая оптимальный температурный режим хранения и транспортировки ИЛП на всех этапах пути их следования от организации- изготовителя до применения;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 xml:space="preserve">5) холодильный элемент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) – герметически закрытая емкость, заполненная водой, которая замораживается перед использованием и служит для поддержания температуры в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пределах от плюс 2°С до плюс 8°С;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(комнате, камере) для выявления температурных перепадов в различных зонах;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7)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8)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– ящик (или сумка) для переноса ИЛП с теплоизолирующими свойствами и плотно прилегающей крышкой, где оптимальный температурный режим (от плюс 2 градусов Цельсия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оС</w:t>
      </w:r>
      <w:proofErr w:type="spellEnd"/>
      <w:r w:rsidRPr="00E62738">
        <w:rPr>
          <w:rFonts w:ascii="Arial" w:hAnsi="Arial" w:cs="Arial"/>
          <w:sz w:val="20"/>
          <w:szCs w:val="20"/>
        </w:rPr>
        <w:t>) до плюс 8оС) обеспечивается с помощью помещенных в его полость замороженных холодильных элементов;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9) алгоритм мероприятий – документально оформленный комплект инструкций по выполнению определенных рабочих процедур или действий;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10) калибровка эталона единицы величины или средства измерений (далее – калибровка)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 более высокой точности, в целях определения действительных значений метрологических характеристик эталона единицы величины или средства измерений.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2. Санитарно-эпидемиологические требования к хранению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Склад для хранения ИЛП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Требования к размещению склада для хранения ИЛП, отоплению, вентиляции, искусственному и естественному освещению обеспечиваются в соответствии с нормативными правовыми актами в сфере санитарно- эпидемиологического благополучия населения, утверждаемыми согласно подпункту 132-1) пункта 16 Положения.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4. Ежегодно проводится профилактический технический осмотр состояния складских помещений и их коммунальных сооружений, холодильного оборудования, холодильных и морозильных комнат или камер.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5. На складе для хранения ИЛП устанавливаются холодильники, морозильники (далее – холодильное оборудование), холодильные и морозильные комнаты или камеры.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6. При складе ИЛП предусматриваются погрузочно-разгрузочная площадка и подъездные пути для автотранспорта.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7. Склад состоит из помещений для хранения, распаковки и упаковки ИЛП, хранения запаса шприцев,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 упаковочного материала.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8. На складе предусматривается зона карантина для изоляции возвращенных, бракованных, отозванных, изъятых или приостановленных к применению ИЛП, в том числе отдельных серий ИЛП, использование которых приостановлено в связи с ограничительными мероприятиями, в том числе карантином, вводимыми постановлением Главного государственного санитарного врача Республики Казахстан в соответствии с пунктом 3 статьи 104 Кодекса Республики Казахстан «О здоровье народа и системе здравоохранения».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9. ИЛП, находящиеся в зоне карантина, маркируются с указанием статуса (возвращен, бракован, отозван, изъят, приостановлен, с истекшим сроком годности). В зоне карантина обеспечиваются условия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10. Склад запирается и в конце рабочего дня опечатывается ответственным лицом за хранение и транспортировку ИЛП (далее – ответственное лицо). Доступ в помещение склада допускается только для ответственного лица. Для предупреждения взлома, пожара, задымления склад оборудуется сигнализацией.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11. На случай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12. На случай возникновения чрезвычайных ситуаций и (или) неисправности холодильного оборудования, холодильных и морозильных комнат или </w:t>
      </w:r>
      <w:proofErr w:type="gramStart"/>
      <w:r w:rsidRPr="00E62738">
        <w:rPr>
          <w:rFonts w:ascii="Arial" w:hAnsi="Arial" w:cs="Arial"/>
          <w:sz w:val="20"/>
          <w:szCs w:val="20"/>
        </w:rPr>
        <w:t>камер</w:t>
      </w:r>
      <w:proofErr w:type="gramEnd"/>
      <w:r w:rsidRPr="00E62738">
        <w:rPr>
          <w:rFonts w:ascii="Arial" w:hAnsi="Arial" w:cs="Arial"/>
          <w:sz w:val="20"/>
          <w:szCs w:val="20"/>
        </w:rPr>
        <w:t xml:space="preserve"> или отключения электроэнергии, разрабатывается план экстренных мероприятий по обеспечению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для хранения ИЛП, который утверждается руководителем организации, осуществляющей хранение ИЛП и согласовывается с руководителем организации, на складе которой предполагается временное размещение ИЛП.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 xml:space="preserve">13. Для соблюдения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хранении и транспортировке ИЛП предусматриваются резервное холодильное оборудование, холодильные комнаты или камеры, запасные части к ним,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хладоэлементы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14. Холодильное оборудование, холодильные и морозильные комнаты или камеры обеспечивают необходимый объем для удовлетворения максимального уровня запасов ИЛП в период поставок.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15. Холодильные и морозильные комнаты или камеры оборудуются: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системой автоматического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системой защиты от низких температур в условиях холодного климата;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откалиброванной системой беспрерывного мониторинга температуры с сенсорами, расположенными в местах, отражающих температурные перепады и экстремальные температуры; сенсоры располагаются таким образом, чтобы минимизировать влияние временных факторов (открывание двери);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откалиброванной системой беспрерывного мониторинга влажности с сенсорами, расположенными в местах, отражающих экстремальные уровни влажности;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визуальной и (или) звуковой сигнализацией для оповещения об отклонениях температуры и (или) выходе из строя системы охлаждения;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запирающимися дверями, при этом замки оборудуются устройством безопасности для легкого открывания двери изнутри;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7) стеллажами, высотой не менее 10 сантиметров (далее – см) от пола.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16. Калибровка устройств для контроля и мониторинга температуры и влажности проводится не реже одного раза в год. Одноразовые устройства, поставляемые с сертификатом калибровки производителя не требуют </w:t>
      </w:r>
      <w:proofErr w:type="spellStart"/>
      <w:r w:rsidRPr="00E62738">
        <w:rPr>
          <w:rFonts w:ascii="Arial" w:hAnsi="Arial" w:cs="Arial"/>
          <w:sz w:val="20"/>
          <w:szCs w:val="20"/>
        </w:rPr>
        <w:t>перекалибровки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17.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ответственного лица.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18. Замеры проводятся по следующим контрольным точкам: первая и вторая - справа и слева от входной двери, третья – в центре камеры и (или) комнаты, четвертая, пятая, шестая и седьмая – по углам камеры и (или) комнаты, восьмая и девятая - в центре левой и правой боковых стен камеры и (или) комнаты, десятая 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поверхности стены (пола, потолка).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19. Тестирование зон температурных колебаний проводится в случаях, когда мониторинг температуры показывает необъяснимые перепады.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20. Не реже одного раза в год холодильное оборудование, холодильные и морозильные комнаты или камеры подлежат проведению профилактического технического осмотра квалифицированным специалистом.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21.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результата замеров, содержащего показания температуры в каждой контрольной точке, который хранится у ответственного лица.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22. Для хранения ИЛП конструируются специальные холодильные и морозильные комнаты (камеры) или устанавливаются холодильные оборудования, предназначенные для хранения ИЛП.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23. ИЛП защищаются от воздействия света. Не допускается совместное хранение ИЛП с посторонними предметами и непосредственно на полу.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24. При хранении ИЛП размещаются на стеллажах или полках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приложению 1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25. Хранение и транспортировка ИЛП осуществляется с соблюдением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температурных условиях хранения ИЛП согласно приложению 2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26. Холодильное оборудование, холодильные и морозильные комнаты или камеры,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содержатся в чистоте. Не допускается превышение слоя инея на стенках холодильных камер более 5 миллиметров.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>27. Поставщик ИЛП предварительно не позднее 24 часов до поступления груза оповещает получателя о сроке его поставки.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28. При получении ИЛП груз незамедлительно помещается в холодильное оборудование, холодильные и морозильные комнаты или камеры и производится разгрузка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>. По окончании разгрузки заполняется акт приема партии ИЛП по форме согласно приложению 3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29. Данные о ИЛП заносятся в журнал учета ИЛП согласно приложению 4 к настоящим Санитарным правилам. Инвентаризация ИЛП проводится не реже 2 раз в год, с отражением: наименования ИЛП, фактического количества остатка на складе и количества по данным учетной документации, наличие отклонений.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30. На всех уровнях хранения и транспортировки вакцин проводится регистрация показаний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 акте приема партии ИЛП согласно приложению 3 к настоящим Санитарным правилам и в журнале учета ИЛП согласно приложению 4 к настоящим Санитарным правилам.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31. Для соблюдения мер по обеспечению личной безопасности, перед входом в холодильную и морозильную комнату или камеру необходимо: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предварительно оповестить об этом сотрудника, имеющего возможность, в случае необходимости, открыть дверь снаружи;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проверить возможность открытия двери изнутри.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32. Не допускается вход в холодильную и морозильную комнату или камеру без утепленной одежды.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33. Для быстрой заморозки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используются морозильные камеры.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34. В медицинских организациях для хранения ИЛП используются холодильники, установленные в прививочных кабинетах, прививочных пунктах (прививочных кабинетах). В организациях здравоохранения, оказывающих медицинскую помощь в стационарных условиях, используются отдельные холодильники для хранения ИЛП, расположенные в процедурных кабинетах. Хранение ИЛП в кармашке дверцы холодильника не допускается.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35. Для поддержания температуры, на нижней полке холодильника помещаются емкости с водой. На случай кратковременного отключения электроэнергии, не превышающего 12 часов, для поддержания температуры на нижнюю полку холодильника дополнительно помещается запас замороженных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36.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37. При хранении ИЛП обеспечивается: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доступ охлажденного воздуха к каждой упаковке;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заполнение холодильного оборудования с учетом сроков годности ИЛП. При этом, ИЛП с меньшим сроком годности отпускаются или используются в первую очередь.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38. Не допускается заполнение ИЛП и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хладоэлементами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более половины общего объема холодильного оборудования, холодильных и морозильных комнат или камер.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39. Сроки хранения ИЛП не превышают: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на центральных складах местных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на складах медицинских организаций районов в городе, районов, городов районного значения – трех месяцев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в медицинских организациях, непосредственно проводящих прививки – одного месяца со дня поступления;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в прививочных пунктах (прививочных кабинетах) (дошкольных организаций, организации среднего образования) – одной недели со дня поступления.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40. На каждом уровне хранения и транспортировки ИЛП руководителем организации разрабатываются и утверждаются алгоритмы мероприятий, обеспечивающих соблюдения условий хранения, транспортировки и использования ИЛП, включая следующие вопросы, но не ограничиваясь ими: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тестирование зон температурных колебаний (картографирование);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калибровка устройств для мониторинга температуры, влажности и систем сигнализации;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обслуживание помещений;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мониторинг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обслуживание оборудования по контролю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процедуры регистрации получения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7) процедуры хранения запасов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8) подготовка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к отправке;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9) работа транспортных средств с контролируемой температурой (авторефрижераторов);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10) безопасная работа с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11) процедуры, связанные с возвратом, приостановлением, порчей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12) безопасное уничтожение не пригодных ИЛП;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>13) мероприятия в случае отклонений температуры;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14) процедуры при реагировании на чрезвычайные ситуации;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15) уборка помещений.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3. Санитарно-эпидемиологические требования к транспортировке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41. Транспортировка ИЛП, в том числе возвращенных, бракованных, отозванных, изъятых или приостановленных к применению ИЛП, осуществляется в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термоконтейнерах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хладоэлементами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или в специальном автотранспорте, оборудованном холодильником (авторефрижератором) при температурных условиях транспортировки ИЛП согласно приложению 2 к настоящим Санитарным правилам в максимально сжатые сроки, но не более 48 часов с момента их загрузки.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42. Авторефрижераторы обеспечивают температурные условия транспортировки ИЛП согласно приложению 2 к настоящим Санитарным правилам на всем протяжении пути следования по доставке ИЛП и обеспечиваются: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системой защиты от низких температур в условиях холодного климата;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откалиброванными устройствами для мониторинга температуры с сенсорами, расположенными в местах</w:t>
      </w:r>
      <w:r>
        <w:rPr>
          <w:rFonts w:ascii="Arial" w:hAnsi="Arial" w:cs="Arial"/>
          <w:sz w:val="20"/>
          <w:szCs w:val="20"/>
        </w:rPr>
        <w:t>,</w:t>
      </w:r>
      <w:r w:rsidRPr="00E62738">
        <w:rPr>
          <w:rFonts w:ascii="Arial" w:hAnsi="Arial" w:cs="Arial"/>
          <w:sz w:val="20"/>
          <w:szCs w:val="20"/>
        </w:rPr>
        <w:t xml:space="preserve"> отображающих температурные перепады;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сигнализацией, указывающей водителю на отклонение температуры и (или) выход из строя системы охлаждения;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глобальной спутниковой навигационной системой для слежения за температурным режимом по пути следования;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5) дверями с пломбами и (или) замками;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6) тестированием зон температурных колебаний при вводе в эксплуатацию и после проведения ремонта с проведением замеров в соответствии с пунктом 18 настоящих Санитарных правил.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43. Для транспортировки ИЛП используется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>, обеспечивающий температурные условия транспортировки ИЛП согласно приложению 2 к настоящим Санитарным правилам, защищающий ИЛП от перепадов температуры окружающей среды, механического повреждения.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44. Каждый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маркируется с указанием типа ИЛП, температурных пределов хранения, требуемых для сохранности их качества.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45. При перевозке ИЛП на воздушном транспорте,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термоконтейнеры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маркируются с использованием стандартных символов чувствительности к температуре и времени Международной ассоциации воздушного транспорта.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46. Поставщиками при проведении таможенных операций ИЛП обеспечивается соблюдение условий </w:t>
      </w:r>
      <w:proofErr w:type="spellStart"/>
      <w:r w:rsidRPr="00E62738">
        <w:rPr>
          <w:rFonts w:ascii="Arial" w:hAnsi="Arial" w:cs="Arial"/>
          <w:sz w:val="20"/>
          <w:szCs w:val="20"/>
        </w:rPr>
        <w:t>холодовой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цепи при нахождении ИЛП на складе временного хранения.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47. В каждый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с ИЛП вкладываются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термоиндикаторы</w:t>
      </w:r>
      <w:proofErr w:type="spellEnd"/>
      <w:r w:rsidRPr="00E62738">
        <w:rPr>
          <w:rFonts w:ascii="Arial" w:hAnsi="Arial" w:cs="Arial"/>
          <w:sz w:val="20"/>
          <w:szCs w:val="20"/>
        </w:rPr>
        <w:t>. При хранении и транспортировке ИЛП, чувствительных к действию низких температур, используются индикаторы замораживания.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48. Перед загрузкой </w:t>
      </w:r>
      <w:proofErr w:type="spellStart"/>
      <w:r w:rsidRPr="00E62738">
        <w:rPr>
          <w:rFonts w:ascii="Arial" w:hAnsi="Arial" w:cs="Arial"/>
          <w:sz w:val="20"/>
          <w:szCs w:val="20"/>
        </w:rPr>
        <w:t>термоконтейнеров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ИЛП проводится кондиционирование </w:t>
      </w:r>
      <w:proofErr w:type="spellStart"/>
      <w:r w:rsidRPr="00E62738">
        <w:rPr>
          <w:rFonts w:ascii="Arial" w:hAnsi="Arial" w:cs="Arial"/>
          <w:sz w:val="20"/>
          <w:szCs w:val="20"/>
        </w:rPr>
        <w:t>хладоэлементов</w:t>
      </w:r>
      <w:proofErr w:type="spellEnd"/>
      <w:r w:rsidRPr="00E62738">
        <w:rPr>
          <w:rFonts w:ascii="Arial" w:hAnsi="Arial" w:cs="Arial"/>
          <w:sz w:val="20"/>
          <w:szCs w:val="20"/>
        </w:rPr>
        <w:t>.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Глава 4. Санитарно-эпидемиологические требования к использованию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49. Перед применением ИЛП следует изучить приложенную к нему инструкцию, проверить срок годности, маркировку и целостность ампулы (флакона, шприца с ИЛП), соответствие препарата прилагаемой инструкции.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50. Не допускается использование следующих вакцин и других ИЛП: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адсорбированного дифтерийно-столбнячного анатоксина с уменьшенным содержанием антигена (далее – АДС-М), столбнячного анатоксина (далее – АС), вакцин, содержащих адсорбированную коклюшно-дифтерийно-столбнячную</w:t>
      </w:r>
      <w:r>
        <w:rPr>
          <w:rFonts w:ascii="Arial" w:hAnsi="Arial" w:cs="Arial"/>
          <w:sz w:val="20"/>
          <w:szCs w:val="20"/>
        </w:rPr>
        <w:t xml:space="preserve"> </w:t>
      </w:r>
      <w:r w:rsidRPr="00E62738">
        <w:rPr>
          <w:rFonts w:ascii="Arial" w:hAnsi="Arial" w:cs="Arial"/>
          <w:sz w:val="20"/>
          <w:szCs w:val="20"/>
        </w:rPr>
        <w:t xml:space="preserve">вакцину с </w:t>
      </w:r>
      <w:proofErr w:type="spellStart"/>
      <w:r w:rsidRPr="00E62738">
        <w:rPr>
          <w:rFonts w:ascii="Arial" w:hAnsi="Arial" w:cs="Arial"/>
          <w:sz w:val="20"/>
          <w:szCs w:val="20"/>
        </w:rPr>
        <w:t>цельноклеточным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и бесклеточным коклюшным компонентом (далее – </w:t>
      </w:r>
      <w:proofErr w:type="spellStart"/>
      <w:r w:rsidRPr="00E62738">
        <w:rPr>
          <w:rFonts w:ascii="Arial" w:hAnsi="Arial" w:cs="Arial"/>
          <w:sz w:val="20"/>
          <w:szCs w:val="20"/>
        </w:rPr>
        <w:t>АбКДС</w:t>
      </w:r>
      <w:proofErr w:type="spellEnd"/>
      <w:r w:rsidRPr="00E62738">
        <w:rPr>
          <w:rFonts w:ascii="Arial" w:hAnsi="Arial" w:cs="Arial"/>
          <w:sz w:val="20"/>
          <w:szCs w:val="20"/>
        </w:rPr>
        <w:t>), вакцин против вирусных гепатитов, пневмококковой инфекции, вируса папилломы человека и инактивированной вакцины против полиомиелита, а также других жидких и адсорбированных вакцин, подвергшихся замораживанию;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2) подвергшихся действию повышенной температуры на основании показаний флаконного индикатора или других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>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3) из открытых флаконов при несоблюдении соответствующих требований к хранению, предъявляемых к ним.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51. </w:t>
      </w:r>
      <w:proofErr w:type="spellStart"/>
      <w:r w:rsidRPr="00E62738">
        <w:rPr>
          <w:rFonts w:ascii="Arial" w:hAnsi="Arial" w:cs="Arial"/>
          <w:sz w:val="20"/>
          <w:szCs w:val="20"/>
        </w:rPr>
        <w:t>Лиофилизированные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вакцины 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асептики, если иное не предусмотрено инструкцией, прилагаемой к вакцине.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52. Температура растворителя при разведении ИЛП соответствует температуре ИЛП. Растворитель не подлежит замораживанию.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53. «Открытые флаконы» используются при соблюдении следующих условий: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1) не истек срок годности препарата;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2) соблюдается температура хранения;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>3) соблюдается стерильность;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4) отсутствуют видимые изменения вакцины.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54. «Открытые флаконы» </w:t>
      </w:r>
      <w:proofErr w:type="spellStart"/>
      <w:r w:rsidRPr="00E62738">
        <w:rPr>
          <w:rFonts w:ascii="Arial" w:hAnsi="Arial" w:cs="Arial"/>
          <w:sz w:val="20"/>
          <w:szCs w:val="20"/>
        </w:rPr>
        <w:t>АбКДС</w:t>
      </w:r>
      <w:proofErr w:type="spellEnd"/>
      <w:r w:rsidRPr="00E62738">
        <w:rPr>
          <w:rFonts w:ascii="Arial" w:hAnsi="Arial" w:cs="Arial"/>
          <w:sz w:val="20"/>
          <w:szCs w:val="20"/>
        </w:rPr>
        <w:t>-содержащей вакцины, АДС-М, АС, вакцины против полиомиелита, пневмококковой инфекции, вирусного гепатита В и А допускаются к использованию в течение трех суток при соблюдении условий, изложенных в пункте 53 настоящих Санитарных правил.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55. На этикетке «Открытых флаконов» вакцин указывается дата и время открытия флаконов.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56. «Открытые флаконы» из одного прививочного кабинета в другой не переносятся.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57.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58. ИЛП, выпускаемые в ампулах, используются сразу после открытия.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59. Флаконы и ампулы, в том числе с остатками ИЛП, использованные для иммунизации населения уничтожаются в соответствии с Правилами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утвержденными приказом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60. В случаях неиспользования ИЛП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61.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ИЛП списываются и уничтожаются с составлением акта списания и уничтожения.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1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хранению, 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Журнал учета температурного режима холодильного оборудования, холодильных и морозильных комнат или камер</w:t>
      </w:r>
    </w:p>
    <w:tbl>
      <w:tblPr>
        <w:tblW w:w="5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645"/>
        <w:gridCol w:w="906"/>
        <w:gridCol w:w="1595"/>
        <w:gridCol w:w="1788"/>
      </w:tblGrid>
      <w:tr w:rsidR="00E62738" w:rsidRPr="00E62738" w:rsidTr="00E62738"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Показания термометра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Подпись ответственного работника</w:t>
            </w:r>
          </w:p>
        </w:tc>
        <w:tc>
          <w:tcPr>
            <w:tcW w:w="2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 w:rsidR="00E62738" w:rsidRPr="00E62738" w:rsidTr="00E62738"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Утром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738" w:rsidRPr="00E62738" w:rsidTr="00E62738"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2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</w:t>
      </w:r>
      <w:r>
        <w:rPr>
          <w:rFonts w:ascii="Arial" w:hAnsi="Arial" w:cs="Arial"/>
          <w:sz w:val="20"/>
          <w:szCs w:val="20"/>
        </w:rPr>
        <w:t>гические требования к хранению,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62738">
        <w:rPr>
          <w:rFonts w:ascii="Arial" w:hAnsi="Arial" w:cs="Arial"/>
          <w:b/>
          <w:sz w:val="20"/>
          <w:szCs w:val="20"/>
        </w:rPr>
        <w:t>Температурные условия хранения и транспортировки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7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2043"/>
        <w:gridCol w:w="2803"/>
        <w:gridCol w:w="2690"/>
      </w:tblGrid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Наименование препаратов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Хранение и транспортировка при температуре от плюс 2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до плюс 8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С, место в холодильнике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738">
              <w:rPr>
                <w:rFonts w:ascii="Arial" w:hAnsi="Arial" w:cs="Arial"/>
                <w:b/>
                <w:sz w:val="20"/>
                <w:szCs w:val="20"/>
              </w:rPr>
              <w:t>Хранение и транспортировка при температуре от минус 15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 до минус 25</w:t>
            </w:r>
            <w:r w:rsidRPr="00E627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о</w:t>
            </w:r>
            <w:r w:rsidRPr="00E62738">
              <w:rPr>
                <w:rFonts w:ascii="Arial" w:hAnsi="Arial" w:cs="Arial"/>
                <w:b/>
                <w:sz w:val="20"/>
                <w:szCs w:val="20"/>
              </w:rPr>
              <w:t>С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Вакцина против полиомиелита живая, вакцина </w:t>
            </w:r>
            <w:r w:rsidRPr="00E62738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против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коронавирусной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инфекции (в соответствии с инструкциями)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lastRenderedPageBreak/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Вакцина против туберкулеза, коревая вакцина,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паротитная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вакцина, краснушная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цина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, вакцина против кори, краснухи и паротита, вакцина против кори, краснухи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Адсорбированная коклюшно-дифтерийно-столбнячная вакцина с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цельноклеточным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 бесклеточным коклюшным компонентом, дифтерийно-столбнячный анатоксин с уменьшенным содержанием антигенов, столбнячный анатоксин, вакцина против брюшного тифа, вакцина против гемофильной инфекции типа «В», вакцина против гепатита «А», вакцина против гепатита «В», вакцина против пневмококковой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инфек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ции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, вакцина и иммуноглобулин против клещевого энцефалита, антирабическая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вак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цина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и иммуноглобулин, вакцина против чумы, туберкулин, противодифтерийная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сы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- воротка, бактериофаги, комбинированные указанные вакцины</w:t>
            </w:r>
          </w:p>
        </w:tc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допускается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E62738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не допускается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3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санитарным правилам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 к хранению,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Pr="00E62738" w:rsidRDefault="00E62738" w:rsidP="00E62738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E62738" w:rsidRPr="00E62738" w:rsidRDefault="00E62738" w:rsidP="00E62738">
      <w:pPr>
        <w:pStyle w:val="a6"/>
        <w:ind w:firstLine="284"/>
        <w:jc w:val="center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>Акт приема партии иммунологических лекарственных препаратов (иммунобиологических лекарственных препаратов)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Адресат отправления 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</w:t>
      </w:r>
      <w:r w:rsidR="00F35076">
        <w:rPr>
          <w:rFonts w:ascii="Arial" w:hAnsi="Arial" w:cs="Arial"/>
          <w:sz w:val="20"/>
          <w:szCs w:val="20"/>
        </w:rPr>
        <w:t>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Запланированные остановки в ходе транспортирования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Дата отправки (согласно данным авиа и (или) железнодорожных накладных)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Дата и время прибытия груза в пункт назначения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Наименование препарата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Организация, изготовитель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упаковок или флаконов (ампул)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доз (литров, таблеток)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Номер серии, контрольный номер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Срок годности иммунологического лекарственного препарата (иммунобиологического лекарственного препарата) 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Количество флаконов (ампул) растворителя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Номер серии, контрольный номер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Срок годности растворителя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Показания </w:t>
      </w:r>
      <w:proofErr w:type="spellStart"/>
      <w:r w:rsidRPr="00E62738">
        <w:rPr>
          <w:rFonts w:ascii="Arial" w:hAnsi="Arial" w:cs="Arial"/>
          <w:sz w:val="20"/>
          <w:szCs w:val="20"/>
        </w:rPr>
        <w:t>термоиндикаторов</w:t>
      </w:r>
      <w:proofErr w:type="spellEnd"/>
      <w:r w:rsidRPr="00E62738">
        <w:rPr>
          <w:rFonts w:ascii="Arial" w:hAnsi="Arial" w:cs="Arial"/>
          <w:sz w:val="20"/>
          <w:szCs w:val="20"/>
        </w:rPr>
        <w:t xml:space="preserve"> (количество, показание каждого из них с указанием мест размещения)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Состояние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Общее число контейнеров Наличие маркировки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Состояние упаковок на момент доставки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(нарушение целостности, наличие повреждения, деформации, следов влаги, стертость записей)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Фамилия, имя, отчество (при его наличии), должность и подпись отправителя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Фамилия, имя, отчество (при его наличии), должность и подпись получателя груза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 xml:space="preserve">Дата подписания акта </w:t>
      </w:r>
      <w:proofErr w:type="gramStart"/>
      <w:r w:rsidRPr="00E62738">
        <w:rPr>
          <w:rFonts w:ascii="Arial" w:hAnsi="Arial" w:cs="Arial"/>
          <w:sz w:val="20"/>
          <w:szCs w:val="20"/>
        </w:rPr>
        <w:t>« _</w:t>
      </w:r>
      <w:proofErr w:type="gramEnd"/>
      <w:r w:rsidRPr="00E62738">
        <w:rPr>
          <w:rFonts w:ascii="Arial" w:hAnsi="Arial" w:cs="Arial"/>
          <w:sz w:val="20"/>
          <w:szCs w:val="20"/>
        </w:rPr>
        <w:t>__ » __________20 ____ года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F35076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4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lastRenderedPageBreak/>
        <w:t>к санитарным правилам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«Санитарно-эпидемиологические требования к хранению,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транспортировке и использованию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иммунологических лекарственных препаратов</w:t>
      </w:r>
    </w:p>
    <w:p w:rsid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(иммунобиологических лекарственных препаратов)»</w:t>
      </w:r>
    </w:p>
    <w:p w:rsidR="00F35076" w:rsidRPr="00E62738" w:rsidRDefault="00F35076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</w:p>
    <w:p w:rsidR="00E62738" w:rsidRPr="00F35076" w:rsidRDefault="00E62738" w:rsidP="00F3507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35076">
        <w:rPr>
          <w:rFonts w:ascii="Arial" w:hAnsi="Arial" w:cs="Arial"/>
          <w:b/>
          <w:sz w:val="20"/>
          <w:szCs w:val="20"/>
        </w:rPr>
        <w:t>Журнал учета иммунологических лекарственных препаратов (иммунобиологических лекарственных препаратов)</w:t>
      </w:r>
    </w:p>
    <w:tbl>
      <w:tblPr>
        <w:tblW w:w="4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1299"/>
        <w:gridCol w:w="1106"/>
        <w:gridCol w:w="907"/>
        <w:gridCol w:w="1313"/>
        <w:gridCol w:w="1063"/>
        <w:gridCol w:w="1623"/>
        <w:gridCol w:w="1017"/>
        <w:gridCol w:w="785"/>
      </w:tblGrid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Наименование препарата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Дата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F35076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Откуда поступи</w:t>
            </w:r>
            <w:r w:rsidR="00E62738" w:rsidRPr="00E62738">
              <w:rPr>
                <w:rFonts w:ascii="Arial" w:hAnsi="Arial" w:cs="Arial"/>
                <w:sz w:val="20"/>
                <w:szCs w:val="20"/>
              </w:rPr>
              <w:t>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Страна производитель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Полученное 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Показания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термоиндикаторов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Количество доз в ампуле (флаконе), упаковок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Срок годности</w:t>
            </w: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(продолжение таблицы)</w:t>
      </w:r>
    </w:p>
    <w:tbl>
      <w:tblPr>
        <w:tblW w:w="4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073"/>
        <w:gridCol w:w="730"/>
        <w:gridCol w:w="1018"/>
        <w:gridCol w:w="1082"/>
        <w:gridCol w:w="725"/>
        <w:gridCol w:w="703"/>
        <w:gridCol w:w="779"/>
        <w:gridCol w:w="1498"/>
      </w:tblGrid>
      <w:tr w:rsidR="00E62738" w:rsidRPr="00E62738" w:rsidTr="00E6273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Номер серии, контрольный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финансиро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Кому выдано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Дата выдачи,</w:t>
            </w:r>
          </w:p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№ накладной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Выданное количество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 xml:space="preserve">Статус (возвращен, бракован, отозван, изъят, приостановлен, с истекшим </w:t>
            </w:r>
            <w:proofErr w:type="spellStart"/>
            <w:r w:rsidRPr="00E62738">
              <w:rPr>
                <w:rFonts w:ascii="Arial" w:hAnsi="Arial" w:cs="Arial"/>
                <w:sz w:val="20"/>
                <w:szCs w:val="20"/>
              </w:rPr>
              <w:t>сро</w:t>
            </w:r>
            <w:proofErr w:type="spellEnd"/>
            <w:r w:rsidRPr="00E62738">
              <w:rPr>
                <w:rFonts w:ascii="Arial" w:hAnsi="Arial" w:cs="Arial"/>
                <w:sz w:val="20"/>
                <w:szCs w:val="20"/>
              </w:rPr>
              <w:t>- ком годности)</w:t>
            </w:r>
          </w:p>
        </w:tc>
      </w:tr>
      <w:tr w:rsidR="00E62738" w:rsidRPr="00E62738" w:rsidTr="00E6273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Приход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Остаток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738" w:rsidRPr="00E62738" w:rsidTr="00E627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62738" w:rsidRPr="00E62738" w:rsidRDefault="00E62738" w:rsidP="00F35076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73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 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Приложение 2</w:t>
      </w:r>
    </w:p>
    <w:p w:rsidR="00F35076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к приказу Министр здравоохранения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Республики Казахстан</w:t>
      </w:r>
    </w:p>
    <w:p w:rsidR="00E62738" w:rsidRPr="00E62738" w:rsidRDefault="00E62738" w:rsidP="00F35076">
      <w:pPr>
        <w:pStyle w:val="a6"/>
        <w:ind w:firstLine="284"/>
        <w:jc w:val="right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от 19 июля 2021 года № ҚР ДСМ-62</w:t>
      </w:r>
    </w:p>
    <w:p w:rsidR="00E62738" w:rsidRPr="00F35076" w:rsidRDefault="00E62738" w:rsidP="00F35076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F35076">
        <w:rPr>
          <w:rFonts w:ascii="Arial" w:hAnsi="Arial" w:cs="Arial"/>
          <w:b/>
          <w:sz w:val="20"/>
          <w:szCs w:val="20"/>
        </w:rPr>
        <w:t>Перечень некоторых приказов Министерства здравоохранения Республики Казахстан и Министерства национальной экономики Респ</w:t>
      </w:r>
      <w:bookmarkStart w:id="0" w:name="_GoBack"/>
      <w:bookmarkEnd w:id="0"/>
      <w:r w:rsidRPr="00F35076">
        <w:rPr>
          <w:rFonts w:ascii="Arial" w:hAnsi="Arial" w:cs="Arial"/>
          <w:b/>
          <w:sz w:val="20"/>
          <w:szCs w:val="20"/>
        </w:rPr>
        <w:t>ублики Казахстан, признанных утратившими силу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1. Приказ Министра национальной экономики Республики Казахстан от 4 февраля 2015 года № 76 «Об утверждении Правил хранения, транспортировки и использования профилактических (иммунобиологических, диагностических, дезинфицирующих) препаратов» (зарегистрирован в Реестре государственной регистрации нормативных правовых актов под № 10411).</w:t>
      </w:r>
    </w:p>
    <w:p w:rsidR="00E62738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2. Пункт 18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«О внесении изменений и дополнения в некоторые приказы Министерства национальной экономики Республики Казахстан» (зарегистрирован в Реестре государственной регистрации нормативных правовых актов под № 12158).</w:t>
      </w:r>
    </w:p>
    <w:p w:rsidR="009D00B3" w:rsidRPr="00E62738" w:rsidRDefault="00E62738" w:rsidP="00E6273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E62738">
        <w:rPr>
          <w:rFonts w:ascii="Arial" w:hAnsi="Arial" w:cs="Arial"/>
          <w:sz w:val="20"/>
          <w:szCs w:val="20"/>
        </w:rPr>
        <w:t>3. Пункт 1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«О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Казахстан» (зарегистрирован в Реестре государственной регистрации нормативных правовых актов под № 17501).</w:t>
      </w:r>
    </w:p>
    <w:sectPr w:rsidR="009D00B3" w:rsidRPr="00E6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54E"/>
    <w:multiLevelType w:val="multilevel"/>
    <w:tmpl w:val="8F7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B6138"/>
    <w:multiLevelType w:val="multilevel"/>
    <w:tmpl w:val="B79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8"/>
    <w:rsid w:val="009D00B3"/>
    <w:rsid w:val="00E62738"/>
    <w:rsid w:val="00F3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20F5"/>
  <w15:chartTrackingRefBased/>
  <w15:docId w15:val="{8862A52F-7BF0-4AFF-B9C6-12D142C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E62738"/>
  </w:style>
  <w:style w:type="character" w:styleId="a3">
    <w:name w:val="Hyperlink"/>
    <w:basedOn w:val="a0"/>
    <w:uiPriority w:val="99"/>
    <w:unhideWhenUsed/>
    <w:rsid w:val="00E627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2738"/>
    <w:rPr>
      <w:b/>
      <w:bCs/>
    </w:rPr>
  </w:style>
  <w:style w:type="paragraph" w:styleId="a6">
    <w:name w:val="No Spacing"/>
    <w:uiPriority w:val="1"/>
    <w:qFormat/>
    <w:rsid w:val="00E62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armnewskz.com/ru/legislation/postanovlenie-pravitelstva-rk--71-ot-17-fevralya-2017-goda_14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2021-07-23T06:06:00Z</dcterms:created>
  <dcterms:modified xsi:type="dcterms:W3CDTF">2021-07-23T06:23:00Z</dcterms:modified>
</cp:coreProperties>
</file>