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2938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июня 2024 года № 414</w:t>
      </w:r>
      <w:r>
        <w:rPr>
          <w:rStyle w:val="s1"/>
        </w:rPr>
        <w:br/>
        <w:t>Об утверждении перечня организаций дополнительного образования по медицинским специальностям</w:t>
      </w:r>
    </w:p>
    <w:p w:rsidR="00000000" w:rsidRDefault="00942938">
      <w:pPr>
        <w:pStyle w:val="pc"/>
      </w:pPr>
      <w:r>
        <w:t> </w:t>
      </w:r>
    </w:p>
    <w:p w:rsidR="00000000" w:rsidRDefault="00942938">
      <w:pPr>
        <w:pStyle w:val="pj"/>
      </w:pPr>
      <w:r>
        <w:t xml:space="preserve">В соответствии </w:t>
      </w:r>
      <w:hyperlink r:id="rId7" w:anchor="sub_id=2210600" w:history="1">
        <w:r>
          <w:rPr>
            <w:rStyle w:val="a4"/>
          </w:rPr>
          <w:t>частью четвертой пункта 6 статьи 221</w:t>
        </w:r>
      </w:hyperlink>
      <w:r>
        <w:t xml:space="preserve"> Кодекса Республики Казахстан «О здоровье народа и системе здравоохранения» </w:t>
      </w:r>
      <w:r>
        <w:rPr>
          <w:b/>
          <w:bCs/>
        </w:rPr>
        <w:t>ПРИКАЗЫВАЮ</w:t>
      </w:r>
      <w:r>
        <w:t>:</w:t>
      </w:r>
    </w:p>
    <w:p w:rsidR="00000000" w:rsidRDefault="00942938">
      <w:pPr>
        <w:pStyle w:val="pj"/>
      </w:pPr>
      <w:r>
        <w:t xml:space="preserve">1. Утвердить </w:t>
      </w:r>
      <w:hyperlink w:anchor="sub1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t xml:space="preserve"> организаций дополнительного образования по медицинским специальностям согласно приложению к настоящему приказу.</w:t>
      </w:r>
    </w:p>
    <w:p w:rsidR="00000000" w:rsidRDefault="00942938">
      <w:pPr>
        <w:pStyle w:val="pj"/>
      </w:pPr>
      <w:r>
        <w:t xml:space="preserve">2. Департаменту науки и человеческих ресурсов Министерства здравоохранения Республики Казахстан обеспечить в течение трех рабочих дней со дня </w:t>
      </w:r>
      <w:r>
        <w:t>принятия настоящего приказа его размещение на интернет-ресурсе Министерства здравоохранения Республики Казахстан.</w:t>
      </w:r>
    </w:p>
    <w:p w:rsidR="00000000" w:rsidRDefault="00942938">
      <w:pPr>
        <w:pStyle w:val="pj"/>
      </w:pPr>
      <w: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42938">
      <w:pPr>
        <w:pStyle w:val="pj"/>
      </w:pPr>
      <w:r>
        <w:t>4. Настоящий приказ</w:t>
      </w:r>
      <w:r>
        <w:t xml:space="preserve"> вводится в действие со дня доведения его до организаций, указанных в приложении к настоящему приказу.</w:t>
      </w:r>
    </w:p>
    <w:p w:rsidR="00000000" w:rsidRDefault="00942938">
      <w:pPr>
        <w:pStyle w:val="pc"/>
      </w:pPr>
      <w:r>
        <w:t> </w:t>
      </w:r>
    </w:p>
    <w:p w:rsidR="00000000" w:rsidRDefault="00942938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80"/>
        <w:gridCol w:w="4351"/>
      </w:tblGrid>
      <w:tr w:rsidR="00000000"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2938">
            <w:pPr>
              <w:pStyle w:val="p"/>
            </w:pPr>
            <w:r>
              <w:rPr>
                <w:b/>
                <w:bCs/>
              </w:rPr>
              <w:t>Министр здравоохранения</w:t>
            </w:r>
          </w:p>
          <w:p w:rsidR="00000000" w:rsidRDefault="00942938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3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2938">
            <w:pPr>
              <w:pStyle w:val="p"/>
            </w:pPr>
            <w:r>
              <w:rPr>
                <w:b/>
                <w:bCs/>
              </w:rPr>
              <w:t> 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42938">
            <w:pPr>
              <w:pStyle w:val="p"/>
            </w:pPr>
            <w:r>
              <w:rPr>
                <w:b/>
                <w:bCs/>
              </w:rPr>
              <w:t> </w:t>
            </w:r>
          </w:p>
          <w:p w:rsidR="00000000" w:rsidRDefault="00942938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942938">
      <w:pPr>
        <w:pStyle w:val="p"/>
      </w:pPr>
      <w:r>
        <w:t> </w:t>
      </w:r>
    </w:p>
    <w:p w:rsidR="00000000" w:rsidRDefault="00942938">
      <w:pPr>
        <w:pStyle w:val="p"/>
      </w:pPr>
      <w:r>
        <w:rPr>
          <w:b/>
          <w:bCs/>
        </w:rPr>
        <w:t>Согласовано</w:t>
      </w:r>
    </w:p>
    <w:p w:rsidR="00000000" w:rsidRDefault="00942938">
      <w:pPr>
        <w:pStyle w:val="p"/>
      </w:pPr>
      <w:r>
        <w:t>28.06.2024 10:17 Оспанов Е.Д. ((и.о Султангазиев Т.С))</w:t>
      </w:r>
    </w:p>
    <w:p w:rsidR="00000000" w:rsidRDefault="00942938">
      <w:pPr>
        <w:pStyle w:val="p"/>
      </w:pPr>
      <w:r>
        <w:t>28.06.2024 10:34 Халыкова Мадина Бакытжановна</w:t>
      </w:r>
    </w:p>
    <w:p w:rsidR="00000000" w:rsidRDefault="00942938">
      <w:pPr>
        <w:pStyle w:val="p"/>
      </w:pPr>
      <w:r>
        <w:t>28.06.2024 10:36 Касымжанова Тота Базарбековна</w:t>
      </w:r>
    </w:p>
    <w:p w:rsidR="00000000" w:rsidRDefault="00942938">
      <w:pPr>
        <w:pStyle w:val="p"/>
      </w:pPr>
      <w:r>
        <w:t>28.06.2024 10:42 Жусипалиева Гульнафис Бериятовна</w:t>
      </w:r>
    </w:p>
    <w:p w:rsidR="00000000" w:rsidRDefault="00942938">
      <w:pPr>
        <w:pStyle w:val="p"/>
      </w:pPr>
      <w:r>
        <w:t>28.06.2024 10:50 Кауышева Алмагуль Амангельдиновна</w:t>
      </w:r>
    </w:p>
    <w:p w:rsidR="00000000" w:rsidRDefault="00942938">
      <w:pPr>
        <w:pStyle w:val="p"/>
      </w:pPr>
      <w:r>
        <w:t>28.06.2024 10:55 Балтабекова Динара Жумагалиевна</w:t>
      </w:r>
    </w:p>
    <w:p w:rsidR="00000000" w:rsidRDefault="00942938">
      <w:pPr>
        <w:pStyle w:val="p"/>
      </w:pPr>
      <w:r>
        <w:t>28.06.2024 11</w:t>
      </w:r>
      <w:r>
        <w:t>:58 Темирханов Серикболсын Темирханович</w:t>
      </w:r>
    </w:p>
    <w:p w:rsidR="00000000" w:rsidRDefault="00942938">
      <w:pPr>
        <w:pStyle w:val="p"/>
      </w:pPr>
      <w:r>
        <w:rPr>
          <w:b/>
          <w:bCs/>
        </w:rPr>
        <w:t>Подписано</w:t>
      </w:r>
    </w:p>
    <w:p w:rsidR="00000000" w:rsidRDefault="00942938">
      <w:pPr>
        <w:pStyle w:val="p"/>
      </w:pPr>
      <w:r>
        <w:t>28.06.2024 17:46 Альназарова Акмарал Шарипбаевна</w:t>
      </w:r>
    </w:p>
    <w:p w:rsidR="00000000" w:rsidRDefault="00942938">
      <w:pPr>
        <w:pStyle w:val="pji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557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2938">
      <w:pPr>
        <w:pStyle w:val="pr"/>
      </w:pPr>
      <w:r>
        <w:t> </w:t>
      </w:r>
    </w:p>
    <w:p w:rsidR="00000000" w:rsidRDefault="00942938">
      <w:pPr>
        <w:pStyle w:val="pr"/>
      </w:pPr>
      <w:bookmarkStart w:id="1" w:name="SUB1"/>
      <w:bookmarkEnd w:id="1"/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42938">
      <w:pPr>
        <w:pStyle w:val="pr"/>
      </w:pPr>
      <w:r>
        <w:t>Министра здравоохранения</w:t>
      </w:r>
    </w:p>
    <w:p w:rsidR="00000000" w:rsidRDefault="00942938">
      <w:pPr>
        <w:pStyle w:val="pr"/>
      </w:pPr>
      <w:r>
        <w:t>Республики Казахстан</w:t>
      </w:r>
    </w:p>
    <w:p w:rsidR="00000000" w:rsidRDefault="00942938">
      <w:pPr>
        <w:pStyle w:val="pr"/>
      </w:pPr>
      <w:r>
        <w:t>от 28 июня 2024 года № 414</w:t>
      </w:r>
    </w:p>
    <w:p w:rsidR="00000000" w:rsidRDefault="00942938">
      <w:pPr>
        <w:pStyle w:val="pc"/>
        <w:spacing w:after="240"/>
      </w:pPr>
    </w:p>
    <w:p w:rsidR="00000000" w:rsidRDefault="00942938">
      <w:pPr>
        <w:pStyle w:val="pc"/>
      </w:pPr>
      <w:r>
        <w:rPr>
          <w:rStyle w:val="s1"/>
        </w:rPr>
        <w:t>Перечен</w:t>
      </w:r>
      <w:r>
        <w:rPr>
          <w:rStyle w:val="s1"/>
        </w:rPr>
        <w:t>ь организаций дополнительного образования по медицинским специальностям</w:t>
      </w:r>
    </w:p>
    <w:p w:rsidR="00000000" w:rsidRDefault="00942938">
      <w:pPr>
        <w:pStyle w:val="pj"/>
      </w:pPr>
      <w:r>
        <w:t> </w:t>
      </w:r>
    </w:p>
    <w:p w:rsidR="00000000" w:rsidRDefault="00942938">
      <w:pPr>
        <w:pStyle w:val="pj"/>
      </w:pPr>
      <w:r>
        <w:t>1. Республиканское государственное предприятие на праве хозяйственного ведения «Национальный научный центр развития здравоохранения имени Салидат Каирбековой» МЗ РК.</w:t>
      </w:r>
    </w:p>
    <w:p w:rsidR="00000000" w:rsidRDefault="00942938">
      <w:pPr>
        <w:pStyle w:val="pj"/>
      </w:pPr>
      <w:r>
        <w:t>2. Республиканск</w:t>
      </w:r>
      <w:r>
        <w:t>ое государственное предприятие на праве хозяйственного ведения «Национальный центр общественного здравоохранения» МЗ РК.</w:t>
      </w:r>
    </w:p>
    <w:p w:rsidR="00000000" w:rsidRDefault="00942938">
      <w:pPr>
        <w:pStyle w:val="pj"/>
      </w:pPr>
      <w:r>
        <w:t>3. Республиканское государственное предприятие «Больница Медицинского центра Управления делами Президента Республики Казахстан».</w:t>
      </w:r>
    </w:p>
    <w:p w:rsidR="00000000" w:rsidRDefault="00942938">
      <w:pPr>
        <w:pStyle w:val="pj"/>
      </w:pPr>
      <w:r>
        <w:t>4. Рес</w:t>
      </w:r>
      <w:r>
        <w:t>публиканское государственное учреждение «Центр военной медицины Министерства обороны Республики Казахстан».</w:t>
      </w:r>
    </w:p>
    <w:p w:rsidR="00000000" w:rsidRDefault="00942938">
      <w:pPr>
        <w:pStyle w:val="pj"/>
      </w:pPr>
      <w:r>
        <w:t>5. Республиканское государственное предприятие на праве хозяйственного ведения «Национальный научный центр фтизиопульмонологии Республики Казахстан»</w:t>
      </w:r>
      <w:r>
        <w:t>.</w:t>
      </w:r>
    </w:p>
    <w:p w:rsidR="00000000" w:rsidRDefault="00942938">
      <w:pPr>
        <w:pStyle w:val="pj"/>
      </w:pPr>
      <w:r>
        <w:t>6. Республиканское государственное предприятие на праве хозяйственного ведения «Казахский научный центр дерматологии и инфекционных заболеваний».</w:t>
      </w:r>
    </w:p>
    <w:p w:rsidR="00000000" w:rsidRDefault="00942938">
      <w:pPr>
        <w:pStyle w:val="pj"/>
      </w:pPr>
      <w:r>
        <w:t>7. Республиканское государственное предприятие на праве хозяйственного ведения «Республиканский научно-практ</w:t>
      </w:r>
      <w:r>
        <w:t>ический центр психического здоровья».</w:t>
      </w:r>
    </w:p>
    <w:p w:rsidR="00000000" w:rsidRDefault="00942938">
      <w:pPr>
        <w:pStyle w:val="pj"/>
      </w:pPr>
      <w:r>
        <w:t>8. Республиканское государственное предприятие на праве хозяйственного ведения «Национальный центр общественного здравоохранения».</w:t>
      </w:r>
    </w:p>
    <w:p w:rsidR="00000000" w:rsidRDefault="00942938">
      <w:pPr>
        <w:pStyle w:val="pj"/>
      </w:pPr>
      <w:r>
        <w:t>9. Республиканское государственное предприятие на праве хозяйственного ведения «Национальный научный центр особо опасных инфекций имени Масгута Айкимбаева».</w:t>
      </w:r>
    </w:p>
    <w:p w:rsidR="00000000" w:rsidRDefault="00942938">
      <w:pPr>
        <w:pStyle w:val="pj"/>
      </w:pPr>
      <w:r>
        <w:t>10. Республиканское государственное предприятие на праве хозяйственного ведения «Научно-исследовате</w:t>
      </w:r>
      <w:r>
        <w:t>льский институт травматологии и ортопедии имени Н. Батпенова».</w:t>
      </w:r>
    </w:p>
    <w:p w:rsidR="00000000" w:rsidRDefault="00942938">
      <w:pPr>
        <w:pStyle w:val="pj"/>
      </w:pPr>
      <w:r>
        <w:t>11. Республиканское государственное предприятие на праве хозяйственного ведения «Научно-производственного Центра трансфузиологии».</w:t>
      </w:r>
    </w:p>
    <w:p w:rsidR="00000000" w:rsidRDefault="00942938">
      <w:pPr>
        <w:pStyle w:val="pj"/>
      </w:pPr>
      <w:r>
        <w:t>12. Акционерное общество «Научный центр акушерства, гинекологи</w:t>
      </w:r>
      <w:r>
        <w:t>и и перинатологии».</w:t>
      </w:r>
    </w:p>
    <w:p w:rsidR="00000000" w:rsidRDefault="00942938">
      <w:pPr>
        <w:pStyle w:val="pj"/>
      </w:pPr>
      <w:r>
        <w:t>13. Акционерное общество «Национальный научный центр хирургии имени А.Н. Сызганова».</w:t>
      </w:r>
    </w:p>
    <w:p w:rsidR="00000000" w:rsidRDefault="00942938">
      <w:pPr>
        <w:pStyle w:val="pj"/>
      </w:pPr>
      <w:r>
        <w:t>14. Акционерное общество «Научный центр урологии имени академика Б.У. Джарбусынова».</w:t>
      </w:r>
    </w:p>
    <w:p w:rsidR="00000000" w:rsidRDefault="00942938">
      <w:pPr>
        <w:pStyle w:val="pj"/>
      </w:pPr>
      <w:r>
        <w:t>15. Акционерное общество «Научно-исследовательский институт кардио</w:t>
      </w:r>
      <w:r>
        <w:t>логии и внутренних болезней».</w:t>
      </w:r>
    </w:p>
    <w:p w:rsidR="00000000" w:rsidRDefault="00942938">
      <w:pPr>
        <w:pStyle w:val="pj"/>
      </w:pPr>
      <w:r>
        <w:t>16. Акционерное общество «Казахский научно-исследовательский институт глазных болезней».</w:t>
      </w:r>
    </w:p>
    <w:p w:rsidR="00000000" w:rsidRDefault="00942938">
      <w:pPr>
        <w:pStyle w:val="pj"/>
      </w:pPr>
      <w:r>
        <w:t>17. Акционерное общество «Казахский научно-исследовательский институт онкологии и радиологии».</w:t>
      </w:r>
    </w:p>
    <w:p w:rsidR="00000000" w:rsidRDefault="00942938">
      <w:pPr>
        <w:pStyle w:val="pj"/>
      </w:pPr>
      <w:r>
        <w:t>18. Акционерное общество «Южно-Казахстанск</w:t>
      </w:r>
      <w:r>
        <w:t>ая медицинская академия».</w:t>
      </w:r>
    </w:p>
    <w:p w:rsidR="00000000" w:rsidRDefault="00942938">
      <w:pPr>
        <w:pStyle w:val="pj"/>
      </w:pPr>
      <w:r>
        <w:t>19. Акционерное общество «Научный центр педиатрии и детской хирургии».</w:t>
      </w:r>
    </w:p>
    <w:p w:rsidR="00000000" w:rsidRDefault="00942938">
      <w:pPr>
        <w:pStyle w:val="pj"/>
      </w:pPr>
      <w:r>
        <w:t>20. Акционерное общество «Национальный научный медицинский центр».</w:t>
      </w:r>
    </w:p>
    <w:p w:rsidR="00000000" w:rsidRDefault="00942938">
      <w:pPr>
        <w:pStyle w:val="pj"/>
      </w:pPr>
      <w:r>
        <w:t>21. Акционерное общество «Национальный научный центр нейрохирургии».</w:t>
      </w:r>
    </w:p>
    <w:p w:rsidR="00000000" w:rsidRDefault="00942938">
      <w:pPr>
        <w:pStyle w:val="pj"/>
      </w:pPr>
      <w:r>
        <w:t xml:space="preserve">22. Корпоративный фонд </w:t>
      </w:r>
      <w:r>
        <w:t>«University Medical Center».</w:t>
      </w:r>
    </w:p>
    <w:p w:rsidR="00000000" w:rsidRDefault="00942938">
      <w:pPr>
        <w:pStyle w:val="pj"/>
      </w:pPr>
      <w:r>
        <w:t>23. Некоммерческое акционерное общество «Медицинский университет Астана».</w:t>
      </w:r>
    </w:p>
    <w:p w:rsidR="00000000" w:rsidRDefault="00942938">
      <w:pPr>
        <w:pStyle w:val="pj"/>
      </w:pPr>
      <w:r>
        <w:t>24. Некоммерческое акционерное общество «Казахский национальный университет имени Аль-Фараби».</w:t>
      </w:r>
    </w:p>
    <w:p w:rsidR="00000000" w:rsidRDefault="00942938">
      <w:pPr>
        <w:pStyle w:val="pj"/>
      </w:pPr>
      <w:r>
        <w:t>25. Некоммерческое акционерное общество «Национальный цент</w:t>
      </w:r>
      <w:r>
        <w:t>р детской реабилитации».</w:t>
      </w:r>
    </w:p>
    <w:p w:rsidR="00000000" w:rsidRDefault="00942938">
      <w:pPr>
        <w:pStyle w:val="pj"/>
      </w:pPr>
      <w:r>
        <w:t>26. Некоммерческое акционерное общество «Медицинский университет Караганды».</w:t>
      </w:r>
    </w:p>
    <w:p w:rsidR="00000000" w:rsidRDefault="00942938">
      <w:pPr>
        <w:pStyle w:val="pj"/>
      </w:pPr>
      <w:r>
        <w:t>27. Некоммерческое акционерное общество «Казахский национальный медицинский университет имени С.Д. Асфендиярова».</w:t>
      </w:r>
    </w:p>
    <w:p w:rsidR="00000000" w:rsidRDefault="00942938">
      <w:pPr>
        <w:pStyle w:val="pj"/>
      </w:pPr>
      <w:r>
        <w:t xml:space="preserve">28. Некоммерческое акционерное общество </w:t>
      </w:r>
      <w:r>
        <w:t>«Западно-Казахстанский медицинский университет имени Марата Оспанова».</w:t>
      </w:r>
    </w:p>
    <w:p w:rsidR="00000000" w:rsidRDefault="00942938">
      <w:pPr>
        <w:pStyle w:val="pj"/>
      </w:pPr>
      <w:r>
        <w:t>29. Некоммерческое акционерное общество «Медицинский университет Семей».</w:t>
      </w:r>
    </w:p>
    <w:p w:rsidR="00000000" w:rsidRDefault="00942938">
      <w:pPr>
        <w:pStyle w:val="pj"/>
      </w:pPr>
      <w:r>
        <w:t>30. Государственное коммунальное предприятие на праве хозяйственного ведения «Западно-Казахстанский высший медиц</w:t>
      </w:r>
      <w:r>
        <w:t>инский колледж».</w:t>
      </w:r>
    </w:p>
    <w:p w:rsidR="00000000" w:rsidRDefault="00942938">
      <w:pPr>
        <w:pStyle w:val="pj"/>
      </w:pPr>
      <w:r>
        <w:t>31. Государственное коммунальное предприятие на праве хозяйственного ведения «Высший медицинский колледж» акимата города Астаны.</w:t>
      </w:r>
    </w:p>
    <w:p w:rsidR="00000000" w:rsidRDefault="00942938">
      <w:pPr>
        <w:pStyle w:val="pj"/>
      </w:pPr>
      <w:r>
        <w:t>32. Государственное коммунальное предприятие на праве хозяйственного ведения «Высший медицинский колледж город</w:t>
      </w:r>
      <w:r>
        <w:t>а Жезказган».</w:t>
      </w:r>
    </w:p>
    <w:p w:rsidR="00000000" w:rsidRDefault="00942938">
      <w:pPr>
        <w:pStyle w:val="pj"/>
      </w:pPr>
      <w:r>
        <w:t>33. Государственное коммунальное предприятие на праве хозяйственного ведения «Жетысайский высший медицинский колледж».</w:t>
      </w:r>
    </w:p>
    <w:p w:rsidR="00000000" w:rsidRDefault="00942938">
      <w:pPr>
        <w:pStyle w:val="pj"/>
      </w:pPr>
      <w:r>
        <w:t xml:space="preserve">34. Государственное коммунальное предприятие на праве хозяйственного ведения «Актюбинский Высший медицинский колледж имени </w:t>
      </w:r>
      <w:r>
        <w:t>героя Советского Союза Маншук Маметовой».</w:t>
      </w:r>
    </w:p>
    <w:p w:rsidR="00000000" w:rsidRDefault="00942938">
      <w:pPr>
        <w:pStyle w:val="pj"/>
      </w:pPr>
      <w:r>
        <w:t>35. Государственное коммунальное казенное предприятие «Кокшетауский высший медицинский колледж».</w:t>
      </w:r>
    </w:p>
    <w:p w:rsidR="00000000" w:rsidRDefault="00942938">
      <w:pPr>
        <w:pStyle w:val="pj"/>
      </w:pPr>
      <w:r>
        <w:t>36. Государственное коммунальное предприятие на праве хозяйственного ведения «Костанайский высший медицинский колледж</w:t>
      </w:r>
      <w:r>
        <w:t>».</w:t>
      </w:r>
    </w:p>
    <w:p w:rsidR="00000000" w:rsidRDefault="00942938">
      <w:pPr>
        <w:pStyle w:val="pj"/>
      </w:pPr>
      <w:r>
        <w:t>37. Государственное коммунальное предприятие на праве хозяйственного ведения «Мангистауский областной высший медицинский колледж».</w:t>
      </w:r>
    </w:p>
    <w:p w:rsidR="00000000" w:rsidRDefault="00942938">
      <w:pPr>
        <w:pStyle w:val="pj"/>
      </w:pPr>
      <w:r>
        <w:t>38. Государственное коммунальное предприятие на праве хозяйственного ведения «Талгарский высший медицинский колледж».</w:t>
      </w:r>
    </w:p>
    <w:p w:rsidR="00000000" w:rsidRDefault="00942938">
      <w:pPr>
        <w:pStyle w:val="pj"/>
      </w:pPr>
      <w:r>
        <w:t>39. Государственное коммунальное предприятие на праве хозяйственного ведения «Талдыкорганский высший медицинский колледж».</w:t>
      </w:r>
    </w:p>
    <w:p w:rsidR="00000000" w:rsidRDefault="00942938">
      <w:pPr>
        <w:pStyle w:val="pj"/>
      </w:pPr>
      <w:r>
        <w:t>40. Государственное коммунальное предприятие на праве хозяйственного ведения «Туркестанский высший медицинский колледж».</w:t>
      </w:r>
    </w:p>
    <w:p w:rsidR="00000000" w:rsidRDefault="00942938">
      <w:pPr>
        <w:pStyle w:val="pj"/>
      </w:pPr>
      <w:r>
        <w:t>41. Государс</w:t>
      </w:r>
      <w:r>
        <w:t>твенное коммунальное предприятие на праве хозяйственного ведения «Высший медицинский колледж» г. Шымкент.</w:t>
      </w:r>
    </w:p>
    <w:p w:rsidR="00000000" w:rsidRDefault="00942938">
      <w:pPr>
        <w:pStyle w:val="pj"/>
      </w:pPr>
      <w:r>
        <w:t>42. Коммунальное государственное предприятие на праве хозяйственного ведения «Атырауский высший медицинский колледж».</w:t>
      </w:r>
    </w:p>
    <w:p w:rsidR="00000000" w:rsidRDefault="00942938">
      <w:pPr>
        <w:pStyle w:val="pj"/>
      </w:pPr>
      <w:r>
        <w:t>43. Коммунальное государственное</w:t>
      </w:r>
      <w:r>
        <w:t xml:space="preserve"> предприятие на праве хозяйственного ведения «Высший медицинский колледж» города Алматы.</w:t>
      </w:r>
    </w:p>
    <w:p w:rsidR="00000000" w:rsidRDefault="00942938">
      <w:pPr>
        <w:pStyle w:val="pj"/>
      </w:pPr>
      <w:r>
        <w:t>44. Коммунальное государственное предприятие на праве хозяйственного ведения «Жамбылский высший медицинский колледж».</w:t>
      </w:r>
    </w:p>
    <w:p w:rsidR="00000000" w:rsidRDefault="00942938">
      <w:pPr>
        <w:pStyle w:val="pj"/>
      </w:pPr>
      <w:r>
        <w:t>45. Коммунальное государственное предприятие «Кар</w:t>
      </w:r>
      <w:r>
        <w:t>агандинский областной высший сестринский колледж».</w:t>
      </w:r>
    </w:p>
    <w:p w:rsidR="00000000" w:rsidRDefault="00942938">
      <w:pPr>
        <w:pStyle w:val="pj"/>
      </w:pPr>
      <w:r>
        <w:t>46. Коммунальное государственное предприятие на праве хозяйственного ведения «Кызылординский медицинский высший колледж».</w:t>
      </w:r>
    </w:p>
    <w:p w:rsidR="00000000" w:rsidRDefault="00942938">
      <w:pPr>
        <w:pStyle w:val="pj"/>
      </w:pPr>
      <w:r>
        <w:t>47. Коммунальное государственное предприятие на праве хозяйственного ведения «Усть-</w:t>
      </w:r>
      <w:r>
        <w:t>Каменогорский высший медицинский колледж».</w:t>
      </w:r>
    </w:p>
    <w:p w:rsidR="00000000" w:rsidRDefault="00942938">
      <w:pPr>
        <w:pStyle w:val="pj"/>
      </w:pPr>
      <w:r>
        <w:t>48. Коммунальное государственное предприятие на праве хозяйственного ведения «Павлодарский медицинский высший колледж».</w:t>
      </w:r>
    </w:p>
    <w:p w:rsidR="00000000" w:rsidRDefault="00942938">
      <w:pPr>
        <w:pStyle w:val="pj"/>
      </w:pPr>
      <w:r>
        <w:t>49. Коммунальное государственное предприятие на праве хозяйственного ведения «Государственный</w:t>
      </w:r>
      <w:r>
        <w:t xml:space="preserve"> высший медицинский колледж имени Д. Калматаева города Семей».</w:t>
      </w:r>
    </w:p>
    <w:p w:rsidR="00000000" w:rsidRDefault="00942938">
      <w:pPr>
        <w:pStyle w:val="pj"/>
      </w:pPr>
      <w:r>
        <w:t>50. Коммунальное государственное предприятие на праве хозяйственного ведения «Северо-Казахстанский высший медицинский колледж».</w:t>
      </w:r>
    </w:p>
    <w:p w:rsidR="00000000" w:rsidRDefault="00942938">
      <w:pPr>
        <w:pStyle w:val="pj"/>
      </w:pPr>
      <w:r>
        <w:t>51. Негосударственное учреждение образования «Казахстанско-Россий</w:t>
      </w:r>
      <w:r>
        <w:t>ский высший медицинский колледж».</w:t>
      </w:r>
    </w:p>
    <w:p w:rsidR="00000000" w:rsidRDefault="00942938">
      <w:pPr>
        <w:pStyle w:val="pj"/>
      </w:pPr>
      <w:r>
        <w:t>52. Негосударственное учреждение образования «Казахстанско-Российский медицинский университет».</w:t>
      </w:r>
    </w:p>
    <w:p w:rsidR="00000000" w:rsidRDefault="00942938">
      <w:pPr>
        <w:pStyle w:val="pj"/>
      </w:pPr>
      <w:r>
        <w:t>53. Товарищество с ограниченной ответственностью «Казахский медицинский университет «Высшая школа общественного здравоохранени</w:t>
      </w:r>
      <w:r>
        <w:t>я».</w:t>
      </w:r>
    </w:p>
    <w:p w:rsidR="00000000" w:rsidRDefault="00942938">
      <w:pPr>
        <w:pStyle w:val="pj"/>
      </w:pPr>
      <w:r>
        <w:t>54. Товарищество с ограниченной ответственностью Колледж «Арыстанбаб».</w:t>
      </w:r>
    </w:p>
    <w:p w:rsidR="00000000" w:rsidRDefault="00942938">
      <w:pPr>
        <w:pStyle w:val="pj"/>
      </w:pPr>
      <w:r>
        <w:t>55. Товарищество с ограниченной ответственностью «Высший медицинский колледж «Мейір-Бейс».</w:t>
      </w:r>
    </w:p>
    <w:p w:rsidR="00000000" w:rsidRDefault="00942938">
      <w:pPr>
        <w:pStyle w:val="pj"/>
      </w:pPr>
      <w:r>
        <w:t xml:space="preserve">56. Товарищество с ограниченной ответственностью «Медико-стоматологический высший колледж </w:t>
      </w:r>
      <w:r>
        <w:t>профессора Рузуддинова».</w:t>
      </w:r>
    </w:p>
    <w:p w:rsidR="00000000" w:rsidRDefault="00942938">
      <w:pPr>
        <w:pStyle w:val="pj"/>
      </w:pPr>
      <w:r>
        <w:t>57. Товарищество с ограниченной ответственностью «Республиканский высший медицинский колледж».</w:t>
      </w:r>
    </w:p>
    <w:p w:rsidR="00000000" w:rsidRDefault="00942938">
      <w:pPr>
        <w:pStyle w:val="pj"/>
      </w:pPr>
      <w:r>
        <w:t>58. Товарищество с ограниченной ответственностью «Республиканской медицинской академии».</w:t>
      </w:r>
    </w:p>
    <w:p w:rsidR="00000000" w:rsidRDefault="00942938">
      <w:pPr>
        <w:pStyle w:val="pj"/>
      </w:pPr>
      <w:r>
        <w:t>59. Товарищество с ограниченной ответственность</w:t>
      </w:r>
      <w:r>
        <w:t>ю «Научно - исследовательский международный институт последипломного образования».</w:t>
      </w:r>
    </w:p>
    <w:p w:rsidR="00000000" w:rsidRDefault="00942938">
      <w:pPr>
        <w:pStyle w:val="pj"/>
      </w:pPr>
      <w:r>
        <w:t>60. Товарищество с ограниченной ответственностью «Национальный научный онкологический центр».</w:t>
      </w:r>
    </w:p>
    <w:p w:rsidR="00000000" w:rsidRDefault="00942938">
      <w:pPr>
        <w:pStyle w:val="pj"/>
      </w:pPr>
      <w:r>
        <w:t>61. Товарищество с ограниченной ответственностью «Высший медицинский колледж «Э</w:t>
      </w:r>
      <w:r>
        <w:t>мили».</w:t>
      </w:r>
    </w:p>
    <w:p w:rsidR="00000000" w:rsidRDefault="00942938">
      <w:pPr>
        <w:pStyle w:val="pj"/>
      </w:pPr>
      <w:r>
        <w:t>62. Учреждение образования «Высший медицинский колледж «Авиценна».</w:t>
      </w:r>
    </w:p>
    <w:p w:rsidR="00000000" w:rsidRDefault="00942938">
      <w:pPr>
        <w:pStyle w:val="pj"/>
      </w:pPr>
      <w:r>
        <w:t>63. Учреждение образования колледж «Даналык».</w:t>
      </w:r>
    </w:p>
    <w:p w:rsidR="00000000" w:rsidRDefault="00942938">
      <w:pPr>
        <w:pStyle w:val="pj"/>
      </w:pPr>
      <w:r>
        <w:t>64. Учреждение образования «Высший многопрофильный медицинский колледж «Туркестан».</w:t>
      </w:r>
    </w:p>
    <w:p w:rsidR="00000000" w:rsidRDefault="00942938">
      <w:pPr>
        <w:pStyle w:val="pj"/>
      </w:pPr>
      <w:r>
        <w:t>65. Учреждение «Международный Казахско-Турецкий унив</w:t>
      </w:r>
      <w:r>
        <w:t>ерситет имени Ходжи Ахмеда Ясави».</w:t>
      </w:r>
    </w:p>
    <w:p w:rsidR="00000000" w:rsidRDefault="00942938">
      <w:pPr>
        <w:pStyle w:val="pj"/>
      </w:pPr>
      <w:r>
        <w:t>66. Частное учреждение «Карагандинский высший медицинский интерколледж».</w:t>
      </w:r>
    </w:p>
    <w:p w:rsidR="00000000" w:rsidRDefault="00942938">
      <w:pPr>
        <w:pStyle w:val="pj"/>
      </w:pPr>
      <w:r>
        <w:t>67. Частное учреждение «Темиртауский высший медицинский колледж».</w:t>
      </w:r>
    </w:p>
    <w:p w:rsidR="00000000" w:rsidRDefault="00942938">
      <w:pPr>
        <w:pStyle w:val="pji"/>
        <w:ind w:left="709"/>
      </w:pPr>
      <w:r>
        <w:t> </w:t>
      </w:r>
    </w:p>
    <w:p w:rsidR="00000000" w:rsidRDefault="00942938">
      <w:pPr>
        <w:pStyle w:val="pji"/>
        <w:ind w:left="709"/>
      </w:pPr>
      <w: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38" w:rsidRDefault="00942938" w:rsidP="00942938">
      <w:r>
        <w:separator/>
      </w:r>
    </w:p>
  </w:endnote>
  <w:endnote w:type="continuationSeparator" w:id="0">
    <w:p w:rsidR="00942938" w:rsidRDefault="00942938" w:rsidP="009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38" w:rsidRDefault="00942938" w:rsidP="00942938">
      <w:r>
        <w:separator/>
      </w:r>
    </w:p>
  </w:footnote>
  <w:footnote w:type="continuationSeparator" w:id="0">
    <w:p w:rsidR="00942938" w:rsidRDefault="00942938" w:rsidP="0094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 w:rsidP="00942938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42938" w:rsidRDefault="00942938" w:rsidP="00942938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июня 2024 года № 414 «Об утверждении перечня организаций дополнительного образования по медицинским специальностям»</w:t>
    </w:r>
  </w:p>
  <w:p w:rsidR="00942938" w:rsidRPr="00942938" w:rsidRDefault="00942938" w:rsidP="00942938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38" w:rsidRDefault="00942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42938"/>
    <w:rsid w:val="0094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200"/>
      <w:outlineLvl w:val="0"/>
    </w:pPr>
    <w:rPr>
      <w:rFonts w:ascii="Arial" w:hAnsi="Arial" w:cs="Arial"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keepNext/>
      <w:spacing w:before="360" w:after="200"/>
      <w:outlineLvl w:val="1"/>
    </w:pPr>
    <w:rPr>
      <w:rFonts w:ascii="Arial" w:hAnsi="Arial" w:cs="Arial"/>
      <w:color w:val="000000"/>
      <w:sz w:val="34"/>
      <w:szCs w:val="34"/>
    </w:rPr>
  </w:style>
  <w:style w:type="paragraph" w:styleId="3">
    <w:name w:val="heading 3"/>
    <w:basedOn w:val="a"/>
    <w:link w:val="30"/>
    <w:uiPriority w:val="9"/>
    <w:qFormat/>
    <w:pPr>
      <w:keepNext/>
      <w:spacing w:before="200" w:after="200" w:line="276" w:lineRule="auto"/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320" w:after="200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spacing w:before="320" w:after="200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link w:val="60"/>
    <w:uiPriority w:val="9"/>
    <w:qFormat/>
    <w:pPr>
      <w:keepNext/>
      <w:spacing w:before="320" w:after="200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42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38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2938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2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2938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200"/>
      <w:outlineLvl w:val="0"/>
    </w:pPr>
    <w:rPr>
      <w:rFonts w:ascii="Arial" w:hAnsi="Arial" w:cs="Arial"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keepNext/>
      <w:spacing w:before="360" w:after="200"/>
      <w:outlineLvl w:val="1"/>
    </w:pPr>
    <w:rPr>
      <w:rFonts w:ascii="Arial" w:hAnsi="Arial" w:cs="Arial"/>
      <w:color w:val="000000"/>
      <w:sz w:val="34"/>
      <w:szCs w:val="34"/>
    </w:rPr>
  </w:style>
  <w:style w:type="paragraph" w:styleId="3">
    <w:name w:val="heading 3"/>
    <w:basedOn w:val="a"/>
    <w:link w:val="30"/>
    <w:uiPriority w:val="9"/>
    <w:qFormat/>
    <w:pPr>
      <w:keepNext/>
      <w:spacing w:before="200" w:after="200" w:line="276" w:lineRule="auto"/>
      <w:outlineLvl w:val="2"/>
    </w:pPr>
    <w:rPr>
      <w:color w:val="000000"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320" w:after="200"/>
      <w:outlineLvl w:val="3"/>
    </w:pPr>
    <w:rPr>
      <w:rFonts w:ascii="Arial" w:hAnsi="Arial" w:cs="Arial"/>
      <w:b/>
      <w:bCs/>
      <w:color w:val="000000"/>
      <w:sz w:val="26"/>
      <w:szCs w:val="26"/>
    </w:rPr>
  </w:style>
  <w:style w:type="paragraph" w:styleId="5">
    <w:name w:val="heading 5"/>
    <w:basedOn w:val="a"/>
    <w:link w:val="50"/>
    <w:uiPriority w:val="9"/>
    <w:qFormat/>
    <w:pPr>
      <w:keepNext/>
      <w:spacing w:before="320" w:after="200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link w:val="60"/>
    <w:uiPriority w:val="9"/>
    <w:qFormat/>
    <w:pPr>
      <w:keepNext/>
      <w:spacing w:before="320" w:after="200"/>
      <w:outlineLvl w:val="5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429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38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9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2938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2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293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июня 2024 года № 414 «Об утверждении перечня организаций дополнительного образования по медицинским специальностям»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2024-07-11T09:28:00Z</dcterms:created>
  <dcterms:modified xsi:type="dcterms:W3CDTF">2024-07-11T09:28:00Z</dcterms:modified>
</cp:coreProperties>
</file>