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05fa" w14:textId="69f0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30 сентября 2022 года № ҚР ДСМ-108. Зарегистрирован в Министерстве юстиции Республики Казахстан 3 октября 2022 года № 29963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Министерства здравоохранения Республики Казахстан, в которые вносятся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ДСМ-108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здравоохранения Республики Казахстан, в которые вносятся изменения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ДСМ-131/2020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 (зарегистрирован в Реестре государственной регистрации нормативных правовых актов под № 21443) следующие изменения: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целевых группах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подлежащих обязательным медицинским осмотрам, объеме лабораторных и функциональных исследований, утвержденных приложением 1 к указанному приказу: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санаториев, домов отдыха, пансионатов, интернатов и организаций, оказывающих специальные социальные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носительство возбудителей: дизентерии, сальмонеллеза, брюшного тифа, паратифов А 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осмотры, утвержденных приложением 4 к указанному приказу: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Профессиях и работах: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29, изложить в следующей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движением автотранспортных средств всех категорий;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нарколог, оториноларинголог, хирург, психиатр, гинеколог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ФГ, исследование вестибулярного аппарата, определение группы крови и резус-фактора (при прохождении предварительного медицинского осмотра), исследование остроты и полей зрения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оболочек глаза с нарушением функции зрения, стойкие изменения и парезы мышц век, препятствующие зрению или ограничивающие движение глазного яблока (после оперативного лечения с хорошим результатом, допуск к вождению разрешается).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Мотоциклов, мотороллеров, мотонарт всех типов и марок;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Хроническое, не поддающееся консервативному лечению воспаление и свищ слезного мешка, упорное, не поддающееся лечению слезотечение (после оперативного лечения с хорошим результатом, допуск к вождению разрешается).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Трамваев, троллейбусов, автобусов, микроавтобусов и иных автотранспортных средств, используемых для пассажирских перевозок;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Стойкая диплопия вследствие косоглазия.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 и изготовленных на их базе самоходных шасси и механизмов, самоходных сельскохозяйственных, мелиоративных и дорожностроительных машин и механизмов;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поля зрения более чем на 200 в любом из меридианов.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с ручным управлением для лиц с инвалидностью всех категорий;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скотома абсолютная или относительная.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речных и морских портов, экипажи речных и морских судов, капитаны и их помощники, штурманы, механики, матросы, радио специалисты, работники лоцманской службы и службы управления движением судов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ниже 0,8 Д, на одном глазу, ниже 0,4 Д - на другом; отсутствие зрения на одном глазу.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работники управления возушными судами и иными летательными аппаратами (инженеры – пилоты, бортинженеры); технического обслуживания, эксплуатации и ремонта воздушных судов и иных летательных аппаратов и авиационной техники; управления и обслуживания движением воздушных судов (инженеры – авиадиспетчеры); технической эксплуатации авиационного электрифи цированного, пилотажно–навигационного и радиоэлектронного оборудования; электрооборудования авто транспортных средств; эксплуатации авиационных приборов, наземных и бортовых систем управления, навигации диагностики воздушных судов и иных летательных аппаратов; авиационной безопасности; обслуживания пассажиров (бортпроводники)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рефракционных операций на роговой оболочке водители транспортных средств допускаются к вождению через 3 месяца.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остроте зрения с коррекцией ниже 0,8 Д - на одном глазу и 0,4 Д - на другом, отсутствие осложнений в исходной (до операции) рефракции от + 8,0 до 8,0 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невозможности установить дооперационную рефракцию годны при длине оси глаза от 21,5 до 27,0 мм;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хрусталик хотя бы на одном глазу допускается индивидуально. допускаются стажированные водители при остроте зрения с коррекцией (0,8 Д - 0,4 Д), нормальное поле зрения и отсутствие осложнений в течение полугода после операции.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цветоощущения.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сетчатки и зрительного нерва.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глухота на одно ухо при восприятии разговорной речи, на другое на расстояние менее 3 м, шепотной речи на расстояние 1 м, или восприятие разговорной речи на другое ухо менее 2 м (при полной глухоте, глухонемоте допуск осуществляется индивидуально с переосвидетельствованием не реже, чем через 2 года).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одностороннее или двустороннее гнойное воспаление среднего уха, осложненное холестеатомой, грануляциями или полипом (эпитимпанит).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фистульного симптома (после оперативного лечения с хорошим результатом, вопрос решается индивидуально), хронический гнойный мастоидит.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синдромы головокружения, нистагм (болезнь Меньера, лабиринтиты, вестибулярные кризы любой этиологии).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нистагм при отклонении зрачков на 700 от среднего положения.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новообразование, малоподвижные рубцы, значительно затрудняющие движение конечностей.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Резко выраженные ограничения подвижности шеи, стойкие изменения в крупных суставах, неправильно сросшиеся переломы, ложные суставы, значительно затрудняющие движение конечностей, а также стойкие изменения в позвоночнике, нарушающие его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одной верхней или нижней конечности, кисти или стопы, деформация кисти или стопы, значительно затрудняющие движение.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исключения могут допускаться лица с одной ампутированной голенью, если ампутационная культя не менее 1/3 голени и подвижность в коленном суставе ампутированной конечности полностью сохранена.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пальцев или фаланг.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Травматические деформации с наличием неврологической симптоматики и дефекты костей черепа, допуск осуществляется индивидуально с переосвидетельствованием через 2 года.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Укорочение нижней конечности более чем на 6 см, освидетельствуемые могут быть признаны годными, если конечность не имеет дефектов со стороны костей, мягких тканей и суставов, объем движений сохранен, длина конечности более 75 см.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вызывающие ограничение движений или болезненность при движении, после оперативного лечения вопрос решается индивидуально.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Аневризмы аортальные, сосудов головного мозга, бедренной и подколенной артерий; облитерирующий эндартериит, II-III стадии, болезнь Такаясу; варикозное расширение вен с нарушением трофики, слоновостью.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Стойкие изменения в глотке, гортани, трахеи, затрудняющие дыхание.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грудной клетки и позвоночника со значительным нарушением функции органов грудной полости (вопрос о допуске решается индивидуально).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или приобретенные пороки сердца и сосудов любой этиологии при наличии компенсации допускаются индивидуально с переосвидетельствованием через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операции на сердце и крупных сосудах, при компенсации, вопрос решается индивидуально с переосвидетельствованием через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имплантированными искусственными водителями ритма сердца допускаются индивидуально.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сердца, нарушения ритма, хроническая ишемическая болезнь сердца, состояние после перенесенного инфаркта миокарда вопрос о допуске решается индивидуально (ежегодное переосвидетельствование, за исключением лиц со стенокардией покоя).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 и кроветворных органов, вопрос о допуске решается индивидуально при отсутствии анемического синдрома и обострения основного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матки и влагалища, ректовагинальные и пузырно-влагалищные свищи (разрывы промежности с нарушением целостности сфинктера прямой кишки) (после оперативного лечения вопрос решается индивидуально).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ниже 150 см (вопрос решается индивидуально), резкое отставание физического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водителей пассажирского транспорта при Дефектах речи и заикании, вопрос решается индивидуально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августа 2021 года № ҚР ДСМ-72 "Об утверждении Санитарных правил "Санитарно-эпидемиологические требования к зданиям и сооружениям производственного назначения" (зарегистрирован в Реестре государственной регистрации нормативных правовых актов под № 23852) следующие изменения: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зданиям и сооружениям производственного назначения", утвержденные указанным приказом: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таблицы 1 изложить в следующей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на предприятиях, где предусматривается возможность использования труда лиц с инвалидностью, площадь медицинского пункта увеличивается от 0 до 3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таблицы 3 изложить в следующей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На предприятиях, где предусматривается возможность использования труда физически ослабленных лиц и лиц с инвалидностью, состав помещений врачебного здравпункта дополняется по согласованию с местными органами здравоохранения с учетом вида инвалидности, групп заболеваний и степени утраты трудоспособности работающих."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ДСМ-76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23890) следующие изменения: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образования", утвержденные указанным приказом: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маломобильные группы населения – лица пожилого возраста, лица с инвалидностью,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 и (или) кресла-коляски;".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