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79BA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13 января 2025 года № 3 </w:t>
      </w:r>
      <w:r>
        <w:rPr>
          <w:rStyle w:val="s1"/>
        </w:rPr>
        <w:br/>
        <w:t>О внесении изменений и дополнения в приказ исполняющего обязанности Министра здравоохранения Республики Казахстан от 24 декабря 2020 года № ҚР ДСМ-323/2020 «Об утверждении пра</w:t>
      </w:r>
      <w:r>
        <w:rPr>
          <w:rStyle w:val="s1"/>
        </w:rPr>
        <w:t>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подхода»</w:t>
      </w:r>
    </w:p>
    <w:p w:rsidR="00000000" w:rsidRDefault="002A79BA">
      <w:pPr>
        <w:pStyle w:val="pj"/>
      </w:pPr>
      <w:r>
        <w:rPr>
          <w:rStyle w:val="s0"/>
        </w:rPr>
        <w:t> </w:t>
      </w:r>
    </w:p>
    <w:p w:rsidR="00000000" w:rsidRDefault="002A79BA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A79BA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</w:t>
      </w:r>
      <w:r>
        <w:rPr>
          <w:rStyle w:val="s0"/>
        </w:rPr>
        <w:t>зациях, лекарственных средств и медицинских изделий, подлежащих контролю качества с учетом риск-ориентированного подхода (зарегистрирован в Реестре государственной регистрации нормативных правовых актов под № 21923) следующие изменения и дополнение:</w:t>
      </w:r>
    </w:p>
    <w:p w:rsidR="00000000" w:rsidRDefault="002A79BA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подхода, </w:t>
      </w:r>
      <w:r>
        <w:rPr>
          <w:rStyle w:val="s0"/>
        </w:rPr>
        <w:t>утвержденных указанным приказом:</w:t>
      </w:r>
    </w:p>
    <w:p w:rsidR="00000000" w:rsidRDefault="002A79BA">
      <w:pPr>
        <w:pStyle w:val="pj"/>
      </w:pPr>
      <w:r>
        <w:rPr>
          <w:rStyle w:val="s0"/>
        </w:rPr>
        <w:t>заголовок на казахском языке изложить в новой редакции, текст на русском языке не меняется;</w:t>
      </w:r>
    </w:p>
    <w:p w:rsidR="00000000" w:rsidRDefault="002A79BA">
      <w:pPr>
        <w:pStyle w:val="pj"/>
      </w:pPr>
      <w:hyperlink r:id="rId9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подпунктом 5) следующего содержа</w:t>
      </w:r>
      <w:r>
        <w:rPr>
          <w:rStyle w:val="s0"/>
        </w:rPr>
        <w:t>ния:</w:t>
      </w:r>
    </w:p>
    <w:p w:rsidR="00000000" w:rsidRDefault="002A79BA">
      <w:pPr>
        <w:pStyle w:val="pj"/>
      </w:pPr>
      <w:r>
        <w:rPr>
          <w:rStyle w:val="s0"/>
        </w:rPr>
        <w:t>«5) интернет-ресурс экспертной организации -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доменное имя экспертной организации и функционирующем</w:t>
      </w:r>
      <w:r>
        <w:rPr>
          <w:rStyle w:val="s0"/>
        </w:rPr>
        <w:t xml:space="preserve"> в Интернете.»;</w:t>
      </w:r>
    </w:p>
    <w:p w:rsidR="00000000" w:rsidRDefault="002A79BA">
      <w:pPr>
        <w:pStyle w:val="pj"/>
      </w:pPr>
      <w:hyperlink r:id="rId10" w:anchor="sub_id=400" w:history="1">
        <w:r>
          <w:rPr>
            <w:rStyle w:val="a4"/>
          </w:rPr>
          <w:t>пункты 4 и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A79BA">
      <w:pPr>
        <w:pStyle w:val="pj"/>
      </w:pPr>
      <w:r>
        <w:rPr>
          <w:rStyle w:val="s0"/>
        </w:rPr>
        <w:t xml:space="preserve">«4. Государственный орган в срок до 1 октября направляет в экспертную организацию посредством системы электронного </w:t>
      </w:r>
      <w:r>
        <w:rPr>
          <w:rStyle w:val="s0"/>
        </w:rPr>
        <w:t>документооборота информацию в произвольной форме о лекарственных средствах и медицинских изделиях с выявленными несоответствиями за предыдущие 3 года по результатам фармацевтического контроля, инспектирования, в соответствии с приказом Министра здравоохран</w:t>
      </w:r>
      <w:r>
        <w:rPr>
          <w:rStyle w:val="s0"/>
        </w:rPr>
        <w:t>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 (зарегистрирован в Реестре государственной регистрации нормативных правовых актов под № 22143</w:t>
      </w:r>
      <w:r>
        <w:rPr>
          <w:rStyle w:val="s0"/>
        </w:rPr>
        <w:t>) (далее - приказ № ҚР ДСМ-9), и приказом Министра здравоохранения Республики Казахстан от 23 декабря 2020 года № ҚР ДСМ-315/2020 «Об утверждении правил проведения инспекций медицинских изделий» (зарегистрирован в Реестре государственной регистрации нормат</w:t>
      </w:r>
      <w:r>
        <w:rPr>
          <w:rStyle w:val="s0"/>
        </w:rPr>
        <w:t>ивных правовых актов под № 21898) (далее - приказ № ҚР ДСМ-315/2020), фармаконадзора в соответствии с приказом Министра здравоохранения Республики Казахстан от 23 декабря 2020 года № ҚР ДСМ-320/2020 «Об утверждении правил проведения фармаконадзора и монито</w:t>
      </w:r>
      <w:r>
        <w:rPr>
          <w:rStyle w:val="s0"/>
        </w:rPr>
        <w:t>ринга безопасности, качества и эффективности медицинских изделий» (зарегистрирован в Реестре государственной регистрации нормативных правовых актов под № 21896) (далее - приказ № ҚР ДСМ-320/2020).</w:t>
      </w:r>
    </w:p>
    <w:p w:rsidR="00000000" w:rsidRDefault="002A79BA">
      <w:pPr>
        <w:pStyle w:val="pj"/>
      </w:pPr>
      <w:r>
        <w:rPr>
          <w:rStyle w:val="s0"/>
        </w:rPr>
        <w:t>Экспертная организация ежегодно в срок до 15 октября разраб</w:t>
      </w:r>
      <w:r>
        <w:rPr>
          <w:rStyle w:val="s0"/>
        </w:rPr>
        <w:t>атывает и направляет посредством системы электронного документооборота в адрес государственного органа план отбора образцов для оценки качества лекарственных средств и медицинских изделий, находящихся в обращении на территории Республики Казахстан, на след</w:t>
      </w:r>
      <w:r>
        <w:rPr>
          <w:rStyle w:val="s0"/>
        </w:rPr>
        <w:t>ующий календарный год (далее - План) в произвольной форме для утверждения.</w:t>
      </w:r>
    </w:p>
    <w:p w:rsidR="00000000" w:rsidRDefault="002A79BA">
      <w:pPr>
        <w:pStyle w:val="pj"/>
      </w:pPr>
      <w:r>
        <w:rPr>
          <w:rStyle w:val="s0"/>
        </w:rPr>
        <w:t>В случае наличия несоответствий с пунктом 5 настоящих Правил, в части включения лекарственных средств и медицинских изделий в План, государственный орган в течение 5 рабочих дней со</w:t>
      </w:r>
      <w:r>
        <w:rPr>
          <w:rStyle w:val="s0"/>
        </w:rPr>
        <w:t xml:space="preserve"> дня получения Плана направляет в экспертную организацию посредством системы электронного документооборота проект Плана на доработку.</w:t>
      </w:r>
    </w:p>
    <w:p w:rsidR="00000000" w:rsidRDefault="002A79BA">
      <w:pPr>
        <w:pStyle w:val="pj"/>
      </w:pPr>
      <w:r>
        <w:rPr>
          <w:rStyle w:val="s0"/>
        </w:rPr>
        <w:t>Экспертная организация в течение 3 рабочих дней с момента поступления запроса направляет План на утверждение государственн</w:t>
      </w:r>
      <w:r>
        <w:rPr>
          <w:rStyle w:val="s0"/>
        </w:rPr>
        <w:t>ого органа.</w:t>
      </w:r>
    </w:p>
    <w:p w:rsidR="00000000" w:rsidRDefault="002A79BA">
      <w:pPr>
        <w:pStyle w:val="pj"/>
      </w:pPr>
      <w:r>
        <w:rPr>
          <w:rStyle w:val="s0"/>
        </w:rPr>
        <w:t>Государственный орган ежегодно в срок до 1 ноября утверждает План и направляет посредством системы электронного документооборота в экспертную организацию для размещения его в свободном доступе на официальном интернет-ресурсе экспертной организа</w:t>
      </w:r>
      <w:r>
        <w:rPr>
          <w:rStyle w:val="s0"/>
        </w:rPr>
        <w:t>ции.</w:t>
      </w:r>
    </w:p>
    <w:p w:rsidR="00000000" w:rsidRDefault="002A79BA">
      <w:pPr>
        <w:pStyle w:val="pj"/>
      </w:pPr>
      <w:r>
        <w:rPr>
          <w:rStyle w:val="s0"/>
        </w:rPr>
        <w:t>Экспертная организация заключает договор с производителем (держатель регистрационных удостоверений лекарственных средств, уполномоченный представитель производителя медицинских изделий) или его доверенными лицами (далее - производитель) продукции, вкл</w:t>
      </w:r>
      <w:r>
        <w:rPr>
          <w:rStyle w:val="s0"/>
        </w:rPr>
        <w:t>юченной в План, на проведение испытаний образцов продукции, отобранной с рынка с учетом риск-ориентированного подхода, в течение 15 рабочих дней с момента обращения производителя.</w:t>
      </w:r>
    </w:p>
    <w:p w:rsidR="00000000" w:rsidRDefault="002A79BA">
      <w:pPr>
        <w:pStyle w:val="pj"/>
      </w:pPr>
      <w:r>
        <w:rPr>
          <w:rStyle w:val="s0"/>
        </w:rPr>
        <w:t xml:space="preserve">Экспертная организация в течение 10 рабочих дней со дня заключения договора </w:t>
      </w:r>
      <w:r>
        <w:rPr>
          <w:rStyle w:val="s0"/>
        </w:rPr>
        <w:t>на проведение испытаний образцов продукции, отобранной с рынка с учетом риск-ориентированного подхода, формирует график отбора образцов продукции и направляет его на согласование производителю.</w:t>
      </w:r>
    </w:p>
    <w:p w:rsidR="00000000" w:rsidRDefault="002A79BA">
      <w:pPr>
        <w:pStyle w:val="pj"/>
      </w:pPr>
      <w:r>
        <w:rPr>
          <w:rStyle w:val="s0"/>
        </w:rPr>
        <w:t>Производитель согласовывает график отбора образцов продукции в</w:t>
      </w:r>
      <w:r>
        <w:rPr>
          <w:rStyle w:val="s0"/>
        </w:rPr>
        <w:t xml:space="preserve"> течение 30 календарных дней со дня его получения. При отсутствии согласования производителем в течение 30 календарных дней со дня получения запроса от экспертной организации, экспертная организация в течение 10 календарных дней направляет уведомление (в п</w:t>
      </w:r>
      <w:r>
        <w:rPr>
          <w:rStyle w:val="s0"/>
        </w:rPr>
        <w:t>роизвольной форме) в государственный орган о принятии соответствующих мер.</w:t>
      </w:r>
    </w:p>
    <w:p w:rsidR="00000000" w:rsidRDefault="002A79BA">
      <w:pPr>
        <w:pStyle w:val="pj"/>
      </w:pPr>
      <w:r>
        <w:rPr>
          <w:rStyle w:val="s0"/>
        </w:rPr>
        <w:t>Пересмотр или внесение корректировок в график отбора образцов продукции осуществляется экспертной организацией в течение 10 рабочих дней после получения письменного запроса (в произ</w:t>
      </w:r>
      <w:r>
        <w:rPr>
          <w:rStyle w:val="s0"/>
        </w:rPr>
        <w:t>вольной форме) от производителя.</w:t>
      </w:r>
    </w:p>
    <w:p w:rsidR="00000000" w:rsidRDefault="002A79BA">
      <w:pPr>
        <w:pStyle w:val="pj"/>
      </w:pPr>
      <w:r>
        <w:rPr>
          <w:rStyle w:val="s0"/>
        </w:rPr>
        <w:t>Для принятия решения о приостановлении действующих сертификатов соответствия продукции, выданных в соответствии с приказом Министра здравоохранения Республики Казахстан от 20 декабря 2020 года № ҚР ДСМ-282/2020 «Об утвержде</w:t>
      </w:r>
      <w:r>
        <w:rPr>
          <w:rStyle w:val="s0"/>
        </w:rPr>
        <w:t>нии правил проведения оценки качества лекарственных средств и медицинских изделий, зарегистрированных в Республике Казахстан» (зарегистрирован в Реестре государственной регистрации нормативных правовых актов под № 21836), экспертная организация по итогам к</w:t>
      </w:r>
      <w:r>
        <w:rPr>
          <w:rStyle w:val="s0"/>
        </w:rPr>
        <w:t>алендарного года в срок до 15 января года следующего за отчетным периодом направляет в государственный орган информацию (в произвольной форме) о продукции:</w:t>
      </w:r>
    </w:p>
    <w:p w:rsidR="00000000" w:rsidRDefault="002A79BA">
      <w:pPr>
        <w:pStyle w:val="pj"/>
      </w:pPr>
      <w:r>
        <w:rPr>
          <w:rStyle w:val="s0"/>
        </w:rPr>
        <w:t>1) включенной в план, но непрошедшей отбор, в связи с незаключением производителем договора на прове</w:t>
      </w:r>
      <w:r>
        <w:rPr>
          <w:rStyle w:val="s0"/>
        </w:rPr>
        <w:t>дение испытаний образцов продукции, отобранной с рынка с учетом риск-ориентированного подхода;</w:t>
      </w:r>
    </w:p>
    <w:p w:rsidR="00000000" w:rsidRDefault="002A79BA">
      <w:pPr>
        <w:pStyle w:val="pj"/>
      </w:pPr>
      <w:r>
        <w:rPr>
          <w:rStyle w:val="s0"/>
        </w:rPr>
        <w:t>2) включенной в план, по которой заключен договор на проведение испытаний образцов продукции, отобранной с рынка с учетом риск-ориентированного подхода, но не об</w:t>
      </w:r>
      <w:r>
        <w:rPr>
          <w:rStyle w:val="s0"/>
        </w:rPr>
        <w:t>еспечено проведение отбора образцов в соответствии с условиями договора.</w:t>
      </w:r>
    </w:p>
    <w:p w:rsidR="00000000" w:rsidRDefault="002A79BA">
      <w:pPr>
        <w:pStyle w:val="pj"/>
      </w:pPr>
      <w:r>
        <w:rPr>
          <w:rStyle w:val="s0"/>
        </w:rPr>
        <w:t>5. Включению в План подлежат:</w:t>
      </w:r>
    </w:p>
    <w:p w:rsidR="00000000" w:rsidRDefault="002A79BA">
      <w:pPr>
        <w:pStyle w:val="pj"/>
      </w:pPr>
      <w:r>
        <w:rPr>
          <w:rStyle w:val="s0"/>
        </w:rPr>
        <w:t>1) лекарственные средства, требующие особых условий хранения (хранящиеся при температуре до +15℃ (градусов Цельсия));</w:t>
      </w:r>
    </w:p>
    <w:p w:rsidR="00000000" w:rsidRDefault="002A79BA">
      <w:pPr>
        <w:pStyle w:val="pj"/>
      </w:pPr>
      <w:r>
        <w:rPr>
          <w:rStyle w:val="s0"/>
        </w:rPr>
        <w:t>2) лекарственные средства по торгов</w:t>
      </w:r>
      <w:r>
        <w:rPr>
          <w:rStyle w:val="s0"/>
        </w:rPr>
        <w:t>ым наименованиям, закупленные в рамках гарантированного объема бесплатной медицинской помощи и (или) системы обязательного социального медицинского страхования единым дистрибьютором по состоянию на 1 декабря текущего года, за исключением орфанных лекарстве</w:t>
      </w:r>
      <w:r>
        <w:rPr>
          <w:rStyle w:val="s0"/>
        </w:rPr>
        <w:t>нных средств;</w:t>
      </w:r>
    </w:p>
    <w:p w:rsidR="00000000" w:rsidRDefault="002A79BA">
      <w:pPr>
        <w:pStyle w:val="pj"/>
      </w:pPr>
      <w:r>
        <w:rPr>
          <w:rStyle w:val="s0"/>
        </w:rPr>
        <w:t>3) лекарственные средства, впервые зарегистрированные на территории Республики Казахстан;</w:t>
      </w:r>
    </w:p>
    <w:p w:rsidR="00000000" w:rsidRDefault="002A79BA">
      <w:pPr>
        <w:pStyle w:val="pj"/>
      </w:pPr>
      <w:r>
        <w:rPr>
          <w:rStyle w:val="s0"/>
        </w:rPr>
        <w:t>4) лекарственные средства парентерального введения;</w:t>
      </w:r>
    </w:p>
    <w:p w:rsidR="00000000" w:rsidRDefault="002A79BA">
      <w:pPr>
        <w:pStyle w:val="pj"/>
      </w:pPr>
      <w:r>
        <w:rPr>
          <w:rStyle w:val="s0"/>
        </w:rPr>
        <w:t xml:space="preserve">5) стерильные лекарственные средства и медицинские изделия, а также медицинские изделия, являющиеся </w:t>
      </w:r>
      <w:r>
        <w:rPr>
          <w:rStyle w:val="s0"/>
        </w:rPr>
        <w:t>средствами индивидуальной защиты, предназначенные производителем для защиты пациентов или медицинского персонала и применяемые в медицинских целях для индивидуальной защиты, за исключением имплантируемых и медицинских изделий для диагностики in vitro, а та</w:t>
      </w:r>
      <w:r>
        <w:rPr>
          <w:rStyle w:val="s0"/>
        </w:rPr>
        <w:t>кже медицинской техники;</w:t>
      </w:r>
    </w:p>
    <w:p w:rsidR="00000000" w:rsidRDefault="002A79BA">
      <w:pPr>
        <w:pStyle w:val="pj"/>
      </w:pPr>
      <w:r>
        <w:rPr>
          <w:rStyle w:val="s0"/>
        </w:rPr>
        <w:t xml:space="preserve">6) лекарственные средства и медицинские изделия с выявленными несоответствиями по результатам фармацевтического контроля, инспектирования в соответствии с приказами № ҚР ДСМ-9, № ҚР ДСМ-315/2020 и № ҚР ДСМ-320/2020, отбора с рынка </w:t>
      </w:r>
      <w:r>
        <w:rPr>
          <w:rStyle w:val="s0"/>
        </w:rPr>
        <w:t>за предыдущие 3 года, а также при наличии несоответствий требованиям по качеству, о которых сообщают регуляторные органы.</w:t>
      </w:r>
    </w:p>
    <w:p w:rsidR="00000000" w:rsidRDefault="002A79BA">
      <w:pPr>
        <w:pStyle w:val="pj"/>
      </w:pPr>
      <w:r>
        <w:rPr>
          <w:rStyle w:val="s0"/>
        </w:rPr>
        <w:t>Отбор с рынка лекарственных средств и медицинских изделий, подлежащих контролю качества с учетом риск-ориентированного подхода, осущес</w:t>
      </w:r>
      <w:r>
        <w:rPr>
          <w:rStyle w:val="s0"/>
        </w:rPr>
        <w:t>твляется ежегодно.».</w:t>
      </w:r>
    </w:p>
    <w:p w:rsidR="00000000" w:rsidRDefault="002A79BA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A79BA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A79B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</w:t>
      </w:r>
      <w:r>
        <w:rPr>
          <w:rStyle w:val="s0"/>
        </w:rPr>
        <w:t>ициального опубликования;</w:t>
      </w:r>
    </w:p>
    <w:p w:rsidR="00000000" w:rsidRDefault="002A79BA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</w:t>
      </w:r>
      <w:r>
        <w:rPr>
          <w:rStyle w:val="s0"/>
        </w:rPr>
        <w:t>предусмотренных подпунктами 1) и 2) настоящего пункта.</w:t>
      </w:r>
    </w:p>
    <w:p w:rsidR="00000000" w:rsidRDefault="002A79B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A79BA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</w:t>
      </w:r>
      <w:r>
        <w:rPr>
          <w:rStyle w:val="s0"/>
        </w:rPr>
        <w:t xml:space="preserve">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A79BA">
      <w:pPr>
        <w:pStyle w:val="pj"/>
      </w:pPr>
      <w:r>
        <w:rPr>
          <w:rStyle w:val="s0"/>
        </w:rPr>
        <w:t> </w:t>
      </w:r>
    </w:p>
    <w:p w:rsidR="00000000" w:rsidRDefault="002A79B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79B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A79B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79BA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A79BA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A79BA">
      <w:pPr>
        <w:pStyle w:val="p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BA" w:rsidRDefault="002A79BA" w:rsidP="002A79BA">
      <w:r>
        <w:separator/>
      </w:r>
    </w:p>
  </w:endnote>
  <w:endnote w:type="continuationSeparator" w:id="0">
    <w:p w:rsidR="002A79BA" w:rsidRDefault="002A79BA" w:rsidP="002A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BA" w:rsidRDefault="002A79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BA" w:rsidRDefault="002A79B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BA" w:rsidRDefault="002A79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BA" w:rsidRDefault="002A79BA" w:rsidP="002A79BA">
      <w:r>
        <w:separator/>
      </w:r>
    </w:p>
  </w:footnote>
  <w:footnote w:type="continuationSeparator" w:id="0">
    <w:p w:rsidR="002A79BA" w:rsidRDefault="002A79BA" w:rsidP="002A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BA" w:rsidRDefault="002A79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BA" w:rsidRDefault="002A79BA" w:rsidP="002A79B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A79BA" w:rsidRDefault="002A79BA" w:rsidP="002A79B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января 2025 года № 3 «О внесении изменений и дополнения в приказ исполняющего обязанности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подхода» (не введен в действие)</w:t>
    </w:r>
  </w:p>
  <w:p w:rsidR="002A79BA" w:rsidRPr="002A79BA" w:rsidRDefault="002A79BA" w:rsidP="002A79B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28.01.2025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BA" w:rsidRDefault="002A79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79BA"/>
    <w:rsid w:val="002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A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9B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9B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A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9B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9B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95402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954027" TargetMode="External"/><Relationship Id="rId12" Type="http://schemas.openxmlformats.org/officeDocument/2006/relationships/hyperlink" Target="http://online.zakon.kz/Document/?doc_id=37246015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246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29540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95402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8247</Characters>
  <Application>Microsoft Office Word</Application>
  <DocSecurity>0</DocSecurity>
  <Lines>68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2025-01-20T05:27:00Z</dcterms:created>
  <dcterms:modified xsi:type="dcterms:W3CDTF">2025-01-20T05:27:00Z</dcterms:modified>
</cp:coreProperties>
</file>