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fe40" w14:textId="f58f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апреля 2022 года № ҚР ДСМ -38. Зарегистрирован в Министерстве юстиции Республики Казахстан 3 мая 2022 года № 27857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ДСМ-291/2020 "Об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21831)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вице-министра здравоохранения Республики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Оплата услуг поставщиков – субъектов здравоохранения, оказывающих ПМСП и специализированную медицинскую помощь в амбулаторных условиях (далее – услуги АПП) прикрепленному населению осуществляется в пределах суммы, предусмотренной договором закупа услуг за: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услуг АПП прикрепленному населению;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неотложной медицинской помощи прикрепленному населению для обслуживания 4 категории срочности вызовов;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специализированными лечебными низкобелковыми продуктами и продуктами с низким содержанием фенилаланина;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разукрупнение субъектов ПМСП для обеспечения доступности.";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При экстренной госпитализации ребенка в возрасте до пяти лет, а также тяжело больных детей старшего возраста, нуждающихся по заключению врачей в дополнительном уходе, оплата бактериологического обследования на сальмонеллез, экспресс тестирование на коронавирусную инфекцию COVID-19 и диагностического исследования на выявление РНК вируса COVID-19 матери (отца), непосредственно осуществляющего уход за ребенком, из числа получателей адресной социальной помощи, многодетных матерей, награжденных подвесками "Алтын алқа", "Күміс алқа", неработающих лиц, осуществляющих уход за ребенком-инвалидом; неработающих лиц, осуществляющих уход за инвалидом первой группы, производится дополнительно к стоимости пролеченного случая по тарифу.";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Линейная шкала не применяется: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областным и городским организациям родовспоможения;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многопрофильным стационарам, оказывающим услуги родовспоможения с долей родовспоможения 45 (сорок пять) процентов и выше от пролеченных случаев;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стационарам, в том числе республиканским организациям здравоохранения, оказывающим услуги детям до 1 (одного) года с долей детей до 1 (одного) года 45 (сорок пять) процентов и более от пролеченных случаев;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стационарам, в том числе республиканским организациям здравоохранения, оказывающим услуги детям до 1 (одного) года и услуги родовспоможения с совокупной долей детей до 1 (одного) года и услуг родовспоможения 45 (сорок пять) процентов и более от пролеченных случаев;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услуги гемодиализа и перитонеального диализа, оказанные в стационарозамещающих и стационарных условиях;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услуги детям с онкологическими заболеваниями, оплата по которым осуществляется согласно параграфу 4 настоящей главы;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услуги, предоставляемые республиканскими организациями здравоохранения, оказывающими медицинскую помощь больным туберкулезом;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услуги, предоставляемые организациями здравоохранения и Корпоративным фондом "University Medical Center", оказывающие медицинскую помощь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крови, кроветворных органов по кодам Международной статистической классификации болезней и проблем, связанных со здоровьем десятого пересмотра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высокотехнологичные медицинские услуги;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услуги, оказанные больным инфекционными заболеваниями на койках инфекционного профиля на уровне круглосуточного стационара.";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99-2 следующего содержания: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"99-2. Оплата за оказание услуг по проведению селективного скрининга на наследственные болезни обмена методом тандемной масс-спектрометрии при лечении новорожденных с подозрением на наследственные болезни обмена осуществляется дополнительно к стоимости пролеченного случая по тарифу.";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Оплата за оказание услуг по предотвращению распространения коронавирусной инфекции COVID-19 и (или) лечению больных с коронавирусной инфекцией COVID-19 в период действия чрезвычайного положения, а также на период осуществления мероприятий в рамках борьбы с коронавирусной инфекцией COVID-19 на всей территории Республики Казахстан осуществляется: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один пролеченный случай по КЗГ с учетом коэффициента затратоемкости;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пролеченный случай по тарифу за 1 (один) койко-день при изоляции в карантинном стационаре при подозрении на коронавирусную инфекцию COVID-19;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оказание экстракорпоральной мембранной оксигенации – за фактически понесенные расходы на ЛС, МИ и медицинские услуги;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применение монооксида азота в лечении легочной гипертензии (с учетом стоимости газовой смеси) – по тарифу;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 обеспечение противовирусными препаратами, за исключением препаратов, полученных на безвозмездной основе за счет резервов Правительства Республики Казахстан, местных исполнительных органов и других источников – по фактической (закупочной) стоимости препаратов, не превышающей ее предельную стоимость, определенную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проведение ультра гемофильтрации при тяжелых случаях лечения – по тарифу.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Оплата за один пролеченный случай стационара на дому при оказании услуг по предотвращению распространения коронавирусной инфекции COVID-19 и (или) лечению больных с коронавирусной инфекцией COVID-19 осуществляется по тарифу 1/6 (одной шестой) от тарифа за один пролеченный случай по КЗГ легкой или средней степени с учетом коэффициента затратоемкости медицинской помощи в стационарных условиях.";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108-1 и 108-2 следующего содержания: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"108-1. В счет-реестр за оказание медицинской помощи в стационарных и стационарозамещающих условиях за январь текущего финансового года включаются случаи, начало оказания медицинской помощи по которым начато в предыдущем финансовом году и завершено в текущем финансовом году.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108-2. Оплата за оказанные услуги в рамках ГОБМП в соответствии с договором закупа услуг, не принятые к оплате в течение действия договора закупа услуг в связи с проведением мониторинга качества и объема, а также не вошедшие в счет-реестр с 1 декабря года, в котором действует договор закупа услуг, до даты окончания срока действия договора закупа услуг, производится в году, следующем за годом действия договора закупа услуг.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сумма за услуги в рамках ГОБМП, оказанные в декабре предыдущего года, не превышает сумму среднемесячного фактического исполнения по принятой к оплате сумме за 11 месяцев предыдущего финансового года.";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129-1 и 129-2 следующего содержания: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"129-1. В счет-реестр за оказание медицинской помощи в стационарных и стационарозамещающих условиях за январь текущего финансового года включаются случаи, начало оказания медицинской помощи по которым начато в предыдущем финансовом году и завершено в текущем финансовом году.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129-2. Оплата за оказанные услуги в рамках ГОБМП в соответствии с договором закупа услуг, не принятые к оплате в течение действия договора закупа услуг в связи с проведением мониторинга качества и объема, а также не вошедшие в счет-реестр с 1 декабря года, в котором действует договор закупа услуг, до даты окончания срока действия договора закупа услуг, производится в году, следующем за годом действия договора закупа услуг.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сумма за услуги в рамках ГОБМП, оказанные в декабре предыдущего года, не превышает сумму среднемесячного фактического исполнения по принятой к оплате сумме за 11 месяцев предыдущего финансового года.";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"147. Оплата за оказание услуг по предотвращению распространения коронавирусной инфекции COVID-19 и (или) лечению больных с коронавирусной инфекцией COVID-19 в период действия чрезвычайного положения, а также в период осуществления мероприятий в рамках борьбы с коронавирусной инфекцией COVID-19 осуществляется экспресс тестирование на коронавирусную инфекцию COVID-19 и диагностическое исследование на выявление РНК вируса COVID-19 при экстренной госпитализации пациентов и новорожденных от матери с подтвержденной коронавирусной инфекцией COVID-19 или подозрением на коронавирусную инфекцию COVID-19.";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148-1 следующего содержания: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"148-1. В счет-реестр за оказание медицинской помощи в стационарных и стационарозамещающих условиях за январь текущего финансового года включаются случаи, начало оказания медицинской помощи по которым начато в предыдущем финансовом году и завершено в текущем финансовом году.";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"220. Оплата поставщикам за оказание услуг патологоанатомического вскрытия и патологоанатомической диагностики (далее – ПАБ) на основании договора закупа услуг на оказание патологоанатомической диагностики (далее – договор ПАБ) осуществляется забор биологического материала и его гистологическое, цитологическое и иные исследования, в том числе проводимые прижизненно, за исключением услуг, которые оплачиваются в стоимости пролеченного случая по медико-экономическим тарифам и клинико-затратным группам (за исключением пролеченных случаев по кодам МКБ-10: C00-C80, С97, D00-D09, D37-D44, D48).";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порядке обеспечить: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2022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структуре доходов при оказании скорой медицинской помощи период</w:t>
      </w:r>
      <w:r>
        <w:br/>
      </w:r>
      <w:r>
        <w:rPr>
          <w:rFonts w:ascii="Times New Roman"/>
          <w:b/>
          <w:i w:val="false"/>
          <w:color w:val="000000"/>
        </w:rPr>
        <w:t>с "___" _______ 20 ___ года по "___" _______ 20 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дохода,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за отчетный период,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1-3 категории срочности вызовов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тромболитической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50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структуре расходов при оказании скорой медицинской помощи период</w:t>
      </w:r>
      <w:r>
        <w:br/>
      </w:r>
      <w:r>
        <w:rPr>
          <w:rFonts w:ascii="Times New Roman"/>
          <w:b/>
          <w:i w:val="false"/>
          <w:color w:val="000000"/>
        </w:rPr>
        <w:t>с "___" _______ 20 ___ года по "___" _______ 20 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за прошедший год (тыс. тенге)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бюджетных средств на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по нарастанию за отчетный период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отчетный месяц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Фактические расходы по нарастанию за отчетный период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расходов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нарастанию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по нарастанию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аванс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аванс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за позапрошлый год, тыс. 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за прошлый год, тыс. тенге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расчетном счету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средств, всего: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всего: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 медицинской помощи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тромболитической терапии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по договору соисполнителя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всего: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 (премии и дифференцированная оплата, единовременное пособие к отпуску, материальная помощь)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обязательства в бюджет всего: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всего: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 и прочих средств медицинского назначения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инвентарь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и прочие услуги, всего: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горячую, холодную воду, канализацию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газ, электроэнергию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теплоэнергию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кадров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питания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договору соисполнения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текущий ремонт зданий, сооружений и оборудования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затраты, всего: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Лизинговые платежи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52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Счет-реестр за оказание комплекса услуг первичной медико-санитарной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и специализированной медицинской помощи в амбулаторных условиях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 период: с "___" _______ 20___ года</w:t>
      </w:r>
      <w:r>
        <w:br/>
      </w:r>
      <w:r>
        <w:rPr>
          <w:rFonts w:ascii="Times New Roman"/>
          <w:b/>
          <w:i w:val="false"/>
          <w:color w:val="000000"/>
        </w:rPr>
        <w:t>по "___" _______ 20___ года по Договору № ____ от "___" _________ 20 ___ года</w:t>
      </w:r>
    </w:p>
    <w:bookmarkEnd w:id="53"/>
    <w:p>
      <w:pPr>
        <w:spacing w:after="0"/>
        <w:ind w:left="0"/>
        <w:jc w:val="both"/>
      </w:pPr>
      <w:bookmarkStart w:name="z78" w:id="54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прикрепленного населения _________________________________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сельское население ______________________________________ человек*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комплексный подушевой норматив ПМСП на одного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человека, зарегистрированного в портале "РПН", в месяц___________тенге;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комплексный подушевой норматив ПМСП на одного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человека, зарегистрированного в портале "РПН", в месяц (село)___________тенге*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 при оплате по КПН**: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Половозрастной поправочный коэффициент________;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плотности населения________;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надбавок за работу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продолжительности отопительного сезона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за работу в зонах экологического бедствия_______;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 при оплате по КДУ вне КПН**: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надбавок за работу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продолжительности отопительного сезона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за работу в зонах экологического бедствия_______;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 для медицинских организаций, имеющих свидетельство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аккредитации по стандартам Международной объединенной комиссии (JCI, США):_______;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Поправочный коэффициент для медицинских организаций,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медицинские услуги гражданам Республики Казахстан, проживающим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Байконыр, поселках Торетам и Акай:_______.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Комплексный подушевой норматив на оказание амбулаторно-поликлинической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на одного прикрепленного человека, зарегистрированного в портале "РПН",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месяц: ___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гарантированный компонент комплексного подушевого норматива ПМСП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прикрепленного человека, зарегистрированного в портале "РПН" к субъекту ПМСП,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месяц 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СКПН на одного прикрепленного человека, зарегистрированного в 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"РПН" к субъекту ПМСП, в месяц 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Комплексный подушевой норматив на оказание первичной медико-санитарной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сельскому населению на одного прикрепленного человека,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 в портале "РПН", в месяц (село): ___ тенге*,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гарантированный компонент комплексного подушевого норматива ПМСП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прикрепленного человека, зарегистрированного в портале "РПН" к субъекту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месяц: ___________тенге*;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СКПН на одного прикрепленного человека, зарегистрированного в портале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"РПН" к субъекту ПМСП, в месяц 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подушевой норматив на на оказание неотложной помощи (далее – НП)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одного прикрепленного человека, зарегистрированного в ИС "РПН" к субъекту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ПМСП 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Подушевой норматив на оказание неотложной помощи (далее – НП)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прикрепленного человека, зарегистрированного в ИС "РПН" к субъекту ПМСП 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Подушевой норматив на оказание ШМ на одного школьника в месяц 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школьников _________________________человек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подушевой норматив на расчетную численность городского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прикрепленную в медицинской организации ПМСП, подлежащей разукрупнению____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Подушевой норматив на расчетную численность городского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прикрепленную в медицинской организации ПМСП, подлежащей разукрупнению____ тенге</w:t>
      </w:r>
    </w:p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предъявляемой к оплате за оказание первичной медико-санитарной помощи и специализированной медицинской помощи в амбулаторных условиях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оказание амбулаторно-поликлинической помощи прикрепленному населению,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расходы на разукрупнение субъектов ПМСП для обеспечения доступности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(КТ, МРТ)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принимаемой к оплате за оказание услуг патологоанатомического вскрытия.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оказанию патологоанатомической диагностики,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оплате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суммы, принимаемой к оплате за оказание услуг патологоанатомической диагностики (Забор биологического материала и его гистологическое, цитологическое и иные исследования).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оказанию патологоанатомической диагностики,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оплате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58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 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данному счету-реестру прилагаются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данные о динамике численности и структуре прикрепленного населения по данным портала "Регистр прикрепленного населения"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расчет суммы, предъявленной к оплате на стимулирование работников за достигнутые индикаторы конечного результата деятельности субъекта здравоохранения, оказывающего первичную медико-санитарную помощь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реестр оказанных услуг первичной медико-санитарной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реестр оказанных консультативно-диагностических услуг, не включенных в комплексный подушевой норматив на оказание амбулаторной поликлинической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счету-реестру за оказание комплекса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реестр консультативно-диагностических услуг, оказанных без привлечения соисполнителя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6) реестр консультативно-диагностических услуг оказанных с привлечением соисполнителя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7) реестр консультативно-диагностических услуг, оказанных детскому населению в возрасте от 6 до 17 лет включительно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счету- 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8) реестр вызовов неотложной медицинской помощи 4 категории срочности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9) реестр по обеспечению лечебными низкобелковыми продуктами и продуктами с низким содержанием фенилаланина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счету-реестру за оказание комплекса услуг первичной медико-санитарной помощи и специализированной медицинской помощи в амбулаторных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вводятся поставщиками, имеющими прикрепленное население, проживающее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указываются поправочные коэффициенты, применительные к конкретному субъекту здравоохранения.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динамике численности и структуре прикрепленного населения по данным портала "Регистр прикрепленного населения"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59"/>
    <w:bookmarkStart w:name="z8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Динамика численности прикрепленного населения человек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прикрепленного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открепленного населения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свободному выбору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причинам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свободному выбору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Половозрастная структура прикрепленного населения на конец отчетного периода человек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прикрепленное население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 - 4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8" w:id="62"/>
      <w:r>
        <w:rPr>
          <w:rFonts w:ascii="Times New Roman"/>
          <w:b w:val="false"/>
          <w:i w:val="false"/>
          <w:color w:val="000000"/>
          <w:sz w:val="28"/>
        </w:rPr>
        <w:t>
      Подтверждаем, что 1) количеству прикрепленного населения за отчетный период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соответствует: по новорожденным: количеству медицинских свидетельств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рождении, выданных поставщиком родовспоможения, и (или) свидетельств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рождении, зарегистрированных в органах юстиции; по свободному выбору: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количеству заявлений граждан и копии документов, удостоверяющих 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территориальному распределению: (указать приказ управления здравоохранения);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количеству открепленного населения соответствует: по смерти: количеству справок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смерти или перинатальной смерти; по выезду за пределы страны: количеству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заявлений граждан и копии документов, удостоверяющих их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поставщика 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суммы, предъявленной к оплате на стимулирование работников за достигнутые</w:t>
      </w:r>
      <w:r>
        <w:br/>
      </w:r>
      <w:r>
        <w:rPr>
          <w:rFonts w:ascii="Times New Roman"/>
          <w:b/>
          <w:i w:val="false"/>
          <w:color w:val="000000"/>
        </w:rPr>
        <w:t>индикаторы конечного результата деятельности субъекта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оказывающего первичную медико-санитарную помощь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63"/>
    <w:bookmarkStart w:name="z9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Данные о субъекте здравоохранения, оказывающем первичную медико-санитарную помощь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Плановый показатель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(фактический показатель*)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Численность прикрепленного населения, человек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среднего медицинского персонала на одну врачебную должность, в т.ч.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терапевтическом участке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педиатрическом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участке семейного врача или ВОП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социальными работниками на 10 000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психологами на 10 000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Коэффициент медицинской организации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предъявленной к оплате на стимулирование работников в разрезе индикаторов конечного результата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66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расчет фактического показателя приведен на основании данных портала "Регистр прикрепленного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значение целевого показателя соответствует данным портала "ДКПН";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баллов указано в максимальном значении в соответствии с Методикой формирования тарифов, утвержденной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"О здоровье населения и системе здравоохранения", сумма распределена по индикаторам конечного результата деятельности субъекта здравоохранения, оказывающего ПМСП, на основании данных по заключенному договору на оказание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распределена по индикаторам конечного результата деятельности субъекта здравоохранения, оказывающего ПМСП, на основании данных по заключенному договору на оказание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значения соответствуют данным портала "ДКПН" после закрытия отчетного периода в портале "ДКПН" Фондом.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первичной медико-санитарной помощи*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скрининговых исследований на раннюю диагностику злокачественных новообразований (в разрезе видов скринингов)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колоректального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68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консультативно-диагностических услуг, не включенных</w:t>
      </w:r>
      <w:r>
        <w:br/>
      </w:r>
      <w:r>
        <w:rPr>
          <w:rFonts w:ascii="Times New Roman"/>
          <w:b/>
          <w:i w:val="false"/>
          <w:color w:val="000000"/>
        </w:rPr>
        <w:t>в комплексный подушевой норматив на оказание амбулаторной поликлинической помощи*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(КТ, МРТ в рамках онкоплана)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 в рамках онкоплана)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и, или отделениях при многопрофильных больницах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реабилитации третьего этапа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консультативно-диагностических услуг (комплекс КДУ 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молодежными центрами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скрининговых исследований на раннюю диагностику злокачественных новообразований (в разрезе видов скринингов)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колоректального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70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услуг, оказанных без привлечения соисполнителя*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72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 оказанных с привлечением соисполнителя*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соисполнителя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договору соисполнения от №___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" w:id="74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период, подлежит оплате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соисполнителям в порядке и сроки, определенные настоящими Правилами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услуг, оказанных детскому населению в возрасте от 6 до 17 лет включительно*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76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вызовов неотложной медицинской помощи 4 категории срочности 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" w:id="78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услуг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обеспечению лечебными низкобелковыми продуктами и продуктами</w:t>
      </w:r>
      <w:r>
        <w:br/>
      </w:r>
      <w:r>
        <w:rPr>
          <w:rFonts w:ascii="Times New Roman"/>
          <w:b/>
          <w:i w:val="false"/>
          <w:color w:val="000000"/>
        </w:rPr>
        <w:t>с низким содержанием фенилаланина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80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структуре доходов при оказании комплекса услуг первичной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медико-санитарной помощи и специализированной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в амбулаторных условиях поставщиком, оказывающим первичную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медико-санитарную помощь период</w:t>
      </w:r>
      <w:r>
        <w:br/>
      </w:r>
      <w:r>
        <w:rPr>
          <w:rFonts w:ascii="Times New Roman"/>
          <w:b/>
          <w:i w:val="false"/>
          <w:color w:val="000000"/>
        </w:rPr>
        <w:t>с "___" _______ 20 ___ года по "___" _______ 20 ___ года</w:t>
      </w:r>
    </w:p>
    <w:bookmarkEnd w:id="81"/>
    <w:p>
      <w:pPr>
        <w:spacing w:after="0"/>
        <w:ind w:left="0"/>
        <w:jc w:val="both"/>
      </w:pPr>
      <w:bookmarkStart w:name="z127" w:id="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поставщика)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дохода,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(ГОБМП, активы ОСМС)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за отчетный период,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расходы на разукрупнение субъектов ПМСП для обеспечения доступности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(указать)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8" w:id="83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структуре расходов при оказании комплекса услуг первичной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медико-санитарной помощи и специализированной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в амбулаторных условиях поставщиком, оказывающим первичную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медико-санитарную помощь период</w:t>
      </w:r>
      <w:r>
        <w:br/>
      </w:r>
      <w:r>
        <w:rPr>
          <w:rFonts w:ascii="Times New Roman"/>
          <w:b/>
          <w:i w:val="false"/>
          <w:color w:val="000000"/>
        </w:rPr>
        <w:t>с "___" _______ 20 ___ года по "___" _______ 20 ___ года</w:t>
      </w:r>
    </w:p>
    <w:bookmarkEnd w:id="84"/>
    <w:p>
      <w:pPr>
        <w:spacing w:after="0"/>
        <w:ind w:left="0"/>
        <w:jc w:val="both"/>
      </w:pPr>
      <w:bookmarkStart w:name="z133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поставщика)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за прошедший год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бюджетных средств на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по нарастанию за отчетный период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отчетный месяц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Фактические расходы по нарастанию за отчетный период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расходов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нарастанию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по нарастанию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аванс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аванс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за позапрошлый год,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за прошлый год,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расчетном счету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средств,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расходы на разукрупнение субъектов ПМСП для обеспечения доступности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по договору соисполнителя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 (премии и дифференцированная оплата, единовременное пособие к отпуску, материальная помощь)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Дифференцированная 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работников за достигнутые индикаторы конечного результата деятельности субъекта здравоохранения, оказывающего первичной медико-санитарной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работников участковой службы в работе по программе управления заболеваниями и (или) по универсально-прогрессивной модели патронажной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обязательства в бюджет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 и прочих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инвентарь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лечебных низкобелковых продуктов и продуктов с низким содержанием фенилаланина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адаптированных заменителей грудного молока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и прочие услуги,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горячую, холодную воду, канализацию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газ, электроэнергию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теплоэнергию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кадров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оплата услуг по договору соисполнения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текущий ремонт зданий, сооружений и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Лизинговые платежи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" w:id="86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исполнения договора закупа услуг по оказанию комплекса услуг первичной</w:t>
      </w:r>
      <w:r>
        <w:br/>
      </w:r>
      <w:r>
        <w:rPr>
          <w:rFonts w:ascii="Times New Roman"/>
          <w:b/>
          <w:i w:val="false"/>
          <w:color w:val="000000"/>
        </w:rPr>
        <w:t>медико-санитарной помощи и специализированной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в амбулаторных условиях №_______ от "___" _________ 20 ___ года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 от "___" _________ 20 ___ года</w:t>
      </w:r>
    </w:p>
    <w:bookmarkEnd w:id="87"/>
    <w:p>
      <w:pPr>
        <w:spacing w:after="0"/>
        <w:ind w:left="0"/>
        <w:jc w:val="both"/>
      </w:pPr>
      <w:bookmarkStart w:name="z139" w:id="88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_____________________________________</w:t>
      </w:r>
    </w:p>
    <w:bookmarkStart w:name="z14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принимаемой к оплате за оказание комплекса услуг первичной медико-санитарной помощи и специализированной медицинской помощи в амбулаторных условиях прикрепленному населению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оказание амбулаторно-поликлинической помощи прикрепленному населению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расходы на разукрупнение субъектов ПМСП для обеспечения доступности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(КТ, МРТ)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(ПЭТ)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 к оплате с учетом мониторинга качества и объема по оказанию комплекса услуг первичной медико-санитарной помощи и специализированной медицинской помощи в амбулаторных условиях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наименование перечня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или 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текущий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целевой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проактивный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внеплановый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9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В случае если, поставщик оказывает несколько видов медицинской помощи, финансируемых через информационную систему "Единая платежная система", тогда таблица № 2 формируется отдельно для каждого вида помощи</w:t>
      </w:r>
    </w:p>
    <w:bookmarkStart w:name="z14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суммы, принимаемой к оплате на стимулирование работников в разрезе индикаторов конечного результата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конечного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Расчет суммы, принимаемой к оплате за оказание оказанных услуг патологоанатомической диагностики.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оказанию патологоанатомической диагностики,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биологического материала и его гистологическое, цитологическое и иные исследования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5. Расчет иных выплат и вычетов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96"/>
      <w:r>
        <w:rPr>
          <w:rFonts w:ascii="Times New Roman"/>
          <w:b w:val="false"/>
          <w:i w:val="false"/>
          <w:color w:val="000000"/>
          <w:sz w:val="28"/>
        </w:rPr>
        <w:t>
      Всего предъявлено к оплате _______________________тенге;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принято к оплате 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заказчика 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(уполномоченное должностное лицо поставщика):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 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 комплекса услуг первичной медико-санитарной помощи</w:t>
      </w:r>
      <w:r>
        <w:br/>
      </w:r>
      <w:r>
        <w:rPr>
          <w:rFonts w:ascii="Times New Roman"/>
          <w:b/>
          <w:i w:val="false"/>
          <w:color w:val="000000"/>
        </w:rPr>
        <w:t>и специализированной медицинской помощи в амбулаторных условиях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 период с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по "___" _________ 20 ___ года по Договору № ____ от "___" _____________ 20 ___ года</w:t>
      </w:r>
    </w:p>
    <w:bookmarkEnd w:id="97"/>
    <w:p>
      <w:pPr>
        <w:spacing w:after="0"/>
        <w:ind w:left="0"/>
        <w:jc w:val="both"/>
      </w:pPr>
      <w:bookmarkStart w:name="z152" w:id="98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Договора: 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аванса: 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 в декабре: 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оплаченных работ (оказанных услуг): 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исполненных работ (оказанных услуг): _______________тенге</w:t>
      </w:r>
    </w:p>
    <w:bookmarkStart w:name="z15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принятой к оплате за оказание комплекса услуг первичной медико-санитарной помощи и специализированной медицинской помощи в амбулаторных условиях прикрепленному населению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оказание амбулаторно-поликлинической помощи прикрепленному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расходы на разукрупнение субъектов ПМСП для обеспечения доступности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специалиста (КТ, МРТ)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принятой к оплате на стимулирование работников в разрезе индикаторов конечного результата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суммы, принятой к оплате за оказание услуг патологоанатомической диагностики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оказанию патологоанатомической диагностики,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биологического материала и его гистологическое, цитологическое и иные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 оплате: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Сумма иных выплат и вычетов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7" w:id="103"/>
      <w:r>
        <w:rPr>
          <w:rFonts w:ascii="Times New Roman"/>
          <w:b w:val="false"/>
          <w:i w:val="false"/>
          <w:color w:val="000000"/>
          <w:sz w:val="28"/>
        </w:rPr>
        <w:t>
      Всего принято к оплате: _____________ тенге, в том числе: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удержанная сумма: _____________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по результатам 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 по услугам вне договора 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сумма снятая: ____________ тенге, принятая: 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 выплаты: 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 вычеты: 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удержанию ранее выплаченного аванса: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ранее выплаченного аванса, который подлежит к удержанию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следующий период: _____________ тенге;</w:t>
      </w:r>
    </w:p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начислено к перечислению: _____________ тенге.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поставщика)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Счет-реестр за оказание медицинской помощи сельскому населению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 период: с "___" _______ 20___ года</w:t>
      </w:r>
      <w:r>
        <w:br/>
      </w:r>
      <w:r>
        <w:rPr>
          <w:rFonts w:ascii="Times New Roman"/>
          <w:b/>
          <w:i w:val="false"/>
          <w:color w:val="000000"/>
        </w:rPr>
        <w:t>по "___" _______ 20___ года по Договору № ____ от "___" _________ 20 ___ года</w:t>
      </w:r>
    </w:p>
    <w:bookmarkEnd w:id="105"/>
    <w:p>
      <w:pPr>
        <w:spacing w:after="0"/>
        <w:ind w:left="0"/>
        <w:jc w:val="both"/>
      </w:pPr>
      <w:bookmarkStart w:name="z163" w:id="106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прикрепленного сельского населения ______________________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Базовый комплексный подушевой норматив ПМСП на одного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человека, зарегистрированного в портале "Регистр прикрепленного населения",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месяц 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 при оплате по КПН**: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Половозрастной поправочный коэффициент________;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плотности населения________;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надбавок за работу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продолжительности отопительного сезона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за работу в зонах экологического бедствия_______;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 при оплате по КДУ вне КПН**: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надбавок за работу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учета продолжительности отопительного сезона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за работу в зонах экологического бедствия_______;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 для медицинских организаций, имеющих свидетельство о прохождении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аккредитации по стандартам Международной объединенной комиссии (JCI, США)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Поправочный коэффициент для медицинских организаций,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медицинские услуги гражданам Республики Казахстан, проживающим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Байконыр, поселках Торетам и Акай_____.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на оказание стационарной и стационарозамещающей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1-го жителя в месяц ______________тенге;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Комплексный подушевой норматив на сельское население в расчете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прикрепленного человека, зарегистрированного в портале "Регистр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населения", в месяц: ___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гарантированный компонент комплексного подушевого норматива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прикрепленного человека, зарегистрированного в портале "Регистр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населения" к субъекту первичной медико-санитарной помощи, в месяц 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стимулирующий компонент подушевого норматива на одного прикрепленного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человека, зарегистрированного в портале "Регистр прикрепленного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субъекту в месяц 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Подушевой норматив на оказание ШМ на одного школьника в месяц 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школьников _________________________человек;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оказание медицинской помощи прикрепленному населению,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специализированной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07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данному счет-реестру прилагаются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данные о динамике численности и структуре прикрепленного населения по данным портала "Регистр прикрепленного населения" по форме согласно приложению 1 к счету-реестру за оказание медицинской помощи поставщиком сельскому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расчет суммы, предъявленной к оплате на стимулирование работников за достигнутые индикаторы конечного результата деятельности субъекта здравоохранения, оказывающего первичной медико-санитарной помощи по форме согласно приложению 2 к счету-реестру за оказание медицинской помощи поставщиком сельскому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реестр оказанных услуг первичной медико-санитарной помощи по форме согласно приложению 3 к счету-реестру за оказание медицинской помощи поставщиком сельскому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реестр оказанных клинико-диагностических услуг, не включенных в комплексный подушевой норматив на оказание амбулаторной поликлинической помощи по форме согласно приложению 4 к счету-реестру за оказание медицинской помощи поставщиком сельскому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реестр клинико-диагностических услуг, оказанных без привлечения соисполнителя по форме согласно приложению 5 к счету-реестру за оказание медицинской помощи поставщиком сельскому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реестр клинико-диагностических услуг оказанных с привлечением соисполнителя по форме согласно приложению 6 к счету-реестру за оказание медицинской помощи поставщиком сельскому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реестр клинико-диагностических услуг, оказанных детскому населению в возрасте от 6 до 17 лет включительно по форме согласно приложению 7 к счету-реестру за оказание медицинской помощи поставщиком сельскому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реестр вызовов неотложной медицинской помощи 4 категории срочности по форме согласно приложению 8 к счету-реестру за оказание медицинской помощи сельскому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реестр по обеспечению лечебными низкобелковыми продуктами и продуктами с низким содержанием фенилаланина по форме согласно приложению 9 к счету-реестру за оказание медицинской помощи поставщиком сельскому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персонифицированный реестр выписанных больных, которым оказана стационарная и стационарозамещающая помощь по форме согласно приложению 10 к счету-реестру за оказание медицинской помощи поставщиком сельскому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реестр оказанных клинико-диагностических услуг с использованием медицинской техники, приобретенной на условиях финансового лизинга по форме согласно приложению 11 к счету-реестру за оказание медицинской помощи поставщиком сельскому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- указываются поправочные коэффициенты, применительные к конкретному субъекту здравоохранения.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динамике численности и структуре прикрепленного населения по данным портала "Регистр прикрепленного населения"* период: с "___" _______ 20___ года по "___" _______ 20___ года</w:t>
      </w:r>
    </w:p>
    <w:bookmarkEnd w:id="108"/>
    <w:bookmarkStart w:name="z1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Динамика численности прикрепленного населения человек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прикрепленного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открепленного населения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свободному выбору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причинам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 свободному выбору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Половозрастная структура прикрепленного населения на конец отчетного периода человек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прикрепленного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 - 4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60-69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Подтверждаем, что</w:t>
      </w:r>
    </w:p>
    <w:bookmarkEnd w:id="111"/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количеству прикрепленного населения за отчетный период соответствует: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новорожденным: количеству медицинских свидетельств о рождении, выданных поставщиком родовспоможения, и (или) свидетельств о рождении, зарегистрированных в органах юстиции;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свободному выбору: количеству заявлений граждан и копии документов, удостоверяющих их личность;</w:t>
      </w:r>
    </w:p>
    <w:bookmarkEnd w:id="114"/>
    <w:bookmarkStart w:name="z17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территориальному распределению: (указать приказ управления здравоохранения);</w:t>
      </w:r>
    </w:p>
    <w:bookmarkEnd w:id="115"/>
    <w:bookmarkStart w:name="z17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количеству открепленного населения соответствует:</w:t>
      </w:r>
    </w:p>
    <w:bookmarkEnd w:id="116"/>
    <w:bookmarkStart w:name="z17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смерти: количеству справок о смерти или перинатальной смерти</w:t>
      </w:r>
    </w:p>
    <w:bookmarkEnd w:id="117"/>
    <w:bookmarkStart w:name="z1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выезду за пределы страны: количеству заявлений граждан и копии документов, удостоверяющих их личность</w:t>
      </w:r>
    </w:p>
    <w:bookmarkEnd w:id="118"/>
    <w:bookmarkStart w:name="z1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поставщика</w:t>
      </w:r>
    </w:p>
    <w:bookmarkEnd w:id="119"/>
    <w:bookmarkStart w:name="z1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(уполномоченное должностное лицо): ____________________________ ____________</w:t>
      </w:r>
    </w:p>
    <w:bookmarkEnd w:id="120"/>
    <w:bookmarkStart w:name="z1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</w:t>
      </w:r>
    </w:p>
    <w:bookmarkEnd w:id="121"/>
    <w:bookmarkStart w:name="z1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Подпись) (для документа на бумажном носителе)</w:t>
      </w:r>
    </w:p>
    <w:bookmarkEnd w:id="122"/>
    <w:bookmarkStart w:name="z1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Главный бухгалтер поставщика: _______________________________ ______________</w:t>
      </w:r>
    </w:p>
    <w:bookmarkEnd w:id="123"/>
    <w:bookmarkStart w:name="z1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</w:t>
      </w:r>
    </w:p>
    <w:bookmarkEnd w:id="124"/>
    <w:bookmarkStart w:name="z1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Подпись) (для документа на бумажном носителе)</w:t>
      </w:r>
    </w:p>
    <w:bookmarkEnd w:id="125"/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печати (при наличии) (для документа на бумажном носителе)</w:t>
      </w:r>
    </w:p>
    <w:bookmarkEnd w:id="126"/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"_____"____________20___ года</w:t>
      </w:r>
    </w:p>
    <w:bookmarkEnd w:id="127"/>
    <w:bookmarkStart w:name="z1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данные таблицы представляются в качестве информации о динамике численности и структуре прикрепленного населения по данным портала "Регистр прикрепленного населения" и не влияют на оплату за отчетный период.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суммы, предъявленной к оплате на стимулирование работников за достигнутые индикаторы конечного результата деятельности субъекта здравоохранения, оказывающего первичную медико-санитарную помощь период: с "___" _______ 20___ года по "___" _______ 20___ года</w:t>
      </w:r>
    </w:p>
    <w:bookmarkEnd w:id="129"/>
    <w:bookmarkStart w:name="z19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1: Данные о субъекте здравоохранения, оказывающем первичную медико-санитарную помощь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(фактический показатель*)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среднего медицинского персонала на одну врачебную должность, в т.ч: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терапевтическом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педиатрическом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семейного врача или ВОП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социальными работниками на 10 000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психологами на 10 000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медицинской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предъявленной к оплате на стимулирование работников в разрезе индикаторов конечного результата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случаи: рака молочной железы 0-2 а (Т0-T2N0M0), рака шейки матки 1-2 а (T1-T2N0M0)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сердечнососудистой системы (инфаркт миокарда, инсульт)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" w:id="133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 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 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bookmarkStart w:name="z195" w:id="13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расчет фактического показателя приведен на основании данных портала "Регистр прикрепленного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** - значение целевого показателя установлено в соответствии с Соглашением о результатах по целевым трансфертам на текущий финансовый год, заключенным между Министром здравоохранения Республики Казахстан и Акимом области, городов республиканского значения и столицы и соответствует данным портала "ДКПН"; - количество баллов указано в максимальном значении в соответствии с Методикой формирования тарифов, утвержденной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"О здоровье населения и системе здравоохранения", сумма распределена по индикаторам конечного результата деятельности субъекта здравоохранения, оказывающего ПМСП, на основании данных по заключенному договору на оказание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значения соответствуют данным портала "ДКПН" после закрытия отчетного периода в портале "ДКПН" Фондом.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первичной медико-санитарной помощи*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скрининговых исследований на раннюю диагностику злокачественных новообразований (в разрезе видов скринингов)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колоректального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" w:id="136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консультативно-диагностических услуг, не включенных в комплексный подушевой норматив на оказание амбулаторной поликлинической помощи * период: с "___" _______ 20___ года по "___" _______ 20___ года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и, или отделениях при многопрофильных больницах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реабилитации третьего этапа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консультативно-диагностических услуг (комплекс КДУ 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молодежных центров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скрининговых исследований на раннюю диагностику злокачественных новообразований (в разрезе видов скринингов)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рака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выявление колоректального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38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- данные формируются на основании введенных данных, внесенных поставщиком в МИС.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услуг, оказанных без привлечения соисполнителя*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7" w:id="140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 оказанных с привлечением соисполнителя*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соисполнителя ____________________________(по договору соисполнения от №___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1" w:id="142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период, подлежит оплате соисполнителем в порядке и сроки, определенные настоящими Правилами.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сельскому 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консультативно-диагностических услуг, оказанных детскому населению в возрасте от 6 до 17 лет включительно*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тенге**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5" w:id="144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итоговая сумма не влияет на оплату за отчетный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вызовов неотложной медицинской помощи 4 категории срочности* период: с "___" _______ 20___ года по "___" _______ 20___ года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" w:id="146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основании данных, внесенных поставщиком в МИС.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 обеспечению лечебными низкобелковыми продуктами и продуктами</w:t>
      </w:r>
      <w:r>
        <w:br/>
      </w:r>
      <w:r>
        <w:rPr>
          <w:rFonts w:ascii="Times New Roman"/>
          <w:b/>
          <w:i w:val="false"/>
          <w:color w:val="000000"/>
        </w:rPr>
        <w:t>с низким содержанием фенилаланина период:</w:t>
      </w:r>
      <w:r>
        <w:br/>
      </w:r>
      <w:r>
        <w:rPr>
          <w:rFonts w:ascii="Times New Roman"/>
          <w:b/>
          <w:i w:val="false"/>
          <w:color w:val="000000"/>
        </w:rPr>
        <w:t>с "___" _______ 20___ года по "___" _______ 20___ года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3" w:id="148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счету-реестру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поставщиком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Персонифицированный реестр выписанных больных, которым оказана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специализированная медицинская помощи в форме стационарной и (или)</w:t>
      </w:r>
      <w:r>
        <w:br/>
      </w:r>
      <w:r>
        <w:rPr>
          <w:rFonts w:ascii="Times New Roman"/>
          <w:b/>
          <w:i w:val="false"/>
          <w:color w:val="000000"/>
        </w:rPr>
        <w:t>стационарозамещающей медицинской помощи * период</w:t>
      </w:r>
      <w:r>
        <w:br/>
      </w:r>
      <w:r>
        <w:rPr>
          <w:rFonts w:ascii="Times New Roman"/>
          <w:b/>
          <w:i w:val="false"/>
          <w:color w:val="000000"/>
        </w:rPr>
        <w:t>с "___" _______ 20 ___ года по "___" _______ 20 ___ года</w:t>
      </w:r>
    </w:p>
    <w:bookmarkEnd w:id="149"/>
    <w:bookmarkStart w:name="z22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1: Оказание специализированной медицинской помощи в стационарозамещающих, стационарных условиях и на дому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медицинской карты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госпита лизации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заключительный диагноз Код МКБ-10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операция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заключительный 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операция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случаев по специализированной медицинской помощи ______, 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стационарная помощь ________,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стационарозамещающая помощь _____,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стационар на дому________,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8" w:id="151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данные формируются на основе данных, введенных поставщиком в ИС "ЭРСБ".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структуре доходов при оказании медицинской помощи субъектом села</w:t>
      </w:r>
      <w:r>
        <w:br/>
      </w:r>
      <w:r>
        <w:rPr>
          <w:rFonts w:ascii="Times New Roman"/>
          <w:b/>
          <w:i w:val="false"/>
          <w:color w:val="000000"/>
        </w:rPr>
        <w:t>период с "___" _______ 20 ___ года по "___" _______ 20 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дохода,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за отчетный период,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специализированной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услуги (указать)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3" w:id="153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структуре расходов при оказании медицинской помощи субъектом села</w:t>
      </w:r>
      <w:r>
        <w:br/>
      </w:r>
      <w:r>
        <w:rPr>
          <w:rFonts w:ascii="Times New Roman"/>
          <w:b/>
          <w:i w:val="false"/>
          <w:color w:val="000000"/>
        </w:rPr>
        <w:t>период с "___" _______ 20 ___ года по "___" _______ 20 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поставщика)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за прошедший год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бюджетных средств на 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Кассовые расходы по нарастанию за отчетный период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 отчетный месяц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Фактические расходы по нарастанию за отчетный период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расходов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нарастанию (тыс. тенге)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по нарастанию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аванс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аванс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за позапрошлый год,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фактических расходов от кассовых за прошлый год, тыс.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расчетном счету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средств,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медицинской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(указать)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по договору соисполнителя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РАСХОДЫ: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выплаты (премии и дифференцированная оплата, единовременное пособие к отпуску, материальная помощь)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Дифференцированная оплата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медицинский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работников за достигнутые индикаторы конечного результата деятельности субъекта здравоохранения, оказывающего первичной медико-санитарной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работников участковой службы в работе по программе управления заболеваниями и (или) по универсально-прогрессивной модели патронажной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врачебный персонал и провизоры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медицинский и фармацевтический персонал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обязательства в бюджет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медикаментов и прочих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инвентарь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лечебных низкобелковых продуктов и продуктов с низким содержанием фенилаланина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адаптированных заменителей грудного молока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и прочие услуги,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горячую, холодную воду, канализацию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газ, электроэнергию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теплоэнергию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кадров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питания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оплата услуг по договору соисполнения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текущий ремонт зданий, сооружений и оборудования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затраты, 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повышение квалификации и переподготовку кадров организаций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Лизинговые платежи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8" w:id="155"/>
      <w:r>
        <w:rPr>
          <w:rFonts w:ascii="Times New Roman"/>
          <w:b w:val="false"/>
          <w:i w:val="false"/>
          <w:color w:val="000000"/>
          <w:sz w:val="28"/>
        </w:rPr>
        <w:t>
      Руководитель поставщика (уполномоченное должностное лицо):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поставщика: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"_____"_________20___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4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исполнения договора закупа услуг по оказанию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сельскому населению №_______ от "___" _________ 20 ___ года период: с "___" _______</w:t>
      </w:r>
      <w:r>
        <w:br/>
      </w:r>
      <w:r>
        <w:rPr>
          <w:rFonts w:ascii="Times New Roman"/>
          <w:b/>
          <w:i w:val="false"/>
          <w:color w:val="000000"/>
        </w:rPr>
        <w:t>20___ года по "___" _______ 20___ года по Договору № ____ от "___" _________ 20 ___ года</w:t>
      </w:r>
    </w:p>
    <w:bookmarkEnd w:id="156"/>
    <w:p>
      <w:pPr>
        <w:spacing w:after="0"/>
        <w:ind w:left="0"/>
        <w:jc w:val="both"/>
      </w:pPr>
      <w:bookmarkStart w:name="z242" w:id="157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______________________________</w:t>
      </w:r>
    </w:p>
    <w:bookmarkStart w:name="z24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принимаемой к оплате за оказание медицинской помощи прикрепленному населению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оказание медицинской помощи прикрепленному населению,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специализированной медицинской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 прикрепленному населению: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участникам, инвалидам Великой Отечественной войны и лицам, приравненным к ним, оказываемые в специализированных организациях здравоохранения или организациях здравоохранения, определенных местными органами государственного управления здравоохранением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 к оплате с учетом мониторинга качества и объема медицинской помощи сельскому населению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или наименование перечня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снятию и не подлежит оплате, в том числе 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текущий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целевой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проактивный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услуг, прошедших внеплановый мониторинг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прошедший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результатам мониторинга качества и объема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5" w:id="16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*- В случае если, поставщик оказывает несколько видов медицинской помощи, финансируемых через информационную систему "Единая платежная система", тогда таблица №2 формируется отдельно для каждого вида помощи</w:t>
      </w:r>
    </w:p>
    <w:bookmarkStart w:name="z24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Расчет суммы, принимаемой к оплате на стимулирование работников в разрезе индикаторов конечного результата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конечного результата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4. Сумма иных выплат и вычетов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8" w:id="163"/>
      <w:r>
        <w:rPr>
          <w:rFonts w:ascii="Times New Roman"/>
          <w:b w:val="false"/>
          <w:i w:val="false"/>
          <w:color w:val="000000"/>
          <w:sz w:val="28"/>
        </w:rPr>
        <w:t>
      Всего предъявлено к оплате _______________________тенге;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принято к оплате 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заказчика (уполномоченное должностное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заказчика: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(уполномоченное должностное лицо поставщика):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протокола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 для документа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 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5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 за оказание медицинской помощи сельскому населению</w:t>
      </w:r>
      <w:r>
        <w:br/>
      </w:r>
      <w:r>
        <w:rPr>
          <w:rFonts w:ascii="Times New Roman"/>
          <w:b/>
          <w:i w:val="false"/>
          <w:color w:val="000000"/>
        </w:rPr>
        <w:t>№_______ от "___" _________ 20 ___ года период с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по "___" _________ 20 ___ года по Договору № ____ от "___" _________ 20 ___ года</w:t>
      </w:r>
    </w:p>
    <w:bookmarkEnd w:id="164"/>
    <w:p>
      <w:pPr>
        <w:spacing w:after="0"/>
        <w:ind w:left="0"/>
        <w:jc w:val="both"/>
      </w:pPr>
      <w:bookmarkStart w:name="z252" w:id="165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 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Договора: 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аванса: 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 в декабре: 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оплаченных работ (оказанных услуг): 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исполненных работ (оказанных услуг):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тенге</w:t>
      </w:r>
    </w:p>
    <w:bookmarkStart w:name="z25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принятой к оплате за оказание медицинской помощи прикрепленному населению</w:t>
      </w:r>
    </w:p>
    <w:bookmarkEnd w:id="166"/>
    <w:p>
      <w:pPr>
        <w:spacing w:after="0"/>
        <w:ind w:left="0"/>
        <w:jc w:val="both"/>
      </w:pPr>
      <w:bookmarkStart w:name="z254" w:id="1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или кол-во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оказание медицинской помощи прикрепленному населению,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 помощи: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специализированной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амбулаторно-поликлинической помощи прикрепленному населению: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первичную медико-санитарную помощь, за достигнутые конечные результаты их деятельности на основе индикаторов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оказание неотложной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скрининговых осмотров на раннее выявление злокачественных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услуг, не включенных в комплексный подушевой норматив на оказание амбулаторно-поликлинической помощи,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консультативно-диагностических услуг (комплекс КДУ 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участникам, инвалидам Великой Отечественной войны и лицам, приравненным к ним, оказываемые в специализированных организациях здравоохранения или организациях здравоохранения, определенных местными органами государственного управления здравоохранением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школьников в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(и, или отделениях при многопрофильных больницах)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молодежных центров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проведение медицинской реабилитации третьего этапа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предотвращению распространения коронавирусной инфекции COVID-19 и (или) лечению больных с коронавирусом COVID-19: диагностические исследования на выявление РНК вируса COVID-19 из биологического материала методом полимеразной цепной реакции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мобильной бригады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Расчет суммы, принятой к оплате для стимулирование работников в разрезе индикаторов конечного результата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оценки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целевого показателя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смертность от 7 дней до 5 лет, предотвратимая на уровне ПМСП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патронажными посещениями новорожденных в первые 3 суток после выписки из роддома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диагностированный туберкулез легких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визуальной локализаций 0-1 стадии, за исключением злокачественных новообразований молочной железы и шейки матки. Впервые выявленные случаи: рака молочной железы 0-2 а (Т0-T2N0M0), рака шейки матки 1-2 а (T1-T2N0M0)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 (инфаркт миокарда, инсульт)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Обоснованные жалобы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3. Сумма иных выплат и вычетов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 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7" w:id="170"/>
      <w:r>
        <w:rPr>
          <w:rFonts w:ascii="Times New Roman"/>
          <w:b w:val="false"/>
          <w:i w:val="false"/>
          <w:color w:val="000000"/>
          <w:sz w:val="28"/>
        </w:rPr>
        <w:t>
      Всего принято к оплате: _____________ тенге, в том числе: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удержанная сумма: _____________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по результатам 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услуги вне Договора 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за пролеченные случаи текущего периода с летальным исходом, не прошедшие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за пролеченные случаи прошедшего периода с непредотвратимым летальным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исходом, прошедшие мониторинга качества и объема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сумма снятая: ____________ тенге, принятая: 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выплаты: 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 вычеты: 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удержанию ранее выплаченного аванса: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ранее выплаченного аванса, который подлежит к удержанию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следующий период: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начислено к перечислению: _____________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: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6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 за оказание медико-социальной помощи зараженным</w:t>
      </w:r>
      <w:r>
        <w:br/>
      </w:r>
      <w:r>
        <w:rPr>
          <w:rFonts w:ascii="Times New Roman"/>
          <w:b/>
          <w:i w:val="false"/>
          <w:color w:val="000000"/>
        </w:rPr>
        <w:t>ВИЧ-инфекцией №_______ от "___" _________ 20 ___ года период</w:t>
      </w:r>
      <w:r>
        <w:br/>
      </w:r>
      <w:r>
        <w:rPr>
          <w:rFonts w:ascii="Times New Roman"/>
          <w:b/>
          <w:i w:val="false"/>
          <w:color w:val="000000"/>
        </w:rPr>
        <w:t>с "___" _________ 20 ___ года по "___" _________ 20 ___ года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____ от "___" _________ 20 ___ года</w:t>
      </w:r>
    </w:p>
    <w:bookmarkEnd w:id="171"/>
    <w:p>
      <w:pPr>
        <w:spacing w:after="0"/>
        <w:ind w:left="0"/>
        <w:jc w:val="both"/>
      </w:pPr>
      <w:bookmarkStart w:name="z261" w:id="172"/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финансирования: ___________________________________________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поставщика: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подпрограммы:______________________________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Договора: 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аванса: 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выплаченного аванса в декабре: 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оплаченных (оказанных) услуг_______________________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исполненных работ (оказанных услуг):_____________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Комплексный тариф в месяц: _______________ тенге</w:t>
      </w:r>
    </w:p>
    <w:bookmarkStart w:name="z26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Расчет суммы, принятой к оплате за оказание медико-социальной помощи зараженным ВИЧ-инфекцией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оказание медико-социальной помощи зараженным ВИЧ-инфекцией,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тарифу на одно лицо, зараженное ВИЧ-инфекцией;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тарифу на одно лицо из ключевых групп населения, обратившееся в дружественный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тарифу на обследование населения по поводу 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обеспечение антиретровирусными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Сумма иных выплат и вычетов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медицинской помощи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(причины выбранные из справочника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Иных вычетов и выплат)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5" w:id="176"/>
      <w:r>
        <w:rPr>
          <w:rFonts w:ascii="Times New Roman"/>
          <w:b w:val="false"/>
          <w:i w:val="false"/>
          <w:color w:val="000000"/>
          <w:sz w:val="28"/>
        </w:rPr>
        <w:t>
      Всего принято к оплате: _____________ тенге, в том числе: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удержанная сумма: _____________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по результатам 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за пролеченные случаи текущего периода с летальным исходом,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прошедшие мониторинга качества и объема: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за пролеченные случаи прошедшего периода с непредотвратимым летальным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исходом, прошедшие мониторинга качества и объема в отчетном периоде: 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сумма снятая: ____________ тенге, принятая: ___________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выплаты: 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вычеты: 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удержанию ранее выплаченного аванса:_____________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Остаток ранее выплаченного аванса, который подлежит к удержанию в следующий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период: _____________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начислено к перечислению: _____________ тенге;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:__________________________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бенефициара)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Поставщик:___________________________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поставщика)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БИН:________________________________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банка:__________________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КБЕ:________________________________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 (для акта на бумажном носителе)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акта на бумажном носителе)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