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A" w:rsidRPr="00FF7F81" w:rsidRDefault="0079039A" w:rsidP="00FF7F81">
      <w:pPr>
        <w:pStyle w:val="a8"/>
        <w:jc w:val="center"/>
        <w:rPr>
          <w:rFonts w:ascii="Arial" w:hAnsi="Arial" w:cs="Arial"/>
          <w:b/>
          <w:sz w:val="20"/>
          <w:szCs w:val="20"/>
        </w:rPr>
      </w:pPr>
      <w:r w:rsidRPr="00FF7F81">
        <w:rPr>
          <w:rFonts w:ascii="Arial" w:hAnsi="Arial" w:cs="Arial"/>
          <w:b/>
          <w:sz w:val="20"/>
          <w:szCs w:val="20"/>
        </w:rPr>
        <w:t>Приказ Министра здравоохранения Республик</w:t>
      </w:r>
      <w:r w:rsidR="00171EB6">
        <w:rPr>
          <w:rFonts w:ascii="Arial" w:hAnsi="Arial" w:cs="Arial"/>
          <w:b/>
          <w:sz w:val="20"/>
          <w:szCs w:val="20"/>
        </w:rPr>
        <w:t xml:space="preserve">и Казахстан </w:t>
      </w:r>
      <w:r w:rsidR="00171EB6" w:rsidRPr="00FF7F81">
        <w:rPr>
          <w:rFonts w:ascii="Arial" w:hAnsi="Arial" w:cs="Arial"/>
          <w:b/>
          <w:sz w:val="20"/>
          <w:szCs w:val="20"/>
        </w:rPr>
        <w:t>№ Қ</w:t>
      </w:r>
      <w:proofErr w:type="gramStart"/>
      <w:r w:rsidR="00171EB6" w:rsidRPr="00FF7F81">
        <w:rPr>
          <w:rFonts w:ascii="Arial" w:hAnsi="Arial" w:cs="Arial"/>
          <w:b/>
          <w:sz w:val="20"/>
          <w:szCs w:val="20"/>
        </w:rPr>
        <w:t>Р</w:t>
      </w:r>
      <w:proofErr w:type="gramEnd"/>
      <w:r w:rsidR="00171EB6" w:rsidRPr="00FF7F81">
        <w:rPr>
          <w:rFonts w:ascii="Arial" w:hAnsi="Arial" w:cs="Arial"/>
          <w:b/>
          <w:sz w:val="20"/>
          <w:szCs w:val="20"/>
        </w:rPr>
        <w:t xml:space="preserve"> ДСМ-88</w:t>
      </w:r>
      <w:r w:rsidR="00171EB6">
        <w:rPr>
          <w:rFonts w:ascii="Arial" w:hAnsi="Arial" w:cs="Arial"/>
          <w:b/>
          <w:sz w:val="20"/>
          <w:szCs w:val="20"/>
        </w:rPr>
        <w:t xml:space="preserve"> </w:t>
      </w:r>
      <w:bookmarkStart w:id="0" w:name="_GoBack"/>
      <w:bookmarkEnd w:id="0"/>
      <w:r w:rsidR="00171EB6">
        <w:rPr>
          <w:rFonts w:ascii="Arial" w:hAnsi="Arial" w:cs="Arial"/>
          <w:b/>
          <w:sz w:val="20"/>
          <w:szCs w:val="20"/>
        </w:rPr>
        <w:t>от 27 мая 2019 года</w:t>
      </w:r>
    </w:p>
    <w:p w:rsidR="0079039A" w:rsidRPr="00FF7F81" w:rsidRDefault="0079039A" w:rsidP="00FF7F81">
      <w:pPr>
        <w:pStyle w:val="a8"/>
        <w:jc w:val="center"/>
        <w:rPr>
          <w:rFonts w:ascii="Arial" w:hAnsi="Arial" w:cs="Arial"/>
          <w:i/>
          <w:sz w:val="20"/>
          <w:szCs w:val="20"/>
        </w:rPr>
      </w:pPr>
      <w:r w:rsidRPr="00FF7F81">
        <w:rPr>
          <w:rFonts w:ascii="Arial" w:hAnsi="Arial" w:cs="Arial"/>
          <w:i/>
          <w:sz w:val="20"/>
          <w:szCs w:val="20"/>
        </w:rPr>
        <w:t>Зарегистрирован в Министерстве юстиции Республики Казахстан 28 мая 2019 года № 18738</w:t>
      </w:r>
    </w:p>
    <w:p w:rsidR="0079039A" w:rsidRPr="00FF7F81" w:rsidRDefault="0079039A" w:rsidP="00FF7F81">
      <w:pPr>
        <w:pStyle w:val="a8"/>
        <w:jc w:val="center"/>
        <w:rPr>
          <w:rFonts w:ascii="Arial" w:hAnsi="Arial" w:cs="Arial"/>
          <w:b/>
          <w:sz w:val="20"/>
          <w:szCs w:val="20"/>
        </w:rPr>
      </w:pPr>
      <w:r w:rsidRPr="00FF7F81">
        <w:rPr>
          <w:rFonts w:ascii="Arial" w:hAnsi="Arial" w:cs="Arial"/>
          <w:b/>
          <w:sz w:val="20"/>
          <w:szCs w:val="20"/>
        </w:rPr>
        <w:t xml:space="preserve">О внесении изменений в приказ Министра здравоохранения и социального развития Республики Казахстан от 29 мая 2015 года № 421 "Об утверждении Правил проведения </w:t>
      </w:r>
      <w:proofErr w:type="spellStart"/>
      <w:r w:rsidRPr="00FF7F81">
        <w:rPr>
          <w:rFonts w:ascii="Arial" w:hAnsi="Arial" w:cs="Arial"/>
          <w:b/>
          <w:sz w:val="20"/>
          <w:szCs w:val="20"/>
        </w:rPr>
        <w:t>фармаконадзора</w:t>
      </w:r>
      <w:proofErr w:type="spellEnd"/>
      <w:r w:rsidRPr="00FF7F81">
        <w:rPr>
          <w:rFonts w:ascii="Arial" w:hAnsi="Arial" w:cs="Arial"/>
          <w:b/>
          <w:sz w:val="20"/>
          <w:szCs w:val="20"/>
        </w:rPr>
        <w:t xml:space="preserve"> лекарственных средств и мониторинга побочных действий лекарственных средств, изделий медицинского назначения и медицинской техники"</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 xml:space="preserve">В соответствии с пунктом 3 статьи 85 Кодекса Республики Казахстан от 18 сентября 2009 года "О здоровье народа и системе здравоохранения" </w:t>
      </w:r>
      <w:r w:rsidRPr="00FF7F81">
        <w:rPr>
          <w:rFonts w:ascii="Arial" w:hAnsi="Arial" w:cs="Arial"/>
          <w:b/>
          <w:sz w:val="20"/>
          <w:szCs w:val="20"/>
        </w:rPr>
        <w:t>ПРИКАЗЫВАЮ</w:t>
      </w:r>
      <w:r w:rsidRPr="00FF7F81">
        <w:rPr>
          <w:rFonts w:ascii="Arial" w:hAnsi="Arial" w:cs="Arial"/>
          <w:sz w:val="20"/>
          <w:szCs w:val="20"/>
        </w:rPr>
        <w:t>:</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 xml:space="preserve">1. </w:t>
      </w:r>
      <w:proofErr w:type="gramStart"/>
      <w:r w:rsidRPr="00FF7F81">
        <w:rPr>
          <w:rFonts w:ascii="Arial" w:hAnsi="Arial" w:cs="Arial"/>
          <w:sz w:val="20"/>
          <w:szCs w:val="20"/>
        </w:rPr>
        <w:t xml:space="preserve">Внести в </w:t>
      </w:r>
      <w:hyperlink r:id="rId6" w:history="1">
        <w:r w:rsidRPr="00FF7F81">
          <w:rPr>
            <w:rStyle w:val="a4"/>
            <w:rFonts w:ascii="Arial" w:hAnsi="Arial" w:cs="Arial"/>
            <w:sz w:val="20"/>
            <w:szCs w:val="20"/>
          </w:rPr>
          <w:t>приказ Министра здравоохранения и социального развития Республики Казахстан от 29 мая 2015 года № 421</w:t>
        </w:r>
      </w:hyperlink>
      <w:r w:rsidRPr="00FF7F81">
        <w:rPr>
          <w:rFonts w:ascii="Arial" w:hAnsi="Arial" w:cs="Arial"/>
          <w:sz w:val="20"/>
          <w:szCs w:val="20"/>
        </w:rPr>
        <w:t xml:space="preserve"> "Об утверждении Правил проведения </w:t>
      </w:r>
      <w:proofErr w:type="spellStart"/>
      <w:r w:rsidRPr="00FF7F81">
        <w:rPr>
          <w:rFonts w:ascii="Arial" w:hAnsi="Arial" w:cs="Arial"/>
          <w:sz w:val="20"/>
          <w:szCs w:val="20"/>
        </w:rPr>
        <w:t>фармаконадзора</w:t>
      </w:r>
      <w:proofErr w:type="spellEnd"/>
      <w:r w:rsidRPr="00FF7F81">
        <w:rPr>
          <w:rFonts w:ascii="Arial" w:hAnsi="Arial" w:cs="Arial"/>
          <w:sz w:val="20"/>
          <w:szCs w:val="20"/>
        </w:rPr>
        <w:t xml:space="preserve"> лекарственных средств и мониторинга побочных действий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под № 11485, опубликованный 10 июля 2015 года в информационно-правовой системе "</w:t>
      </w:r>
      <w:proofErr w:type="spellStart"/>
      <w:r w:rsidRPr="00FF7F81">
        <w:rPr>
          <w:rFonts w:ascii="Arial" w:hAnsi="Arial" w:cs="Arial"/>
          <w:sz w:val="20"/>
          <w:szCs w:val="20"/>
        </w:rPr>
        <w:t>Әділет</w:t>
      </w:r>
      <w:proofErr w:type="spellEnd"/>
      <w:r w:rsidRPr="00FF7F81">
        <w:rPr>
          <w:rFonts w:ascii="Arial" w:hAnsi="Arial" w:cs="Arial"/>
          <w:sz w:val="20"/>
          <w:szCs w:val="20"/>
        </w:rPr>
        <w:t>") следующие изменения:</w:t>
      </w:r>
      <w:proofErr w:type="gramEnd"/>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заголовок изложить в следующей редакции:</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 xml:space="preserve">"Об утверждении Правил проведения </w:t>
      </w:r>
      <w:proofErr w:type="spellStart"/>
      <w:r w:rsidRPr="00FF7F81">
        <w:rPr>
          <w:rFonts w:ascii="Arial" w:hAnsi="Arial" w:cs="Arial"/>
          <w:sz w:val="20"/>
          <w:szCs w:val="20"/>
        </w:rPr>
        <w:t>фармаконадзора</w:t>
      </w:r>
      <w:proofErr w:type="spellEnd"/>
      <w:r w:rsidRPr="00FF7F81">
        <w:rPr>
          <w:rFonts w:ascii="Arial" w:hAnsi="Arial" w:cs="Arial"/>
          <w:sz w:val="20"/>
          <w:szCs w:val="20"/>
        </w:rPr>
        <w:t xml:space="preserve"> и мониторинга безопасности, качества и эффективности медицинских изделий";</w:t>
      </w:r>
    </w:p>
    <w:bookmarkStart w:id="1" w:name="z8"/>
    <w:bookmarkEnd w:id="1"/>
    <w:p w:rsidR="0079039A" w:rsidRPr="00FF7F81" w:rsidRDefault="00FF7F81" w:rsidP="00FF7F81">
      <w:pPr>
        <w:pStyle w:val="a8"/>
        <w:jc w:val="both"/>
        <w:rPr>
          <w:rFonts w:ascii="Arial" w:hAnsi="Arial" w:cs="Arial"/>
          <w:sz w:val="20"/>
          <w:szCs w:val="20"/>
        </w:rPr>
      </w:pPr>
      <w:r w:rsidRPr="00FF7F81">
        <w:rPr>
          <w:rFonts w:ascii="Arial" w:hAnsi="Arial" w:cs="Arial"/>
          <w:sz w:val="20"/>
          <w:szCs w:val="20"/>
        </w:rPr>
        <w:fldChar w:fldCharType="begin"/>
      </w:r>
      <w:r w:rsidRPr="00FF7F81">
        <w:rPr>
          <w:rFonts w:ascii="Arial" w:hAnsi="Arial" w:cs="Arial"/>
          <w:sz w:val="20"/>
          <w:szCs w:val="20"/>
        </w:rPr>
        <w:instrText xml:space="preserve"> HYPERLINK "http://adilet.zan.kz/rus/docs/V1500011485" \l "z2" </w:instrText>
      </w:r>
      <w:r w:rsidRPr="00FF7F81">
        <w:rPr>
          <w:rFonts w:ascii="Arial" w:hAnsi="Arial" w:cs="Arial"/>
          <w:sz w:val="20"/>
          <w:szCs w:val="20"/>
        </w:rPr>
        <w:fldChar w:fldCharType="separate"/>
      </w:r>
      <w:r w:rsidR="0079039A" w:rsidRPr="00FF7F81">
        <w:rPr>
          <w:rStyle w:val="a4"/>
          <w:rFonts w:ascii="Arial" w:hAnsi="Arial" w:cs="Arial"/>
          <w:sz w:val="20"/>
          <w:szCs w:val="20"/>
        </w:rPr>
        <w:t>пункт 1</w:t>
      </w:r>
      <w:r w:rsidRPr="00FF7F81">
        <w:rPr>
          <w:rFonts w:ascii="Arial" w:hAnsi="Arial" w:cs="Arial"/>
          <w:sz w:val="20"/>
          <w:szCs w:val="20"/>
        </w:rPr>
        <w:fldChar w:fldCharType="end"/>
      </w:r>
      <w:r w:rsidR="0079039A" w:rsidRPr="00FF7F81">
        <w:rPr>
          <w:rFonts w:ascii="Arial" w:hAnsi="Arial" w:cs="Arial"/>
          <w:sz w:val="20"/>
          <w:szCs w:val="20"/>
        </w:rPr>
        <w:t xml:space="preserve"> изложить в следующей редакции:</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 xml:space="preserve">"1. Утвердить Правила проведения </w:t>
      </w:r>
      <w:proofErr w:type="spellStart"/>
      <w:r w:rsidRPr="00FF7F81">
        <w:rPr>
          <w:rFonts w:ascii="Arial" w:hAnsi="Arial" w:cs="Arial"/>
          <w:sz w:val="20"/>
          <w:szCs w:val="20"/>
        </w:rPr>
        <w:t>фармаконадзора</w:t>
      </w:r>
      <w:proofErr w:type="spellEnd"/>
      <w:r w:rsidRPr="00FF7F81">
        <w:rPr>
          <w:rFonts w:ascii="Arial" w:hAnsi="Arial" w:cs="Arial"/>
          <w:sz w:val="20"/>
          <w:szCs w:val="20"/>
        </w:rPr>
        <w:t xml:space="preserve"> и мониторинга безопасности, качества и эффективности медицинских изделий";</w:t>
      </w:r>
    </w:p>
    <w:bookmarkStart w:id="2" w:name="z10"/>
    <w:bookmarkEnd w:id="2"/>
    <w:p w:rsidR="0079039A" w:rsidRPr="00FF7F81" w:rsidRDefault="00FF7F81" w:rsidP="00FF7F81">
      <w:pPr>
        <w:pStyle w:val="a8"/>
        <w:jc w:val="both"/>
        <w:rPr>
          <w:rFonts w:ascii="Arial" w:hAnsi="Arial" w:cs="Arial"/>
          <w:sz w:val="20"/>
          <w:szCs w:val="20"/>
        </w:rPr>
      </w:pPr>
      <w:r w:rsidRPr="00FF7F81">
        <w:rPr>
          <w:rFonts w:ascii="Arial" w:hAnsi="Arial" w:cs="Arial"/>
          <w:sz w:val="20"/>
          <w:szCs w:val="20"/>
        </w:rPr>
        <w:fldChar w:fldCharType="begin"/>
      </w:r>
      <w:r w:rsidRPr="00FF7F81">
        <w:rPr>
          <w:rFonts w:ascii="Arial" w:hAnsi="Arial" w:cs="Arial"/>
          <w:sz w:val="20"/>
          <w:szCs w:val="20"/>
        </w:rPr>
        <w:instrText xml:space="preserve"> HYPERLINK "http://adilet.zan.kz/rus/docs/V1500011485" \l "z7" </w:instrText>
      </w:r>
      <w:r w:rsidRPr="00FF7F81">
        <w:rPr>
          <w:rFonts w:ascii="Arial" w:hAnsi="Arial" w:cs="Arial"/>
          <w:sz w:val="20"/>
          <w:szCs w:val="20"/>
        </w:rPr>
        <w:fldChar w:fldCharType="separate"/>
      </w:r>
      <w:r w:rsidR="0079039A" w:rsidRPr="00FF7F81">
        <w:rPr>
          <w:rStyle w:val="a4"/>
          <w:rFonts w:ascii="Arial" w:hAnsi="Arial" w:cs="Arial"/>
          <w:sz w:val="20"/>
          <w:szCs w:val="20"/>
        </w:rPr>
        <w:t>Правила</w:t>
      </w:r>
      <w:r w:rsidRPr="00FF7F81">
        <w:rPr>
          <w:rFonts w:ascii="Arial" w:hAnsi="Arial" w:cs="Arial"/>
          <w:sz w:val="20"/>
          <w:szCs w:val="20"/>
        </w:rPr>
        <w:fldChar w:fldCharType="end"/>
      </w:r>
      <w:r w:rsidR="0079039A" w:rsidRPr="00FF7F81">
        <w:rPr>
          <w:rFonts w:ascii="Arial" w:hAnsi="Arial" w:cs="Arial"/>
          <w:sz w:val="20"/>
          <w:szCs w:val="20"/>
        </w:rPr>
        <w:t xml:space="preserve"> проведения </w:t>
      </w:r>
      <w:proofErr w:type="spellStart"/>
      <w:r w:rsidR="0079039A" w:rsidRPr="00FF7F81">
        <w:rPr>
          <w:rFonts w:ascii="Arial" w:hAnsi="Arial" w:cs="Arial"/>
          <w:sz w:val="20"/>
          <w:szCs w:val="20"/>
        </w:rPr>
        <w:t>фармаконадзора</w:t>
      </w:r>
      <w:proofErr w:type="spellEnd"/>
      <w:r w:rsidR="0079039A" w:rsidRPr="00FF7F81">
        <w:rPr>
          <w:rFonts w:ascii="Arial" w:hAnsi="Arial" w:cs="Arial"/>
          <w:sz w:val="20"/>
          <w:szCs w:val="20"/>
        </w:rPr>
        <w:t xml:space="preserve"> лекарственных средств и мониторинга побочных действий лекарственных средств, изделий медицинского назначения и медицинской техники изложить в новой редакции согласно приложению к настоящему приказу.</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1) государственную регистрацию настоящего приказа в Министерстве юстиции Республики Казахстан;</w:t>
      </w:r>
    </w:p>
    <w:p w:rsidR="0079039A" w:rsidRPr="00FF7F81" w:rsidRDefault="0079039A" w:rsidP="00FF7F81">
      <w:pPr>
        <w:pStyle w:val="a8"/>
        <w:jc w:val="both"/>
        <w:rPr>
          <w:rFonts w:ascii="Arial" w:hAnsi="Arial" w:cs="Arial"/>
          <w:sz w:val="20"/>
          <w:szCs w:val="20"/>
        </w:rPr>
      </w:pPr>
      <w:proofErr w:type="gramStart"/>
      <w:r w:rsidRPr="00FF7F81">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roofErr w:type="gramEnd"/>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 xml:space="preserve">3) размещение настоящего приказа на </w:t>
      </w:r>
      <w:proofErr w:type="spellStart"/>
      <w:r w:rsidRPr="00FF7F81">
        <w:rPr>
          <w:rFonts w:ascii="Arial" w:hAnsi="Arial" w:cs="Arial"/>
          <w:sz w:val="20"/>
          <w:szCs w:val="20"/>
        </w:rPr>
        <w:t>интернет-ресурсе</w:t>
      </w:r>
      <w:proofErr w:type="spellEnd"/>
      <w:r w:rsidRPr="00FF7F81">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 xml:space="preserve">3. Контроль за исполнением настоящего приказа возложить </w:t>
      </w:r>
      <w:proofErr w:type="gramStart"/>
      <w:r w:rsidRPr="00FF7F81">
        <w:rPr>
          <w:rFonts w:ascii="Arial" w:hAnsi="Arial" w:cs="Arial"/>
          <w:sz w:val="20"/>
          <w:szCs w:val="20"/>
        </w:rPr>
        <w:t>на</w:t>
      </w:r>
      <w:proofErr w:type="gramEnd"/>
      <w:r w:rsidRPr="00FF7F81">
        <w:rPr>
          <w:rFonts w:ascii="Arial" w:hAnsi="Arial" w:cs="Arial"/>
          <w:sz w:val="20"/>
          <w:szCs w:val="20"/>
        </w:rPr>
        <w:t xml:space="preserve"> </w:t>
      </w:r>
      <w:proofErr w:type="gramStart"/>
      <w:r w:rsidRPr="00FF7F81">
        <w:rPr>
          <w:rFonts w:ascii="Arial" w:hAnsi="Arial" w:cs="Arial"/>
          <w:sz w:val="20"/>
          <w:szCs w:val="20"/>
        </w:rPr>
        <w:t>курирующего</w:t>
      </w:r>
      <w:proofErr w:type="gramEnd"/>
      <w:r w:rsidRPr="00FF7F81">
        <w:rPr>
          <w:rFonts w:ascii="Arial" w:hAnsi="Arial" w:cs="Arial"/>
          <w:sz w:val="20"/>
          <w:szCs w:val="20"/>
        </w:rPr>
        <w:t xml:space="preserve"> вице-министра здравоохранения Республики Казахстан.</w:t>
      </w:r>
    </w:p>
    <w:p w:rsidR="0079039A" w:rsidRPr="00FF7F81" w:rsidRDefault="0079039A" w:rsidP="00FF7F81">
      <w:pPr>
        <w:pStyle w:val="a8"/>
        <w:jc w:val="both"/>
        <w:rPr>
          <w:rFonts w:ascii="Arial" w:hAnsi="Arial" w:cs="Arial"/>
          <w:sz w:val="20"/>
          <w:szCs w:val="20"/>
        </w:rPr>
      </w:pPr>
      <w:r w:rsidRPr="00FF7F81">
        <w:rPr>
          <w:rFonts w:ascii="Arial" w:hAnsi="Arial" w:cs="Arial"/>
          <w:sz w:val="20"/>
          <w:szCs w:val="20"/>
        </w:rPr>
        <w:t>4. Настоящий приказ вводится в действие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79039A" w:rsidRPr="00FF7F81" w:rsidTr="0079039A">
        <w:trPr>
          <w:tblCellSpacing w:w="15" w:type="dxa"/>
        </w:trPr>
        <w:tc>
          <w:tcPr>
            <w:tcW w:w="6000" w:type="dxa"/>
            <w:vAlign w:val="center"/>
            <w:hideMark/>
          </w:tcPr>
          <w:p w:rsidR="0079039A" w:rsidRPr="00FF7F81" w:rsidRDefault="0079039A" w:rsidP="00FF7F81">
            <w:pPr>
              <w:pStyle w:val="a8"/>
              <w:jc w:val="both"/>
              <w:rPr>
                <w:rFonts w:ascii="Arial" w:hAnsi="Arial" w:cs="Arial"/>
                <w:b/>
                <w:i/>
                <w:sz w:val="20"/>
                <w:szCs w:val="20"/>
              </w:rPr>
            </w:pPr>
            <w:r w:rsidRPr="00FF7F81">
              <w:rPr>
                <w:rFonts w:ascii="Arial" w:hAnsi="Arial" w:cs="Arial"/>
                <w:b/>
                <w:i/>
                <w:sz w:val="20"/>
                <w:szCs w:val="20"/>
              </w:rPr>
              <w:t>Министр здравоохранения</w:t>
            </w:r>
            <w:r w:rsidR="00FF7F81">
              <w:rPr>
                <w:rFonts w:ascii="Arial" w:hAnsi="Arial" w:cs="Arial"/>
                <w:b/>
                <w:i/>
                <w:sz w:val="20"/>
                <w:szCs w:val="20"/>
              </w:rPr>
              <w:t xml:space="preserve"> </w:t>
            </w:r>
            <w:r w:rsidRPr="00FF7F81">
              <w:rPr>
                <w:rFonts w:ascii="Arial" w:hAnsi="Arial" w:cs="Arial"/>
                <w:b/>
                <w:i/>
                <w:sz w:val="20"/>
                <w:szCs w:val="20"/>
              </w:rPr>
              <w:t xml:space="preserve">Республики Казахстан </w:t>
            </w:r>
            <w:r w:rsidR="00FF7F81">
              <w:rPr>
                <w:rFonts w:ascii="Arial" w:hAnsi="Arial" w:cs="Arial"/>
                <w:b/>
                <w:i/>
                <w:sz w:val="20"/>
                <w:szCs w:val="20"/>
              </w:rPr>
              <w:t xml:space="preserve">     Е. </w:t>
            </w:r>
            <w:proofErr w:type="spellStart"/>
            <w:r w:rsidR="00FF7F81">
              <w:rPr>
                <w:rFonts w:ascii="Arial" w:hAnsi="Arial" w:cs="Arial"/>
                <w:b/>
                <w:i/>
                <w:sz w:val="20"/>
                <w:szCs w:val="20"/>
              </w:rPr>
              <w:t>Биртанов</w:t>
            </w:r>
            <w:proofErr w:type="spellEnd"/>
          </w:p>
        </w:tc>
      </w:tr>
    </w:tbl>
    <w:p w:rsidR="0079039A" w:rsidRPr="0079039A" w:rsidRDefault="0079039A" w:rsidP="00FF7F81">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FF7F81">
            <w:pPr>
              <w:spacing w:after="0" w:line="240" w:lineRule="auto"/>
              <w:jc w:val="center"/>
              <w:rPr>
                <w:rFonts w:ascii="Times New Roman" w:eastAsia="Times New Roman" w:hAnsi="Times New Roman" w:cs="Times New Roman"/>
                <w:sz w:val="24"/>
                <w:szCs w:val="24"/>
                <w:lang w:eastAsia="ru-RU"/>
              </w:rPr>
            </w:pPr>
            <w:bookmarkStart w:id="3" w:name="z18"/>
            <w:bookmarkEnd w:id="3"/>
            <w:r w:rsidRPr="0079039A">
              <w:rPr>
                <w:rFonts w:ascii="Times New Roman" w:eastAsia="Times New Roman" w:hAnsi="Times New Roman" w:cs="Times New Roman"/>
                <w:sz w:val="24"/>
                <w:szCs w:val="24"/>
                <w:lang w:eastAsia="ru-RU"/>
              </w:rPr>
              <w:t>Приложение</w:t>
            </w:r>
            <w:r w:rsidRPr="0079039A">
              <w:rPr>
                <w:rFonts w:ascii="Times New Roman" w:eastAsia="Times New Roman" w:hAnsi="Times New Roman" w:cs="Times New Roman"/>
                <w:sz w:val="24"/>
                <w:szCs w:val="24"/>
                <w:lang w:eastAsia="ru-RU"/>
              </w:rPr>
              <w:br/>
              <w:t>к приказу Министра</w:t>
            </w:r>
            <w:r w:rsidRPr="0079039A">
              <w:rPr>
                <w:rFonts w:ascii="Times New Roman" w:eastAsia="Times New Roman" w:hAnsi="Times New Roman" w:cs="Times New Roman"/>
                <w:sz w:val="24"/>
                <w:szCs w:val="24"/>
                <w:lang w:eastAsia="ru-RU"/>
              </w:rPr>
              <w:br/>
              <w:t>здравоохранения</w:t>
            </w:r>
            <w:r w:rsidRPr="0079039A">
              <w:rPr>
                <w:rFonts w:ascii="Times New Roman" w:eastAsia="Times New Roman" w:hAnsi="Times New Roman" w:cs="Times New Roman"/>
                <w:sz w:val="24"/>
                <w:szCs w:val="24"/>
                <w:lang w:eastAsia="ru-RU"/>
              </w:rPr>
              <w:br/>
              <w:t>Республики Казахстан</w:t>
            </w:r>
            <w:r w:rsidRPr="0079039A">
              <w:rPr>
                <w:rFonts w:ascii="Times New Roman" w:eastAsia="Times New Roman" w:hAnsi="Times New Roman" w:cs="Times New Roman"/>
                <w:sz w:val="24"/>
                <w:szCs w:val="24"/>
                <w:lang w:eastAsia="ru-RU"/>
              </w:rPr>
              <w:br/>
              <w:t>от 27 мая 2019 года № Қ</w:t>
            </w:r>
            <w:proofErr w:type="gramStart"/>
            <w:r w:rsidRPr="0079039A">
              <w:rPr>
                <w:rFonts w:ascii="Times New Roman" w:eastAsia="Times New Roman" w:hAnsi="Times New Roman" w:cs="Times New Roman"/>
                <w:sz w:val="24"/>
                <w:szCs w:val="24"/>
                <w:lang w:eastAsia="ru-RU"/>
              </w:rPr>
              <w:t>Р</w:t>
            </w:r>
            <w:proofErr w:type="gramEnd"/>
            <w:r w:rsidRPr="0079039A">
              <w:rPr>
                <w:rFonts w:ascii="Times New Roman" w:eastAsia="Times New Roman" w:hAnsi="Times New Roman" w:cs="Times New Roman"/>
                <w:sz w:val="24"/>
                <w:szCs w:val="24"/>
                <w:lang w:eastAsia="ru-RU"/>
              </w:rPr>
              <w:t xml:space="preserve"> ДСМ-88</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FF7F81">
            <w:pPr>
              <w:spacing w:after="0" w:line="240" w:lineRule="auto"/>
              <w:jc w:val="center"/>
              <w:rPr>
                <w:rFonts w:ascii="Times New Roman" w:eastAsia="Times New Roman" w:hAnsi="Times New Roman" w:cs="Times New Roman"/>
                <w:sz w:val="24"/>
                <w:szCs w:val="24"/>
                <w:lang w:eastAsia="ru-RU"/>
              </w:rPr>
            </w:pPr>
            <w:bookmarkStart w:id="4" w:name="z19"/>
            <w:bookmarkEnd w:id="4"/>
            <w:r w:rsidRPr="0079039A">
              <w:rPr>
                <w:rFonts w:ascii="Times New Roman" w:eastAsia="Times New Roman" w:hAnsi="Times New Roman" w:cs="Times New Roman"/>
                <w:sz w:val="24"/>
                <w:szCs w:val="24"/>
                <w:lang w:eastAsia="ru-RU"/>
              </w:rPr>
              <w:t>Утвержден</w:t>
            </w:r>
            <w:r w:rsidRPr="0079039A">
              <w:rPr>
                <w:rFonts w:ascii="Times New Roman" w:eastAsia="Times New Roman" w:hAnsi="Times New Roman" w:cs="Times New Roman"/>
                <w:sz w:val="24"/>
                <w:szCs w:val="24"/>
                <w:lang w:eastAsia="ru-RU"/>
              </w:rPr>
              <w:br/>
              <w:t>приказом Министра</w:t>
            </w:r>
            <w:r w:rsidRPr="0079039A">
              <w:rPr>
                <w:rFonts w:ascii="Times New Roman" w:eastAsia="Times New Roman" w:hAnsi="Times New Roman" w:cs="Times New Roman"/>
                <w:sz w:val="24"/>
                <w:szCs w:val="24"/>
                <w:lang w:eastAsia="ru-RU"/>
              </w:rPr>
              <w:br/>
              <w:t>здравоохранения и</w:t>
            </w:r>
            <w:r w:rsidRPr="0079039A">
              <w:rPr>
                <w:rFonts w:ascii="Times New Roman" w:eastAsia="Times New Roman" w:hAnsi="Times New Roman" w:cs="Times New Roman"/>
                <w:sz w:val="24"/>
                <w:szCs w:val="24"/>
                <w:lang w:eastAsia="ru-RU"/>
              </w:rPr>
              <w:br/>
              <w:t>социального развития</w:t>
            </w:r>
            <w:r w:rsidRPr="0079039A">
              <w:rPr>
                <w:rFonts w:ascii="Times New Roman" w:eastAsia="Times New Roman" w:hAnsi="Times New Roman" w:cs="Times New Roman"/>
                <w:sz w:val="24"/>
                <w:szCs w:val="24"/>
                <w:lang w:eastAsia="ru-RU"/>
              </w:rPr>
              <w:br/>
              <w:t>Республики Казахстан</w:t>
            </w:r>
            <w:r w:rsidRPr="0079039A">
              <w:rPr>
                <w:rFonts w:ascii="Times New Roman" w:eastAsia="Times New Roman" w:hAnsi="Times New Roman" w:cs="Times New Roman"/>
                <w:sz w:val="24"/>
                <w:szCs w:val="24"/>
                <w:lang w:eastAsia="ru-RU"/>
              </w:rPr>
              <w:br/>
              <w:t>от 29 мая 2015 года № 421</w:t>
            </w:r>
          </w:p>
        </w:tc>
      </w:tr>
    </w:tbl>
    <w:p w:rsidR="0079039A" w:rsidRPr="0079039A" w:rsidRDefault="0079039A" w:rsidP="00FF7F8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lastRenderedPageBreak/>
        <w:t xml:space="preserve">Правила проведения </w:t>
      </w:r>
      <w:proofErr w:type="spellStart"/>
      <w:r w:rsidRPr="0079039A">
        <w:rPr>
          <w:rFonts w:ascii="Times New Roman" w:eastAsia="Times New Roman" w:hAnsi="Times New Roman" w:cs="Times New Roman"/>
          <w:b/>
          <w:bCs/>
          <w:sz w:val="27"/>
          <w:szCs w:val="27"/>
          <w:lang w:eastAsia="ru-RU"/>
        </w:rPr>
        <w:t>фармаконадзора</w:t>
      </w:r>
      <w:proofErr w:type="spellEnd"/>
      <w:r w:rsidRPr="0079039A">
        <w:rPr>
          <w:rFonts w:ascii="Times New Roman" w:eastAsia="Times New Roman" w:hAnsi="Times New Roman" w:cs="Times New Roman"/>
          <w:b/>
          <w:bCs/>
          <w:sz w:val="27"/>
          <w:szCs w:val="27"/>
          <w:lang w:eastAsia="ru-RU"/>
        </w:rPr>
        <w:t xml:space="preserve"> и мониторинга безопасности, качества и эффективности медицинских изделий</w:t>
      </w:r>
    </w:p>
    <w:p w:rsidR="0079039A" w:rsidRPr="0079039A" w:rsidRDefault="0079039A" w:rsidP="00FF7F8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Глава 1. Общие положения</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9039A">
        <w:rPr>
          <w:rFonts w:ascii="Times New Roman" w:eastAsia="Times New Roman" w:hAnsi="Times New Roman" w:cs="Times New Roman"/>
          <w:sz w:val="24"/>
          <w:szCs w:val="24"/>
          <w:lang w:eastAsia="ru-RU"/>
        </w:rPr>
        <w:t xml:space="preserve">      1. Настоящие Правила проведения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 безопасности, </w:t>
      </w:r>
      <w:r w:rsidRPr="00D01F01">
        <w:rPr>
          <w:rFonts w:ascii="Times New Roman" w:eastAsia="Times New Roman" w:hAnsi="Times New Roman" w:cs="Times New Roman"/>
          <w:sz w:val="24"/>
          <w:szCs w:val="24"/>
          <w:lang w:eastAsia="ru-RU"/>
        </w:rPr>
        <w:t xml:space="preserve">качества и эффективности медицинских изделий (далее – Правила) определяют порядок проведения </w:t>
      </w:r>
      <w:proofErr w:type="spellStart"/>
      <w:r w:rsidRPr="00D01F01">
        <w:rPr>
          <w:rFonts w:ascii="Times New Roman" w:eastAsia="Times New Roman" w:hAnsi="Times New Roman" w:cs="Times New Roman"/>
          <w:sz w:val="24"/>
          <w:szCs w:val="24"/>
          <w:lang w:eastAsia="ru-RU"/>
        </w:rPr>
        <w:t>фармаконадзора</w:t>
      </w:r>
      <w:proofErr w:type="spellEnd"/>
      <w:r w:rsidRPr="00D01F01">
        <w:rPr>
          <w:rFonts w:ascii="Times New Roman" w:eastAsia="Times New Roman" w:hAnsi="Times New Roman" w:cs="Times New Roman"/>
          <w:sz w:val="24"/>
          <w:szCs w:val="24"/>
          <w:lang w:eastAsia="ru-RU"/>
        </w:rPr>
        <w:t xml:space="preserve"> и мониторинга безопасности, качества и эффективности медицинских изделий, зарегистрированных в Республике Казахстан.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1F01">
        <w:rPr>
          <w:rFonts w:ascii="Times New Roman" w:eastAsia="Times New Roman" w:hAnsi="Times New Roman" w:cs="Times New Roman"/>
          <w:sz w:val="24"/>
          <w:szCs w:val="24"/>
          <w:lang w:eastAsia="ru-RU"/>
        </w:rPr>
        <w:t xml:space="preserve">      2. </w:t>
      </w:r>
      <w:proofErr w:type="spellStart"/>
      <w:r w:rsidRPr="00D01F01">
        <w:rPr>
          <w:rFonts w:ascii="Times New Roman" w:eastAsia="Times New Roman" w:hAnsi="Times New Roman" w:cs="Times New Roman"/>
          <w:sz w:val="24"/>
          <w:szCs w:val="24"/>
          <w:lang w:eastAsia="ru-RU"/>
        </w:rPr>
        <w:t>Фармаконадзор</w:t>
      </w:r>
      <w:proofErr w:type="spellEnd"/>
      <w:r w:rsidRPr="00D01F01">
        <w:rPr>
          <w:rFonts w:ascii="Times New Roman" w:eastAsia="Times New Roman" w:hAnsi="Times New Roman" w:cs="Times New Roman"/>
          <w:sz w:val="24"/>
          <w:szCs w:val="24"/>
          <w:lang w:eastAsia="ru-RU"/>
        </w:rPr>
        <w:t xml:space="preserve"> осуществляется в соответствии с требованиями </w:t>
      </w:r>
      <w:r w:rsidRPr="00D01F01">
        <w:rPr>
          <w:rFonts w:ascii="Times New Roman" w:eastAsia="Times New Roman" w:hAnsi="Times New Roman" w:cs="Times New Roman"/>
          <w:sz w:val="24"/>
          <w:szCs w:val="24"/>
          <w:u w:val="single"/>
          <w:lang w:eastAsia="ru-RU"/>
        </w:rPr>
        <w:t>Стандарта</w:t>
      </w:r>
      <w:r w:rsidRPr="00D01F01">
        <w:rPr>
          <w:rFonts w:ascii="Times New Roman" w:eastAsia="Times New Roman" w:hAnsi="Times New Roman" w:cs="Times New Roman"/>
          <w:sz w:val="24"/>
          <w:szCs w:val="24"/>
          <w:lang w:eastAsia="ru-RU"/>
        </w:rPr>
        <w:t xml:space="preserve"> </w:t>
      </w:r>
      <w:r w:rsidRPr="0079039A">
        <w:rPr>
          <w:rFonts w:ascii="Times New Roman" w:eastAsia="Times New Roman" w:hAnsi="Times New Roman" w:cs="Times New Roman"/>
          <w:sz w:val="24"/>
          <w:szCs w:val="24"/>
          <w:lang w:eastAsia="ru-RU"/>
        </w:rPr>
        <w:t xml:space="preserve">надлежащей практики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утвержденного </w:t>
      </w:r>
      <w:hyperlink r:id="rId7" w:history="1">
        <w:r w:rsidRPr="00D01F01">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27 мая 2015 года № 392</w:t>
        </w:r>
      </w:hyperlink>
      <w:r w:rsidRPr="0079039A">
        <w:rPr>
          <w:rFonts w:ascii="Times New Roman" w:eastAsia="Times New Roman" w:hAnsi="Times New Roman" w:cs="Times New Roman"/>
          <w:sz w:val="24"/>
          <w:szCs w:val="24"/>
          <w:lang w:eastAsia="ru-RU"/>
        </w:rPr>
        <w:t xml:space="preserve"> "Об утверждении надлежащих фармацевтических практик" (зарегистрирован в Реестре государственной регистрации нормативных правовых актов под № 11506) (далее – Стандарт).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Для целей настоящих Правил применяются следующие термины и определения: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потенциальный риск – нежелательное последствие фармакотерапии, в отношении которого имеются основания для подозрений на наличие взаимосвязи с лекарственным препаратом, однако данная взаимосвязь надлежащим образом не была подтверждена;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 xml:space="preserve">3) </w:t>
      </w:r>
      <w:proofErr w:type="spellStart"/>
      <w:r w:rsidRPr="0079039A">
        <w:rPr>
          <w:rFonts w:ascii="Times New Roman" w:eastAsia="Times New Roman" w:hAnsi="Times New Roman" w:cs="Times New Roman"/>
          <w:sz w:val="24"/>
          <w:szCs w:val="24"/>
          <w:lang w:eastAsia="ru-RU"/>
        </w:rPr>
        <w:t>валидированный</w:t>
      </w:r>
      <w:proofErr w:type="spellEnd"/>
      <w:r w:rsidRPr="0079039A">
        <w:rPr>
          <w:rFonts w:ascii="Times New Roman" w:eastAsia="Times New Roman" w:hAnsi="Times New Roman" w:cs="Times New Roman"/>
          <w:sz w:val="24"/>
          <w:szCs w:val="24"/>
          <w:lang w:eastAsia="ru-RU"/>
        </w:rPr>
        <w:t xml:space="preserve"> сигнал – сигнал, для которого в процессе выполнения </w:t>
      </w:r>
      <w:proofErr w:type="spellStart"/>
      <w:r w:rsidRPr="0079039A">
        <w:rPr>
          <w:rFonts w:ascii="Times New Roman" w:eastAsia="Times New Roman" w:hAnsi="Times New Roman" w:cs="Times New Roman"/>
          <w:sz w:val="24"/>
          <w:szCs w:val="24"/>
          <w:lang w:eastAsia="ru-RU"/>
        </w:rPr>
        <w:t>валидации</w:t>
      </w:r>
      <w:proofErr w:type="spellEnd"/>
      <w:r w:rsidRPr="0079039A">
        <w:rPr>
          <w:rFonts w:ascii="Times New Roman" w:eastAsia="Times New Roman" w:hAnsi="Times New Roman" w:cs="Times New Roman"/>
          <w:sz w:val="24"/>
          <w:szCs w:val="24"/>
          <w:lang w:eastAsia="ru-RU"/>
        </w:rPr>
        <w:t xml:space="preserve">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государственный орган в сфере обращения лекарственных средств и медицинских изделий – ведомство уполномоченного органа в области здравоохранения, осуществляющее регулирование в сфере обращения лекарственных средств и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 государственная экспертная организация в сфере обращения лекарственных средств и медицинских изделий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(далее – экспертная организация);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7) 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8) серьезное ухудшение состояния здоровья –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w:t>
      </w:r>
      <w:proofErr w:type="gramEnd"/>
      <w:r w:rsidRPr="0079039A">
        <w:rPr>
          <w:rFonts w:ascii="Times New Roman" w:eastAsia="Times New Roman" w:hAnsi="Times New Roman" w:cs="Times New Roman"/>
          <w:sz w:val="24"/>
          <w:szCs w:val="24"/>
          <w:lang w:eastAsia="ru-RU"/>
        </w:rPr>
        <w:t>, врожденная аномалия или родовая травма);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9) серьезная угроза здоровью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или состоянию, требующему медицинского или</w:t>
      </w:r>
      <w:proofErr w:type="gramEnd"/>
      <w:r w:rsidRPr="0079039A">
        <w:rPr>
          <w:rFonts w:ascii="Times New Roman" w:eastAsia="Times New Roman" w:hAnsi="Times New Roman" w:cs="Times New Roman"/>
          <w:sz w:val="24"/>
          <w:szCs w:val="24"/>
          <w:lang w:eastAsia="ru-RU"/>
        </w:rPr>
        <w:t xml:space="preserve"> хирургического вмешательства с целью предотвращения необратимого поражения функции организма или необратимого повреждения строения тела, и которые требуют неотложных медицинских действий;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79039A">
        <w:rPr>
          <w:rFonts w:ascii="Times New Roman" w:eastAsia="Times New Roman" w:hAnsi="Times New Roman" w:cs="Times New Roman"/>
          <w:sz w:val="24"/>
          <w:szCs w:val="24"/>
          <w:lang w:eastAsia="ru-RU"/>
        </w:rPr>
        <w:t>контроля за</w:t>
      </w:r>
      <w:proofErr w:type="gramEnd"/>
      <w:r w:rsidRPr="0079039A">
        <w:rPr>
          <w:rFonts w:ascii="Times New Roman" w:eastAsia="Times New Roman" w:hAnsi="Times New Roman" w:cs="Times New Roman"/>
          <w:sz w:val="24"/>
          <w:szCs w:val="24"/>
          <w:lang w:eastAsia="ru-RU"/>
        </w:rPr>
        <w:t xml:space="preserve"> качеством медицинских услуг;</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11)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12) несерьезная нежелательная реакция – нежелательная реакция, которая не отвечает критериям серьезной нежелательной реакции;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13) 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14)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w:t>
      </w:r>
      <w:proofErr w:type="gramStart"/>
      <w:r w:rsidRPr="0079039A">
        <w:rPr>
          <w:rFonts w:ascii="Times New Roman" w:eastAsia="Times New Roman" w:hAnsi="Times New Roman" w:cs="Times New Roman"/>
          <w:sz w:val="24"/>
          <w:szCs w:val="24"/>
          <w:lang w:eastAsia="ru-RU"/>
        </w:rPr>
        <w:t>15) карта-сообщение о нежелательных реакциях – информация, передаваемая в соответствии с установленными формой и содержанием, об одной или нескольких подозреваемых нежелательных реакциях на лекарственный препарат;</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16) непредвиденная нежелательная реакция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17) 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18)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"польза-риск"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19) пострегистрационное исследование безопасности – исследование,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20) проблема по безопасности – важный идентифицируемый риск, важный потенциальный риск или важная отсутствующая информация;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21) профиль безопасности – совокупность показателей применения лекарственного средства, позволяющие определить соотношение "польза-риск" лекарственного средства;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22)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23) корректирующее действие по безопасности медицинского изделия – действие,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 связанное с применением медицинского изделия, и включают в себя: возврат медицинского изделия производителю медицинских изделий или его уполномоченному представителю; </w:t>
      </w:r>
      <w:proofErr w:type="gramStart"/>
      <w:r w:rsidRPr="0079039A">
        <w:rPr>
          <w:rFonts w:ascii="Times New Roman" w:eastAsia="Times New Roman" w:hAnsi="Times New Roman" w:cs="Times New Roman"/>
          <w:sz w:val="24"/>
          <w:szCs w:val="24"/>
          <w:lang w:eastAsia="ru-RU"/>
        </w:rPr>
        <w:t xml:space="preserve">модификацию медицинского изделия (модернизацию в соответствии с произведенными производителем медицинских изделий изменениями в конструкции медицинского изделия, изменение инструкций по применению, обновление программного обеспечения медицинского изделия); замену медицинского изделия; изъятие медицинского изделия из обращения; уничтожение медицинского изделия; информирование о действиях </w:t>
      </w:r>
      <w:r w:rsidRPr="0079039A">
        <w:rPr>
          <w:rFonts w:ascii="Times New Roman" w:eastAsia="Times New Roman" w:hAnsi="Times New Roman" w:cs="Times New Roman"/>
          <w:sz w:val="24"/>
          <w:szCs w:val="24"/>
          <w:lang w:eastAsia="ru-RU"/>
        </w:rPr>
        <w:lastRenderedPageBreak/>
        <w:t>пользователей медицинских изделий в случае, если медицинское изделие изъято из обращения, но имеется вероятность его использования;</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24) уведомление по безопасности медицинского изделия – сообщение,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25)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27) пользователь – пациент, медицинский специалист или любое другое физическое лицо, </w:t>
      </w:r>
      <w:proofErr w:type="gramStart"/>
      <w:r w:rsidRPr="0079039A">
        <w:rPr>
          <w:rFonts w:ascii="Times New Roman" w:eastAsia="Times New Roman" w:hAnsi="Times New Roman" w:cs="Times New Roman"/>
          <w:sz w:val="24"/>
          <w:szCs w:val="24"/>
          <w:lang w:eastAsia="ru-RU"/>
        </w:rPr>
        <w:t>применяющие</w:t>
      </w:r>
      <w:proofErr w:type="gramEnd"/>
      <w:r w:rsidRPr="0079039A">
        <w:rPr>
          <w:rFonts w:ascii="Times New Roman" w:eastAsia="Times New Roman" w:hAnsi="Times New Roman" w:cs="Times New Roman"/>
          <w:sz w:val="24"/>
          <w:szCs w:val="24"/>
          <w:lang w:eastAsia="ru-RU"/>
        </w:rPr>
        <w:t xml:space="preserve"> медицинское изделие по назначению, определенному производителем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28) 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29) идентифицированный риск – нежелательное последствие фармакотерапии, в отношении которого получено адекватное доказательство наличия взаимосвязи с подозреваемым лекарственным препаратом;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30) причинно-следственная связь – взаимосвязь между клиническими проявлениями любой нежелательной </w:t>
      </w:r>
      <w:proofErr w:type="gramStart"/>
      <w:r w:rsidRPr="0079039A">
        <w:rPr>
          <w:rFonts w:ascii="Times New Roman" w:eastAsia="Times New Roman" w:hAnsi="Times New Roman" w:cs="Times New Roman"/>
          <w:sz w:val="24"/>
          <w:szCs w:val="24"/>
          <w:lang w:eastAsia="ru-RU"/>
        </w:rPr>
        <w:t>реакции</w:t>
      </w:r>
      <w:proofErr w:type="gramEnd"/>
      <w:r w:rsidRPr="0079039A">
        <w:rPr>
          <w:rFonts w:ascii="Times New Roman" w:eastAsia="Times New Roman" w:hAnsi="Times New Roman" w:cs="Times New Roman"/>
          <w:sz w:val="24"/>
          <w:szCs w:val="24"/>
          <w:lang w:eastAsia="ru-RU"/>
        </w:rPr>
        <w:t xml:space="preserve"> в том числе после иммунизации и применением лекарственного средства, вакцины, определяемая по общепринятым критериям (критерии Всемирной организации здравоохранения, шкала </w:t>
      </w:r>
      <w:proofErr w:type="spellStart"/>
      <w:r w:rsidRPr="0079039A">
        <w:rPr>
          <w:rFonts w:ascii="Times New Roman" w:eastAsia="Times New Roman" w:hAnsi="Times New Roman" w:cs="Times New Roman"/>
          <w:sz w:val="24"/>
          <w:szCs w:val="24"/>
          <w:lang w:eastAsia="ru-RU"/>
        </w:rPr>
        <w:t>Наранжи</w:t>
      </w:r>
      <w:proofErr w:type="spellEnd"/>
      <w:r w:rsidRPr="0079039A">
        <w:rPr>
          <w:rFonts w:ascii="Times New Roman" w:eastAsia="Times New Roman" w:hAnsi="Times New Roman" w:cs="Times New Roman"/>
          <w:sz w:val="24"/>
          <w:szCs w:val="24"/>
          <w:lang w:eastAsia="ru-RU"/>
        </w:rPr>
        <w:t>, бинарный метод);</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31) план управления рисками – подробное описание системы управления рисками;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32) держатель регистрационного удостоверения – юридическое лицо, на имя которого выдано регистрационное удостоверение на лекарственный препарат;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33) корректирующее действие – действие, предпринятое производителем медицинских </w:t>
      </w:r>
      <w:proofErr w:type="gramStart"/>
      <w:r w:rsidRPr="0079039A">
        <w:rPr>
          <w:rFonts w:ascii="Times New Roman" w:eastAsia="Times New Roman" w:hAnsi="Times New Roman" w:cs="Times New Roman"/>
          <w:sz w:val="24"/>
          <w:szCs w:val="24"/>
          <w:lang w:eastAsia="ru-RU"/>
        </w:rPr>
        <w:t>изделий</w:t>
      </w:r>
      <w:proofErr w:type="gramEnd"/>
      <w:r w:rsidRPr="0079039A">
        <w:rPr>
          <w:rFonts w:ascii="Times New Roman" w:eastAsia="Times New Roman" w:hAnsi="Times New Roman" w:cs="Times New Roman"/>
          <w:sz w:val="24"/>
          <w:szCs w:val="24"/>
          <w:lang w:eastAsia="ru-RU"/>
        </w:rPr>
        <w:t xml:space="preserve"> с целью устранения причины обнаруженного несоответствия или нежелательного события;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34) </w:t>
      </w:r>
      <w:proofErr w:type="spellStart"/>
      <w:r w:rsidRPr="0079039A">
        <w:rPr>
          <w:rFonts w:ascii="Times New Roman" w:eastAsia="Times New Roman" w:hAnsi="Times New Roman" w:cs="Times New Roman"/>
          <w:sz w:val="24"/>
          <w:szCs w:val="24"/>
          <w:lang w:eastAsia="ru-RU"/>
        </w:rPr>
        <w:t>фармаконадзор</w:t>
      </w:r>
      <w:proofErr w:type="spellEnd"/>
      <w:r w:rsidRPr="0079039A">
        <w:rPr>
          <w:rFonts w:ascii="Times New Roman" w:eastAsia="Times New Roman" w:hAnsi="Times New Roman" w:cs="Times New Roman"/>
          <w:sz w:val="24"/>
          <w:szCs w:val="24"/>
          <w:lang w:eastAsia="ru-RU"/>
        </w:rPr>
        <w:t xml:space="preserve"> – вид деятельности, направленный на выявление, анализ, оценку и предотвращение нежелательных последствий применения лекарственных препаратов;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35) инспекция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 процедура проверки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держателя регистрационного удостоверения на соответствие требованиям надлежащей практики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Республики Казахстан;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36) мастер-файл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 подробное описание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применяемой держателем регистрационного удостоверения в отношении данных об одном или нескольких зарегистрированных лекарственных препаратах.</w:t>
      </w:r>
    </w:p>
    <w:p w:rsidR="0079039A" w:rsidRPr="0079039A" w:rsidRDefault="0079039A" w:rsidP="00D01F0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 xml:space="preserve">Глава 2. Порядок проведения </w:t>
      </w:r>
      <w:proofErr w:type="spellStart"/>
      <w:r w:rsidRPr="0079039A">
        <w:rPr>
          <w:rFonts w:ascii="Times New Roman" w:eastAsia="Times New Roman" w:hAnsi="Times New Roman" w:cs="Times New Roman"/>
          <w:b/>
          <w:bCs/>
          <w:sz w:val="27"/>
          <w:szCs w:val="27"/>
          <w:lang w:eastAsia="ru-RU"/>
        </w:rPr>
        <w:t>фармаконадзора</w:t>
      </w:r>
      <w:proofErr w:type="spellEnd"/>
    </w:p>
    <w:p w:rsidR="0079039A" w:rsidRPr="0079039A" w:rsidRDefault="0079039A" w:rsidP="00D01F0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Параграф 1. Выявление, анализ и оценка сообщений о нежелательных последствиях применения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4. Проведение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обеспечивается уполномоченным органом в области здравоохранения и направлено на выявление, анализ, оценку и предотвращение нежелательных последствий применения лекарственных препаратов.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Сведения о нежелательных последствиях применения лекарственного препарата, в том числе вакцин предоставляются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w:t>
      </w:r>
      <w:proofErr w:type="gramStart"/>
      <w:r w:rsidRPr="0079039A">
        <w:rPr>
          <w:rFonts w:ascii="Times New Roman" w:eastAsia="Times New Roman" w:hAnsi="Times New Roman" w:cs="Times New Roman"/>
          <w:sz w:val="24"/>
          <w:szCs w:val="24"/>
          <w:lang w:eastAsia="ru-RU"/>
        </w:rPr>
        <w:t>дств в в</w:t>
      </w:r>
      <w:proofErr w:type="gramEnd"/>
      <w:r w:rsidRPr="0079039A">
        <w:rPr>
          <w:rFonts w:ascii="Times New Roman" w:eastAsia="Times New Roman" w:hAnsi="Times New Roman" w:cs="Times New Roman"/>
          <w:sz w:val="24"/>
          <w:szCs w:val="24"/>
          <w:lang w:eastAsia="ru-RU"/>
        </w:rPr>
        <w:t>иде Карты-сообщения о нежелательных реакциях лекарственного препарата (далее – карта-сообщение) по форме согласно приложению 1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Карты-сообщения содержат обязательный минимальный объем информации, требуемый для установления оценки причинно-следственной связи между применением лекарственного препарата и развитием нежелательных реакций.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6. Карты-сообщения передаются через </w:t>
      </w:r>
      <w:proofErr w:type="spellStart"/>
      <w:r w:rsidRPr="0079039A">
        <w:rPr>
          <w:rFonts w:ascii="Times New Roman" w:eastAsia="Times New Roman" w:hAnsi="Times New Roman" w:cs="Times New Roman"/>
          <w:sz w:val="24"/>
          <w:szCs w:val="24"/>
          <w:lang w:eastAsia="ru-RU"/>
        </w:rPr>
        <w:t>интернет-ресурс</w:t>
      </w:r>
      <w:proofErr w:type="spellEnd"/>
      <w:r w:rsidRPr="0079039A">
        <w:rPr>
          <w:rFonts w:ascii="Times New Roman" w:eastAsia="Times New Roman" w:hAnsi="Times New Roman" w:cs="Times New Roman"/>
          <w:sz w:val="24"/>
          <w:szCs w:val="24"/>
          <w:lang w:eastAsia="ru-RU"/>
        </w:rPr>
        <w:t xml:space="preserve">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 Для получения доступа на портал в целях передачи карт-сообщений в экспертную организацию: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субъекты здравоохранения представляют перечень медицинских организаций с указанием данных ответственного лица за мониторинг нежелательных реакций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территориальные департаменты государственного органа в сфере обращения лекарственных средств и медицинских изделий представляют перечень фармацевтических организаций с указанием данных ответственного лица за мониторинг нежелательных реакций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 держатели регистрационного удостоверения лекарственного средства представляют данные уполномоченного и контактного лица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xml:space="preserve"> на территории Республики Казахстан.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8. Сроки предоставления карты-сообщения в случаях выявления на территории Республики Казахстан: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1) серьезной нежелательной реакции – в течение 48 часов с момента наступления случая (для медицинских учреждений и организаций здравоохранения) и в течение 15 календарных дней с момента получения информации (для держателей РУ);</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нежелательной реакции – в течение 15 календарных дней с момента наступления случая;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3) серьезной непредвиденной нежелательной реакции (далее – СННР) на исследуемый лекарственный препарат, выявленной в ходе клинических исследований – в течение 7 календарных дней от даты получения информации о выявлении СННР, в случае, если они привели к смерти или представляли угрозу для жизни и в срок до 15 календарных дней от даты получения информации для остальных СННР.</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В случае если сроки предоставления карты-сообщения с момента получения информации приходятся на выходной или праздничный дни, информация предоставляется в первый после него рабочий день.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9. </w:t>
      </w:r>
      <w:proofErr w:type="gramStart"/>
      <w:r w:rsidRPr="0079039A">
        <w:rPr>
          <w:rFonts w:ascii="Times New Roman" w:eastAsia="Times New Roman" w:hAnsi="Times New Roman" w:cs="Times New Roman"/>
          <w:sz w:val="24"/>
          <w:szCs w:val="24"/>
          <w:lang w:eastAsia="ru-RU"/>
        </w:rPr>
        <w:t>В случае СННР на лекарственный препарат, произошедшей за пределами Республики Казахстан и приведшей к смерти больного и (или) угрозе жизни пациента, держатель регистрационного удостоверения в течение 15 календарных дней со дня получения информации направляет в экспертную организацию Отчет о случаях серьезной непредвиденной нежелательной реакции лекарственного средства, выявленной вне территории Республики Казахстан по форме согласно приложению 2 к настоящим Правилам.</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10. Экспертная организация проводит обработку, анализ и оценку полученных карт-сообщений.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11. При обработке полученных карт-сообщений о нежелательных реакциях, выявленных на территории Республики Казахстан, экспертная организация осуществляет: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 </w:t>
      </w:r>
      <w:proofErr w:type="spellStart"/>
      <w:r w:rsidRPr="0079039A">
        <w:rPr>
          <w:rFonts w:ascii="Times New Roman" w:eastAsia="Times New Roman" w:hAnsi="Times New Roman" w:cs="Times New Roman"/>
          <w:sz w:val="24"/>
          <w:szCs w:val="24"/>
          <w:lang w:eastAsia="ru-RU"/>
        </w:rPr>
        <w:t>валидацию</w:t>
      </w:r>
      <w:proofErr w:type="spellEnd"/>
      <w:r w:rsidRPr="0079039A">
        <w:rPr>
          <w:rFonts w:ascii="Times New Roman" w:eastAsia="Times New Roman" w:hAnsi="Times New Roman" w:cs="Times New Roman"/>
          <w:sz w:val="24"/>
          <w:szCs w:val="24"/>
          <w:lang w:eastAsia="ru-RU"/>
        </w:rPr>
        <w:t xml:space="preserve"> карты-сообщения (наличие минимального объема обязательной информации);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верификацию информации в карте-сообщении;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выявление дублирующих карт-сообщений;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регистрацию карты-сообщения в электронной базе данных экспертной организации;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регистрацию нежелательной реакции лекарственного препарата в процессе проведения клинического исследования;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 направление субъектам здравоохранения и (или) субъектам в сфере обращения лекарственных средств и медицинских изделий, а также держателям регистрационных удостоверений лекарственных средств запроса о предоставлении дополнительной информации, включающей первичную медицинскую документацию, карту эпидемиологического расследования, а также образцы подозреваемого лекарственного средства.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12. Анализ и оценка карт-сообщений проводятся экспертной организацией и предусматривают установление причинно-следственной связи в соответствии с </w:t>
      </w:r>
      <w:r w:rsidRPr="0079039A">
        <w:rPr>
          <w:rFonts w:ascii="Times New Roman" w:eastAsia="Times New Roman" w:hAnsi="Times New Roman" w:cs="Times New Roman"/>
          <w:sz w:val="24"/>
          <w:szCs w:val="24"/>
          <w:lang w:eastAsia="ru-RU"/>
        </w:rPr>
        <w:lastRenderedPageBreak/>
        <w:t>классификацией Всемирной организации здравоохранения (далее – ВОЗ) по времени (или месту) между применением лекарственного препарата и развитием нежелательной реакции и включает: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анализ данных карты-сообщения;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анализ дополнительных данных, полученных от медицинской организации, медицинского или фармацевтического работника и представленных держателем регистрационного удостоверения (информация о причинно-следственной связи);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 оценку результатов дополнительной экспертизы качества и безопасности образцов </w:t>
      </w:r>
      <w:r w:rsidRPr="00D01F01">
        <w:rPr>
          <w:rFonts w:ascii="Times New Roman" w:eastAsia="Times New Roman" w:hAnsi="Times New Roman" w:cs="Times New Roman"/>
          <w:sz w:val="24"/>
          <w:szCs w:val="24"/>
          <w:lang w:eastAsia="ru-RU"/>
        </w:rPr>
        <w:t xml:space="preserve">лекарственного средства в соответствии с порядком, предусмотренным </w:t>
      </w:r>
      <w:r w:rsidRPr="00D01F01">
        <w:rPr>
          <w:rFonts w:ascii="Times New Roman" w:eastAsia="Times New Roman" w:hAnsi="Times New Roman" w:cs="Times New Roman"/>
          <w:sz w:val="24"/>
          <w:szCs w:val="24"/>
          <w:u w:val="single"/>
          <w:lang w:eastAsia="ru-RU"/>
        </w:rPr>
        <w:t>пунктом 2</w:t>
      </w:r>
      <w:r w:rsidRPr="00D01F01">
        <w:rPr>
          <w:rFonts w:ascii="Times New Roman" w:eastAsia="Times New Roman" w:hAnsi="Times New Roman" w:cs="Times New Roman"/>
          <w:sz w:val="24"/>
          <w:szCs w:val="24"/>
          <w:lang w:eastAsia="ru-RU"/>
        </w:rPr>
        <w:t xml:space="preserve"> статьи </w:t>
      </w:r>
      <w:r w:rsidRPr="0079039A">
        <w:rPr>
          <w:rFonts w:ascii="Times New Roman" w:eastAsia="Times New Roman" w:hAnsi="Times New Roman" w:cs="Times New Roman"/>
          <w:sz w:val="24"/>
          <w:szCs w:val="24"/>
          <w:lang w:eastAsia="ru-RU"/>
        </w:rPr>
        <w:t>84 Кодекса Республики Казахстан "О здоровье народа и системе здравоохранения" (далее – Кодекс).</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13. В случае поступления карты-сообщения о серьезной нежелательной реакции экспертная организация направляет соответствующую информацию в государственный орган в течение 48 часов с момента обработки и </w:t>
      </w:r>
      <w:proofErr w:type="spellStart"/>
      <w:r w:rsidRPr="0079039A">
        <w:rPr>
          <w:rFonts w:ascii="Times New Roman" w:eastAsia="Times New Roman" w:hAnsi="Times New Roman" w:cs="Times New Roman"/>
          <w:sz w:val="24"/>
          <w:szCs w:val="24"/>
          <w:lang w:eastAsia="ru-RU"/>
        </w:rPr>
        <w:t>валидации</w:t>
      </w:r>
      <w:proofErr w:type="spellEnd"/>
      <w:r w:rsidRPr="0079039A">
        <w:rPr>
          <w:rFonts w:ascii="Times New Roman" w:eastAsia="Times New Roman" w:hAnsi="Times New Roman" w:cs="Times New Roman"/>
          <w:sz w:val="24"/>
          <w:szCs w:val="24"/>
          <w:lang w:eastAsia="ru-RU"/>
        </w:rPr>
        <w:t xml:space="preserve"> карты-сообщения.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В случае перевода нежелательной реакции из категории серьезной нежелательной реакции в несерьезную нежелательную реакцию экспертная организация направляет соответствующую информацию в государственный орган в течение 15 календарных дней.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В случае если сроки предоставления карты-сообщения с момента получения информации приходятся на выходной или праздничный дни, информация предоставляется в первый после него рабочий день.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14. Экспертная организация в течение 60 календарных дней проводит оценку причинно-следственной связи и направляет в государственный орган Экспертное заключение по оценке причинно-следственной связи между нежелательной реакцией и применением лекарственного средства по форме согласно приложению 3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15. Экспертная организация ежемесячно направляет государственному органу Отчет о поступивших картах-сообщениях по форме согласно приложению 4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16. По официальному запросу держателя регистрационного удостоверения экспертная организация предоставляет информацию </w:t>
      </w:r>
      <w:proofErr w:type="gramStart"/>
      <w:r w:rsidRPr="0079039A">
        <w:rPr>
          <w:rFonts w:ascii="Times New Roman" w:eastAsia="Times New Roman" w:hAnsi="Times New Roman" w:cs="Times New Roman"/>
          <w:sz w:val="24"/>
          <w:szCs w:val="24"/>
          <w:lang w:eastAsia="ru-RU"/>
        </w:rPr>
        <w:t>о</w:t>
      </w:r>
      <w:proofErr w:type="gramEnd"/>
      <w:r w:rsidRPr="0079039A">
        <w:rPr>
          <w:rFonts w:ascii="Times New Roman" w:eastAsia="Times New Roman" w:hAnsi="Times New Roman" w:cs="Times New Roman"/>
          <w:sz w:val="24"/>
          <w:szCs w:val="24"/>
          <w:lang w:eastAsia="ru-RU"/>
        </w:rPr>
        <w:t xml:space="preserve"> всех поступивших картах-сообщениях на лекарственный препарат за указанный в письменном запросе период.</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17. Для выявления сигнала, связанного с безопасностью лекарственного средства, экспертная организация сотрудничает с международными организациями и на постоянной основе осуществляет систематическое изучение данных научно-медицинской литературы (зарубежных и местных изданий), сайтов регуляторных органов других стран, ВОЗ.</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18. Выявление и оценка сигнала предусматривает изучение всей имеющейся информации (фармакологической, медицинской, эпидемиологической) по соответствующему сигналу.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Обзор информации включает доступные научные и клинические данные, включая данные регистрационного досье лекарственного препарата, статьи в медицинской </w:t>
      </w:r>
      <w:r w:rsidRPr="0079039A">
        <w:rPr>
          <w:rFonts w:ascii="Times New Roman" w:eastAsia="Times New Roman" w:hAnsi="Times New Roman" w:cs="Times New Roman"/>
          <w:sz w:val="24"/>
          <w:szCs w:val="24"/>
          <w:lang w:eastAsia="ru-RU"/>
        </w:rPr>
        <w:lastRenderedPageBreak/>
        <w:t>литературе, спонтанные сообщения и информацию от держателей регистрационных удостоверений и регуляторных органов других стран. В случае получения информации из нескольких источников, учитывается уровень их доказательности.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19. Сигнал считается </w:t>
      </w:r>
      <w:proofErr w:type="spellStart"/>
      <w:r w:rsidRPr="0079039A">
        <w:rPr>
          <w:rFonts w:ascii="Times New Roman" w:eastAsia="Times New Roman" w:hAnsi="Times New Roman" w:cs="Times New Roman"/>
          <w:sz w:val="24"/>
          <w:szCs w:val="24"/>
          <w:lang w:eastAsia="ru-RU"/>
        </w:rPr>
        <w:t>валидированным</w:t>
      </w:r>
      <w:proofErr w:type="spellEnd"/>
      <w:r w:rsidRPr="0079039A">
        <w:rPr>
          <w:rFonts w:ascii="Times New Roman" w:eastAsia="Times New Roman" w:hAnsi="Times New Roman" w:cs="Times New Roman"/>
          <w:sz w:val="24"/>
          <w:szCs w:val="24"/>
          <w:lang w:eastAsia="ru-RU"/>
        </w:rPr>
        <w:t>, если процесс верификации всей имеющейся информации свидетельствует о предположительно новой причинно-следственной связи или новом аспекте известной взаимосвязи, следовательно, является обоснованием дальнейшей оценки.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20. По результатам оценки сигнала экспертная организация направляет в государственный орган и держателю регистрационного удостоверения соответствующую информацию, включающую меры рекомендательного характера: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о приостановке действия регистрационного удостоверения лекарственного препарата до завершения оценки сигнала при наличии потенциальной угрозы здоровью человека и (или) общественному здравоохранению;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о проведении дополнительного изучения, принятии и/или разработке мер по минимизации рисков, если механизмы развития подозреваемой нежелательной реакции указывают на возможность предупреждения или снижение степени тяжести нежелательной реакции;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о проведении пострегистрационного исследования безопасности с целью изучения потенциального вопроса (проблемы) по безопасности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о внесении дополнительной информации по безопасности в общую характеристику и инструкцию по медицинскому применению (листок-вкладыш) лекарственного средства.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21. В случае необходимости проведения дополнительных действий держателем регистрационного удостоверения, предусмотренных пунктом 20 настоящих Правил, экспертная организация направляет держателю регистрационного удостоверения уведомление в произвольной форме с указанием срока выполнения рекомендованных действий.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22. В случае отсутствия риска для пациентов, экспертная организация в письменной произвольной форме информирует государственный орган об отсутствии необходимости последующей оценки или дальнейших действий.</w:t>
      </w:r>
    </w:p>
    <w:p w:rsidR="0079039A" w:rsidRPr="0079039A" w:rsidRDefault="0079039A" w:rsidP="00D01F0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Параграф 2. Предотвращение нежелательных последствий применения лекарственных препаратов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23. Для предотвращения нежелательных последствий применения лекарственных препаратов: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субъекты здравоохранения организуют работу путем: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назначения в медицинских организациях ответственных лиц за мониторинг нежелательных последствий применения лекарственных препаратов;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разработки стандартных рабочих процедур по мониторингу, регистрации в медицинской документации и своевременному предоставлению информации о нежелательных последствиях применения лекарственных препаратов;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ведения статистической отчетности в медицинской организации по выявленным случаям нежелательных последствий применения лекарственных препаратов;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предоставления отчета о нежелательных последствиях применения лекарственных препаратов в уполномоченный орган в области здравоохранения.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 держатели регистрационного удостоверения лекарственного препарата, находящегося в обращении на территории Республики Казахстан обеспечивают: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наличие уполномоченного лица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xml:space="preserve"> и контактного лица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xml:space="preserve"> на территории Республики Казахстан;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создание и поддержание в актуальном состоянии </w:t>
      </w:r>
      <w:proofErr w:type="gramStart"/>
      <w:r w:rsidRPr="0079039A">
        <w:rPr>
          <w:rFonts w:ascii="Times New Roman" w:eastAsia="Times New Roman" w:hAnsi="Times New Roman" w:cs="Times New Roman"/>
          <w:sz w:val="24"/>
          <w:szCs w:val="24"/>
          <w:lang w:eastAsia="ru-RU"/>
        </w:rPr>
        <w:t>мастер-файла</w:t>
      </w:r>
      <w:proofErr w:type="gramEnd"/>
      <w:r w:rsidRPr="0079039A">
        <w:rPr>
          <w:rFonts w:ascii="Times New Roman" w:eastAsia="Times New Roman" w:hAnsi="Times New Roman" w:cs="Times New Roman"/>
          <w:sz w:val="24"/>
          <w:szCs w:val="24"/>
          <w:lang w:eastAsia="ru-RU"/>
        </w:rPr>
        <w:t xml:space="preserve">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ведение базы данных о выявленных нежелательных последствиях применения лекарственного препарата на территории Республики Казахстан;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ежегодное предоставление в экспертную организацию сведений о любых запретах или ограничениях в применении, принятых в других странах, в отношении зарегистрированного в Республике Казахстан лекарственного средства, а также данных для проведения оценки соотношения "польза-риск";</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уведомление (в письменной произвольной форме) государственного органа с указанием причин о планируемом прекращении производства или обращения лекарственного средства на рынке Республики Казахстан не менее чем за два месяца до прекращения производства или обращения лекарственного средства и (или) о том, что лекарственный препарат не производился в течение </w:t>
      </w:r>
      <w:proofErr w:type="spellStart"/>
      <w:proofErr w:type="gramStart"/>
      <w:r w:rsidRPr="0079039A">
        <w:rPr>
          <w:rFonts w:ascii="Times New Roman" w:eastAsia="Times New Roman" w:hAnsi="Times New Roman" w:cs="Times New Roman"/>
          <w:sz w:val="24"/>
          <w:szCs w:val="24"/>
          <w:lang w:eastAsia="ru-RU"/>
        </w:rPr>
        <w:t>тр</w:t>
      </w:r>
      <w:proofErr w:type="gramEnd"/>
      <w:r w:rsidRPr="0079039A">
        <w:rPr>
          <w:rFonts w:ascii="Times New Roman" w:eastAsia="Times New Roman" w:hAnsi="Times New Roman" w:cs="Times New Roman"/>
          <w:sz w:val="24"/>
          <w:szCs w:val="24"/>
          <w:lang w:eastAsia="ru-RU"/>
        </w:rPr>
        <w:t>Ұх</w:t>
      </w:r>
      <w:proofErr w:type="spellEnd"/>
      <w:r w:rsidRPr="0079039A">
        <w:rPr>
          <w:rFonts w:ascii="Times New Roman" w:eastAsia="Times New Roman" w:hAnsi="Times New Roman" w:cs="Times New Roman"/>
          <w:sz w:val="24"/>
          <w:szCs w:val="24"/>
          <w:lang w:eastAsia="ru-RU"/>
        </w:rPr>
        <w:t xml:space="preserve"> лет.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24. Государственный орган в целях предотвращения нежелательных последствий применения лекарственных средств осуществляет: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 информирование медицинских и фармацевтических работников, населения о </w:t>
      </w:r>
      <w:proofErr w:type="spellStart"/>
      <w:r w:rsidRPr="0079039A">
        <w:rPr>
          <w:rFonts w:ascii="Times New Roman" w:eastAsia="Times New Roman" w:hAnsi="Times New Roman" w:cs="Times New Roman"/>
          <w:sz w:val="24"/>
          <w:szCs w:val="24"/>
          <w:lang w:eastAsia="ru-RU"/>
        </w:rPr>
        <w:t>фармаконадзоре</w:t>
      </w:r>
      <w:proofErr w:type="spellEnd"/>
      <w:r w:rsidRPr="0079039A">
        <w:rPr>
          <w:rFonts w:ascii="Times New Roman" w:eastAsia="Times New Roman" w:hAnsi="Times New Roman" w:cs="Times New Roman"/>
          <w:sz w:val="24"/>
          <w:szCs w:val="24"/>
          <w:lang w:eastAsia="ru-RU"/>
        </w:rPr>
        <w:t>, а также внедрение мер по минимизации риска, связанных с безопасностью лекарственных средств;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 инспекции систем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25. Информирование медицинских и фармацевтических работников, населения о </w:t>
      </w:r>
      <w:proofErr w:type="spellStart"/>
      <w:r w:rsidRPr="0079039A">
        <w:rPr>
          <w:rFonts w:ascii="Times New Roman" w:eastAsia="Times New Roman" w:hAnsi="Times New Roman" w:cs="Times New Roman"/>
          <w:sz w:val="24"/>
          <w:szCs w:val="24"/>
          <w:lang w:eastAsia="ru-RU"/>
        </w:rPr>
        <w:t>фармаконадзоре</w:t>
      </w:r>
      <w:proofErr w:type="spellEnd"/>
      <w:r w:rsidRPr="0079039A">
        <w:rPr>
          <w:rFonts w:ascii="Times New Roman" w:eastAsia="Times New Roman" w:hAnsi="Times New Roman" w:cs="Times New Roman"/>
          <w:sz w:val="24"/>
          <w:szCs w:val="24"/>
          <w:lang w:eastAsia="ru-RU"/>
        </w:rPr>
        <w:t xml:space="preserve"> осуществляется путем регулярного опубликования на официальном ресурсе государственного органа или в средствах массовой информации сведений по безопасности лекарственных средств.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Для минимизации рисков, связанных с безопасностью лекарственных средств, государственный орган принимает меры в порядке, предусмотренном пунктом 60 настоящих Правил.</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26. Инспекция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осуществляется в отношении целой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(или) по отдельному лекарственному средству и включает: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 подтверждение наличия у держателя регистрационного удостоверения персонала, процедур, систем, а также помещения, средств и оборудования, необходимого для </w:t>
      </w:r>
      <w:r w:rsidRPr="0079039A">
        <w:rPr>
          <w:rFonts w:ascii="Times New Roman" w:eastAsia="Times New Roman" w:hAnsi="Times New Roman" w:cs="Times New Roman"/>
          <w:sz w:val="24"/>
          <w:szCs w:val="24"/>
          <w:lang w:eastAsia="ru-RU"/>
        </w:rPr>
        <w:lastRenderedPageBreak/>
        <w:t xml:space="preserve">выполнения своих обязательств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xml:space="preserve"> в соответствии с требованиями законодательства Республики Казахстан;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выявление и оценку несоответствий, представляющих опасность для здоровья населения.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Инспекция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проводится в отношении держателей регистрационного удостоверения или иных организаций, привлеченных держателем регистрационных удостоверений для выполнения обязательств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27. </w:t>
      </w:r>
      <w:proofErr w:type="gramStart"/>
      <w:r w:rsidRPr="0079039A">
        <w:rPr>
          <w:rFonts w:ascii="Times New Roman" w:eastAsia="Times New Roman" w:hAnsi="Times New Roman" w:cs="Times New Roman"/>
          <w:sz w:val="24"/>
          <w:szCs w:val="24"/>
          <w:lang w:eastAsia="ru-RU"/>
        </w:rPr>
        <w:t xml:space="preserve">Инспекция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проводится работниками государственного органа и экспертной организации, которые имеют соответствующий опыт и подготовку для оценки различных аспектов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в соответствие с требованиями Стандарта и входят в реестр фармацевтических инспекторов, формируемом в порядке, </w:t>
      </w:r>
      <w:r w:rsidRPr="00D01F01">
        <w:rPr>
          <w:rFonts w:ascii="Times New Roman" w:eastAsia="Times New Roman" w:hAnsi="Times New Roman" w:cs="Times New Roman"/>
          <w:sz w:val="24"/>
          <w:szCs w:val="24"/>
          <w:lang w:eastAsia="ru-RU"/>
        </w:rPr>
        <w:t xml:space="preserve">предусмотренном подпунктом 63-1) </w:t>
      </w:r>
      <w:r w:rsidRPr="00D01F01">
        <w:rPr>
          <w:rFonts w:ascii="Times New Roman" w:eastAsia="Times New Roman" w:hAnsi="Times New Roman" w:cs="Times New Roman"/>
          <w:sz w:val="24"/>
          <w:szCs w:val="24"/>
          <w:u w:val="single"/>
          <w:lang w:eastAsia="ru-RU"/>
        </w:rPr>
        <w:t>пункта 1</w:t>
      </w:r>
      <w:r w:rsidRPr="00D01F01">
        <w:rPr>
          <w:rFonts w:ascii="Times New Roman" w:eastAsia="Times New Roman" w:hAnsi="Times New Roman" w:cs="Times New Roman"/>
          <w:sz w:val="24"/>
          <w:szCs w:val="24"/>
          <w:lang w:eastAsia="ru-RU"/>
        </w:rPr>
        <w:t xml:space="preserve"> статьи 7 Кодекса.</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Государственный орган направляет держателю регистрационного удостоверения лекарственного средства письменное уведомление о предстоящей инспекции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за 30 календарных дней до предполагаемой даты проведения инспекции.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28. Инспекция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осуществляется в случаях, предусмотренных в разделе 4 Стандарта, а также в случаях: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не предоставления в установленные сроки держателем регистрационного удостоверения документов, необходимых для проведения оценки профиля безопасности лекарственных средств (ПУР, ПООБ), а также отказа держателя регистрационного удостоверения от предоставления запрашиваемой информации;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изменения соотношения "польза-риск" лекарственного препарата, а также несвоевременного информирования об изменении соотношения "польза-риск"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невыполнения держателем регистрационного удостоверения обязательств в рамках плана по управлению рисками, а также несвоевременного или ненадлежащего выполнения процедуры выявления риска или мер по минимизации риска;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4) несоответствия между представляемой держателем регистрационного удостоверения информацией и информацией, полученной экспертной организацией от регуляторных органов стран ближнего и дальнего зарубежья;</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наличия сомнительной информации в представленных держателем регистрационного удостоверения документах, необходимых для оценки профиля безопасности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29. Результаты инспекции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держателя регистрационного удостоверения оформляются в виде Отчета о результатах оценки деятельности службы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держателей регистрационного удостоверения лекарственных средств по форме согласно приложению 5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30. В рамках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экспертная организация осуществляет оценку соотношения польза-риск лекарственных средств, имеющих бессрочную регистрацию (далее – оценка соотношения "польза-риск").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31. Оценка соотношения "польза-риск" проводится на основании сведений, представляемых держателем регистрационного удостоверения в виде: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периодических обновляемых отчетов по безопасности (далее – ПООБ);</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плана управления рисками (далее –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данных пострегистрационных исследований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4) </w:t>
      </w:r>
      <w:proofErr w:type="gramStart"/>
      <w:r w:rsidRPr="0079039A">
        <w:rPr>
          <w:rFonts w:ascii="Times New Roman" w:eastAsia="Times New Roman" w:hAnsi="Times New Roman" w:cs="Times New Roman"/>
          <w:sz w:val="24"/>
          <w:szCs w:val="24"/>
          <w:lang w:eastAsia="ru-RU"/>
        </w:rPr>
        <w:t>мастер-файла</w:t>
      </w:r>
      <w:proofErr w:type="gramEnd"/>
      <w:r w:rsidRPr="0079039A">
        <w:rPr>
          <w:rFonts w:ascii="Times New Roman" w:eastAsia="Times New Roman" w:hAnsi="Times New Roman" w:cs="Times New Roman"/>
          <w:sz w:val="24"/>
          <w:szCs w:val="24"/>
          <w:lang w:eastAsia="ru-RU"/>
        </w:rPr>
        <w:t xml:space="preserve">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32. ПООБ составляется держателем регистрационного удостоверения и содержит исчерпывающий и критический анализ соотношения "польза-риск" лекарственного препарата с учетом всех новых данных по безопасности и влияния этих данных на профиль безопасности и эффективности лекарственного препарата, начиная от даты международной регистрации лекарственного препарата.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 подготовке ПООБ держатель регистрационного удостоверения обеспечивает: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достоверность, своевременность сбора и передачи информации в экспертную организацию;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представление в отчете данных о выявленных нежелательных реакциях с анализом причинно-следственной связи;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предоставление дополнительных данных об объеме продаж или количестве назначений соответствующего лекарственного средства, включая оценку населения, подвергавшегося действию лекарственного средства;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включение всех данных о безопасности лекарственного средства, полученных за отчетный период.</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33. ПООБ предоставляется в экспертную организацию в электронном виде с возможностью текстового поиска на русском языке или английском языке с переводом на русский язык следующих разделов: краткого изложения основного содержания, интегрированного анализа соотношения польза-риск по одобренным показаниям и заключения. Структура ПООБ составляется по форме согласно приложению 6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 запросу экспертной организации держатель регистрационного удостоверения в течение 30 календарных дней предоставляет перевод на русский язык других разделов ПООБ.</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34. Экспертная организация определяет и размещает на своем </w:t>
      </w:r>
      <w:proofErr w:type="spellStart"/>
      <w:r w:rsidRPr="0079039A">
        <w:rPr>
          <w:rFonts w:ascii="Times New Roman" w:eastAsia="Times New Roman" w:hAnsi="Times New Roman" w:cs="Times New Roman"/>
          <w:sz w:val="24"/>
          <w:szCs w:val="24"/>
          <w:lang w:eastAsia="ru-RU"/>
        </w:rPr>
        <w:t>интернет-ресурсе</w:t>
      </w:r>
      <w:proofErr w:type="spellEnd"/>
      <w:r w:rsidRPr="0079039A">
        <w:rPr>
          <w:rFonts w:ascii="Times New Roman" w:eastAsia="Times New Roman" w:hAnsi="Times New Roman" w:cs="Times New Roman"/>
          <w:sz w:val="24"/>
          <w:szCs w:val="24"/>
          <w:lang w:eastAsia="ru-RU"/>
        </w:rPr>
        <w:t xml:space="preserve"> перечень действующих веществ лекарственных средств, в отношении которых предоставление ПООБ требует специальной периодичности.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35. Для лекарственных препаратов, международное непатентованное наименование или </w:t>
      </w:r>
      <w:proofErr w:type="spellStart"/>
      <w:r w:rsidRPr="0079039A">
        <w:rPr>
          <w:rFonts w:ascii="Times New Roman" w:eastAsia="Times New Roman" w:hAnsi="Times New Roman" w:cs="Times New Roman"/>
          <w:sz w:val="24"/>
          <w:szCs w:val="24"/>
          <w:lang w:eastAsia="ru-RU"/>
        </w:rPr>
        <w:t>группировочное</w:t>
      </w:r>
      <w:proofErr w:type="spellEnd"/>
      <w:r w:rsidRPr="0079039A">
        <w:rPr>
          <w:rFonts w:ascii="Times New Roman" w:eastAsia="Times New Roman" w:hAnsi="Times New Roman" w:cs="Times New Roman"/>
          <w:sz w:val="24"/>
          <w:szCs w:val="24"/>
          <w:lang w:eastAsia="ru-RU"/>
        </w:rPr>
        <w:t xml:space="preserve"> наименование которых не включено в указанный перечень, периодичность представления ПООБ составляет: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1) каждые 6 месяцев от международной даты регистрации на протяжении первых 2 лет;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ежегодно на протяжении последующих 2 лет;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далее – каждые 3 года.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Срок подачи ПООБ составляет не более 90 календарных дней </w:t>
      </w:r>
      <w:proofErr w:type="gramStart"/>
      <w:r w:rsidRPr="0079039A">
        <w:rPr>
          <w:rFonts w:ascii="Times New Roman" w:eastAsia="Times New Roman" w:hAnsi="Times New Roman" w:cs="Times New Roman"/>
          <w:sz w:val="24"/>
          <w:szCs w:val="24"/>
          <w:lang w:eastAsia="ru-RU"/>
        </w:rPr>
        <w:t>с даты окончания</w:t>
      </w:r>
      <w:proofErr w:type="gramEnd"/>
      <w:r w:rsidRPr="0079039A">
        <w:rPr>
          <w:rFonts w:ascii="Times New Roman" w:eastAsia="Times New Roman" w:hAnsi="Times New Roman" w:cs="Times New Roman"/>
          <w:sz w:val="24"/>
          <w:szCs w:val="24"/>
          <w:lang w:eastAsia="ru-RU"/>
        </w:rPr>
        <w:t xml:space="preserve"> сбора данных.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ПООБ подлежит подаче незамедлительно, в срок до 60 календарных дней, от даты получения письменного запроса экспертной организации.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36. Периодичность предоставления ПООБ меняется в следующих случаях: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 появления новых показаний к назначению и новых путей введения, разработке новых лекарственных форм, которые отличаются </w:t>
      </w:r>
      <w:proofErr w:type="gramStart"/>
      <w:r w:rsidRPr="0079039A">
        <w:rPr>
          <w:rFonts w:ascii="Times New Roman" w:eastAsia="Times New Roman" w:hAnsi="Times New Roman" w:cs="Times New Roman"/>
          <w:sz w:val="24"/>
          <w:szCs w:val="24"/>
          <w:lang w:eastAsia="ru-RU"/>
        </w:rPr>
        <w:t>от</w:t>
      </w:r>
      <w:proofErr w:type="gramEnd"/>
      <w:r w:rsidRPr="0079039A">
        <w:rPr>
          <w:rFonts w:ascii="Times New Roman" w:eastAsia="Times New Roman" w:hAnsi="Times New Roman" w:cs="Times New Roman"/>
          <w:sz w:val="24"/>
          <w:szCs w:val="24"/>
          <w:lang w:eastAsia="ru-RU"/>
        </w:rPr>
        <w:t xml:space="preserve"> ранее зарегистрированных для активной субстанции;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выдачи нового регистрационного удостоверения на лекарственное средство, которое имеет одинаковый качественный и количественный состав активного и вспомогательных веществ, а также лекарственную форму и путь введения, который ранее зарегистрирован;</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 при внесении изменений в регистрационное досье в соответствии с порядком, </w:t>
      </w:r>
      <w:r w:rsidRPr="00D01F01">
        <w:rPr>
          <w:rFonts w:ascii="Times New Roman" w:eastAsia="Times New Roman" w:hAnsi="Times New Roman" w:cs="Times New Roman"/>
          <w:sz w:val="24"/>
          <w:szCs w:val="24"/>
          <w:lang w:eastAsia="ru-RU"/>
        </w:rPr>
        <w:t xml:space="preserve">предусмотренным </w:t>
      </w:r>
      <w:r w:rsidRPr="00D01F01">
        <w:rPr>
          <w:rFonts w:ascii="Times New Roman" w:eastAsia="Times New Roman" w:hAnsi="Times New Roman" w:cs="Times New Roman"/>
          <w:sz w:val="24"/>
          <w:szCs w:val="24"/>
          <w:u w:val="single"/>
          <w:lang w:eastAsia="ru-RU"/>
        </w:rPr>
        <w:t>пунктом 1</w:t>
      </w:r>
      <w:r w:rsidRPr="00D01F01">
        <w:rPr>
          <w:rFonts w:ascii="Times New Roman" w:eastAsia="Times New Roman" w:hAnsi="Times New Roman" w:cs="Times New Roman"/>
          <w:sz w:val="24"/>
          <w:szCs w:val="24"/>
          <w:lang w:eastAsia="ru-RU"/>
        </w:rPr>
        <w:t xml:space="preserve"> статьи 63 Кодекса.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37. При выявлении нежелательных реакций и (или) иной информации по безопасности и эффективности, не содержащихся в общей характеристике и инструкции по медицинскому применению (листок-вкладыш) и изменяющих соотношение "польза-риск" лекарственного препарата, экспертная организация запрашивает у держателя регистрационного удостоверения лекарственного препарата внеочередной ПООБ.</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38. Экспертиза ПООБ осуществляется в </w:t>
      </w:r>
      <w:proofErr w:type="gramStart"/>
      <w:r w:rsidRPr="0079039A">
        <w:rPr>
          <w:rFonts w:ascii="Times New Roman" w:eastAsia="Times New Roman" w:hAnsi="Times New Roman" w:cs="Times New Roman"/>
          <w:sz w:val="24"/>
          <w:szCs w:val="24"/>
          <w:lang w:eastAsia="ru-RU"/>
        </w:rPr>
        <w:t>срок</w:t>
      </w:r>
      <w:proofErr w:type="gramEnd"/>
      <w:r w:rsidRPr="0079039A">
        <w:rPr>
          <w:rFonts w:ascii="Times New Roman" w:eastAsia="Times New Roman" w:hAnsi="Times New Roman" w:cs="Times New Roman"/>
          <w:sz w:val="24"/>
          <w:szCs w:val="24"/>
          <w:lang w:eastAsia="ru-RU"/>
        </w:rPr>
        <w:t xml:space="preserve"> не превышающий 90 календарных дней и включает: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анализ всей информации по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дополнении информацией этих сигналов уже имеющихся знаний по ранее идентифицированным рискам;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обобщение всей полученной за отчетный период информации по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"польза-риск"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 выполнение анализа соотношения "польза-риск" на основании всех кумулятивных данных, начиная с даты первой регистрации лекарственного препарата или даты первого разрешения на проведение интервенционного клинического исследования </w:t>
      </w:r>
      <w:proofErr w:type="gramStart"/>
      <w:r w:rsidRPr="0079039A">
        <w:rPr>
          <w:rFonts w:ascii="Times New Roman" w:eastAsia="Times New Roman" w:hAnsi="Times New Roman" w:cs="Times New Roman"/>
          <w:sz w:val="24"/>
          <w:szCs w:val="24"/>
          <w:lang w:eastAsia="ru-RU"/>
        </w:rPr>
        <w:t>в</w:t>
      </w:r>
      <w:proofErr w:type="gramEnd"/>
      <w:r w:rsidRPr="0079039A">
        <w:rPr>
          <w:rFonts w:ascii="Times New Roman" w:eastAsia="Times New Roman" w:hAnsi="Times New Roman" w:cs="Times New Roman"/>
          <w:sz w:val="24"/>
          <w:szCs w:val="24"/>
          <w:lang w:eastAsia="ru-RU"/>
        </w:rPr>
        <w:t xml:space="preserve"> каком-либо из государств;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обобщение информации по мерам минимизации риска;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5) определение плана оценки сигналов, рисков и (или) предложений по дополнительным мерам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39. ПООБ предоставляется на все лекарственные средства, находящиеся в обращении на территории РК, кроме лекарственных сре</w:t>
      </w:r>
      <w:proofErr w:type="gramStart"/>
      <w:r w:rsidRPr="0079039A">
        <w:rPr>
          <w:rFonts w:ascii="Times New Roman" w:eastAsia="Times New Roman" w:hAnsi="Times New Roman" w:cs="Times New Roman"/>
          <w:sz w:val="24"/>
          <w:szCs w:val="24"/>
          <w:lang w:eastAsia="ru-RU"/>
        </w:rPr>
        <w:t>дств с х</w:t>
      </w:r>
      <w:proofErr w:type="gramEnd"/>
      <w:r w:rsidRPr="0079039A">
        <w:rPr>
          <w:rFonts w:ascii="Times New Roman" w:eastAsia="Times New Roman" w:hAnsi="Times New Roman" w:cs="Times New Roman"/>
          <w:sz w:val="24"/>
          <w:szCs w:val="24"/>
          <w:lang w:eastAsia="ru-RU"/>
        </w:rPr>
        <w:t>орошо изученным медицинским применением, традиционных растительных и гомеопатических лекарственных средств.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 наличии проблем по безопасности традиционных растительных и гомеопатических лекарственных средств, а также лекарственных сре</w:t>
      </w:r>
      <w:proofErr w:type="gramStart"/>
      <w:r w:rsidRPr="0079039A">
        <w:rPr>
          <w:rFonts w:ascii="Times New Roman" w:eastAsia="Times New Roman" w:hAnsi="Times New Roman" w:cs="Times New Roman"/>
          <w:sz w:val="24"/>
          <w:szCs w:val="24"/>
          <w:lang w:eastAsia="ru-RU"/>
        </w:rPr>
        <w:t>дств с х</w:t>
      </w:r>
      <w:proofErr w:type="gramEnd"/>
      <w:r w:rsidRPr="0079039A">
        <w:rPr>
          <w:rFonts w:ascii="Times New Roman" w:eastAsia="Times New Roman" w:hAnsi="Times New Roman" w:cs="Times New Roman"/>
          <w:sz w:val="24"/>
          <w:szCs w:val="24"/>
          <w:lang w:eastAsia="ru-RU"/>
        </w:rPr>
        <w:t>орошо изученным медицинским применением, ПООБ предоставляется держателем регистрационного удостоверения по письменному запросу экспертной организации.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Экспертиза ПООБ осуществляется в случаях оригинальных лекарственных препаратов, </w:t>
      </w:r>
      <w:proofErr w:type="spellStart"/>
      <w:r w:rsidRPr="0079039A">
        <w:rPr>
          <w:rFonts w:ascii="Times New Roman" w:eastAsia="Times New Roman" w:hAnsi="Times New Roman" w:cs="Times New Roman"/>
          <w:sz w:val="24"/>
          <w:szCs w:val="24"/>
          <w:lang w:eastAsia="ru-RU"/>
        </w:rPr>
        <w:t>биосимиляров</w:t>
      </w:r>
      <w:proofErr w:type="spellEnd"/>
      <w:r w:rsidRPr="0079039A">
        <w:rPr>
          <w:rFonts w:ascii="Times New Roman" w:eastAsia="Times New Roman" w:hAnsi="Times New Roman" w:cs="Times New Roman"/>
          <w:sz w:val="24"/>
          <w:szCs w:val="24"/>
          <w:lang w:eastAsia="ru-RU"/>
        </w:rPr>
        <w:t>, вакцин, воспроизведенных лекарственных препаратов (в случае отсутствия зарегистрированных оригинального лекарственного препарата и его аналогов).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Результаты экспертизы ПООБ оригинальных лекарственных сре</w:t>
      </w:r>
      <w:proofErr w:type="gramStart"/>
      <w:r w:rsidRPr="0079039A">
        <w:rPr>
          <w:rFonts w:ascii="Times New Roman" w:eastAsia="Times New Roman" w:hAnsi="Times New Roman" w:cs="Times New Roman"/>
          <w:sz w:val="24"/>
          <w:szCs w:val="24"/>
          <w:lang w:eastAsia="ru-RU"/>
        </w:rPr>
        <w:t>дств пр</w:t>
      </w:r>
      <w:proofErr w:type="gramEnd"/>
      <w:r w:rsidRPr="0079039A">
        <w:rPr>
          <w:rFonts w:ascii="Times New Roman" w:eastAsia="Times New Roman" w:hAnsi="Times New Roman" w:cs="Times New Roman"/>
          <w:sz w:val="24"/>
          <w:szCs w:val="24"/>
          <w:lang w:eastAsia="ru-RU"/>
        </w:rPr>
        <w:t>именимы к воспроизведенным лекарственным средствам, имеющим одинаковое действующее вещество, лекарственную форму.</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40. По результатам экспертизы ПООБ экспертная организация составляет Экспертное заключение по оценке периодического обновляемого отчета по безопасности лекарственного средства по форме согласно приложению 7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41. Экспертная организация ведет электронную программу по ПООБ лекарственных средств с учетом Государственного реестра лекарственных средств и медицинских </w:t>
      </w:r>
      <w:r w:rsidRPr="00D01F01">
        <w:rPr>
          <w:rFonts w:ascii="Times New Roman" w:eastAsia="Times New Roman" w:hAnsi="Times New Roman" w:cs="Times New Roman"/>
          <w:sz w:val="24"/>
          <w:szCs w:val="24"/>
          <w:lang w:eastAsia="ru-RU"/>
        </w:rPr>
        <w:t xml:space="preserve">изделий в порядке, предусмотренном </w:t>
      </w:r>
      <w:r w:rsidRPr="00D01F01">
        <w:rPr>
          <w:rFonts w:ascii="Times New Roman" w:eastAsia="Times New Roman" w:hAnsi="Times New Roman" w:cs="Times New Roman"/>
          <w:sz w:val="24"/>
          <w:szCs w:val="24"/>
          <w:u w:val="single"/>
          <w:lang w:eastAsia="ru-RU"/>
        </w:rPr>
        <w:t>пунктами 1</w:t>
      </w:r>
      <w:r w:rsidRPr="00D01F01">
        <w:rPr>
          <w:rFonts w:ascii="Times New Roman" w:eastAsia="Times New Roman" w:hAnsi="Times New Roman" w:cs="Times New Roman"/>
          <w:sz w:val="24"/>
          <w:szCs w:val="24"/>
          <w:lang w:eastAsia="ru-RU"/>
        </w:rPr>
        <w:t xml:space="preserve"> и </w:t>
      </w:r>
      <w:r w:rsidRPr="00D01F01">
        <w:rPr>
          <w:rFonts w:ascii="Times New Roman" w:eastAsia="Times New Roman" w:hAnsi="Times New Roman" w:cs="Times New Roman"/>
          <w:sz w:val="24"/>
          <w:szCs w:val="24"/>
          <w:u w:val="single"/>
          <w:lang w:eastAsia="ru-RU"/>
        </w:rPr>
        <w:t>2</w:t>
      </w:r>
      <w:r w:rsidRPr="00D01F01">
        <w:rPr>
          <w:rFonts w:ascii="Times New Roman" w:eastAsia="Times New Roman" w:hAnsi="Times New Roman" w:cs="Times New Roman"/>
          <w:sz w:val="24"/>
          <w:szCs w:val="24"/>
          <w:lang w:eastAsia="ru-RU"/>
        </w:rPr>
        <w:t xml:space="preserve"> статьи 71 Кодекса.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42. ПУР разрабатывается держателем регистрационного удостоверения и содержит подробное описание мероприятий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направленных на выявление, оценку и предотвращение, а также минимизацию рисков, связанных с применением лекарственного препарата и оценку эффективности данных мероприятий.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43. ПУР предоставляется держателем регистрационного удостоверения в экспертную организацию в следующих случаях: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для лекарственного препарата, содержащего ранее не зарегистрированное действующее вещество;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для лекарственного препарата, содержащего ранее не зарегистрированную комбинацию действующих веществ;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 для </w:t>
      </w:r>
      <w:proofErr w:type="spellStart"/>
      <w:r w:rsidRPr="0079039A">
        <w:rPr>
          <w:rFonts w:ascii="Times New Roman" w:eastAsia="Times New Roman" w:hAnsi="Times New Roman" w:cs="Times New Roman"/>
          <w:sz w:val="24"/>
          <w:szCs w:val="24"/>
          <w:lang w:eastAsia="ru-RU"/>
        </w:rPr>
        <w:t>биоаналогичного</w:t>
      </w:r>
      <w:proofErr w:type="spellEnd"/>
      <w:r w:rsidRPr="0079039A">
        <w:rPr>
          <w:rFonts w:ascii="Times New Roman" w:eastAsia="Times New Roman" w:hAnsi="Times New Roman" w:cs="Times New Roman"/>
          <w:sz w:val="24"/>
          <w:szCs w:val="24"/>
          <w:lang w:eastAsia="ru-RU"/>
        </w:rPr>
        <w:t>, биологического, биотехнологического, а также иммунологического лекарственного препарата;</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 xml:space="preserve">4) при внесении изменений в регистрационное досье лекарственного препарата, затрагивающих область применения, аспекты производственного процесса в случаях новой лекарственной формы, нового способа введения, нового способа производства биологических лекарственных средств, введения показаний к применению в </w:t>
      </w:r>
      <w:r w:rsidRPr="0079039A">
        <w:rPr>
          <w:rFonts w:ascii="Times New Roman" w:eastAsia="Times New Roman" w:hAnsi="Times New Roman" w:cs="Times New Roman"/>
          <w:sz w:val="24"/>
          <w:szCs w:val="24"/>
          <w:lang w:eastAsia="ru-RU"/>
        </w:rPr>
        <w:lastRenderedPageBreak/>
        <w:t xml:space="preserve">педиатрической популяции или других изменений в показаниях к применению в </w:t>
      </w:r>
      <w:r w:rsidRPr="00D01F01">
        <w:rPr>
          <w:rFonts w:ascii="Times New Roman" w:eastAsia="Times New Roman" w:hAnsi="Times New Roman" w:cs="Times New Roman"/>
          <w:sz w:val="24"/>
          <w:szCs w:val="24"/>
          <w:lang w:eastAsia="ru-RU"/>
        </w:rPr>
        <w:t xml:space="preserve">соответствии с порядком, предусмотренным </w:t>
      </w:r>
      <w:r w:rsidRPr="00D01F01">
        <w:rPr>
          <w:rFonts w:ascii="Times New Roman" w:eastAsia="Times New Roman" w:hAnsi="Times New Roman" w:cs="Times New Roman"/>
          <w:sz w:val="24"/>
          <w:szCs w:val="24"/>
          <w:u w:val="single"/>
          <w:lang w:eastAsia="ru-RU"/>
        </w:rPr>
        <w:t>пунктом 1</w:t>
      </w:r>
      <w:r w:rsidRPr="00D01F01">
        <w:rPr>
          <w:rFonts w:ascii="Times New Roman" w:eastAsia="Times New Roman" w:hAnsi="Times New Roman" w:cs="Times New Roman"/>
          <w:sz w:val="24"/>
          <w:szCs w:val="24"/>
          <w:lang w:eastAsia="ru-RU"/>
        </w:rPr>
        <w:t xml:space="preserve"> статьи 63 Кодекса.</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при наличии проблем по безопасности, оказывающих влияние на соотношение "польза-риск";</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 для выполнения соответствующего плана корректирующих действий в целях минимизации и предотвращения рисков при выявлении сигналов;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 при перерегистрации лекарственного препарата в целях обновления существующего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44. ПУР предоставляется в экспертную организацию в электронном виде на русском языке. Структура разделов ПУР соответствует приложению 8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45. Экспертиза ПУР включает: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оценку важных идентифицированных и (или) важных потенциальных рисков, рассматриваемых в спецификации по безопасности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оценку предлагаемых мер по снижению важных идентифицированных и (или) важных потенциальных рисков, предлагаемых держателем регистрационного удостоверения;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оценку образовательных материалов для медицинских работников и (или) пациентов (потребителей), включенных в планы управления рисками на предмет наличия в нем основных элементов в надлежащем дизайне и формате, не носящих рекламный характер;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оценку эффективности мер по минимизации рисков.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46. Срок проведения экспертизы ПУР составляет 60 календарных дней со дня его получения. В период проведения экспертизы ПУР экспертная организация запрашивает у держателя регистрационного удостоверения разъяснения или уточнения по конкретным положениям ПУР и (или) рекомендует внести изменения в предлагаемый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47. Держатель регистрационного удостоверения в срок не более 60 календарных дней предоставляет разъяснения или уточнения на запрос экспертной организации и (или) предоставляет доработанную версию ПУР. При несогласии с рекомендациями экспертной организации о внесении изменений в предлагаемый ПУР держатель регистрационного удостоверения предоставляет обоснование с указанием причин. Сроки подготовки ответа на запрос уполномоченной организации не входят в сроки проведения экспертизы.</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48. По результатам экспертизы ПУР экспертная организация формирует Экспертное заключение по экспертизе Плана управления рисками при применении лекарственного средства по форме согласно приложению 9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49. Экспертная организация ведет электронную программу по ПУР с учетом Государственного реестра лекарственных средств и медицинских изделий в порядке, </w:t>
      </w:r>
      <w:r w:rsidRPr="00D01F01">
        <w:rPr>
          <w:rFonts w:ascii="Times New Roman" w:eastAsia="Times New Roman" w:hAnsi="Times New Roman" w:cs="Times New Roman"/>
          <w:sz w:val="24"/>
          <w:szCs w:val="24"/>
          <w:lang w:eastAsia="ru-RU"/>
        </w:rPr>
        <w:t xml:space="preserve">предусмотренном </w:t>
      </w:r>
      <w:r w:rsidRPr="00D01F01">
        <w:rPr>
          <w:rFonts w:ascii="Times New Roman" w:eastAsia="Times New Roman" w:hAnsi="Times New Roman" w:cs="Times New Roman"/>
          <w:sz w:val="24"/>
          <w:szCs w:val="24"/>
          <w:u w:val="single"/>
          <w:lang w:eastAsia="ru-RU"/>
        </w:rPr>
        <w:t>пунктами 1</w:t>
      </w:r>
      <w:r w:rsidRPr="00D01F01">
        <w:rPr>
          <w:rFonts w:ascii="Times New Roman" w:eastAsia="Times New Roman" w:hAnsi="Times New Roman" w:cs="Times New Roman"/>
          <w:sz w:val="24"/>
          <w:szCs w:val="24"/>
          <w:lang w:eastAsia="ru-RU"/>
        </w:rPr>
        <w:t xml:space="preserve"> и </w:t>
      </w:r>
      <w:r w:rsidRPr="00D01F01">
        <w:rPr>
          <w:rFonts w:ascii="Times New Roman" w:eastAsia="Times New Roman" w:hAnsi="Times New Roman" w:cs="Times New Roman"/>
          <w:sz w:val="24"/>
          <w:szCs w:val="24"/>
          <w:u w:val="single"/>
          <w:lang w:eastAsia="ru-RU"/>
        </w:rPr>
        <w:t>2</w:t>
      </w:r>
      <w:r w:rsidRPr="00D01F01">
        <w:rPr>
          <w:rFonts w:ascii="Times New Roman" w:eastAsia="Times New Roman" w:hAnsi="Times New Roman" w:cs="Times New Roman"/>
          <w:sz w:val="24"/>
          <w:szCs w:val="24"/>
          <w:lang w:eastAsia="ru-RU"/>
        </w:rPr>
        <w:t xml:space="preserve"> статьи 71 Кодекса.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50. Пострегистрационные исследования безопасности лекарственных сре</w:t>
      </w:r>
      <w:proofErr w:type="gramStart"/>
      <w:r w:rsidRPr="0079039A">
        <w:rPr>
          <w:rFonts w:ascii="Times New Roman" w:eastAsia="Times New Roman" w:hAnsi="Times New Roman" w:cs="Times New Roman"/>
          <w:sz w:val="24"/>
          <w:szCs w:val="24"/>
          <w:lang w:eastAsia="ru-RU"/>
        </w:rPr>
        <w:t>дств вкл</w:t>
      </w:r>
      <w:proofErr w:type="gramEnd"/>
      <w:r w:rsidRPr="0079039A">
        <w:rPr>
          <w:rFonts w:ascii="Times New Roman" w:eastAsia="Times New Roman" w:hAnsi="Times New Roman" w:cs="Times New Roman"/>
          <w:sz w:val="24"/>
          <w:szCs w:val="24"/>
          <w:lang w:eastAsia="ru-RU"/>
        </w:rPr>
        <w:t>ючают исследования, в процессе которых собираются дополнительные научные данные о безопасности лекарственного препарата, имеющие потенциальную клиническую значимость или важность для здоровья населения.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51.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добровольно или в соответствии с решением государственного органа в случае предположения о наличии рисков, связанных с зарегистрированным лекарственным препаратом, требующих дополнительного изучения путем проведения исследования.</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52.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w:t>
      </w:r>
      <w:r w:rsidRPr="00D01F01">
        <w:rPr>
          <w:rFonts w:ascii="Times New Roman" w:eastAsia="Times New Roman" w:hAnsi="Times New Roman" w:cs="Times New Roman"/>
          <w:sz w:val="24"/>
          <w:szCs w:val="24"/>
          <w:lang w:eastAsia="ru-RU"/>
        </w:rPr>
        <w:t xml:space="preserve">Казахстан в порядке, предусмотренном </w:t>
      </w:r>
      <w:r w:rsidRPr="00D01F01">
        <w:rPr>
          <w:rFonts w:ascii="Times New Roman" w:eastAsia="Times New Roman" w:hAnsi="Times New Roman" w:cs="Times New Roman"/>
          <w:sz w:val="24"/>
          <w:szCs w:val="24"/>
          <w:u w:val="single"/>
          <w:lang w:eastAsia="ru-RU"/>
        </w:rPr>
        <w:t>пунктом 3</w:t>
      </w:r>
      <w:r w:rsidRPr="00D01F01">
        <w:rPr>
          <w:rFonts w:ascii="Times New Roman" w:eastAsia="Times New Roman" w:hAnsi="Times New Roman" w:cs="Times New Roman"/>
          <w:sz w:val="24"/>
          <w:szCs w:val="24"/>
          <w:lang w:eastAsia="ru-RU"/>
        </w:rPr>
        <w:t xml:space="preserve"> статьи 74 Кодекса.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53. Протокол пострегистрационного исследования безопасности лекарственного средства разрабатывается держателем регистрационного удостоверения в соответствии с требованиями законодательства Республики Казахстан и согласовывается с экспертной организацией.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 завершении пострегистрационных исследований безопасности лекарственных сре</w:t>
      </w:r>
      <w:proofErr w:type="gramStart"/>
      <w:r w:rsidRPr="0079039A">
        <w:rPr>
          <w:rFonts w:ascii="Times New Roman" w:eastAsia="Times New Roman" w:hAnsi="Times New Roman" w:cs="Times New Roman"/>
          <w:sz w:val="24"/>
          <w:szCs w:val="24"/>
          <w:lang w:eastAsia="ru-RU"/>
        </w:rPr>
        <w:t>дств в т</w:t>
      </w:r>
      <w:proofErr w:type="gramEnd"/>
      <w:r w:rsidRPr="0079039A">
        <w:rPr>
          <w:rFonts w:ascii="Times New Roman" w:eastAsia="Times New Roman" w:hAnsi="Times New Roman" w:cs="Times New Roman"/>
          <w:sz w:val="24"/>
          <w:szCs w:val="24"/>
          <w:lang w:eastAsia="ru-RU"/>
        </w:rPr>
        <w:t>ечение 60 календарных дней формируется отчет, который предоставляется в экспертную организацию.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54. Оценка соотношения "польза-риск" лекарственных средств, имеющих бессрочное регистрационное удостоверение и находящихся в обращении на территории Республики Казахстан, проводится экспертной организацией ежегодно на основании договора с держателем регистрационного удостоверения.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55. Экспертная организация после согласования с государственным органом размещает на своем портале перечень лекарственных средств, имеющих бессрочную регистрацию, для проведения оценки соотношения польза-риск.</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56. Отчетным периодом для проведения ежегодной оценки соотношения польза-риск лекарственных средств, имеющих бессрочную регистрацию, считается дата выдачи регистрационного удостоверения.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57. Держатели регистрационного удостоверения ежегодно направляют в экспертную организацию Сведения о профиле безопасности лекарственных средств, имеющих бессрочную регистрацию по форме согласно приложению 10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58. Экспертная организация на основании представленных держателем регистрационного удостоверения сведений и материалов формирует Экспертное заключение о соотношении польза-риск лекарственного препарата по форме согласно приложению 11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59. Сведения о результатах проведенной оценки соотношения польза-риск </w:t>
      </w:r>
      <w:proofErr w:type="gramStart"/>
      <w:r w:rsidRPr="0079039A">
        <w:rPr>
          <w:rFonts w:ascii="Times New Roman" w:eastAsia="Times New Roman" w:hAnsi="Times New Roman" w:cs="Times New Roman"/>
          <w:sz w:val="24"/>
          <w:szCs w:val="24"/>
          <w:lang w:eastAsia="ru-RU"/>
        </w:rPr>
        <w:t>лекарственных средств, имеющих бессрочную регистрацию не позднее 1 февраля календарного года направляются</w:t>
      </w:r>
      <w:proofErr w:type="gramEnd"/>
      <w:r w:rsidRPr="0079039A">
        <w:rPr>
          <w:rFonts w:ascii="Times New Roman" w:eastAsia="Times New Roman" w:hAnsi="Times New Roman" w:cs="Times New Roman"/>
          <w:sz w:val="24"/>
          <w:szCs w:val="24"/>
          <w:lang w:eastAsia="ru-RU"/>
        </w:rPr>
        <w:t xml:space="preserve"> в государственный орган и размещаются на </w:t>
      </w:r>
      <w:proofErr w:type="spellStart"/>
      <w:r w:rsidRPr="0079039A">
        <w:rPr>
          <w:rFonts w:ascii="Times New Roman" w:eastAsia="Times New Roman" w:hAnsi="Times New Roman" w:cs="Times New Roman"/>
          <w:sz w:val="24"/>
          <w:szCs w:val="24"/>
          <w:lang w:eastAsia="ru-RU"/>
        </w:rPr>
        <w:t>интернет-ресурсе</w:t>
      </w:r>
      <w:proofErr w:type="spellEnd"/>
      <w:r w:rsidRPr="0079039A">
        <w:rPr>
          <w:rFonts w:ascii="Times New Roman" w:eastAsia="Times New Roman" w:hAnsi="Times New Roman" w:cs="Times New Roman"/>
          <w:sz w:val="24"/>
          <w:szCs w:val="24"/>
          <w:lang w:eastAsia="ru-RU"/>
        </w:rPr>
        <w:t xml:space="preserve"> экспертной организации.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60. Государственный орган на основании информации экспертной организации (заключения, отчета) об изменениях в оценке соотношения польза-риск лекарственного средства, а также результатов инспекции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осуществляет следующие регуляторные меры:</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утверждает соответствующие изменения и дополнения в общей характеристике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изменяет категорию отпуска лекарственного средства из аптек, или иных мерах ограничения и контроля отпуска лекарственного средства;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останавливает проведение клинических исследований лекарственного средства, или их отдельных этапов, а также назначает проведение дополнительных доклинических и (или) клинических исследований (при необходимости);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изымает образцы лекарственного средства у субъектов в сфере обращения лекарственных средств и медицинских изделий для проведения дополнительной экспертизы на безопасность и качество;</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5) приостанавливает действие регистрационного удостоверения в порядке, </w:t>
      </w:r>
      <w:r w:rsidRPr="00D01F01">
        <w:rPr>
          <w:rFonts w:ascii="Times New Roman" w:eastAsia="Times New Roman" w:hAnsi="Times New Roman" w:cs="Times New Roman"/>
          <w:sz w:val="24"/>
          <w:szCs w:val="24"/>
          <w:lang w:eastAsia="ru-RU"/>
        </w:rPr>
        <w:t xml:space="preserve">предусмотренном </w:t>
      </w:r>
      <w:r w:rsidRPr="00D01F01">
        <w:rPr>
          <w:rFonts w:ascii="Times New Roman" w:eastAsia="Times New Roman" w:hAnsi="Times New Roman" w:cs="Times New Roman"/>
          <w:sz w:val="24"/>
          <w:szCs w:val="24"/>
          <w:u w:val="single"/>
          <w:lang w:eastAsia="ru-RU"/>
        </w:rPr>
        <w:t>пунктом 2</w:t>
      </w:r>
      <w:r w:rsidRPr="00D01F01">
        <w:rPr>
          <w:rFonts w:ascii="Times New Roman" w:eastAsia="Times New Roman" w:hAnsi="Times New Roman" w:cs="Times New Roman"/>
          <w:sz w:val="24"/>
          <w:szCs w:val="24"/>
          <w:lang w:eastAsia="ru-RU"/>
        </w:rPr>
        <w:t xml:space="preserve"> статьи 84 Кодекса.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61. Государственный орган в течение пяти рабочих дней, со дня получения информации (заключения, отчета) об изменениях в оценке соотношения польза-риск лекарственного средства извещает экспертную организацию, местные органы государственного управления здравоохранения и держателя регистрационного удостоверения о предпринятой мере.</w:t>
      </w:r>
    </w:p>
    <w:p w:rsidR="0079039A" w:rsidRPr="0079039A" w:rsidRDefault="0079039A" w:rsidP="00D01F0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Глава 3. Порядок проведения мониторинга безопасности, качества и эффективности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62. Мониторинг безопасности, качества и эффективности медицинских изделий (далее – Мониторинг) направлен на выявление и предотвращение, неблагоприятных событий (инцидентов), связанных с применением медицинского изделия.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63. Мониторинг безопасности, качества и эффективности медицинских изделий проводится государственным органом, государственной экспертной организацией, субъектами здравоохранения, субъектами в сфере обращения лекарственных средств и медицинских изделий, уполномоченными представителями производителя медицинского изделия, а также юридическими и физическими лицами, оказывающими услуги по сервисному обслуживанию.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64. Мониторинг, осуществляемый экспертной организацией, включает в себя сбор, регистрацию, анализ информации о неблагоприятных событиях (инцидентах), связанных с применением медицинского изделия на всех этапах его обращения и основывается </w:t>
      </w:r>
      <w:proofErr w:type="gramStart"/>
      <w:r w:rsidRPr="0079039A">
        <w:rPr>
          <w:rFonts w:ascii="Times New Roman" w:eastAsia="Times New Roman" w:hAnsi="Times New Roman" w:cs="Times New Roman"/>
          <w:sz w:val="24"/>
          <w:szCs w:val="24"/>
          <w:lang w:eastAsia="ru-RU"/>
        </w:rPr>
        <w:t>на</w:t>
      </w:r>
      <w:proofErr w:type="gramEnd"/>
      <w:r w:rsidRPr="0079039A">
        <w:rPr>
          <w:rFonts w:ascii="Times New Roman" w:eastAsia="Times New Roman" w:hAnsi="Times New Roman" w:cs="Times New Roman"/>
          <w:sz w:val="24"/>
          <w:szCs w:val="24"/>
          <w:lang w:eastAsia="ru-RU"/>
        </w:rPr>
        <w:t>:</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 </w:t>
      </w:r>
      <w:proofErr w:type="gramStart"/>
      <w:r w:rsidRPr="0079039A">
        <w:rPr>
          <w:rFonts w:ascii="Times New Roman" w:eastAsia="Times New Roman" w:hAnsi="Times New Roman" w:cs="Times New Roman"/>
          <w:sz w:val="24"/>
          <w:szCs w:val="24"/>
          <w:lang w:eastAsia="ru-RU"/>
        </w:rPr>
        <w:t>анализе</w:t>
      </w:r>
      <w:proofErr w:type="gramEnd"/>
      <w:r w:rsidRPr="0079039A">
        <w:rPr>
          <w:rFonts w:ascii="Times New Roman" w:eastAsia="Times New Roman" w:hAnsi="Times New Roman" w:cs="Times New Roman"/>
          <w:sz w:val="24"/>
          <w:szCs w:val="24"/>
          <w:lang w:eastAsia="ru-RU"/>
        </w:rPr>
        <w:t xml:space="preserve"> сообщений, полученных от пользователей и (или) производителей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данных пострегистрационного клинического мониторинга безопасности и эффективности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65. Информация о неблагоприятных событиях (инцидентах) при применении медицинского изделия направляется в государственную экспертную организацию в форме извещения о неблагоприятном событии (инциденте), связанном с применением медицинского изделия по форме согласно приложению 12 к настоящим Правилам.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66. Извещения передаются через </w:t>
      </w:r>
      <w:proofErr w:type="spellStart"/>
      <w:r w:rsidRPr="0079039A">
        <w:rPr>
          <w:rFonts w:ascii="Times New Roman" w:eastAsia="Times New Roman" w:hAnsi="Times New Roman" w:cs="Times New Roman"/>
          <w:sz w:val="24"/>
          <w:szCs w:val="24"/>
          <w:lang w:eastAsia="ru-RU"/>
        </w:rPr>
        <w:t>интернет-ресурс</w:t>
      </w:r>
      <w:proofErr w:type="spellEnd"/>
      <w:r w:rsidRPr="0079039A">
        <w:rPr>
          <w:rFonts w:ascii="Times New Roman" w:eastAsia="Times New Roman" w:hAnsi="Times New Roman" w:cs="Times New Roman"/>
          <w:sz w:val="24"/>
          <w:szCs w:val="24"/>
          <w:lang w:eastAsia="ru-RU"/>
        </w:rPr>
        <w:t xml:space="preserve">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В извещении указывается достоверная информация, подтверждаемая копиями соответствующих документов.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67. Медицинские организации информируют производителя медицинских изделий или его уполномоченного представителя о неблагоприятных событиях (инцидентах) и предоставляют доступ к медицинским изделиям, с которыми связаны указанные события.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В случае отказа со стороны медицинской организации предоставить доступ к медицинскому изделию, с которым связано неблагоприятное событие (инцидент), производитель медицинских изделий или его уполномоченный представитель обращается в государственный орган за содействием в осуществлении доступа к медицинскому изделию для определения связи медицинского изделия с нежелательным событием и соответствия нежелательного события критериям неблагоприятного события (инцидента) в максимально короткие сроки.</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68. </w:t>
      </w:r>
      <w:proofErr w:type="gramStart"/>
      <w:r w:rsidRPr="0079039A">
        <w:rPr>
          <w:rFonts w:ascii="Times New Roman" w:eastAsia="Times New Roman" w:hAnsi="Times New Roman" w:cs="Times New Roman"/>
          <w:sz w:val="24"/>
          <w:szCs w:val="24"/>
          <w:lang w:eastAsia="ru-RU"/>
        </w:rPr>
        <w:t>Производитель медицинских изделий или его уполномоченный представитель направляет в государственный орган и экспертную организацию, Отчет о неблагоприятном событии (инциденте) при применении медицинского изделия (далее – отчет об инциденте) и Отчет о корректирующих действиях по безопасности медицинского изделия (далее – отчет о корректирующих действиях) по формам согласно приложениям 13 и 14 к настоящим Правилам</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В случае если по оценке производителя медицинских изделий или его уполномоченного представителя нежелательное событие не удовлетворяет критериям неблагоприятного события (инцидента), производитель медицинских изделий или его уполномоченный представитель представляет государственному органу и экспертную организацию, обоснование того, что указанное событие не является неблагоприятным событием (инцидентом).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69. Экспертная организация регистрирует поступивший первоначальный отчет об инциденте, информирует производителя медицинских изделий или его уполномоченного представителя о получении указанного отчета и согласовывает с ним сроки представления последующего или заключительного отчета об инциденте, а также сроки представления первоначального, последующего (при необходимости) и заключительного отчетов о корректирующих действиях.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70. Первоначальный отчет об инциденте направляется в следующие сроки: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в случае возникновения серьезной угрозы здоровью незамедлительно (без неоправданных задержек), но не позднее чем через 2 календарных дня после того, как производителю медицинских изделий стало известно о наличии угрозы;</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2) в случае смерти или непредвиденного серьезного ухудшения состояния здоровья пользователя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10 календарных дней после того, как производителю медицинских изделий стало известно о событии;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в прочих случаях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30 календарных дней после того, как производителю медицинских изделий стало известно о событии.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71. В экстренных случаях защиты пользователей или третьих лиц от угрозы смерти или серьезного ухудшения состояния здоровья производитель медицинских изделий или его уполномоченный представитель выполняет корректирующие действия до направления экспертной организации, первоначального отчета о корректирующих действиях. В этом случае первоначальный отчет о корректирующих действиях направляется в экспертную организацию не позднее чем через 2 календарных дня после выполнения производителем медицинских изделий или его уполномоченным представителем корректирующих действий.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72. В случае отсутствия у производителя медицинских изделий или его уполномоченного представителя возможности проведения расследования произошедшего неблагоприятного события (инцидента), производитель без промедления уведомляет об этом экспертную организацию.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73. В случае если в процессе расследования неблагоприятного события (инцидента) задействованы несколько производителей медицинских изделий, государственный орган осуществляет координацию их действий.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74. Производитель медицинских изделий или его уполномоченный представитель сообщает в государственный орган и экспертную организацию об ошибках, допущенных при использовании медицинских изделий, которые привели к смерти или серьезному ухудшению состояния здоровья пользователя.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75. Экспертная организация не позднее 30 рабочих дней со дня получения от производителя медицинских изделий или его уполномоченного представителя заключительного отчета об инциденте, заключительного отчета о корректирующих действиях уведомляет государственный орган и производителя медицинских изделий или его уполномоченного представителя об итогах рассмотрения указанных отчетов.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76. Отчеты об инциденте, отчеты о корректирующих действиях и уведомление по безопасности медицинского изделия размещаются экспертной организацией в единой информационной базе данных мониторинга безопасности, качества и эффективности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77. Отчеты об инцидентах не представляются в экспертную организацию в следующих случаях: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 xml:space="preserve">1) по каждому отдельному неблагоприятному событию (инциденту) из тех, что описаны в уведомлениях по безопасности медицинского изделия и произошли после расследования неблагоприятных событий (инцидентов) и рассылки производителем </w:t>
      </w:r>
      <w:r w:rsidRPr="0079039A">
        <w:rPr>
          <w:rFonts w:ascii="Times New Roman" w:eastAsia="Times New Roman" w:hAnsi="Times New Roman" w:cs="Times New Roman"/>
          <w:sz w:val="24"/>
          <w:szCs w:val="24"/>
          <w:lang w:eastAsia="ru-RU"/>
        </w:rPr>
        <w:lastRenderedPageBreak/>
        <w:t>медицинских изделий или его уполномоченным представителем таких уведомлений и проведения корректирующих действий;</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по каждому отдельному неблагоприятному событию (инциденту) из числа задокументированных неблагоприятных событий (инцидентов) и обозначенных в качестве таковых в анализе рисков, связанных с медицинским изделием;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о неблагоприятных событиях (инцидентах), связанных с очевидными дефектами медицинских изделий, которые пользователь выявляет непосредственно перед использованием медицинского изделия;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о неблагоприятных событиях (инцидентах), не приведших к серьезному ухудшению состояния здоровья или смерти из-за особенностей конструкции, защищающей от возникновения угрозы вследствие неисправности медицинского изделия;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об ожидаемых и предвидимых неблагоприятных событиях (инцидентах), удовлетворяющих одновременно всем перечисленным ниже критериям: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неблагоприятные события (инциденты) предусмотрены в сопроводительной информации (документации) на медицинское изделие;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неблагоприятные события (инциденты) хорошо известны в клинической практике;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неблагоприятные события (инциденты) предусмотрены в технической документации на медицинское изделие с соответствующей оценкой рисков, проведенной до наступления неблагоприятного события (инцидента);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неблагоприятные события (инциденты) клинически допустимы с точки зрения пользы медицинского изделия для каждого отдельного пациента;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 если риск смерти или серьезного ухудшения состояния здоровья был охарактеризован как допустимый в отчете об анализе рисков, представляемом в составе регистрационного досье при регистрации медицинского изделия.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78. По результатам корректирующих действий по безопасности медицинского изделия производитель медицинских изделий или его уполномоченный представитель выпускают Уведомление по безопасности медицинского изделия по форме согласно приложению 15 к настоящим Правилам и обеспечивают информирование пользователей.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79. </w:t>
      </w:r>
      <w:proofErr w:type="gramStart"/>
      <w:r w:rsidRPr="0079039A">
        <w:rPr>
          <w:rFonts w:ascii="Times New Roman" w:eastAsia="Times New Roman" w:hAnsi="Times New Roman" w:cs="Times New Roman"/>
          <w:sz w:val="24"/>
          <w:szCs w:val="24"/>
          <w:lang w:eastAsia="ru-RU"/>
        </w:rPr>
        <w:t xml:space="preserve">Для медицинских изделий класса 3, а также имплантируемых в организм человека </w:t>
      </w:r>
      <w:r w:rsidRPr="00D01F01">
        <w:rPr>
          <w:rFonts w:ascii="Times New Roman" w:eastAsia="Times New Roman" w:hAnsi="Times New Roman" w:cs="Times New Roman"/>
          <w:sz w:val="24"/>
          <w:szCs w:val="24"/>
          <w:lang w:eastAsia="ru-RU"/>
        </w:rPr>
        <w:t xml:space="preserve">медицинских изделий класса 2б, определяемые в порядке, предусмотренном </w:t>
      </w:r>
      <w:r w:rsidRPr="00D01F01">
        <w:rPr>
          <w:rFonts w:ascii="Times New Roman" w:eastAsia="Times New Roman" w:hAnsi="Times New Roman" w:cs="Times New Roman"/>
          <w:sz w:val="24"/>
          <w:szCs w:val="24"/>
          <w:u w:val="single"/>
          <w:lang w:eastAsia="ru-RU"/>
        </w:rPr>
        <w:t>пунктом 2</w:t>
      </w:r>
      <w:r w:rsidRPr="00D01F01">
        <w:rPr>
          <w:rFonts w:ascii="Times New Roman" w:eastAsia="Times New Roman" w:hAnsi="Times New Roman" w:cs="Times New Roman"/>
          <w:sz w:val="24"/>
          <w:szCs w:val="24"/>
          <w:lang w:eastAsia="ru-RU"/>
        </w:rPr>
        <w:t xml:space="preserve"> </w:t>
      </w:r>
      <w:r w:rsidRPr="0079039A">
        <w:rPr>
          <w:rFonts w:ascii="Times New Roman" w:eastAsia="Times New Roman" w:hAnsi="Times New Roman" w:cs="Times New Roman"/>
          <w:sz w:val="24"/>
          <w:szCs w:val="24"/>
          <w:lang w:eastAsia="ru-RU"/>
        </w:rPr>
        <w:t>статьи 83 Кодекса, производитель медицинских изделий или его уполномоченный представитель проводит пострегистрационный клинический мониторинг безопасности и эффективности медицинских изделий (далее - пострегистрационный клинический мониторинг) и ежегодно представляет в экспертную организацию отчеты по пострегистрационному клиническому мониторингу для проведения оценки соотношения "польза-риск".</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Первоначальный,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экспертную организацию не позднее 1 февраля календарного года, следующего за годом получения регистрационного удостоверения.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80. Пострегистрационный клинический мониторинг проводится в соответствии с планом сбора и анализа данных по безопасности и эффективности медицинского изделия в пострегистрационном периоде, представляемого в составе регистрационного досье при регистрации медицинского изделия.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81. План пострегистрационного клинического мониторинга содержит: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цели и задачи пострегистрационного клинического мониторинга с учетом имеющихся клинических данных, специфических особенностей и факторов риска, связанных с медицинским изделием;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схему пострегистрационного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82. Отчет о пострегистрационном клиническом мониторинге безопасности и эффективности медицинского изделия предоставляется производителем медицинских изделий или его уполномоченным представителем в экспертную организацию по форме согласно приложению 16 к настоящим Правилам.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83. Экспертная организация не позднее 20 рабочих дней со дня получения отчета о пострегистрационном клиническом мониторинге направляет в государственный орган заключение о возможности (невозможности) завершения пострегистрационного клинического мониторинга. </w:t>
      </w:r>
    </w:p>
    <w:p w:rsidR="0079039A" w:rsidRPr="00D01F01"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84. </w:t>
      </w:r>
      <w:proofErr w:type="gramStart"/>
      <w:r w:rsidRPr="0079039A">
        <w:rPr>
          <w:rFonts w:ascii="Times New Roman" w:eastAsia="Times New Roman" w:hAnsi="Times New Roman" w:cs="Times New Roman"/>
          <w:sz w:val="24"/>
          <w:szCs w:val="24"/>
          <w:lang w:eastAsia="ru-RU"/>
        </w:rPr>
        <w:t xml:space="preserve">Экспертная организация на основании сведений, полученных из международных источников и результатов мониторинга безопасности медицинского изделия извещает через информационные ресурсы производителей и (или) их уполномоченных представителей о необходимости в течение девяноста календарных дней внесения соответствующих изменений в инструкцию по медицинскому применению или эксплуатационный документ медицинского изделия посредством внесения изменений в регистрационное досье медицинского изделия в соответствии с порядком, </w:t>
      </w:r>
      <w:r w:rsidRPr="00D01F01">
        <w:rPr>
          <w:rFonts w:ascii="Times New Roman" w:eastAsia="Times New Roman" w:hAnsi="Times New Roman" w:cs="Times New Roman"/>
          <w:sz w:val="24"/>
          <w:szCs w:val="24"/>
          <w:lang w:eastAsia="ru-RU"/>
        </w:rPr>
        <w:t xml:space="preserve">предусмотренным </w:t>
      </w:r>
      <w:r w:rsidRPr="00D01F01">
        <w:rPr>
          <w:rFonts w:ascii="Times New Roman" w:eastAsia="Times New Roman" w:hAnsi="Times New Roman" w:cs="Times New Roman"/>
          <w:sz w:val="24"/>
          <w:szCs w:val="24"/>
          <w:u w:val="single"/>
          <w:lang w:eastAsia="ru-RU"/>
        </w:rPr>
        <w:t>пунктом 1</w:t>
      </w:r>
      <w:proofErr w:type="gramEnd"/>
      <w:r w:rsidRPr="00D01F01">
        <w:rPr>
          <w:rFonts w:ascii="Times New Roman" w:eastAsia="Times New Roman" w:hAnsi="Times New Roman" w:cs="Times New Roman"/>
          <w:sz w:val="24"/>
          <w:szCs w:val="24"/>
          <w:lang w:eastAsia="ru-RU"/>
        </w:rPr>
        <w:t xml:space="preserve"> статьи 63 Кодекса.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85. При невыполнении условия, указанного в пункте 84 настоящих </w:t>
      </w:r>
      <w:proofErr w:type="gramStart"/>
      <w:r w:rsidRPr="0079039A">
        <w:rPr>
          <w:rFonts w:ascii="Times New Roman" w:eastAsia="Times New Roman" w:hAnsi="Times New Roman" w:cs="Times New Roman"/>
          <w:sz w:val="24"/>
          <w:szCs w:val="24"/>
          <w:lang w:eastAsia="ru-RU"/>
        </w:rPr>
        <w:t>Правил</w:t>
      </w:r>
      <w:proofErr w:type="gramEnd"/>
      <w:r w:rsidRPr="0079039A">
        <w:rPr>
          <w:rFonts w:ascii="Times New Roman" w:eastAsia="Times New Roman" w:hAnsi="Times New Roman" w:cs="Times New Roman"/>
          <w:sz w:val="24"/>
          <w:szCs w:val="24"/>
          <w:lang w:eastAsia="ru-RU"/>
        </w:rPr>
        <w:t xml:space="preserve">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86. На основании заключения экспертной организации по результатам оценки соотношения "польза-риск" медицинского изделия государственный орган принимает одно из следующих решений: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о завершении пострегистрационного клинического мониторинга;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о продлении пострегистрационного клинического мониторинга с указанием дополнительного срока, если полученных данных недостаточно для подтверждения безопасности и эффективности медицинского изделия или производитель медицинских изделий не предпринял необходимых корректирующих действий на основании полученных данных;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3) внесение изменений в инструкцию по применению;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о продлении пострегистрационного клинического мониторинга с указанием дополнительного срока;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о приостановлении, запрещении или изъятии из обращения либо ограничении применения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87. Государственный орган не позднее 10 рабочих дней со дня принятия им в соответствии с пунктом 86 настоящих Правил решения уведомляет (в произвольной форме) экспертную организацию и производителя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88. Государственный орган принимает решение, предусмотренное подпунктом 5 пункта 86 настоящих Правил в следующих случаях: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не предоставления производителем медицинских изделий или его уполномоченным представителем информации о неблагоприятном событии (инциденте) или нарушение сроков предоставления информации о неблагоприятном событии (инциденте), произошедшем на территории Республики Казахстан и (или) других стран;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не предоставления производителем медицинских изделий или его уполномоченным представителем отчета об инциденте и (или) отчета о корректирующих действиях;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не предоставления производителем медицинских изделий или его уполномоченным представителем отчетов о пострегистрационном клиническом мониторинге медицинского изделия.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D01F01">
            <w:pPr>
              <w:spacing w:after="0" w:line="240" w:lineRule="auto"/>
              <w:jc w:val="center"/>
              <w:rPr>
                <w:rFonts w:ascii="Times New Roman" w:eastAsia="Times New Roman" w:hAnsi="Times New Roman" w:cs="Times New Roman"/>
                <w:sz w:val="24"/>
                <w:szCs w:val="24"/>
                <w:lang w:eastAsia="ru-RU"/>
              </w:rPr>
            </w:pPr>
            <w:bookmarkStart w:id="5" w:name="z269"/>
            <w:bookmarkEnd w:id="5"/>
            <w:r w:rsidRPr="0079039A">
              <w:rPr>
                <w:rFonts w:ascii="Times New Roman" w:eastAsia="Times New Roman" w:hAnsi="Times New Roman" w:cs="Times New Roman"/>
                <w:sz w:val="24"/>
                <w:szCs w:val="24"/>
                <w:lang w:eastAsia="ru-RU"/>
              </w:rPr>
              <w:t>Приложение 1</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D01F01">
            <w:pPr>
              <w:spacing w:after="0" w:line="240" w:lineRule="auto"/>
              <w:jc w:val="center"/>
              <w:rPr>
                <w:rFonts w:ascii="Times New Roman" w:eastAsia="Times New Roman" w:hAnsi="Times New Roman" w:cs="Times New Roman"/>
                <w:sz w:val="24"/>
                <w:szCs w:val="24"/>
                <w:lang w:eastAsia="ru-RU"/>
              </w:rPr>
            </w:pPr>
            <w:bookmarkStart w:id="6" w:name="z270"/>
            <w:bookmarkEnd w:id="6"/>
            <w:r w:rsidRPr="0079039A">
              <w:rPr>
                <w:rFonts w:ascii="Times New Roman" w:eastAsia="Times New Roman" w:hAnsi="Times New Roman" w:cs="Times New Roman"/>
                <w:sz w:val="24"/>
                <w:szCs w:val="24"/>
                <w:lang w:eastAsia="ru-RU"/>
              </w:rPr>
              <w:t>Форма</w:t>
            </w:r>
          </w:p>
        </w:tc>
      </w:tr>
    </w:tbl>
    <w:p w:rsidR="0079039A" w:rsidRPr="0079039A" w:rsidRDefault="0079039A" w:rsidP="00D01F0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Карта-сообщение о нежелательных реакциях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 подозрении на нежелательную реакцию, в том числе со смертельным исходом или угрозой для жизни, передозировку, злоупотребление или отсутствие эффективности, применение у беременных и кормящих, передачу инфекционного агента посредством лекарственного средства, а также особенностях взаимодействия с одним или более лекарственным препаратом/вакциной просьба заполнить данную карту-сообщение.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Пожалуйста, заполните максимально полно все разделы (</w:t>
      </w:r>
      <w:proofErr w:type="gramStart"/>
      <w:r w:rsidRPr="0079039A">
        <w:rPr>
          <w:rFonts w:ascii="Times New Roman" w:eastAsia="Times New Roman" w:hAnsi="Times New Roman" w:cs="Times New Roman"/>
          <w:sz w:val="24"/>
          <w:szCs w:val="24"/>
          <w:lang w:eastAsia="ru-RU"/>
        </w:rPr>
        <w:t>синей</w:t>
      </w:r>
      <w:proofErr w:type="gramEnd"/>
      <w:r w:rsidRPr="0079039A">
        <w:rPr>
          <w:rFonts w:ascii="Times New Roman" w:eastAsia="Times New Roman" w:hAnsi="Times New Roman" w:cs="Times New Roman"/>
          <w:sz w:val="24"/>
          <w:szCs w:val="24"/>
          <w:lang w:eastAsia="ru-RU"/>
        </w:rPr>
        <w:t>/черной шариковой ручкой или на компьютере, кликните по серому полю для заполнения). Сведения о пациенте и лице, предоставившем отчет, останутся конфиденциальными.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4"/>
        <w:gridCol w:w="963"/>
        <w:gridCol w:w="1387"/>
        <w:gridCol w:w="1720"/>
        <w:gridCol w:w="630"/>
        <w:gridCol w:w="526"/>
        <w:gridCol w:w="526"/>
        <w:gridCol w:w="1199"/>
      </w:tblGrid>
      <w:tr w:rsidR="0079039A" w:rsidRPr="0079039A" w:rsidTr="00D01F01">
        <w:trPr>
          <w:tblCellSpacing w:w="15" w:type="dxa"/>
        </w:trPr>
        <w:tc>
          <w:tcPr>
            <w:tcW w:w="0" w:type="auto"/>
            <w:gridSpan w:val="8"/>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Наименование организации:</w:t>
            </w:r>
            <w:r w:rsidRPr="0079039A">
              <w:rPr>
                <w:rFonts w:ascii="Times New Roman" w:eastAsia="Times New Roman" w:hAnsi="Times New Roman" w:cs="Times New Roman"/>
                <w:sz w:val="24"/>
                <w:szCs w:val="24"/>
                <w:lang w:eastAsia="ru-RU"/>
              </w:rPr>
              <w:br/>
            </w:r>
            <w:bookmarkStart w:id="7" w:name="z275"/>
            <w:bookmarkEnd w:id="7"/>
            <w:r w:rsidRPr="0079039A">
              <w:rPr>
                <w:rFonts w:ascii="Times New Roman" w:eastAsia="Times New Roman" w:hAnsi="Times New Roman" w:cs="Times New Roman"/>
                <w:sz w:val="24"/>
                <w:szCs w:val="24"/>
                <w:lang w:eastAsia="ru-RU"/>
              </w:rPr>
              <w:t>Адрес:</w:t>
            </w:r>
            <w:r w:rsidRPr="0079039A">
              <w:rPr>
                <w:rFonts w:ascii="Times New Roman" w:eastAsia="Times New Roman" w:hAnsi="Times New Roman" w:cs="Times New Roman"/>
                <w:sz w:val="24"/>
                <w:szCs w:val="24"/>
                <w:lang w:eastAsia="ru-RU"/>
              </w:rPr>
              <w:br/>
            </w:r>
            <w:bookmarkStart w:id="8" w:name="z276"/>
            <w:bookmarkEnd w:id="8"/>
            <w:r w:rsidRPr="0079039A">
              <w:rPr>
                <w:rFonts w:ascii="Times New Roman" w:eastAsia="Times New Roman" w:hAnsi="Times New Roman" w:cs="Times New Roman"/>
                <w:sz w:val="24"/>
                <w:szCs w:val="24"/>
                <w:lang w:eastAsia="ru-RU"/>
              </w:rPr>
              <w:t xml:space="preserve">Телефон/факс: </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Email</w:t>
            </w:r>
            <w:proofErr w:type="spellEnd"/>
            <w:r w:rsidRPr="0079039A">
              <w:rPr>
                <w:rFonts w:ascii="Times New Roman" w:eastAsia="Times New Roman" w:hAnsi="Times New Roman" w:cs="Times New Roman"/>
                <w:sz w:val="24"/>
                <w:szCs w:val="24"/>
                <w:lang w:eastAsia="ru-RU"/>
              </w:rPr>
              <w:t>:</w:t>
            </w:r>
          </w:p>
        </w:tc>
      </w:tr>
      <w:tr w:rsidR="0079039A" w:rsidRPr="0079039A" w:rsidTr="00D01F01">
        <w:trPr>
          <w:tblCellSpacing w:w="15" w:type="dxa"/>
        </w:trPr>
        <w:tc>
          <w:tcPr>
            <w:tcW w:w="0" w:type="auto"/>
            <w:gridSpan w:val="8"/>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Внутренний номер карты-сообщения:</w:t>
            </w:r>
            <w:r w:rsidRPr="0079039A">
              <w:rPr>
                <w:rFonts w:ascii="Times New Roman" w:eastAsia="Times New Roman" w:hAnsi="Times New Roman" w:cs="Times New Roman"/>
                <w:sz w:val="24"/>
                <w:szCs w:val="24"/>
                <w:lang w:eastAsia="ru-RU"/>
              </w:rPr>
              <w:br/>
            </w:r>
            <w:bookmarkStart w:id="9" w:name="z278"/>
            <w:bookmarkEnd w:id="9"/>
            <w:r w:rsidRPr="0079039A">
              <w:rPr>
                <w:rFonts w:ascii="Times New Roman" w:eastAsia="Times New Roman" w:hAnsi="Times New Roman" w:cs="Times New Roman"/>
                <w:sz w:val="24"/>
                <w:szCs w:val="24"/>
                <w:lang w:eastAsia="ru-RU"/>
              </w:rPr>
              <w:t>Номер (медицинской карты амбулаторного или стационарного пациента):</w:t>
            </w:r>
            <w:r w:rsidRPr="0079039A">
              <w:rPr>
                <w:rFonts w:ascii="Times New Roman" w:eastAsia="Times New Roman" w:hAnsi="Times New Roman" w:cs="Times New Roman"/>
                <w:sz w:val="24"/>
                <w:szCs w:val="24"/>
                <w:lang w:eastAsia="ru-RU"/>
              </w:rPr>
              <w:br/>
            </w:r>
            <w:bookmarkStart w:id="10" w:name="z279"/>
            <w:bookmarkEnd w:id="10"/>
            <w:r w:rsidRPr="0079039A">
              <w:rPr>
                <w:rFonts w:ascii="Times New Roman" w:eastAsia="Times New Roman" w:hAnsi="Times New Roman" w:cs="Times New Roman"/>
                <w:sz w:val="24"/>
                <w:szCs w:val="24"/>
                <w:lang w:eastAsia="ru-RU"/>
              </w:rPr>
              <w:t xml:space="preserve">Тип сообщения: спонтанный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D692EAA" wp14:editId="773023BE">
                  <wp:extent cx="139700" cy="133350"/>
                  <wp:effectExtent l="0" t="0" r="0" b="0"/>
                  <wp:docPr id="151" name="Рисунок 151" descr="http://adilet.zan.kz/files/120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00/2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литературное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CD8371F" wp14:editId="5DC766EB">
                  <wp:extent cx="139700" cy="133350"/>
                  <wp:effectExtent l="0" t="0" r="0" b="0"/>
                  <wp:docPr id="150" name="Рисунок 150" descr="http://adilet.zan.kz/files/120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00/2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клиническое исследование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5C42A39" wp14:editId="1194B948">
                  <wp:extent cx="139700" cy="133350"/>
                  <wp:effectExtent l="0" t="0" r="0" b="0"/>
                  <wp:docPr id="149" name="Рисунок 149" descr="http://adilet.zan.kz/files/120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00/2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roofErr w:type="spellStart"/>
            <w:r w:rsidRPr="0079039A">
              <w:rPr>
                <w:rFonts w:ascii="Times New Roman" w:eastAsia="Times New Roman" w:hAnsi="Times New Roman" w:cs="Times New Roman"/>
                <w:sz w:val="24"/>
                <w:szCs w:val="24"/>
                <w:lang w:eastAsia="ru-RU"/>
              </w:rPr>
              <w:t>постмаркетинговое</w:t>
            </w:r>
            <w:proofErr w:type="spellEnd"/>
            <w:r w:rsidRPr="0079039A">
              <w:rPr>
                <w:rFonts w:ascii="Times New Roman" w:eastAsia="Times New Roman" w:hAnsi="Times New Roman" w:cs="Times New Roman"/>
                <w:sz w:val="24"/>
                <w:szCs w:val="24"/>
                <w:lang w:eastAsia="ru-RU"/>
              </w:rPr>
              <w:t xml:space="preserve"> исследование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194BA34" wp14:editId="11B81577">
                  <wp:extent cx="139700" cy="133350"/>
                  <wp:effectExtent l="0" t="0" r="0" b="0"/>
                  <wp:docPr id="148" name="Рисунок 148" descr="http://adilet.zan.kz/files/120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00/2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br/>
            </w:r>
            <w:bookmarkStart w:id="11" w:name="z280"/>
            <w:bookmarkEnd w:id="11"/>
            <w:r w:rsidRPr="0079039A">
              <w:rPr>
                <w:rFonts w:ascii="Times New Roman" w:eastAsia="Times New Roman" w:hAnsi="Times New Roman" w:cs="Times New Roman"/>
                <w:sz w:val="24"/>
                <w:szCs w:val="24"/>
                <w:lang w:eastAsia="ru-RU"/>
              </w:rPr>
              <w:t>Начальное сообщение: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E1C2F06" wp14:editId="7A44ED3E">
                  <wp:extent cx="139700" cy="133350"/>
                  <wp:effectExtent l="0" t="0" r="0" b="0"/>
                  <wp:docPr id="147" name="Рисунок 147" descr="http://adilet.zan.kz/files/120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200/2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получения: "____" ______________ ______</w:t>
            </w:r>
            <w:r w:rsidRPr="0079039A">
              <w:rPr>
                <w:rFonts w:ascii="Times New Roman" w:eastAsia="Times New Roman" w:hAnsi="Times New Roman" w:cs="Times New Roman"/>
                <w:sz w:val="24"/>
                <w:szCs w:val="24"/>
                <w:lang w:eastAsia="ru-RU"/>
              </w:rPr>
              <w:br/>
              <w:t>Последующее сообщение: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14E4B39" wp14:editId="73A8B287">
                  <wp:extent cx="139700" cy="133350"/>
                  <wp:effectExtent l="0" t="0" r="0" b="0"/>
                  <wp:docPr id="146" name="Рисунок 146" descr="http://adilet.zan.kz/files/120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200/2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последующего наблюдения: "____" ___________ ____ </w:t>
            </w:r>
            <w:proofErr w:type="gramStart"/>
            <w:r w:rsidRPr="0079039A">
              <w:rPr>
                <w:rFonts w:ascii="Times New Roman" w:eastAsia="Times New Roman" w:hAnsi="Times New Roman" w:cs="Times New Roman"/>
                <w:sz w:val="24"/>
                <w:szCs w:val="24"/>
                <w:lang w:eastAsia="ru-RU"/>
              </w:rPr>
              <w:t>г</w:t>
            </w:r>
            <w:proofErr w:type="gramEnd"/>
            <w:r w:rsidRPr="0079039A">
              <w:rPr>
                <w:rFonts w:ascii="Times New Roman" w:eastAsia="Times New Roman" w:hAnsi="Times New Roman" w:cs="Times New Roman"/>
                <w:sz w:val="24"/>
                <w:szCs w:val="24"/>
                <w:lang w:eastAsia="ru-RU"/>
              </w:rPr>
              <w:t>.</w:t>
            </w:r>
          </w:p>
        </w:tc>
      </w:tr>
      <w:tr w:rsidR="0079039A" w:rsidRPr="0079039A" w:rsidTr="00D01F01">
        <w:trPr>
          <w:tblCellSpacing w:w="15" w:type="dxa"/>
        </w:trPr>
        <w:tc>
          <w:tcPr>
            <w:tcW w:w="0" w:type="auto"/>
            <w:gridSpan w:val="8"/>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Информация о пациенте: Инициалы*: ________</w:t>
            </w:r>
            <w:r w:rsidRPr="0079039A">
              <w:rPr>
                <w:rFonts w:ascii="Times New Roman" w:eastAsia="Times New Roman" w:hAnsi="Times New Roman" w:cs="Times New Roman"/>
                <w:sz w:val="24"/>
                <w:szCs w:val="24"/>
                <w:lang w:eastAsia="ru-RU"/>
              </w:rPr>
              <w:br/>
            </w:r>
            <w:bookmarkStart w:id="12" w:name="z282"/>
            <w:bookmarkEnd w:id="12"/>
            <w:r w:rsidRPr="0079039A">
              <w:rPr>
                <w:rFonts w:ascii="Times New Roman" w:eastAsia="Times New Roman" w:hAnsi="Times New Roman" w:cs="Times New Roman"/>
                <w:sz w:val="24"/>
                <w:szCs w:val="24"/>
                <w:lang w:eastAsia="ru-RU"/>
              </w:rPr>
              <w:t xml:space="preserve">Дата рождения*: "____" _________ _______ г. Возраст*: ______ (лет, мес., </w:t>
            </w:r>
            <w:proofErr w:type="spellStart"/>
            <w:r w:rsidRPr="0079039A">
              <w:rPr>
                <w:rFonts w:ascii="Times New Roman" w:eastAsia="Times New Roman" w:hAnsi="Times New Roman" w:cs="Times New Roman"/>
                <w:sz w:val="24"/>
                <w:szCs w:val="24"/>
                <w:lang w:eastAsia="ru-RU"/>
              </w:rPr>
              <w:t>нед</w:t>
            </w:r>
            <w:proofErr w:type="spellEnd"/>
            <w:r w:rsidRPr="0079039A">
              <w:rPr>
                <w:rFonts w:ascii="Times New Roman" w:eastAsia="Times New Roman" w:hAnsi="Times New Roman" w:cs="Times New Roman"/>
                <w:sz w:val="24"/>
                <w:szCs w:val="24"/>
                <w:lang w:eastAsia="ru-RU"/>
              </w:rPr>
              <w:t>., дней, часов)</w:t>
            </w:r>
            <w:r w:rsidRPr="0079039A">
              <w:rPr>
                <w:rFonts w:ascii="Times New Roman" w:eastAsia="Times New Roman" w:hAnsi="Times New Roman" w:cs="Times New Roman"/>
                <w:sz w:val="24"/>
                <w:szCs w:val="24"/>
                <w:lang w:eastAsia="ru-RU"/>
              </w:rPr>
              <w:br/>
            </w:r>
            <w:bookmarkStart w:id="13" w:name="z283"/>
            <w:bookmarkEnd w:id="13"/>
            <w:r w:rsidRPr="0079039A">
              <w:rPr>
                <w:rFonts w:ascii="Times New Roman" w:eastAsia="Times New Roman" w:hAnsi="Times New Roman" w:cs="Times New Roman"/>
                <w:sz w:val="24"/>
                <w:szCs w:val="24"/>
                <w:lang w:eastAsia="ru-RU"/>
              </w:rPr>
              <w:t>Пол*: Мужской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E54F9F7" wp14:editId="5D06556A">
                  <wp:extent cx="139700" cy="133350"/>
                  <wp:effectExtent l="0" t="0" r="0" b="0"/>
                  <wp:docPr id="145" name="Рисунок 145" descr="http://adilet.zan.kz/files/120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200/2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Женский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707B7CC" wp14:editId="5E22E35A">
                  <wp:extent cx="139700" cy="133350"/>
                  <wp:effectExtent l="0" t="0" r="0" b="0"/>
                  <wp:docPr id="144" name="Рисунок 144" descr="http://adilet.zan.kz/files/120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200/2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Неизвестно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78D027" wp14:editId="64D66DEA">
                  <wp:extent cx="139700" cy="133350"/>
                  <wp:effectExtent l="0" t="0" r="0" b="0"/>
                  <wp:docPr id="143" name="Рисунок 143" descr="http://adilet.zan.kz/files/120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200/2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Рост:_____ </w:t>
            </w:r>
            <w:proofErr w:type="gramStart"/>
            <w:r w:rsidRPr="0079039A">
              <w:rPr>
                <w:rFonts w:ascii="Times New Roman" w:eastAsia="Times New Roman" w:hAnsi="Times New Roman" w:cs="Times New Roman"/>
                <w:sz w:val="24"/>
                <w:szCs w:val="24"/>
                <w:lang w:eastAsia="ru-RU"/>
              </w:rPr>
              <w:t>см</w:t>
            </w:r>
            <w:proofErr w:type="gramEnd"/>
            <w:r w:rsidRPr="0079039A">
              <w:rPr>
                <w:rFonts w:ascii="Times New Roman" w:eastAsia="Times New Roman" w:hAnsi="Times New Roman" w:cs="Times New Roman"/>
                <w:sz w:val="24"/>
                <w:szCs w:val="24"/>
                <w:lang w:eastAsia="ru-RU"/>
              </w:rPr>
              <w:t xml:space="preserve"> Вес: _____кг</w:t>
            </w:r>
            <w:r w:rsidRPr="0079039A">
              <w:rPr>
                <w:rFonts w:ascii="Times New Roman" w:eastAsia="Times New Roman" w:hAnsi="Times New Roman" w:cs="Times New Roman"/>
                <w:sz w:val="24"/>
                <w:szCs w:val="24"/>
                <w:lang w:eastAsia="ru-RU"/>
              </w:rPr>
              <w:br/>
            </w:r>
            <w:bookmarkStart w:id="14" w:name="z284"/>
            <w:bookmarkEnd w:id="14"/>
            <w:r w:rsidRPr="0079039A">
              <w:rPr>
                <w:rFonts w:ascii="Times New Roman" w:eastAsia="Times New Roman" w:hAnsi="Times New Roman" w:cs="Times New Roman"/>
                <w:sz w:val="24"/>
                <w:szCs w:val="24"/>
                <w:lang w:eastAsia="ru-RU"/>
              </w:rPr>
              <w:t xml:space="preserve">Национальность: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1438CB1" wp14:editId="67791E3E">
                  <wp:extent cx="139700" cy="133350"/>
                  <wp:effectExtent l="0" t="0" r="0" b="0"/>
                  <wp:docPr id="142" name="Рисунок 142" descr="http://adilet.zan.kz/files/120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200/2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азиат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C8A165A" wp14:editId="48884EC4">
                  <wp:extent cx="139700" cy="133350"/>
                  <wp:effectExtent l="0" t="0" r="0" b="0"/>
                  <wp:docPr id="141" name="Рисунок 141" descr="http://adilet.zan.kz/files/1200/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200/24/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азиат (</w:t>
            </w:r>
            <w:proofErr w:type="gramStart"/>
            <w:r w:rsidRPr="0079039A">
              <w:rPr>
                <w:rFonts w:ascii="Times New Roman" w:eastAsia="Times New Roman" w:hAnsi="Times New Roman" w:cs="Times New Roman"/>
                <w:sz w:val="24"/>
                <w:szCs w:val="24"/>
                <w:lang w:eastAsia="ru-RU"/>
              </w:rPr>
              <w:t>восточная</w:t>
            </w:r>
            <w:proofErr w:type="gramEnd"/>
            <w:r w:rsidRPr="0079039A">
              <w:rPr>
                <w:rFonts w:ascii="Times New Roman" w:eastAsia="Times New Roman" w:hAnsi="Times New Roman" w:cs="Times New Roman"/>
                <w:sz w:val="24"/>
                <w:szCs w:val="24"/>
                <w:lang w:eastAsia="ru-RU"/>
              </w:rPr>
              <w:t xml:space="preserve"> </w:t>
            </w:r>
            <w:proofErr w:type="spellStart"/>
            <w:r w:rsidRPr="0079039A">
              <w:rPr>
                <w:rFonts w:ascii="Times New Roman" w:eastAsia="Times New Roman" w:hAnsi="Times New Roman" w:cs="Times New Roman"/>
                <w:sz w:val="24"/>
                <w:szCs w:val="24"/>
                <w:lang w:eastAsia="ru-RU"/>
              </w:rPr>
              <w:t>азия</w:t>
            </w:r>
            <w:proofErr w:type="spellEnd"/>
            <w:r w:rsidRPr="0079039A">
              <w:rPr>
                <w:rFonts w:ascii="Times New Roman" w:eastAsia="Times New Roman" w:hAnsi="Times New Roman" w:cs="Times New Roman"/>
                <w:sz w:val="24"/>
                <w:szCs w:val="24"/>
                <w:lang w:eastAsia="ru-RU"/>
              </w:rPr>
              <w:t xml:space="preserve">)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0428767" wp14:editId="035137DD">
                  <wp:extent cx="139700" cy="133350"/>
                  <wp:effectExtent l="0" t="0" r="0" b="0"/>
                  <wp:docPr id="140" name="Рисунок 140" descr="http://adilet.zan.kz/files/1200/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200/24/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европеец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DD8CAA9" wp14:editId="60E3AA22">
                  <wp:extent cx="139700" cy="133350"/>
                  <wp:effectExtent l="0" t="0" r="0" b="0"/>
                  <wp:docPr id="139" name="Рисунок 139" descr="http://adilet.zan.kz/files/1200/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200/24/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br/>
              <w:t>другая (указать) _____________</w:t>
            </w:r>
          </w:p>
        </w:tc>
      </w:tr>
      <w:tr w:rsidR="0079039A" w:rsidRPr="0079039A" w:rsidTr="00D01F01">
        <w:trPr>
          <w:tblCellSpacing w:w="15" w:type="dxa"/>
        </w:trPr>
        <w:tc>
          <w:tcPr>
            <w:tcW w:w="0" w:type="auto"/>
            <w:gridSpan w:val="6"/>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Клинический диагноз* (Заполняется только сотрудниками здравоохранения)</w:t>
            </w: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код МКБ-10):</w:t>
            </w:r>
          </w:p>
        </w:tc>
      </w:tr>
      <w:tr w:rsidR="0079039A" w:rsidRPr="0079039A" w:rsidTr="00D01F01">
        <w:trPr>
          <w:tblCellSpacing w:w="15" w:type="dxa"/>
        </w:trPr>
        <w:tc>
          <w:tcPr>
            <w:tcW w:w="0" w:type="auto"/>
            <w:gridSpan w:val="6"/>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Основной:</w:t>
            </w:r>
          </w:p>
        </w:tc>
        <w:tc>
          <w:tcPr>
            <w:tcW w:w="0" w:type="auto"/>
            <w:gridSpan w:val="2"/>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6"/>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Сопутствующий:</w:t>
            </w:r>
          </w:p>
        </w:tc>
        <w:tc>
          <w:tcPr>
            <w:tcW w:w="0" w:type="auto"/>
            <w:gridSpan w:val="2"/>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8"/>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Информация о беременности</w:t>
            </w:r>
            <w:r w:rsidRPr="0079039A">
              <w:rPr>
                <w:rFonts w:ascii="Times New Roman" w:eastAsia="Times New Roman" w:hAnsi="Times New Roman" w:cs="Times New Roman"/>
                <w:sz w:val="24"/>
                <w:szCs w:val="24"/>
                <w:lang w:eastAsia="ru-RU"/>
              </w:rPr>
              <w:br/>
            </w:r>
            <w:bookmarkStart w:id="15" w:name="z286"/>
            <w:bookmarkEnd w:id="15"/>
            <w:r w:rsidRPr="0079039A">
              <w:rPr>
                <w:rFonts w:ascii="Times New Roman" w:eastAsia="Times New Roman" w:hAnsi="Times New Roman" w:cs="Times New Roman"/>
                <w:sz w:val="24"/>
                <w:szCs w:val="24"/>
                <w:lang w:eastAsia="ru-RU"/>
              </w:rPr>
              <w:t>Беременность: Да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49B67A9" wp14:editId="48E496CF">
                  <wp:extent cx="139700" cy="133350"/>
                  <wp:effectExtent l="0" t="0" r="0" b="0"/>
                  <wp:docPr id="138" name="Рисунок 138" descr="http://adilet.zan.kz/files/1200/2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200/24/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Нет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47A69EE" wp14:editId="673E840F">
                  <wp:extent cx="139700" cy="133350"/>
                  <wp:effectExtent l="0" t="0" r="0" b="0"/>
                  <wp:docPr id="137" name="Рисунок 137" descr="http://adilet.zan.kz/files/1200/2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200/24/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Неизвестно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45D20EB" wp14:editId="63C4BFAB">
                  <wp:extent cx="139700" cy="133350"/>
                  <wp:effectExtent l="0" t="0" r="0" b="0"/>
                  <wp:docPr id="136" name="Рисунок 136" descr="http://adilet.zan.kz/files/1200/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200/24/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Если</w:t>
            </w:r>
            <w:proofErr w:type="gramStart"/>
            <w:r w:rsidRPr="0079039A">
              <w:rPr>
                <w:rFonts w:ascii="Times New Roman" w:eastAsia="Times New Roman" w:hAnsi="Times New Roman" w:cs="Times New Roman"/>
                <w:sz w:val="24"/>
                <w:szCs w:val="24"/>
                <w:lang w:eastAsia="ru-RU"/>
              </w:rPr>
              <w:t xml:space="preserve"> Д</w:t>
            </w:r>
            <w:proofErr w:type="gramEnd"/>
            <w:r w:rsidRPr="0079039A">
              <w:rPr>
                <w:rFonts w:ascii="Times New Roman" w:eastAsia="Times New Roman" w:hAnsi="Times New Roman" w:cs="Times New Roman"/>
                <w:sz w:val="24"/>
                <w:szCs w:val="24"/>
                <w:lang w:eastAsia="ru-RU"/>
              </w:rPr>
              <w:t>а: Дата последней менструации:</w:t>
            </w:r>
            <w:r w:rsidRPr="0079039A">
              <w:rPr>
                <w:rFonts w:ascii="Times New Roman" w:eastAsia="Times New Roman" w:hAnsi="Times New Roman" w:cs="Times New Roman"/>
                <w:sz w:val="24"/>
                <w:szCs w:val="24"/>
                <w:lang w:eastAsia="ru-RU"/>
              </w:rPr>
              <w:br/>
            </w:r>
            <w:bookmarkStart w:id="16" w:name="z287"/>
            <w:bookmarkEnd w:id="16"/>
            <w:r w:rsidRPr="0079039A">
              <w:rPr>
                <w:rFonts w:ascii="Times New Roman" w:eastAsia="Times New Roman" w:hAnsi="Times New Roman" w:cs="Times New Roman"/>
                <w:sz w:val="24"/>
                <w:szCs w:val="24"/>
                <w:lang w:eastAsia="ru-RU"/>
              </w:rPr>
              <w:t>____ ________ ____</w:t>
            </w:r>
            <w:r w:rsidRPr="0079039A">
              <w:rPr>
                <w:rFonts w:ascii="Times New Roman" w:eastAsia="Times New Roman" w:hAnsi="Times New Roman" w:cs="Times New Roman"/>
                <w:sz w:val="24"/>
                <w:szCs w:val="24"/>
                <w:lang w:eastAsia="ru-RU"/>
              </w:rPr>
              <w:br/>
            </w:r>
            <w:bookmarkStart w:id="17" w:name="z288"/>
            <w:bookmarkEnd w:id="17"/>
            <w:r w:rsidRPr="0079039A">
              <w:rPr>
                <w:rFonts w:ascii="Times New Roman" w:eastAsia="Times New Roman" w:hAnsi="Times New Roman" w:cs="Times New Roman"/>
                <w:sz w:val="24"/>
                <w:szCs w:val="24"/>
                <w:lang w:eastAsia="ru-RU"/>
              </w:rPr>
              <w:t>Предполагаемая дата родов: ________.________.________ Количество плодов ________ Зачатие нормальное (включая прием лекарств)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DF9FD55" wp14:editId="4A78632C">
                  <wp:extent cx="139700" cy="133350"/>
                  <wp:effectExtent l="0" t="0" r="0" b="0"/>
                  <wp:docPr id="135" name="Рисунок 135" descr="http://adilet.zan.kz/files/1200/2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200/24/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br/>
            </w:r>
            <w:bookmarkStart w:id="18" w:name="z289"/>
            <w:bookmarkEnd w:id="18"/>
            <w:proofErr w:type="spellStart"/>
            <w:r w:rsidRPr="0079039A">
              <w:rPr>
                <w:rFonts w:ascii="Times New Roman" w:eastAsia="Times New Roman" w:hAnsi="Times New Roman" w:cs="Times New Roman"/>
                <w:sz w:val="24"/>
                <w:szCs w:val="24"/>
                <w:lang w:eastAsia="ru-RU"/>
              </w:rPr>
              <w:t>Invitro</w:t>
            </w:r>
            <w:proofErr w:type="spell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78158CB" wp14:editId="08381401">
                  <wp:extent cx="139700" cy="133350"/>
                  <wp:effectExtent l="0" t="0" r="0" b="0"/>
                  <wp:docPr id="134" name="Рисунок 134" descr="http://adilet.zan.kz/files/1200/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200/24/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br/>
            </w:r>
            <w:bookmarkStart w:id="19" w:name="z290"/>
            <w:bookmarkEnd w:id="19"/>
            <w:r w:rsidRPr="0079039A">
              <w:rPr>
                <w:rFonts w:ascii="Times New Roman" w:eastAsia="Times New Roman" w:hAnsi="Times New Roman" w:cs="Times New Roman"/>
                <w:sz w:val="24"/>
                <w:szCs w:val="24"/>
                <w:lang w:eastAsia="ru-RU"/>
              </w:rPr>
              <w:t>Исход беременности:</w:t>
            </w:r>
            <w:bookmarkStart w:id="20" w:name="z291"/>
            <w:bookmarkEnd w:id="20"/>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A641CF0" wp14:editId="1DB71455">
                  <wp:extent cx="139700" cy="133350"/>
                  <wp:effectExtent l="0" t="0" r="0" b="0"/>
                  <wp:docPr id="133" name="Рисунок 133" descr="http://adilet.zan.kz/files/1200/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200/24/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беременность продолжается</w:t>
            </w:r>
            <w:bookmarkStart w:id="21" w:name="z292"/>
            <w:bookmarkEnd w:id="21"/>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1393BEFF" wp14:editId="2613065E">
                  <wp:extent cx="139700" cy="133350"/>
                  <wp:effectExtent l="0" t="0" r="0" b="0"/>
                  <wp:docPr id="132" name="Рисунок 132" descr="http://adilet.zan.kz/files/1200/2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1200/24/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живой плод без врожденной патологии</w:t>
            </w:r>
            <w:bookmarkStart w:id="22" w:name="z293"/>
            <w:bookmarkEnd w:id="22"/>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2E813CC" wp14:editId="5C4C562B">
                  <wp:extent cx="139700" cy="133350"/>
                  <wp:effectExtent l="0" t="0" r="0" b="0"/>
                  <wp:docPr id="131" name="Рисунок 131" descr="http://adilet.zan.kz/files/1200/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let.zan.kz/files/1200/24/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живой плод с врожденной патологией</w:t>
            </w:r>
            <w:bookmarkStart w:id="23" w:name="z294"/>
            <w:bookmarkEnd w:id="23"/>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792A063" wp14:editId="4F1FDDF7">
                  <wp:extent cx="139700" cy="133350"/>
                  <wp:effectExtent l="0" t="0" r="0" b="0"/>
                  <wp:docPr id="130" name="Рисунок 130" descr="http://adilet.zan.kz/files/1200/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ilet.zan.kz/files/1200/24/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прерывание без видимой врожденной патологии</w:t>
            </w:r>
            <w:bookmarkStart w:id="24" w:name="z295"/>
            <w:bookmarkEnd w:id="24"/>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4932B11" wp14:editId="6CE7F8F3">
                  <wp:extent cx="139700" cy="133350"/>
                  <wp:effectExtent l="0" t="0" r="0" b="0"/>
                  <wp:docPr id="129" name="Рисунок 129" descr="http://adilet.zan.kz/files/1200/2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ilet.zan.kz/files/1200/24/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прерывание с врожденной патологией</w:t>
            </w:r>
            <w:bookmarkStart w:id="25" w:name="z296"/>
            <w:bookmarkEnd w:id="25"/>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A4670F3" wp14:editId="1B67D8B2">
                  <wp:extent cx="139700" cy="133350"/>
                  <wp:effectExtent l="0" t="0" r="0" b="0"/>
                  <wp:docPr id="128" name="Рисунок 128" descr="http://adilet.zan.kz/files/1200/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let.zan.kz/files/1200/24/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спонтанный аборт без видимой врожденной патологии (&lt;22 недель)</w:t>
            </w:r>
            <w:bookmarkStart w:id="26" w:name="z297"/>
            <w:bookmarkEnd w:id="26"/>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9F0E3E6" wp14:editId="2963FA73">
                  <wp:extent cx="139700" cy="133350"/>
                  <wp:effectExtent l="0" t="0" r="0" b="0"/>
                  <wp:docPr id="127" name="Рисунок 127" descr="http://adilet.zan.kz/files/1200/2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let.zan.kz/files/1200/24/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спонтанный або</w:t>
            </w:r>
            <w:proofErr w:type="gramStart"/>
            <w:r w:rsidRPr="0079039A">
              <w:rPr>
                <w:rFonts w:ascii="Times New Roman" w:eastAsia="Times New Roman" w:hAnsi="Times New Roman" w:cs="Times New Roman"/>
                <w:sz w:val="24"/>
                <w:szCs w:val="24"/>
                <w:lang w:eastAsia="ru-RU"/>
              </w:rPr>
              <w:t>рт с вр</w:t>
            </w:r>
            <w:proofErr w:type="gramEnd"/>
            <w:r w:rsidRPr="0079039A">
              <w:rPr>
                <w:rFonts w:ascii="Times New Roman" w:eastAsia="Times New Roman" w:hAnsi="Times New Roman" w:cs="Times New Roman"/>
                <w:sz w:val="24"/>
                <w:szCs w:val="24"/>
                <w:lang w:eastAsia="ru-RU"/>
              </w:rPr>
              <w:t>ожденной патологией(&lt;22 недель)</w:t>
            </w:r>
            <w:bookmarkStart w:id="27" w:name="z298"/>
            <w:bookmarkEnd w:id="27"/>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8BC60C" wp14:editId="3C39A402">
                  <wp:extent cx="139700" cy="133350"/>
                  <wp:effectExtent l="0" t="0" r="0" b="0"/>
                  <wp:docPr id="126" name="Рисунок 126" descr="http://adilet.zan.kz/files/1200/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let.zan.kz/files/1200/24/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мертвый плод без видимой врожденной патологии (&gt;22 недель)</w:t>
            </w:r>
            <w:bookmarkStart w:id="28" w:name="z299"/>
            <w:bookmarkEnd w:id="28"/>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A55BF11" wp14:editId="168F9697">
                  <wp:extent cx="139700" cy="133350"/>
                  <wp:effectExtent l="0" t="0" r="0" b="0"/>
                  <wp:docPr id="125" name="Рисунок 125" descr="http://adilet.zan.kz/files/1200/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let.zan.kz/files/1200/24/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мертвый плод с врожденной патологией (&gt;22 недель)</w:t>
            </w:r>
            <w:bookmarkStart w:id="29" w:name="z300"/>
            <w:bookmarkEnd w:id="29"/>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D90E72A" wp14:editId="5B00F499">
                  <wp:extent cx="139700" cy="133350"/>
                  <wp:effectExtent l="0" t="0" r="0" b="0"/>
                  <wp:docPr id="124" name="Рисунок 124" descr="http://adilet.zan.kz/files/1200/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dilet.zan.kz/files/1200/24/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внематочная беременность</w:t>
            </w:r>
            <w:bookmarkStart w:id="30" w:name="z301"/>
            <w:bookmarkEnd w:id="30"/>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EB47037" wp14:editId="7B41D7A0">
                  <wp:extent cx="139700" cy="133350"/>
                  <wp:effectExtent l="0" t="0" r="0" b="0"/>
                  <wp:docPr id="123" name="Рисунок 123" descr="http://adilet.zan.kz/files/1200/2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dilet.zan.kz/files/1200/24/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пузырный занос</w:t>
            </w:r>
            <w:bookmarkStart w:id="31" w:name="z302"/>
            <w:bookmarkEnd w:id="31"/>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7FA19AD" wp14:editId="40B7C1C3">
                  <wp:extent cx="139700" cy="133350"/>
                  <wp:effectExtent l="0" t="0" r="0" b="0"/>
                  <wp:docPr id="122" name="Рисунок 122" descr="http://adilet.zan.kz/files/1200/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dilet.zan.kz/files/1200/24/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дальнейшее наблюдение невозможно</w:t>
            </w:r>
            <w:bookmarkStart w:id="32" w:name="z303"/>
            <w:bookmarkEnd w:id="32"/>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4912D5B" wp14:editId="3085DBE5">
                  <wp:extent cx="139700" cy="133350"/>
                  <wp:effectExtent l="0" t="0" r="0" b="0"/>
                  <wp:docPr id="121" name="Рисунок 121" descr="http://adilet.zan.kz/files/1200/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dilet.zan.kz/files/1200/24/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D01F01">
            <w:pPr>
              <w:spacing w:after="0"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неизвестно</w:t>
            </w:r>
            <w:proofErr w:type="gramStart"/>
            <w:r w:rsidRPr="0079039A">
              <w:rPr>
                <w:rFonts w:ascii="Times New Roman" w:eastAsia="Times New Roman" w:hAnsi="Times New Roman" w:cs="Times New Roman"/>
                <w:sz w:val="24"/>
                <w:szCs w:val="24"/>
                <w:lang w:eastAsia="ru-RU"/>
              </w:rPr>
              <w:br/>
            </w:r>
            <w:bookmarkStart w:id="33" w:name="z304"/>
            <w:bookmarkEnd w:id="33"/>
            <w:r w:rsidRPr="0079039A">
              <w:rPr>
                <w:rFonts w:ascii="Times New Roman" w:eastAsia="Times New Roman" w:hAnsi="Times New Roman" w:cs="Times New Roman"/>
                <w:sz w:val="24"/>
                <w:szCs w:val="24"/>
                <w:lang w:eastAsia="ru-RU"/>
              </w:rPr>
              <w:t>Е</w:t>
            </w:r>
            <w:proofErr w:type="gramEnd"/>
            <w:r w:rsidRPr="0079039A">
              <w:rPr>
                <w:rFonts w:ascii="Times New Roman" w:eastAsia="Times New Roman" w:hAnsi="Times New Roman" w:cs="Times New Roman"/>
                <w:sz w:val="24"/>
                <w:szCs w:val="24"/>
                <w:lang w:eastAsia="ru-RU"/>
              </w:rPr>
              <w:t>сли беременность уже завершилась: Дата родов: ____.______._______</w:t>
            </w:r>
            <w:r w:rsidRPr="0079039A">
              <w:rPr>
                <w:rFonts w:ascii="Times New Roman" w:eastAsia="Times New Roman" w:hAnsi="Times New Roman" w:cs="Times New Roman"/>
                <w:sz w:val="24"/>
                <w:szCs w:val="24"/>
                <w:lang w:eastAsia="ru-RU"/>
              </w:rPr>
              <w:br/>
            </w:r>
            <w:bookmarkStart w:id="34" w:name="z305"/>
            <w:bookmarkEnd w:id="34"/>
            <w:proofErr w:type="spellStart"/>
            <w:r w:rsidRPr="0079039A">
              <w:rPr>
                <w:rFonts w:ascii="Times New Roman" w:eastAsia="Times New Roman" w:hAnsi="Times New Roman" w:cs="Times New Roman"/>
                <w:sz w:val="24"/>
                <w:szCs w:val="24"/>
                <w:lang w:eastAsia="ru-RU"/>
              </w:rPr>
              <w:t>Гестационный</w:t>
            </w:r>
            <w:proofErr w:type="spellEnd"/>
            <w:r w:rsidRPr="0079039A">
              <w:rPr>
                <w:rFonts w:ascii="Times New Roman" w:eastAsia="Times New Roman" w:hAnsi="Times New Roman" w:cs="Times New Roman"/>
                <w:sz w:val="24"/>
                <w:szCs w:val="24"/>
                <w:lang w:eastAsia="ru-RU"/>
              </w:rPr>
              <w:t xml:space="preserve"> срок при рождении/</w:t>
            </w:r>
            <w:proofErr w:type="spellStart"/>
            <w:r w:rsidRPr="0079039A">
              <w:rPr>
                <w:rFonts w:ascii="Times New Roman" w:eastAsia="Times New Roman" w:hAnsi="Times New Roman" w:cs="Times New Roman"/>
                <w:sz w:val="24"/>
                <w:szCs w:val="24"/>
                <w:lang w:eastAsia="ru-RU"/>
              </w:rPr>
              <w:t>невынашивании</w:t>
            </w:r>
            <w:proofErr w:type="spellEnd"/>
            <w:r w:rsidRPr="0079039A">
              <w:rPr>
                <w:rFonts w:ascii="Times New Roman" w:eastAsia="Times New Roman" w:hAnsi="Times New Roman" w:cs="Times New Roman"/>
                <w:sz w:val="24"/>
                <w:szCs w:val="24"/>
                <w:lang w:eastAsia="ru-RU"/>
              </w:rPr>
              <w:t>/прерывании:</w:t>
            </w:r>
            <w:r w:rsidRPr="0079039A">
              <w:rPr>
                <w:rFonts w:ascii="Times New Roman" w:eastAsia="Times New Roman" w:hAnsi="Times New Roman" w:cs="Times New Roman"/>
                <w:sz w:val="24"/>
                <w:szCs w:val="24"/>
                <w:lang w:eastAsia="ru-RU"/>
              </w:rPr>
              <w:br/>
            </w:r>
            <w:bookmarkStart w:id="35" w:name="z306"/>
            <w:bookmarkEnd w:id="35"/>
            <w:r w:rsidRPr="0079039A">
              <w:rPr>
                <w:rFonts w:ascii="Times New Roman" w:eastAsia="Times New Roman" w:hAnsi="Times New Roman" w:cs="Times New Roman"/>
                <w:sz w:val="24"/>
                <w:szCs w:val="24"/>
                <w:lang w:eastAsia="ru-RU"/>
              </w:rPr>
              <w:t>________________________</w:t>
            </w:r>
            <w:r w:rsidRPr="0079039A">
              <w:rPr>
                <w:rFonts w:ascii="Times New Roman" w:eastAsia="Times New Roman" w:hAnsi="Times New Roman" w:cs="Times New Roman"/>
                <w:sz w:val="24"/>
                <w:szCs w:val="24"/>
                <w:lang w:eastAsia="ru-RU"/>
              </w:rPr>
              <w:br/>
            </w:r>
            <w:bookmarkStart w:id="36" w:name="z307"/>
            <w:bookmarkEnd w:id="36"/>
            <w:r w:rsidRPr="0079039A">
              <w:rPr>
                <w:rFonts w:ascii="Times New Roman" w:eastAsia="Times New Roman" w:hAnsi="Times New Roman" w:cs="Times New Roman"/>
                <w:sz w:val="24"/>
                <w:szCs w:val="24"/>
                <w:lang w:eastAsia="ru-RU"/>
              </w:rPr>
              <w:t>Тип родов: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1A519FE2" wp14:editId="486F63B6">
                  <wp:extent cx="139700" cy="133350"/>
                  <wp:effectExtent l="0" t="0" r="0" b="0"/>
                  <wp:docPr id="120" name="Рисунок 120" descr="http://adilet.zan.kz/files/1200/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dilet.zan.kz/files/1200/24/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нормальный вагинальный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4512950" wp14:editId="68AAC6FD">
                  <wp:extent cx="139700" cy="133350"/>
                  <wp:effectExtent l="0" t="0" r="0" b="0"/>
                  <wp:docPr id="119" name="Рисунок 119" descr="http://adilet.zan.kz/files/1200/2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dilet.zan.kz/files/1200/24/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кесарево сечение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AA0CB85" wp14:editId="05ACB7F0">
                  <wp:extent cx="139700" cy="133350"/>
                  <wp:effectExtent l="0" t="0" r="0" b="0"/>
                  <wp:docPr id="118" name="Рисунок 118" descr="http://adilet.zan.kz/files/1200/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dilet.zan.kz/files/1200/24/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D01F01">
            <w:pPr>
              <w:spacing w:after="0"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патологические вагинальные (щипцы, вакуум экстракция)</w:t>
            </w:r>
            <w:r w:rsidRPr="0079039A">
              <w:rPr>
                <w:rFonts w:ascii="Times New Roman" w:eastAsia="Times New Roman" w:hAnsi="Times New Roman" w:cs="Times New Roman"/>
                <w:sz w:val="24"/>
                <w:szCs w:val="24"/>
                <w:lang w:eastAsia="ru-RU"/>
              </w:rPr>
              <w:br/>
            </w:r>
            <w:bookmarkStart w:id="37" w:name="z308"/>
            <w:bookmarkEnd w:id="37"/>
            <w:r w:rsidRPr="0079039A">
              <w:rPr>
                <w:rFonts w:ascii="Times New Roman" w:eastAsia="Times New Roman" w:hAnsi="Times New Roman" w:cs="Times New Roman"/>
                <w:sz w:val="24"/>
                <w:szCs w:val="24"/>
                <w:lang w:eastAsia="ru-RU"/>
              </w:rPr>
              <w:t xml:space="preserve">Вес ребенка: ______ гр. Рост______ </w:t>
            </w:r>
            <w:proofErr w:type="gramStart"/>
            <w:r w:rsidRPr="0079039A">
              <w:rPr>
                <w:rFonts w:ascii="Times New Roman" w:eastAsia="Times New Roman" w:hAnsi="Times New Roman" w:cs="Times New Roman"/>
                <w:sz w:val="24"/>
                <w:szCs w:val="24"/>
                <w:lang w:eastAsia="ru-RU"/>
              </w:rPr>
              <w:t>см</w:t>
            </w:r>
            <w:proofErr w:type="gramEnd"/>
            <w:r w:rsidRPr="0079039A">
              <w:rPr>
                <w:rFonts w:ascii="Times New Roman" w:eastAsia="Times New Roman" w:hAnsi="Times New Roman" w:cs="Times New Roman"/>
                <w:sz w:val="24"/>
                <w:szCs w:val="24"/>
                <w:lang w:eastAsia="ru-RU"/>
              </w:rPr>
              <w:t xml:space="preserve"> Пол: Мужской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E192729" wp14:editId="360039D8">
                  <wp:extent cx="139700" cy="133350"/>
                  <wp:effectExtent l="0" t="0" r="0" b="0"/>
                  <wp:docPr id="117" name="Рисунок 117" descr="http://adilet.zan.kz/files/1200/2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dilet.zan.kz/files/1200/24/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D01F01">
            <w:pPr>
              <w:spacing w:after="0" w:line="240" w:lineRule="auto"/>
              <w:rPr>
                <w:rFonts w:ascii="Times New Roman" w:eastAsia="Times New Roman" w:hAnsi="Times New Roman" w:cs="Times New Roman"/>
                <w:sz w:val="24"/>
                <w:szCs w:val="24"/>
                <w:lang w:eastAsia="ru-RU"/>
              </w:rPr>
            </w:pPr>
            <w:proofErr w:type="gramStart"/>
            <w:r w:rsidRPr="0079039A">
              <w:rPr>
                <w:rFonts w:ascii="Times New Roman" w:eastAsia="Times New Roman" w:hAnsi="Times New Roman" w:cs="Times New Roman"/>
                <w:sz w:val="24"/>
                <w:szCs w:val="24"/>
                <w:lang w:eastAsia="ru-RU"/>
              </w:rPr>
              <w:t>Женский</w:t>
            </w:r>
            <w:proofErr w:type="gramEnd"/>
            <w:r w:rsidRPr="0079039A">
              <w:rPr>
                <w:rFonts w:ascii="Times New Roman" w:eastAsia="Times New Roman" w:hAnsi="Times New Roman" w:cs="Times New Roman"/>
                <w:sz w:val="24"/>
                <w:szCs w:val="24"/>
                <w:lang w:eastAsia="ru-RU"/>
              </w:rPr>
              <w:t xml:space="preserve"> Шкала </w:t>
            </w:r>
            <w:proofErr w:type="spellStart"/>
            <w:r w:rsidRPr="0079039A">
              <w:rPr>
                <w:rFonts w:ascii="Times New Roman" w:eastAsia="Times New Roman" w:hAnsi="Times New Roman" w:cs="Times New Roman"/>
                <w:sz w:val="24"/>
                <w:szCs w:val="24"/>
                <w:lang w:eastAsia="ru-RU"/>
              </w:rPr>
              <w:t>Апар</w:t>
            </w:r>
            <w:proofErr w:type="spellEnd"/>
            <w:r w:rsidRPr="0079039A">
              <w:rPr>
                <w:rFonts w:ascii="Times New Roman" w:eastAsia="Times New Roman" w:hAnsi="Times New Roman" w:cs="Times New Roman"/>
                <w:sz w:val="24"/>
                <w:szCs w:val="24"/>
                <w:lang w:eastAsia="ru-RU"/>
              </w:rPr>
              <w:t>: 1 минута ________, 5 минута, ______ 10 минута</w:t>
            </w:r>
            <w:r w:rsidRPr="0079039A">
              <w:rPr>
                <w:rFonts w:ascii="Times New Roman" w:eastAsia="Times New Roman" w:hAnsi="Times New Roman" w:cs="Times New Roman"/>
                <w:sz w:val="24"/>
                <w:szCs w:val="24"/>
                <w:lang w:eastAsia="ru-RU"/>
              </w:rPr>
              <w:br/>
              <w:t>Дополнительная информация:</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Подозреваемый препарат/1вакцина*</w:t>
            </w:r>
            <w:r w:rsidRPr="0079039A">
              <w:rPr>
                <w:rFonts w:ascii="Times New Roman" w:eastAsia="Times New Roman" w:hAnsi="Times New Roman" w:cs="Times New Roman"/>
                <w:sz w:val="24"/>
                <w:szCs w:val="24"/>
                <w:lang w:eastAsia="ru-RU"/>
              </w:rPr>
              <w:br/>
              <w:t>(Непатентованное и торговое название)</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начала приема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Завершения приема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Путь введения, частота приема</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Серия/партия №, срок годности</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Показания</w:t>
            </w: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8"/>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Предпринятые меры</w:t>
            </w:r>
            <w:r w:rsidRPr="0079039A">
              <w:rPr>
                <w:rFonts w:ascii="Times New Roman" w:eastAsia="Times New Roman" w:hAnsi="Times New Roman" w:cs="Times New Roman"/>
                <w:sz w:val="24"/>
                <w:szCs w:val="24"/>
                <w:lang w:eastAsia="ru-RU"/>
              </w:rPr>
              <w:br/>
            </w:r>
            <w:bookmarkStart w:id="38" w:name="z311"/>
            <w:bookmarkEnd w:id="38"/>
            <w:r w:rsidRPr="0079039A">
              <w:rPr>
                <w:rFonts w:ascii="Times New Roman" w:eastAsia="Times New Roman" w:hAnsi="Times New Roman" w:cs="Times New Roman"/>
                <w:sz w:val="24"/>
                <w:szCs w:val="24"/>
                <w:lang w:eastAsia="ru-RU"/>
              </w:rPr>
              <w:t>Препарат отменен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A2072D7" wp14:editId="69E251C2">
                  <wp:extent cx="139700" cy="133350"/>
                  <wp:effectExtent l="0" t="0" r="0" b="0"/>
                  <wp:docPr id="116" name="Рисунок 116" descr="http://adilet.zan.kz/files/1200/2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dilet.zan.kz/files/1200/24/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Курс остановлен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A676D66" wp14:editId="5CDCA770">
                  <wp:extent cx="139700" cy="133350"/>
                  <wp:effectExtent l="0" t="0" r="0" b="0"/>
                  <wp:docPr id="115" name="Рисунок 115" descr="http://adilet.zan.kz/files/1200/2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dilet.zan.kz/files/1200/24/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Доза снижена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810552C" wp14:editId="45A03886">
                  <wp:extent cx="139700" cy="133350"/>
                  <wp:effectExtent l="0" t="0" r="0" b="0"/>
                  <wp:docPr id="114" name="Рисунок 114" descr="http://adilet.zan.kz/files/1200/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dilet.zan.kz/files/1200/24/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Без изменений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EA547B8" wp14:editId="15BD2BEC">
                  <wp:extent cx="139700" cy="133350"/>
                  <wp:effectExtent l="0" t="0" r="0" b="0"/>
                  <wp:docPr id="113" name="Рисунок 113" descr="http://adilet.zan.kz/files/1200/2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dilet.zan.kz/files/1200/24/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Доза увеличена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54ABA8E" wp14:editId="6EE38771">
                  <wp:extent cx="139700" cy="133350"/>
                  <wp:effectExtent l="0" t="0" r="0" b="0"/>
                  <wp:docPr id="112" name="Рисунок 112" descr="http://adilet.zan.kz/files/1200/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dilet.zan.kz/files/1200/24/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Неизвестно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9CFDA2F" wp14:editId="25F218B7">
                  <wp:extent cx="139700" cy="133350"/>
                  <wp:effectExtent l="0" t="0" r="0" b="0"/>
                  <wp:docPr id="111" name="Рисунок 111" descr="http://adilet.zan.kz/files/1200/2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dilet.zan.kz/files/1200/24/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Другое________________</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Подозреваемый </w:t>
            </w:r>
            <w:r w:rsidRPr="0079039A">
              <w:rPr>
                <w:rFonts w:ascii="Times New Roman" w:eastAsia="Times New Roman" w:hAnsi="Times New Roman" w:cs="Times New Roman"/>
                <w:sz w:val="24"/>
                <w:szCs w:val="24"/>
                <w:lang w:eastAsia="ru-RU"/>
              </w:rPr>
              <w:lastRenderedPageBreak/>
              <w:t>препарат/1вакцина</w:t>
            </w:r>
            <w:r w:rsidRPr="0079039A">
              <w:rPr>
                <w:rFonts w:ascii="Times New Roman" w:eastAsia="Times New Roman" w:hAnsi="Times New Roman" w:cs="Times New Roman"/>
                <w:sz w:val="24"/>
                <w:szCs w:val="24"/>
                <w:lang w:eastAsia="ru-RU"/>
              </w:rPr>
              <w:br/>
              <w:t>(Непатентованное и торговое название)</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Дата </w:t>
            </w:r>
            <w:r w:rsidRPr="0079039A">
              <w:rPr>
                <w:rFonts w:ascii="Times New Roman" w:eastAsia="Times New Roman" w:hAnsi="Times New Roman" w:cs="Times New Roman"/>
                <w:sz w:val="24"/>
                <w:szCs w:val="24"/>
                <w:lang w:eastAsia="ru-RU"/>
              </w:rPr>
              <w:lastRenderedPageBreak/>
              <w:t>начала приема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Дата </w:t>
            </w:r>
            <w:r w:rsidRPr="0079039A">
              <w:rPr>
                <w:rFonts w:ascii="Times New Roman" w:eastAsia="Times New Roman" w:hAnsi="Times New Roman" w:cs="Times New Roman"/>
                <w:sz w:val="24"/>
                <w:szCs w:val="24"/>
                <w:lang w:eastAsia="ru-RU"/>
              </w:rPr>
              <w:lastRenderedPageBreak/>
              <w:t>завершения приема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Путь введения, </w:t>
            </w:r>
            <w:r w:rsidRPr="0079039A">
              <w:rPr>
                <w:rFonts w:ascii="Times New Roman" w:eastAsia="Times New Roman" w:hAnsi="Times New Roman" w:cs="Times New Roman"/>
                <w:sz w:val="24"/>
                <w:szCs w:val="24"/>
                <w:lang w:eastAsia="ru-RU"/>
              </w:rPr>
              <w:lastRenderedPageBreak/>
              <w:t>частота приема</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Серия/партия </w:t>
            </w:r>
            <w:r w:rsidRPr="0079039A">
              <w:rPr>
                <w:rFonts w:ascii="Times New Roman" w:eastAsia="Times New Roman" w:hAnsi="Times New Roman" w:cs="Times New Roman"/>
                <w:sz w:val="24"/>
                <w:szCs w:val="24"/>
                <w:lang w:eastAsia="ru-RU"/>
              </w:rPr>
              <w:lastRenderedPageBreak/>
              <w:t>№, срок годности</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Показания</w:t>
            </w: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8"/>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Предпринятые меры</w:t>
            </w:r>
            <w:bookmarkStart w:id="39" w:name="z314"/>
            <w:bookmarkEnd w:id="39"/>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63C4489" wp14:editId="611E202C">
                  <wp:extent cx="139700" cy="133350"/>
                  <wp:effectExtent l="0" t="0" r="0" b="0"/>
                  <wp:docPr id="110" name="Рисунок 110" descr="http://adilet.zan.kz/files/1200/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dilet.zan.kz/files/1200/24/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Препарат отменен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C5211B" wp14:editId="349402F1">
                  <wp:extent cx="139700" cy="133350"/>
                  <wp:effectExtent l="0" t="0" r="0" b="0"/>
                  <wp:docPr id="109" name="Рисунок 109" descr="http://adilet.zan.kz/files/1200/2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dilet.zan.kz/files/1200/24/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Курс остановлен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D41B43D" wp14:editId="4CAC5616">
                  <wp:extent cx="139700" cy="133350"/>
                  <wp:effectExtent l="0" t="0" r="0" b="0"/>
                  <wp:docPr id="108" name="Рисунок 108" descr="http://adilet.zan.kz/files/1200/2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dilet.zan.kz/files/1200/24/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Доза снижена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A6F603D" wp14:editId="6DCBBA42">
                  <wp:extent cx="139700" cy="133350"/>
                  <wp:effectExtent l="0" t="0" r="0" b="0"/>
                  <wp:docPr id="107" name="Рисунок 107" descr="http://adilet.zan.kz/files/1200/2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dilet.zan.kz/files/1200/24/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Без изменений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BB5555C" wp14:editId="36988D1A">
                  <wp:extent cx="139700" cy="133350"/>
                  <wp:effectExtent l="0" t="0" r="0" b="0"/>
                  <wp:docPr id="106" name="Рисунок 106" descr="http://adilet.zan.kz/files/1200/2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dilet.zan.kz/files/1200/24/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Доза увеличена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56A00C1" wp14:editId="1EABAB94">
                  <wp:extent cx="139700" cy="133350"/>
                  <wp:effectExtent l="0" t="0" r="0" b="0"/>
                  <wp:docPr id="105" name="Рисунок 105" descr="http://adilet.zan.kz/files/1200/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dilet.zan.kz/files/1200/24/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Неизвестно</w:t>
            </w:r>
            <w:proofErr w:type="gramStart"/>
            <w:r w:rsidRPr="0079039A">
              <w:rPr>
                <w:rFonts w:ascii="Times New Roman" w:eastAsia="Times New Roman" w:hAnsi="Times New Roman" w:cs="Times New Roman"/>
                <w:sz w:val="24"/>
                <w:szCs w:val="24"/>
                <w:lang w:eastAsia="ru-RU"/>
              </w:rPr>
              <w:t xml:space="preserve"> Д</w:t>
            </w:r>
            <w:proofErr w:type="gramEnd"/>
            <w:r w:rsidRPr="0079039A">
              <w:rPr>
                <w:rFonts w:ascii="Times New Roman" w:eastAsia="Times New Roman" w:hAnsi="Times New Roman" w:cs="Times New Roman"/>
                <w:sz w:val="24"/>
                <w:szCs w:val="24"/>
                <w:lang w:eastAsia="ru-RU"/>
              </w:rPr>
              <w:t>ругое__________________</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Нежелательная реакция*</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начала*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окончания</w:t>
            </w: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Исход</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Связь с ЛС</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BB4949A" wp14:editId="69B5C676">
                  <wp:extent cx="139700" cy="133350"/>
                  <wp:effectExtent l="0" t="0" r="0" b="0"/>
                  <wp:docPr id="104" name="Рисунок 104" descr="http://adilet.zan.kz/files/1200/2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dilet.zan.kz/files/1200/24/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Выздоровление</w:t>
            </w:r>
            <w:bookmarkStart w:id="40" w:name="z316"/>
            <w:bookmarkEnd w:id="40"/>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D8B99FE" wp14:editId="6F9FB283">
                  <wp:extent cx="139700" cy="133350"/>
                  <wp:effectExtent l="0" t="0" r="0" b="0"/>
                  <wp:docPr id="103" name="Рисунок 103" descr="http://adilet.zan.kz/files/1200/2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dilet.zan.kz/files/1200/24/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Продолжается</w:t>
            </w:r>
            <w:bookmarkStart w:id="41" w:name="z317"/>
            <w:bookmarkEnd w:id="41"/>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C903490" wp14:editId="233D6496">
                  <wp:extent cx="139700" cy="133350"/>
                  <wp:effectExtent l="0" t="0" r="0" b="0"/>
                  <wp:docPr id="102" name="Рисунок 102" descr="http://adilet.zan.kz/files/1200/2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dilet.zan.kz/files/1200/24/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Госпитализация</w:t>
            </w:r>
            <w:bookmarkStart w:id="42" w:name="z318"/>
            <w:bookmarkEnd w:id="42"/>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5489408" wp14:editId="4C639999">
                  <wp:extent cx="139700" cy="133350"/>
                  <wp:effectExtent l="0" t="0" r="0" b="0"/>
                  <wp:docPr id="101" name="Рисунок 101" descr="http://adilet.zan.kz/files/1200/2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dilet.zan.kz/files/1200/24/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roofErr w:type="spellStart"/>
            <w:r w:rsidRPr="0079039A">
              <w:rPr>
                <w:rFonts w:ascii="Times New Roman" w:eastAsia="Times New Roman" w:hAnsi="Times New Roman" w:cs="Times New Roman"/>
                <w:sz w:val="24"/>
                <w:szCs w:val="24"/>
                <w:lang w:eastAsia="ru-RU"/>
              </w:rPr>
              <w:t>Вр</w:t>
            </w:r>
            <w:proofErr w:type="gramStart"/>
            <w:r w:rsidRPr="0079039A">
              <w:rPr>
                <w:rFonts w:ascii="Times New Roman" w:eastAsia="Times New Roman" w:hAnsi="Times New Roman" w:cs="Times New Roman"/>
                <w:sz w:val="24"/>
                <w:szCs w:val="24"/>
                <w:lang w:eastAsia="ru-RU"/>
              </w:rPr>
              <w:t>.а</w:t>
            </w:r>
            <w:proofErr w:type="gramEnd"/>
            <w:r w:rsidRPr="0079039A">
              <w:rPr>
                <w:rFonts w:ascii="Times New Roman" w:eastAsia="Times New Roman" w:hAnsi="Times New Roman" w:cs="Times New Roman"/>
                <w:sz w:val="24"/>
                <w:szCs w:val="24"/>
                <w:lang w:eastAsia="ru-RU"/>
              </w:rPr>
              <w:t>номалии</w:t>
            </w:r>
            <w:bookmarkStart w:id="43" w:name="z319"/>
            <w:bookmarkEnd w:id="43"/>
            <w:proofErr w:type="spell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408603F" wp14:editId="7061064F">
                  <wp:extent cx="139700" cy="133350"/>
                  <wp:effectExtent l="0" t="0" r="0" b="0"/>
                  <wp:docPr id="100" name="Рисунок 100" descr="http://adilet.zan.kz/files/1200/2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dilet.zan.kz/files/1200/24/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Нетрудоспособность</w:t>
            </w:r>
            <w:bookmarkStart w:id="44" w:name="z320"/>
            <w:bookmarkEnd w:id="44"/>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53BF218" wp14:editId="77C3640C">
                  <wp:extent cx="139700" cy="133350"/>
                  <wp:effectExtent l="0" t="0" r="0" b="0"/>
                  <wp:docPr id="99" name="Рисунок 99" descr="http://adilet.zan.kz/files/1200/2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dilet.zan.kz/files/1200/24/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Смерть</w:t>
            </w:r>
            <w:bookmarkStart w:id="45" w:name="z321"/>
            <w:bookmarkEnd w:id="45"/>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DE21EB1" wp14:editId="06C0295F">
                  <wp:extent cx="139700" cy="133350"/>
                  <wp:effectExtent l="0" t="0" r="0" b="0"/>
                  <wp:docPr id="98" name="Рисунок 98" descr="http://adilet.zan.kz/files/1200/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dilet.zan.kz/files/1200/24/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Улучшение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4FFD66A" wp14:editId="35D15D20">
                  <wp:extent cx="139700" cy="133350"/>
                  <wp:effectExtent l="0" t="0" r="0" b="0"/>
                  <wp:docPr id="97" name="Рисунок 97" descr="http://adilet.zan.kz/files/1200/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dilet.zan.kz/files/1200/24/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Ухудшение</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3BEE6C71" wp14:editId="44C30065">
                  <wp:extent cx="139700" cy="133350"/>
                  <wp:effectExtent l="0" t="0" r="0" b="0"/>
                  <wp:docPr id="96" name="Рисунок 96" descr="http://adilet.zan.kz/files/1200/2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dilet.zan.kz/files/1200/24/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Вероятная</w:t>
            </w:r>
            <w:bookmarkStart w:id="46" w:name="z323"/>
            <w:bookmarkEnd w:id="46"/>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7F2F843" wp14:editId="0F2AE674">
                  <wp:extent cx="139700" cy="133350"/>
                  <wp:effectExtent l="0" t="0" r="0" b="0"/>
                  <wp:docPr id="95" name="Рисунок 95" descr="http://adilet.zan.kz/files/1200/2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dilet.zan.kz/files/1200/24/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 связано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D7A7E2" wp14:editId="1B508EB4">
                  <wp:extent cx="139700" cy="133350"/>
                  <wp:effectExtent l="0" t="0" r="0" b="0"/>
                  <wp:docPr id="94" name="Рисунок 94" descr="http://adilet.zan.kz/files/1200/2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dilet.zan.kz/files/1200/24/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Возможная</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2.</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E5C30C1" wp14:editId="31C762E9">
                  <wp:extent cx="139700" cy="133350"/>
                  <wp:effectExtent l="0" t="0" r="0" b="0"/>
                  <wp:docPr id="93" name="Рисунок 93" descr="http://adilet.zan.kz/files/1200/2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dilet.zan.kz/files/1200/24/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Выздоровление</w:t>
            </w:r>
            <w:bookmarkStart w:id="47" w:name="z325"/>
            <w:bookmarkEnd w:id="47"/>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92A55CB" wp14:editId="782A1BB8">
                  <wp:extent cx="139700" cy="133350"/>
                  <wp:effectExtent l="0" t="0" r="0" b="0"/>
                  <wp:docPr id="92" name="Рисунок 92" descr="http://adilet.zan.kz/files/1200/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dilet.zan.kz/files/1200/24/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Продолжается</w:t>
            </w:r>
            <w:bookmarkStart w:id="48" w:name="z326"/>
            <w:bookmarkEnd w:id="48"/>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2764CEC" wp14:editId="0F719C94">
                  <wp:extent cx="139700" cy="133350"/>
                  <wp:effectExtent l="0" t="0" r="0" b="0"/>
                  <wp:docPr id="91" name="Рисунок 91" descr="http://adilet.zan.kz/files/1200/2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dilet.zan.kz/files/1200/24/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Госпитализация</w:t>
            </w:r>
            <w:bookmarkStart w:id="49" w:name="z327"/>
            <w:bookmarkEnd w:id="49"/>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4909F01" wp14:editId="0B30AD8D">
                  <wp:extent cx="139700" cy="133350"/>
                  <wp:effectExtent l="0" t="0" r="0" b="0"/>
                  <wp:docPr id="90" name="Рисунок 90" descr="http://adilet.zan.kz/files/1200/2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dilet.zan.kz/files/1200/24/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roofErr w:type="spellStart"/>
            <w:r w:rsidRPr="0079039A">
              <w:rPr>
                <w:rFonts w:ascii="Times New Roman" w:eastAsia="Times New Roman" w:hAnsi="Times New Roman" w:cs="Times New Roman"/>
                <w:sz w:val="24"/>
                <w:szCs w:val="24"/>
                <w:lang w:eastAsia="ru-RU"/>
              </w:rPr>
              <w:t>Вр</w:t>
            </w:r>
            <w:proofErr w:type="gramStart"/>
            <w:r w:rsidRPr="0079039A">
              <w:rPr>
                <w:rFonts w:ascii="Times New Roman" w:eastAsia="Times New Roman" w:hAnsi="Times New Roman" w:cs="Times New Roman"/>
                <w:sz w:val="24"/>
                <w:szCs w:val="24"/>
                <w:lang w:eastAsia="ru-RU"/>
              </w:rPr>
              <w:t>.а</w:t>
            </w:r>
            <w:proofErr w:type="gramEnd"/>
            <w:r w:rsidRPr="0079039A">
              <w:rPr>
                <w:rFonts w:ascii="Times New Roman" w:eastAsia="Times New Roman" w:hAnsi="Times New Roman" w:cs="Times New Roman"/>
                <w:sz w:val="24"/>
                <w:szCs w:val="24"/>
                <w:lang w:eastAsia="ru-RU"/>
              </w:rPr>
              <w:t>номалии</w:t>
            </w:r>
            <w:bookmarkStart w:id="50" w:name="z328"/>
            <w:bookmarkEnd w:id="50"/>
            <w:proofErr w:type="spell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57EB8F0" wp14:editId="4989AA4D">
                  <wp:extent cx="139700" cy="133350"/>
                  <wp:effectExtent l="0" t="0" r="0" b="0"/>
                  <wp:docPr id="89" name="Рисунок 89" descr="http://adilet.zan.kz/files/1200/2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dilet.zan.kz/files/1200/24/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Нетрудоспособность</w:t>
            </w:r>
            <w:bookmarkStart w:id="51" w:name="z329"/>
            <w:bookmarkEnd w:id="51"/>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1572104" wp14:editId="469A7683">
                  <wp:extent cx="139700" cy="133350"/>
                  <wp:effectExtent l="0" t="0" r="0" b="0"/>
                  <wp:docPr id="88" name="Рисунок 88" descr="http://adilet.zan.kz/files/1200/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dilet.zan.kz/files/1200/24/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Смерть</w:t>
            </w:r>
            <w:bookmarkStart w:id="52" w:name="z330"/>
            <w:bookmarkEnd w:id="52"/>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EC1542F" wp14:editId="49C76BAF">
                  <wp:extent cx="139700" cy="133350"/>
                  <wp:effectExtent l="0" t="0" r="0" b="0"/>
                  <wp:docPr id="87" name="Рисунок 87" descr="http://adilet.zan.kz/files/1200/2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dilet.zan.kz/files/1200/24/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Улучшение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27B05E6" wp14:editId="449DFC8E">
                  <wp:extent cx="139700" cy="133350"/>
                  <wp:effectExtent l="0" t="0" r="0" b="0"/>
                  <wp:docPr id="86" name="Рисунок 86" descr="http://adilet.zan.kz/files/1200/2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adilet.zan.kz/files/1200/24/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Ухудшение</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EEAFAC" wp14:editId="0ED65365">
                  <wp:extent cx="139700" cy="133350"/>
                  <wp:effectExtent l="0" t="0" r="0" b="0"/>
                  <wp:docPr id="85" name="Рисунок 85" descr="http://adilet.zan.kz/files/1200/2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dilet.zan.kz/files/1200/24/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Вероятная</w:t>
            </w:r>
            <w:bookmarkStart w:id="53" w:name="z332"/>
            <w:bookmarkEnd w:id="53"/>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F4A118C" wp14:editId="6790091D">
                  <wp:extent cx="139700" cy="133350"/>
                  <wp:effectExtent l="0" t="0" r="0" b="0"/>
                  <wp:docPr id="84" name="Рисунок 84" descr="http://adilet.zan.kz/files/1200/2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adilet.zan.kz/files/1200/24/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 связано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BBA94E6" wp14:editId="5FEEFC97">
                  <wp:extent cx="139700" cy="133350"/>
                  <wp:effectExtent l="0" t="0" r="0" b="0"/>
                  <wp:docPr id="83" name="Рисунок 83" descr="http://adilet.zan.kz/files/1200/2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adilet.zan.kz/files/1200/24/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Возможная</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8678F83" wp14:editId="77F96DD4">
                  <wp:extent cx="139700" cy="133350"/>
                  <wp:effectExtent l="0" t="0" r="0" b="0"/>
                  <wp:docPr id="82" name="Рисунок 82" descr="http://adilet.zan.kz/files/1200/2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adilet.zan.kz/files/1200/24/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Выздоровление</w:t>
            </w:r>
            <w:bookmarkStart w:id="54" w:name="z334"/>
            <w:bookmarkEnd w:id="54"/>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6F744AB" wp14:editId="47122844">
                  <wp:extent cx="139700" cy="133350"/>
                  <wp:effectExtent l="0" t="0" r="0" b="0"/>
                  <wp:docPr id="81" name="Рисунок 81" descr="http://adilet.zan.kz/files/1200/2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adilet.zan.kz/files/1200/24/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Продолжается</w:t>
            </w:r>
            <w:bookmarkStart w:id="55" w:name="z335"/>
            <w:bookmarkEnd w:id="55"/>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1E9F91DF" wp14:editId="6AABD154">
                  <wp:extent cx="139700" cy="133350"/>
                  <wp:effectExtent l="0" t="0" r="0" b="0"/>
                  <wp:docPr id="80" name="Рисунок 80" descr="http://adilet.zan.kz/files/1200/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adilet.zan.kz/files/1200/24/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Госпитализация</w:t>
            </w:r>
            <w:bookmarkStart w:id="56" w:name="z336"/>
            <w:bookmarkEnd w:id="56"/>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C8A81FE" wp14:editId="48A9DE7D">
                  <wp:extent cx="139700" cy="133350"/>
                  <wp:effectExtent l="0" t="0" r="0" b="0"/>
                  <wp:docPr id="79" name="Рисунок 79" descr="http://adilet.zan.kz/files/1200/2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adilet.zan.kz/files/1200/24/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roofErr w:type="spellStart"/>
            <w:r w:rsidRPr="0079039A">
              <w:rPr>
                <w:rFonts w:ascii="Times New Roman" w:eastAsia="Times New Roman" w:hAnsi="Times New Roman" w:cs="Times New Roman"/>
                <w:sz w:val="24"/>
                <w:szCs w:val="24"/>
                <w:lang w:eastAsia="ru-RU"/>
              </w:rPr>
              <w:t>Вр</w:t>
            </w:r>
            <w:proofErr w:type="gramStart"/>
            <w:r w:rsidRPr="0079039A">
              <w:rPr>
                <w:rFonts w:ascii="Times New Roman" w:eastAsia="Times New Roman" w:hAnsi="Times New Roman" w:cs="Times New Roman"/>
                <w:sz w:val="24"/>
                <w:szCs w:val="24"/>
                <w:lang w:eastAsia="ru-RU"/>
              </w:rPr>
              <w:t>.а</w:t>
            </w:r>
            <w:proofErr w:type="gramEnd"/>
            <w:r w:rsidRPr="0079039A">
              <w:rPr>
                <w:rFonts w:ascii="Times New Roman" w:eastAsia="Times New Roman" w:hAnsi="Times New Roman" w:cs="Times New Roman"/>
                <w:sz w:val="24"/>
                <w:szCs w:val="24"/>
                <w:lang w:eastAsia="ru-RU"/>
              </w:rPr>
              <w:t>номалии</w:t>
            </w:r>
            <w:bookmarkStart w:id="57" w:name="z337"/>
            <w:bookmarkEnd w:id="57"/>
            <w:proofErr w:type="spell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7C94CDC" wp14:editId="40965988">
                  <wp:extent cx="139700" cy="133350"/>
                  <wp:effectExtent l="0" t="0" r="0" b="0"/>
                  <wp:docPr id="78" name="Рисунок 78" descr="http://adilet.zan.kz/files/1200/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adilet.zan.kz/files/1200/24/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Нетрудоспособность</w:t>
            </w:r>
            <w:bookmarkStart w:id="58" w:name="z338"/>
            <w:bookmarkEnd w:id="58"/>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F5866E" wp14:editId="00330381">
                  <wp:extent cx="139700" cy="133350"/>
                  <wp:effectExtent l="0" t="0" r="0" b="0"/>
                  <wp:docPr id="77" name="Рисунок 77" descr="http://adilet.zan.kz/files/1200/2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dilet.zan.kz/files/1200/24/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Смерть</w:t>
            </w:r>
            <w:bookmarkStart w:id="59" w:name="z339"/>
            <w:bookmarkEnd w:id="59"/>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01A21AA" wp14:editId="458A3A45">
                  <wp:extent cx="139700" cy="133350"/>
                  <wp:effectExtent l="0" t="0" r="0" b="0"/>
                  <wp:docPr id="76" name="Рисунок 76" descr="http://adilet.zan.kz/files/1200/2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adilet.zan.kz/files/1200/24/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Улучшение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EA442D" wp14:editId="50466DC1">
                  <wp:extent cx="139700" cy="133350"/>
                  <wp:effectExtent l="0" t="0" r="0" b="0"/>
                  <wp:docPr id="75" name="Рисунок 75" descr="http://adilet.zan.kz/files/1200/2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adilet.zan.kz/files/1200/24/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Ухудшение</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38ED652C" wp14:editId="064F1D95">
                  <wp:extent cx="139700" cy="133350"/>
                  <wp:effectExtent l="0" t="0" r="0" b="0"/>
                  <wp:docPr id="74" name="Рисунок 74" descr="http://adilet.zan.kz/files/1200/2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dilet.zan.kz/files/1200/24/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Вероятная</w:t>
            </w:r>
            <w:bookmarkStart w:id="60" w:name="z341"/>
            <w:bookmarkEnd w:id="60"/>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42E9361" wp14:editId="29D8B732">
                  <wp:extent cx="139700" cy="133350"/>
                  <wp:effectExtent l="0" t="0" r="0" b="0"/>
                  <wp:docPr id="73" name="Рисунок 73" descr="http://adilet.zan.kz/files/1200/2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dilet.zan.kz/files/1200/24/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 связано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9F8D386" wp14:editId="59D7BE21">
                  <wp:extent cx="139700" cy="133350"/>
                  <wp:effectExtent l="0" t="0" r="0" b="0"/>
                  <wp:docPr id="72" name="Рисунок 72" descr="http://adilet.zan.kz/files/1200/2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adilet.zan.kz/files/1200/24/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Возможная</w:t>
            </w: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1Если подозреваемый препарат - вакцина, введите номер дозы. Если номер дозы неизвестен, напишите П для первичной вакцинации и</w:t>
      </w:r>
      <w:proofErr w:type="gramStart"/>
      <w:r w:rsidRPr="0079039A">
        <w:rPr>
          <w:rFonts w:ascii="Times New Roman" w:eastAsia="Times New Roman" w:hAnsi="Times New Roman" w:cs="Times New Roman"/>
          <w:sz w:val="24"/>
          <w:szCs w:val="24"/>
          <w:lang w:eastAsia="ru-RU"/>
        </w:rPr>
        <w:t xml:space="preserve"> Б</w:t>
      </w:r>
      <w:proofErr w:type="gramEnd"/>
      <w:r w:rsidRPr="0079039A">
        <w:rPr>
          <w:rFonts w:ascii="Times New Roman" w:eastAsia="Times New Roman" w:hAnsi="Times New Roman" w:cs="Times New Roman"/>
          <w:sz w:val="24"/>
          <w:szCs w:val="24"/>
          <w:lang w:eastAsia="ru-RU"/>
        </w:rPr>
        <w:t xml:space="preserve"> – для </w:t>
      </w:r>
      <w:proofErr w:type="spellStart"/>
      <w:r w:rsidRPr="0079039A">
        <w:rPr>
          <w:rFonts w:ascii="Times New Roman" w:eastAsia="Times New Roman" w:hAnsi="Times New Roman" w:cs="Times New Roman"/>
          <w:sz w:val="24"/>
          <w:szCs w:val="24"/>
          <w:lang w:eastAsia="ru-RU"/>
        </w:rPr>
        <w:t>бустерной</w:t>
      </w:r>
      <w:proofErr w:type="spellEnd"/>
      <w:r w:rsidRPr="0079039A">
        <w:rPr>
          <w:rFonts w:ascii="Times New Roman" w:eastAsia="Times New Roman" w:hAnsi="Times New Roman" w:cs="Times New Roman"/>
          <w:sz w:val="24"/>
          <w:szCs w:val="24"/>
          <w:lang w:eastAsia="ru-RU"/>
        </w:rPr>
        <w:t xml:space="preserve"> дозы.</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Пожалуйста, укажите, если какие-либо вакцины были введены в одном шприце.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2"/>
        <w:gridCol w:w="32"/>
        <w:gridCol w:w="1543"/>
        <w:gridCol w:w="32"/>
        <w:gridCol w:w="774"/>
        <w:gridCol w:w="774"/>
        <w:gridCol w:w="32"/>
        <w:gridCol w:w="1205"/>
        <w:gridCol w:w="32"/>
        <w:gridCol w:w="796"/>
        <w:gridCol w:w="620"/>
        <w:gridCol w:w="620"/>
        <w:gridCol w:w="1143"/>
      </w:tblGrid>
      <w:tr w:rsidR="0079039A" w:rsidRPr="0079039A" w:rsidTr="00D01F01">
        <w:trPr>
          <w:tblCellSpacing w:w="15" w:type="dxa"/>
        </w:trPr>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Рассматриваете ли Вы эту нежелательную реакцию как серьезную? </w:t>
            </w:r>
            <w:r w:rsidRPr="0079039A">
              <w:rPr>
                <w:rFonts w:ascii="Times New Roman" w:eastAsia="Times New Roman" w:hAnsi="Times New Roman" w:cs="Times New Roman"/>
                <w:sz w:val="24"/>
                <w:szCs w:val="24"/>
                <w:lang w:eastAsia="ru-RU"/>
              </w:rPr>
              <w:br/>
            </w:r>
            <w:bookmarkStart w:id="61" w:name="z345"/>
            <w:bookmarkEnd w:id="61"/>
            <w:r w:rsidRPr="0079039A">
              <w:rPr>
                <w:rFonts w:ascii="Times New Roman" w:eastAsia="Times New Roman" w:hAnsi="Times New Roman" w:cs="Times New Roman"/>
                <w:sz w:val="24"/>
                <w:szCs w:val="24"/>
                <w:lang w:eastAsia="ru-RU"/>
              </w:rPr>
              <w:t>Да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5871B31" wp14:editId="3B2B018A">
                  <wp:extent cx="139700" cy="133350"/>
                  <wp:effectExtent l="0" t="0" r="0" b="0"/>
                  <wp:docPr id="71" name="Рисунок 71" descr="http://adilet.zan.kz/files/1200/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adilet.zan.kz/files/1200/24/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Нет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E6E3B2" wp14:editId="63BA1853">
                  <wp:extent cx="139700" cy="133350"/>
                  <wp:effectExtent l="0" t="0" r="0" b="0"/>
                  <wp:docPr id="70" name="Рисунок 70" descr="http://adilet.zan.kz/files/1200/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adilet.zan.kz/files/1200/24/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D01F01">
            <w:pPr>
              <w:spacing w:after="0"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br/>
              <w:t>Если</w:t>
            </w:r>
            <w:proofErr w:type="gramStart"/>
            <w:r w:rsidRPr="0079039A">
              <w:rPr>
                <w:rFonts w:ascii="Times New Roman" w:eastAsia="Times New Roman" w:hAnsi="Times New Roman" w:cs="Times New Roman"/>
                <w:sz w:val="24"/>
                <w:szCs w:val="24"/>
                <w:lang w:eastAsia="ru-RU"/>
              </w:rPr>
              <w:t xml:space="preserve"> Д</w:t>
            </w:r>
            <w:proofErr w:type="gramEnd"/>
            <w:r w:rsidRPr="0079039A">
              <w:rPr>
                <w:rFonts w:ascii="Times New Roman" w:eastAsia="Times New Roman" w:hAnsi="Times New Roman" w:cs="Times New Roman"/>
                <w:sz w:val="24"/>
                <w:szCs w:val="24"/>
                <w:lang w:eastAsia="ru-RU"/>
              </w:rPr>
              <w:t>а, пожалуйста, укажите, почему это явление рассматривается, как серьезное (пометьте все, что применимо):</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Угрожает жизни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95FDAC9" wp14:editId="7D59350C">
                  <wp:extent cx="139700" cy="133350"/>
                  <wp:effectExtent l="0" t="0" r="0" b="0"/>
                  <wp:docPr id="69" name="Рисунок 69" descr="http://adilet.zan.kz/files/1200/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adilet.zan.kz/files/1200/24/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Выраженная или постоянная инвалидность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54FA01" wp14:editId="7107E0E3">
                  <wp:extent cx="139700" cy="133350"/>
                  <wp:effectExtent l="0" t="0" r="0" b="0"/>
                  <wp:docPr id="68" name="Рисунок 68" descr="http://adilet.zan.kz/files/1200/2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adilet.zan.kz/files/1200/24/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8"/>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Требует или удлиняет госпитализацию?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64B4D37" wp14:editId="21DE0E6D">
                  <wp:extent cx="139700" cy="133350"/>
                  <wp:effectExtent l="0" t="0" r="0" b="0"/>
                  <wp:docPr id="67" name="Рисунок 67" descr="http://adilet.zan.kz/files/1200/2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adilet.zan.kz/files/1200/24/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Врожденные </w:t>
            </w:r>
            <w:r w:rsidRPr="0079039A">
              <w:rPr>
                <w:rFonts w:ascii="Times New Roman" w:eastAsia="Times New Roman" w:hAnsi="Times New Roman" w:cs="Times New Roman"/>
                <w:sz w:val="24"/>
                <w:szCs w:val="24"/>
                <w:lang w:eastAsia="ru-RU"/>
              </w:rPr>
              <w:lastRenderedPageBreak/>
              <w:t>аномалии?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5DEC0B7" wp14:editId="0D940E57">
                  <wp:extent cx="139700" cy="133350"/>
                  <wp:effectExtent l="0" t="0" r="0" b="0"/>
                  <wp:docPr id="66" name="Рисунок 66" descr="http://adilet.zan.kz/files/1200/2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adilet.zan.kz/files/1200/24/8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Имеет важное медицинское </w:t>
            </w:r>
            <w:r w:rsidRPr="0079039A">
              <w:rPr>
                <w:rFonts w:ascii="Times New Roman" w:eastAsia="Times New Roman" w:hAnsi="Times New Roman" w:cs="Times New Roman"/>
                <w:sz w:val="24"/>
                <w:szCs w:val="24"/>
                <w:lang w:eastAsia="ru-RU"/>
              </w:rPr>
              <w:lastRenderedPageBreak/>
              <w:t>значение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3F6DBA1" wp14:editId="30544F8F">
                  <wp:extent cx="139700" cy="133350"/>
                  <wp:effectExtent l="0" t="0" r="0" b="0"/>
                  <wp:docPr id="65" name="Рисунок 65" descr="http://adilet.zan.kz/files/1200/2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adilet.zan.kz/files/1200/24/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8"/>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Пациент умер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D7CF0E6" wp14:editId="2D327A21">
                  <wp:extent cx="139700" cy="133350"/>
                  <wp:effectExtent l="0" t="0" r="0" b="0"/>
                  <wp:docPr id="64" name="Рисунок 64" descr="http://adilet.zan.kz/files/1200/2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adilet.zan.kz/files/1200/24/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13"/>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Описание нежелательной реакции лекарственного средства для коррекции, дополнительная информация:</w:t>
            </w:r>
            <w:r w:rsidRPr="0079039A">
              <w:rPr>
                <w:rFonts w:ascii="Times New Roman" w:eastAsia="Times New Roman" w:hAnsi="Times New Roman" w:cs="Times New Roman"/>
                <w:sz w:val="24"/>
                <w:szCs w:val="24"/>
                <w:lang w:eastAsia="ru-RU"/>
              </w:rPr>
              <w:br/>
            </w:r>
            <w:bookmarkStart w:id="62" w:name="z353"/>
            <w:bookmarkEnd w:id="62"/>
            <w:r w:rsidRPr="0079039A">
              <w:rPr>
                <w:rFonts w:ascii="Times New Roman" w:eastAsia="Times New Roman" w:hAnsi="Times New Roman" w:cs="Times New Roman"/>
                <w:sz w:val="24"/>
                <w:szCs w:val="24"/>
                <w:lang w:eastAsia="ru-RU"/>
              </w:rPr>
              <w:t>Если пациент умер, что явилось причиной смерти?</w:t>
            </w:r>
            <w:r w:rsidRPr="0079039A">
              <w:rPr>
                <w:rFonts w:ascii="Times New Roman" w:eastAsia="Times New Roman" w:hAnsi="Times New Roman" w:cs="Times New Roman"/>
                <w:sz w:val="24"/>
                <w:szCs w:val="24"/>
                <w:lang w:eastAsia="ru-RU"/>
              </w:rPr>
              <w:br/>
              <w:t>Предоставьте результаты аутопсии, если возможно</w:t>
            </w:r>
          </w:p>
        </w:tc>
      </w:tr>
      <w:tr w:rsidR="0079039A" w:rsidRPr="0079039A" w:rsidTr="00D01F01">
        <w:trPr>
          <w:tblCellSpacing w:w="15" w:type="dxa"/>
        </w:trPr>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Был ли подозреваемый препарат или курс вакцинации отменен? Да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E6A00E1" wp14:editId="03B082BF">
                  <wp:extent cx="139700" cy="133350"/>
                  <wp:effectExtent l="0" t="0" r="0" b="0"/>
                  <wp:docPr id="63" name="Рисунок 63" descr="http://adilet.zan.kz/files/1200/2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adilet.zan.kz/files/1200/24/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Нет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594860C" wp14:editId="4DE737BA">
                  <wp:extent cx="139700" cy="133350"/>
                  <wp:effectExtent l="0" t="0" r="0" b="0"/>
                  <wp:docPr id="62" name="Рисунок 62" descr="http://adilet.zan.kz/files/1200/2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adilet.zan.kz/files/1200/24/8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Сопутствующее ЛС 1 (за исключением ЛС для коррекции побочного действия)</w:t>
            </w:r>
            <w:r w:rsidRPr="0079039A">
              <w:rPr>
                <w:rFonts w:ascii="Times New Roman" w:eastAsia="Times New Roman" w:hAnsi="Times New Roman" w:cs="Times New Roman"/>
                <w:sz w:val="24"/>
                <w:szCs w:val="24"/>
                <w:lang w:eastAsia="ru-RU"/>
              </w:rPr>
              <w:br/>
              <w:t>(Непатентованное и торговое название)</w:t>
            </w: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Лекарственная форма/номер серии</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Общая суточная доза/ путь назначения/ сторона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начала приема</w:t>
            </w: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завершения приема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Показания</w:t>
            </w:r>
          </w:p>
        </w:tc>
      </w:tr>
      <w:tr w:rsidR="0079039A" w:rsidRPr="0079039A" w:rsidTr="00D01F01">
        <w:trPr>
          <w:tblCellSpacing w:w="15" w:type="dxa"/>
        </w:trPr>
        <w:tc>
          <w:tcPr>
            <w:tcW w:w="0" w:type="auto"/>
            <w:gridSpan w:val="4"/>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Предпринятые меры</w:t>
            </w:r>
            <w:bookmarkStart w:id="63" w:name="z356"/>
            <w:bookmarkEnd w:id="63"/>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510C9E7" wp14:editId="401E689A">
                  <wp:extent cx="139700" cy="133350"/>
                  <wp:effectExtent l="0" t="0" r="0" b="0"/>
                  <wp:docPr id="61" name="Рисунок 61" descr="http://adilet.zan.kz/files/1200/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adilet.zan.kz/files/1200/24/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Препарат отменен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99FB2EF" wp14:editId="2EA0769B">
                  <wp:extent cx="139700" cy="133350"/>
                  <wp:effectExtent l="0" t="0" r="0" b="0"/>
                  <wp:docPr id="60" name="Рисунок 60" descr="http://adilet.zan.kz/files/1200/2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adilet.zan.kz/files/1200/24/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Курс остановлен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CF2F4D8" wp14:editId="6FA7E8D1">
                  <wp:extent cx="139700" cy="133350"/>
                  <wp:effectExtent l="0" t="0" r="0" b="0"/>
                  <wp:docPr id="59" name="Рисунок 59" descr="http://adilet.zan.kz/files/1200/2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adilet.zan.kz/files/1200/24/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Доза снижена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79B9EC7" wp14:editId="4826EDB7">
                  <wp:extent cx="139700" cy="133350"/>
                  <wp:effectExtent l="0" t="0" r="0" b="0"/>
                  <wp:docPr id="58" name="Рисунок 58" descr="http://adilet.zan.kz/files/1200/2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adilet.zan.kz/files/1200/24/9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Без изменений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87A72E1" wp14:editId="2C95DCB5">
                  <wp:extent cx="139700" cy="133350"/>
                  <wp:effectExtent l="0" t="0" r="0" b="0"/>
                  <wp:docPr id="57" name="Рисунок 57" descr="http://adilet.zan.kz/files/1200/2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adilet.zan.kz/files/1200/24/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Доза увеличена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C40E3B9" wp14:editId="306CED20">
                  <wp:extent cx="139700" cy="133350"/>
                  <wp:effectExtent l="0" t="0" r="0" b="0"/>
                  <wp:docPr id="56" name="Рисунок 56" descr="http://adilet.zan.kz/files/1200/2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dilet.zan.kz/files/1200/24/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Неизвестно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DD1B1F3" wp14:editId="50A4A280">
                  <wp:extent cx="139700" cy="133350"/>
                  <wp:effectExtent l="0" t="0" r="0" b="0"/>
                  <wp:docPr id="55" name="Рисунок 55" descr="http://adilet.zan.kz/files/1200/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adilet.zan.kz/files/1200/24/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Другое ________________________</w:t>
            </w:r>
          </w:p>
        </w:tc>
      </w:tr>
      <w:tr w:rsidR="0079039A" w:rsidRPr="0079039A" w:rsidTr="00D01F01">
        <w:trPr>
          <w:tblCellSpacing w:w="15" w:type="dxa"/>
        </w:trPr>
        <w:tc>
          <w:tcPr>
            <w:tcW w:w="0" w:type="auto"/>
            <w:gridSpan w:val="2"/>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Сопутствующее ЛС 2 (за исключением ЛС для коррекции побочного действия)</w:t>
            </w:r>
            <w:r w:rsidRPr="0079039A">
              <w:rPr>
                <w:rFonts w:ascii="Times New Roman" w:eastAsia="Times New Roman" w:hAnsi="Times New Roman" w:cs="Times New Roman"/>
                <w:sz w:val="24"/>
                <w:szCs w:val="24"/>
                <w:lang w:eastAsia="ru-RU"/>
              </w:rPr>
              <w:br/>
              <w:t>(Непатентованное и торговое название)</w:t>
            </w:r>
          </w:p>
        </w:tc>
        <w:tc>
          <w:tcPr>
            <w:tcW w:w="0" w:type="auto"/>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Лекарственная форма/номер серии</w:t>
            </w:r>
          </w:p>
        </w:tc>
        <w:tc>
          <w:tcPr>
            <w:tcW w:w="0" w:type="auto"/>
            <w:gridSpan w:val="4"/>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Общая суточная доза/ путь назначения/ сторона</w:t>
            </w:r>
          </w:p>
        </w:tc>
        <w:tc>
          <w:tcPr>
            <w:tcW w:w="0" w:type="auto"/>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начала приема</w:t>
            </w:r>
          </w:p>
        </w:tc>
        <w:tc>
          <w:tcPr>
            <w:tcW w:w="0" w:type="auto"/>
            <w:gridSpan w:val="3"/>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завершения приема</w:t>
            </w:r>
          </w:p>
        </w:tc>
        <w:tc>
          <w:tcPr>
            <w:tcW w:w="0" w:type="auto"/>
            <w:gridSpan w:val="2"/>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Показания</w:t>
            </w:r>
          </w:p>
        </w:tc>
      </w:tr>
      <w:tr w:rsidR="0079039A" w:rsidRPr="0079039A" w:rsidTr="00D01F01">
        <w:trPr>
          <w:tblCellSpacing w:w="15" w:type="dxa"/>
        </w:trPr>
        <w:tc>
          <w:tcPr>
            <w:tcW w:w="0" w:type="auto"/>
            <w:gridSpan w:val="2"/>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2"/>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Сопутствующее ЛС 3 (за исключением ЛС для коррекции побочного действия)</w:t>
            </w:r>
            <w:r w:rsidRPr="0079039A">
              <w:rPr>
                <w:rFonts w:ascii="Times New Roman" w:eastAsia="Times New Roman" w:hAnsi="Times New Roman" w:cs="Times New Roman"/>
                <w:sz w:val="24"/>
                <w:szCs w:val="24"/>
                <w:lang w:eastAsia="ru-RU"/>
              </w:rPr>
              <w:br/>
              <w:t>(Непатентованное и торговое название)</w:t>
            </w:r>
          </w:p>
        </w:tc>
        <w:tc>
          <w:tcPr>
            <w:tcW w:w="0" w:type="auto"/>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Лекарственная форма/номер серии</w:t>
            </w:r>
          </w:p>
        </w:tc>
        <w:tc>
          <w:tcPr>
            <w:tcW w:w="0" w:type="auto"/>
            <w:gridSpan w:val="4"/>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Общая суточная доза/ путь назначения/ сторона</w:t>
            </w:r>
          </w:p>
        </w:tc>
        <w:tc>
          <w:tcPr>
            <w:tcW w:w="0" w:type="auto"/>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начала приема</w:t>
            </w:r>
          </w:p>
        </w:tc>
        <w:tc>
          <w:tcPr>
            <w:tcW w:w="0" w:type="auto"/>
            <w:gridSpan w:val="3"/>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завершения приема</w:t>
            </w:r>
          </w:p>
        </w:tc>
        <w:tc>
          <w:tcPr>
            <w:tcW w:w="0" w:type="auto"/>
            <w:gridSpan w:val="2"/>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Показания</w:t>
            </w:r>
          </w:p>
        </w:tc>
      </w:tr>
      <w:tr w:rsidR="0079039A" w:rsidRPr="0079039A" w:rsidTr="00D01F01">
        <w:trPr>
          <w:tblCellSpacing w:w="15" w:type="dxa"/>
        </w:trPr>
        <w:tc>
          <w:tcPr>
            <w:tcW w:w="0" w:type="auto"/>
            <w:gridSpan w:val="2"/>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79039A" w:rsidRPr="0079039A" w:rsidRDefault="0079039A" w:rsidP="00D01F01">
            <w:pPr>
              <w:spacing w:after="0" w:line="240" w:lineRule="auto"/>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3"/>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Значимые данные анамнеза, сопутствующие заболевания, аллергия* (включая курение и употребление алкоголя)</w:t>
            </w:r>
          </w:p>
        </w:tc>
        <w:tc>
          <w:tcPr>
            <w:tcW w:w="0" w:type="auto"/>
            <w:gridSpan w:val="4"/>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Продолжается</w:t>
            </w:r>
          </w:p>
        </w:tc>
        <w:tc>
          <w:tcPr>
            <w:tcW w:w="0" w:type="auto"/>
            <w:gridSpan w:val="6"/>
            <w:vAlign w:val="center"/>
            <w:hideMark/>
          </w:tcPr>
          <w:p w:rsidR="0079039A" w:rsidRPr="0079039A" w:rsidRDefault="0079039A" w:rsidP="00D01F01">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Значимые данные анамнеза, сопутствующие заболевания, аллергия (включая курение и употребление алкоголя)</w:t>
            </w:r>
          </w:p>
        </w:tc>
      </w:tr>
      <w:tr w:rsidR="0079039A" w:rsidRPr="0079039A" w:rsidTr="00D01F01">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6"/>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6"/>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Имя*:</w:t>
            </w:r>
          </w:p>
        </w:tc>
      </w:tr>
      <w:tr w:rsidR="0079039A" w:rsidRPr="0079039A" w:rsidTr="00D01F01">
        <w:trPr>
          <w:tblCellSpacing w:w="15" w:type="dxa"/>
        </w:trPr>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Контактные данные*</w:t>
            </w: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*Примечание: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поля обязательные для заполнения (информация, требуемая для установления оценки причинно-следственной связи между развитием нежелательных реакций лекарственного средства:</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информация о пациенте: возраст, пол;</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информация о побочных реакциях/действиях и/или отсутствии эффективности: время начала, течение и исход реакции;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информация о подозреваемом лекарственном средстве: торговое название, международное непатентованное название, дозировка, способ введения, дата начала и окончания приема, показания к применению, номер серии;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информация о репортере, направившего сообщение о возникновении побочных реакций/действий и/или отсутствии эффективности (информация является конфиденциальной и используется только для проверки и дополнения данных, а также динамического наблюдения).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D01F01">
            <w:pPr>
              <w:spacing w:after="0" w:line="240" w:lineRule="auto"/>
              <w:jc w:val="center"/>
              <w:rPr>
                <w:rFonts w:ascii="Times New Roman" w:eastAsia="Times New Roman" w:hAnsi="Times New Roman" w:cs="Times New Roman"/>
                <w:sz w:val="24"/>
                <w:szCs w:val="24"/>
                <w:lang w:eastAsia="ru-RU"/>
              </w:rPr>
            </w:pPr>
            <w:bookmarkStart w:id="64" w:name="z365"/>
            <w:bookmarkEnd w:id="64"/>
            <w:r w:rsidRPr="0079039A">
              <w:rPr>
                <w:rFonts w:ascii="Times New Roman" w:eastAsia="Times New Roman" w:hAnsi="Times New Roman" w:cs="Times New Roman"/>
                <w:sz w:val="24"/>
                <w:szCs w:val="24"/>
                <w:lang w:eastAsia="ru-RU"/>
              </w:rPr>
              <w:t>Приложение 2</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D01F01">
            <w:pPr>
              <w:spacing w:after="0" w:line="240" w:lineRule="auto"/>
              <w:jc w:val="center"/>
              <w:rPr>
                <w:rFonts w:ascii="Times New Roman" w:eastAsia="Times New Roman" w:hAnsi="Times New Roman" w:cs="Times New Roman"/>
                <w:sz w:val="24"/>
                <w:szCs w:val="24"/>
                <w:lang w:eastAsia="ru-RU"/>
              </w:rPr>
            </w:pPr>
            <w:bookmarkStart w:id="65" w:name="z366"/>
            <w:bookmarkEnd w:id="65"/>
            <w:r w:rsidRPr="0079039A">
              <w:rPr>
                <w:rFonts w:ascii="Times New Roman" w:eastAsia="Times New Roman" w:hAnsi="Times New Roman" w:cs="Times New Roman"/>
                <w:sz w:val="24"/>
                <w:szCs w:val="24"/>
                <w:lang w:eastAsia="ru-RU"/>
              </w:rPr>
              <w:t>Форма</w:t>
            </w: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Наименование Фармацевтической компании ______________________________</w:t>
      </w:r>
      <w:r w:rsidRPr="0079039A">
        <w:rPr>
          <w:rFonts w:ascii="Times New Roman" w:eastAsia="Times New Roman" w:hAnsi="Times New Roman" w:cs="Times New Roman"/>
          <w:sz w:val="24"/>
          <w:szCs w:val="24"/>
          <w:lang w:eastAsia="ru-RU"/>
        </w:rPr>
        <w:br/>
        <w:t>Держатель регистрационного удостоверения _____________________________</w:t>
      </w:r>
      <w:r w:rsidRPr="0079039A">
        <w:rPr>
          <w:rFonts w:ascii="Times New Roman" w:eastAsia="Times New Roman" w:hAnsi="Times New Roman" w:cs="Times New Roman"/>
          <w:sz w:val="24"/>
          <w:szCs w:val="24"/>
          <w:lang w:eastAsia="ru-RU"/>
        </w:rPr>
        <w:br/>
        <w:t>____________________________________________________________________</w:t>
      </w:r>
    </w:p>
    <w:p w:rsidR="0079039A" w:rsidRPr="0079039A" w:rsidRDefault="0079039A" w:rsidP="00D01F0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Отчет о случаях серьезной непредвиденной нежелательной</w:t>
      </w:r>
      <w:r w:rsidRPr="0079039A">
        <w:rPr>
          <w:rFonts w:ascii="Times New Roman" w:eastAsia="Times New Roman" w:hAnsi="Times New Roman" w:cs="Times New Roman"/>
          <w:b/>
          <w:bCs/>
          <w:sz w:val="27"/>
          <w:szCs w:val="27"/>
          <w:lang w:eastAsia="ru-RU"/>
        </w:rPr>
        <w:br/>
        <w:t>реакции лекарственного средства, выявленной вне территории</w:t>
      </w:r>
      <w:r w:rsidRPr="0079039A">
        <w:rPr>
          <w:rFonts w:ascii="Times New Roman" w:eastAsia="Times New Roman" w:hAnsi="Times New Roman" w:cs="Times New Roman"/>
          <w:b/>
          <w:bCs/>
          <w:sz w:val="27"/>
          <w:szCs w:val="27"/>
          <w:lang w:eastAsia="ru-RU"/>
        </w:rPr>
        <w:br/>
        <w:t>Республики Казахстан</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Торговое наименование лекарственного препарата_______________________</w:t>
      </w:r>
      <w:r w:rsidRPr="0079039A">
        <w:rPr>
          <w:rFonts w:ascii="Times New Roman" w:eastAsia="Times New Roman" w:hAnsi="Times New Roman" w:cs="Times New Roman"/>
          <w:sz w:val="24"/>
          <w:szCs w:val="24"/>
          <w:lang w:eastAsia="ru-RU"/>
        </w:rPr>
        <w:br/>
        <w:t>МНН ______________________________________________________________</w:t>
      </w:r>
      <w:r w:rsidRPr="0079039A">
        <w:rPr>
          <w:rFonts w:ascii="Times New Roman" w:eastAsia="Times New Roman" w:hAnsi="Times New Roman" w:cs="Times New Roman"/>
          <w:sz w:val="24"/>
          <w:szCs w:val="24"/>
          <w:lang w:eastAsia="ru-RU"/>
        </w:rPr>
        <w:br/>
        <w:t>Производитель компании по всему миру________________________________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6"/>
        <w:gridCol w:w="2599"/>
        <w:gridCol w:w="2549"/>
        <w:gridCol w:w="1451"/>
      </w:tblGrid>
      <w:tr w:rsidR="0079039A" w:rsidRPr="0079039A" w:rsidTr="00D01F01">
        <w:trPr>
          <w:tblCellSpacing w:w="15" w:type="dxa"/>
        </w:trPr>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Месяц:</w:t>
            </w:r>
          </w:p>
        </w:tc>
      </w:tr>
      <w:tr w:rsidR="0079039A" w:rsidRPr="0079039A" w:rsidTr="00D01F01">
        <w:trPr>
          <w:tblCellSpacing w:w="15" w:type="dxa"/>
        </w:trPr>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Ответственное лицо:</w:t>
            </w:r>
          </w:p>
        </w:tc>
      </w:tr>
      <w:tr w:rsidR="0079039A" w:rsidRPr="0079039A" w:rsidTr="00D01F01">
        <w:trPr>
          <w:tblCellSpacing w:w="15" w:type="dxa"/>
        </w:trPr>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отчета:</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Тип Отчета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Серьезные непредвиденные</w:t>
            </w:r>
            <w:proofErr w:type="gramStart"/>
            <w:r w:rsidRPr="0079039A">
              <w:rPr>
                <w:rFonts w:ascii="Times New Roman" w:eastAsia="Times New Roman" w:hAnsi="Times New Roman" w:cs="Times New Roman"/>
                <w:sz w:val="24"/>
                <w:szCs w:val="24"/>
                <w:lang w:eastAsia="ru-RU"/>
              </w:rPr>
              <w:t>.</w:t>
            </w:r>
            <w:proofErr w:type="gramEnd"/>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н</w:t>
            </w:r>
            <w:proofErr w:type="gramEnd"/>
            <w:r w:rsidRPr="0079039A">
              <w:rPr>
                <w:rFonts w:ascii="Times New Roman" w:eastAsia="Times New Roman" w:hAnsi="Times New Roman" w:cs="Times New Roman"/>
                <w:sz w:val="24"/>
                <w:szCs w:val="24"/>
                <w:lang w:eastAsia="ru-RU"/>
              </w:rPr>
              <w:t>еописанные) побочные действия со смертельным исходом</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Серьезные непредвиденные</w:t>
            </w:r>
            <w:proofErr w:type="gramStart"/>
            <w:r w:rsidRPr="0079039A">
              <w:rPr>
                <w:rFonts w:ascii="Times New Roman" w:eastAsia="Times New Roman" w:hAnsi="Times New Roman" w:cs="Times New Roman"/>
                <w:sz w:val="24"/>
                <w:szCs w:val="24"/>
                <w:lang w:eastAsia="ru-RU"/>
              </w:rPr>
              <w:t>.</w:t>
            </w:r>
            <w:proofErr w:type="gramEnd"/>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н</w:t>
            </w:r>
            <w:proofErr w:type="gramEnd"/>
            <w:r w:rsidRPr="0079039A">
              <w:rPr>
                <w:rFonts w:ascii="Times New Roman" w:eastAsia="Times New Roman" w:hAnsi="Times New Roman" w:cs="Times New Roman"/>
                <w:sz w:val="24"/>
                <w:szCs w:val="24"/>
                <w:lang w:eastAsia="ru-RU"/>
              </w:rPr>
              <w:t>еописанные) побочные действия с угрозой для жизни</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Общее количество сообщений</w:t>
            </w: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Спонтанные сообщения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Локальные сообщения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Зарубежные сообщения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Клинические испытания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Локальные сообщения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Зарубежные сообщения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9039A">
              <w:rPr>
                <w:rFonts w:ascii="Times New Roman" w:eastAsia="Times New Roman" w:hAnsi="Times New Roman" w:cs="Times New Roman"/>
                <w:sz w:val="24"/>
                <w:szCs w:val="24"/>
                <w:lang w:eastAsia="ru-RU"/>
              </w:rPr>
              <w:t>Постмаркетинговые</w:t>
            </w:r>
            <w:proofErr w:type="spellEnd"/>
            <w:r w:rsidRPr="0079039A">
              <w:rPr>
                <w:rFonts w:ascii="Times New Roman" w:eastAsia="Times New Roman" w:hAnsi="Times New Roman" w:cs="Times New Roman"/>
                <w:sz w:val="24"/>
                <w:szCs w:val="24"/>
                <w:lang w:eastAsia="ru-RU"/>
              </w:rPr>
              <w:t xml:space="preserve"> исследования, литературные случаи, </w:t>
            </w:r>
            <w:proofErr w:type="gramStart"/>
            <w:r w:rsidRPr="0079039A">
              <w:rPr>
                <w:rFonts w:ascii="Times New Roman" w:eastAsia="Times New Roman" w:hAnsi="Times New Roman" w:cs="Times New Roman"/>
                <w:sz w:val="24"/>
                <w:szCs w:val="24"/>
                <w:lang w:eastAsia="ru-RU"/>
              </w:rPr>
              <w:t>другое</w:t>
            </w:r>
            <w:proofErr w:type="gramEnd"/>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Локальные сообщения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Зарубежные сообщения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Уполномоченное лицо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xml:space="preserve"> в Республике Казахстан</w:t>
      </w:r>
      <w:r w:rsidRPr="0079039A">
        <w:rPr>
          <w:rFonts w:ascii="Times New Roman" w:eastAsia="Times New Roman" w:hAnsi="Times New Roman" w:cs="Times New Roman"/>
          <w:sz w:val="24"/>
          <w:szCs w:val="24"/>
          <w:lang w:eastAsia="ru-RU"/>
        </w:rPr>
        <w:br/>
        <w:t>____________________________</w:t>
      </w:r>
      <w:r w:rsidRPr="0079039A">
        <w:rPr>
          <w:rFonts w:ascii="Times New Roman" w:eastAsia="Times New Roman" w:hAnsi="Times New Roman" w:cs="Times New Roman"/>
          <w:sz w:val="24"/>
          <w:szCs w:val="24"/>
          <w:lang w:eastAsia="ru-RU"/>
        </w:rPr>
        <w:br/>
        <w:t>Подпись,                   дата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D01F01">
            <w:pPr>
              <w:spacing w:after="0" w:line="240" w:lineRule="auto"/>
              <w:jc w:val="center"/>
              <w:rPr>
                <w:rFonts w:ascii="Times New Roman" w:eastAsia="Times New Roman" w:hAnsi="Times New Roman" w:cs="Times New Roman"/>
                <w:sz w:val="24"/>
                <w:szCs w:val="24"/>
                <w:lang w:eastAsia="ru-RU"/>
              </w:rPr>
            </w:pPr>
            <w:bookmarkStart w:id="66" w:name="z371"/>
            <w:bookmarkEnd w:id="66"/>
            <w:r w:rsidRPr="0079039A">
              <w:rPr>
                <w:rFonts w:ascii="Times New Roman" w:eastAsia="Times New Roman" w:hAnsi="Times New Roman" w:cs="Times New Roman"/>
                <w:sz w:val="24"/>
                <w:szCs w:val="24"/>
                <w:lang w:eastAsia="ru-RU"/>
              </w:rPr>
              <w:t>Приложение 3</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D01F01">
            <w:pPr>
              <w:spacing w:after="0" w:line="240" w:lineRule="auto"/>
              <w:jc w:val="center"/>
              <w:rPr>
                <w:rFonts w:ascii="Times New Roman" w:eastAsia="Times New Roman" w:hAnsi="Times New Roman" w:cs="Times New Roman"/>
                <w:sz w:val="24"/>
                <w:szCs w:val="24"/>
                <w:lang w:eastAsia="ru-RU"/>
              </w:rPr>
            </w:pPr>
            <w:bookmarkStart w:id="67" w:name="z372"/>
            <w:bookmarkEnd w:id="67"/>
            <w:r w:rsidRPr="0079039A">
              <w:rPr>
                <w:rFonts w:ascii="Times New Roman" w:eastAsia="Times New Roman" w:hAnsi="Times New Roman" w:cs="Times New Roman"/>
                <w:sz w:val="24"/>
                <w:szCs w:val="24"/>
                <w:lang w:eastAsia="ru-RU"/>
              </w:rPr>
              <w:t>Форма</w:t>
            </w:r>
          </w:p>
        </w:tc>
      </w:tr>
    </w:tbl>
    <w:p w:rsidR="0079039A" w:rsidRPr="0079039A" w:rsidRDefault="0079039A" w:rsidP="00D01F0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Экспертное заключение</w:t>
      </w:r>
      <w:r w:rsidRPr="0079039A">
        <w:rPr>
          <w:rFonts w:ascii="Times New Roman" w:eastAsia="Times New Roman" w:hAnsi="Times New Roman" w:cs="Times New Roman"/>
          <w:b/>
          <w:bCs/>
          <w:sz w:val="27"/>
          <w:szCs w:val="27"/>
          <w:lang w:eastAsia="ru-RU"/>
        </w:rPr>
        <w:br/>
        <w:t>по оценке причинно-следственной связи между нежелательной реакцией и</w:t>
      </w:r>
      <w:r w:rsidRPr="0079039A">
        <w:rPr>
          <w:rFonts w:ascii="Times New Roman" w:eastAsia="Times New Roman" w:hAnsi="Times New Roman" w:cs="Times New Roman"/>
          <w:b/>
          <w:bCs/>
          <w:sz w:val="27"/>
          <w:szCs w:val="27"/>
          <w:lang w:eastAsia="ru-RU"/>
        </w:rPr>
        <w:br/>
        <w:t>применением лекарственного средства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Торговое название: ________________________________________________</w:t>
      </w:r>
      <w:r w:rsidRPr="0079039A">
        <w:rPr>
          <w:rFonts w:ascii="Times New Roman" w:eastAsia="Times New Roman" w:hAnsi="Times New Roman" w:cs="Times New Roman"/>
          <w:sz w:val="24"/>
          <w:szCs w:val="24"/>
          <w:lang w:eastAsia="ru-RU"/>
        </w:rPr>
        <w:br/>
        <w:t>Производитель: ___________________________________________________</w:t>
      </w:r>
      <w:r w:rsidRPr="0079039A">
        <w:rPr>
          <w:rFonts w:ascii="Times New Roman" w:eastAsia="Times New Roman" w:hAnsi="Times New Roman" w:cs="Times New Roman"/>
          <w:sz w:val="24"/>
          <w:szCs w:val="24"/>
          <w:lang w:eastAsia="ru-RU"/>
        </w:rPr>
        <w:br/>
        <w:t>Номер регистрации в Республике Казахстан: 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6748"/>
        <w:gridCol w:w="2082"/>
      </w:tblGrid>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Исходная информация: </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поступления сообщения в экспертную организацию: </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Подозреваемый ЛС: </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Информация о пациенте:</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Диагноз: </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5)</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Описание нежелательной реакци</w:t>
            </w:r>
            <w:proofErr w:type="gramStart"/>
            <w:r w:rsidRPr="0079039A">
              <w:rPr>
                <w:rFonts w:ascii="Times New Roman" w:eastAsia="Times New Roman" w:hAnsi="Times New Roman" w:cs="Times New Roman"/>
                <w:sz w:val="24"/>
                <w:szCs w:val="24"/>
                <w:lang w:eastAsia="ru-RU"/>
              </w:rPr>
              <w:t>и(</w:t>
            </w:r>
            <w:proofErr w:type="gramEnd"/>
            <w:r w:rsidRPr="0079039A">
              <w:rPr>
                <w:rFonts w:ascii="Times New Roman" w:eastAsia="Times New Roman" w:hAnsi="Times New Roman" w:cs="Times New Roman"/>
                <w:sz w:val="24"/>
                <w:szCs w:val="24"/>
                <w:lang w:eastAsia="ru-RU"/>
              </w:rPr>
              <w:t xml:space="preserve">НР): </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6)</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серьезности НР ЛС (как указано в сообщении)</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79039A">
              <w:rPr>
                <w:rFonts w:ascii="Times New Roman" w:eastAsia="Times New Roman" w:hAnsi="Times New Roman" w:cs="Times New Roman"/>
                <w:sz w:val="24"/>
                <w:szCs w:val="24"/>
                <w:lang w:eastAsia="ru-RU"/>
              </w:rPr>
              <w:t>Валидация</w:t>
            </w:r>
            <w:proofErr w:type="spellEnd"/>
            <w:r w:rsidRPr="0079039A">
              <w:rPr>
                <w:rFonts w:ascii="Times New Roman" w:eastAsia="Times New Roman" w:hAnsi="Times New Roman" w:cs="Times New Roman"/>
                <w:sz w:val="24"/>
                <w:szCs w:val="24"/>
                <w:lang w:eastAsia="ru-RU"/>
              </w:rPr>
              <w:t xml:space="preserve"> сообщений (в соответствии с </w:t>
            </w:r>
            <w:hyperlink r:id="rId9" w:history="1">
              <w:r w:rsidRPr="00597F63">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27 мая 2015 года № 392</w:t>
              </w:r>
            </w:hyperlink>
            <w:r w:rsidRPr="0079039A">
              <w:rPr>
                <w:rFonts w:ascii="Times New Roman" w:eastAsia="Times New Roman" w:hAnsi="Times New Roman" w:cs="Times New Roman"/>
                <w:sz w:val="24"/>
                <w:szCs w:val="24"/>
                <w:lang w:eastAsia="ru-RU"/>
              </w:rPr>
              <w:t xml:space="preserve"> "Об утверждении надлежащих фармацевтических практик" (зарегистрированный в Реестре государственной регистрации нормативных правовых актов за № 11506) (пункт 7.1.2)</w:t>
            </w:r>
            <w:r w:rsidRPr="0079039A">
              <w:rPr>
                <w:rFonts w:ascii="Times New Roman" w:eastAsia="Times New Roman" w:hAnsi="Times New Roman" w:cs="Times New Roman"/>
                <w:sz w:val="24"/>
                <w:szCs w:val="24"/>
                <w:lang w:eastAsia="ru-RU"/>
              </w:rPr>
              <w:br/>
              <w:t>Минимальная требуемая информация включает:</w:t>
            </w:r>
            <w:proofErr w:type="gramEnd"/>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w:t>
            </w: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039A">
              <w:rPr>
                <w:rFonts w:ascii="Times New Roman" w:eastAsia="Times New Roman" w:hAnsi="Times New Roman" w:cs="Times New Roman"/>
                <w:sz w:val="24"/>
                <w:szCs w:val="24"/>
                <w:lang w:eastAsia="ru-RU"/>
              </w:rPr>
              <w:t xml:space="preserve">Репортер: </w:t>
            </w:r>
            <w:r w:rsidRPr="0079039A">
              <w:rPr>
                <w:rFonts w:ascii="Times New Roman" w:eastAsia="Times New Roman" w:hAnsi="Times New Roman" w:cs="Times New Roman"/>
                <w:sz w:val="24"/>
                <w:szCs w:val="24"/>
                <w:lang w:eastAsia="ru-RU"/>
              </w:rPr>
              <w:br/>
              <w:t>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здравоохранения).</w:t>
            </w:r>
            <w:proofErr w:type="gramEnd"/>
            <w:r w:rsidRPr="0079039A">
              <w:rPr>
                <w:rFonts w:ascii="Times New Roman" w:eastAsia="Times New Roman" w:hAnsi="Times New Roman" w:cs="Times New Roman"/>
                <w:sz w:val="24"/>
                <w:szCs w:val="24"/>
                <w:lang w:eastAsia="ru-RU"/>
              </w:rPr>
              <w:t xml:space="preserve"> 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w:t>
            </w: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Пациент: </w:t>
            </w:r>
            <w:r w:rsidRPr="0079039A">
              <w:rPr>
                <w:rFonts w:ascii="Times New Roman" w:eastAsia="Times New Roman" w:hAnsi="Times New Roman" w:cs="Times New Roman"/>
                <w:sz w:val="24"/>
                <w:szCs w:val="24"/>
                <w:lang w:eastAsia="ru-RU"/>
              </w:rPr>
              <w:br/>
              <w:t>идентифицируемый с указанием инициалов, идентификационного номера пациента, даты рождения, возраста или возрастной группы, пола. Информация о пациенте является максимальной;</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3)</w:t>
            </w: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Подозреваемый лекарственный препарат: </w:t>
            </w:r>
            <w:r w:rsidRPr="0079039A">
              <w:rPr>
                <w:rFonts w:ascii="Times New Roman" w:eastAsia="Times New Roman" w:hAnsi="Times New Roman" w:cs="Times New Roman"/>
                <w:sz w:val="24"/>
                <w:szCs w:val="24"/>
                <w:lang w:eastAsia="ru-RU"/>
              </w:rPr>
              <w:br/>
            </w:r>
            <w:bookmarkStart w:id="68" w:name="z379"/>
            <w:bookmarkEnd w:id="68"/>
            <w:r w:rsidRPr="0079039A">
              <w:rPr>
                <w:rFonts w:ascii="Times New Roman" w:eastAsia="Times New Roman" w:hAnsi="Times New Roman" w:cs="Times New Roman"/>
                <w:sz w:val="24"/>
                <w:szCs w:val="24"/>
                <w:lang w:eastAsia="ru-RU"/>
              </w:rPr>
              <w:t xml:space="preserve">по меньшей мере, один подозреваемый лекарственный препарат должен быть указан в сообщении (торговое название или МНН); </w:t>
            </w:r>
            <w:r w:rsidRPr="0079039A">
              <w:rPr>
                <w:rFonts w:ascii="Times New Roman" w:eastAsia="Times New Roman" w:hAnsi="Times New Roman" w:cs="Times New Roman"/>
                <w:sz w:val="24"/>
                <w:szCs w:val="24"/>
                <w:lang w:eastAsia="ru-RU"/>
              </w:rPr>
              <w:br/>
            </w:r>
            <w:bookmarkStart w:id="69" w:name="z380"/>
            <w:bookmarkEnd w:id="69"/>
            <w:proofErr w:type="gramStart"/>
            <w:r w:rsidRPr="0079039A">
              <w:rPr>
                <w:rFonts w:ascii="Times New Roman" w:eastAsia="Times New Roman" w:hAnsi="Times New Roman" w:cs="Times New Roman"/>
                <w:sz w:val="24"/>
                <w:szCs w:val="24"/>
                <w:lang w:eastAsia="ru-RU"/>
              </w:rPr>
              <w:t>1) Показание к применению подозреваемого ЛП, указанного в сообщении*</w:t>
            </w:r>
            <w:r w:rsidRPr="0079039A">
              <w:rPr>
                <w:rFonts w:ascii="Times New Roman" w:eastAsia="Times New Roman" w:hAnsi="Times New Roman" w:cs="Times New Roman"/>
                <w:sz w:val="24"/>
                <w:szCs w:val="24"/>
                <w:lang w:eastAsia="ru-RU"/>
              </w:rPr>
              <w:br/>
            </w:r>
            <w:bookmarkStart w:id="70" w:name="z381"/>
            <w:bookmarkEnd w:id="70"/>
            <w:r w:rsidRPr="0079039A">
              <w:rPr>
                <w:rFonts w:ascii="Times New Roman" w:eastAsia="Times New Roman" w:hAnsi="Times New Roman" w:cs="Times New Roman"/>
                <w:sz w:val="24"/>
                <w:szCs w:val="24"/>
                <w:lang w:eastAsia="ru-RU"/>
              </w:rPr>
              <w:t xml:space="preserve">2) Путь введения и дозы* </w:t>
            </w:r>
            <w:r w:rsidRPr="0079039A">
              <w:rPr>
                <w:rFonts w:ascii="Times New Roman" w:eastAsia="Times New Roman" w:hAnsi="Times New Roman" w:cs="Times New Roman"/>
                <w:sz w:val="24"/>
                <w:szCs w:val="24"/>
                <w:lang w:eastAsia="ru-RU"/>
              </w:rPr>
              <w:br/>
            </w:r>
            <w:bookmarkStart w:id="71" w:name="z382"/>
            <w:bookmarkEnd w:id="71"/>
            <w:r w:rsidRPr="0079039A">
              <w:rPr>
                <w:rFonts w:ascii="Times New Roman" w:eastAsia="Times New Roman" w:hAnsi="Times New Roman" w:cs="Times New Roman"/>
                <w:sz w:val="24"/>
                <w:szCs w:val="24"/>
                <w:lang w:eastAsia="ru-RU"/>
              </w:rPr>
              <w:t>3) Дата начала введения ЛП и дата отмены ЛП или длительность использования препарата, если даты начала и окончания не указаны*</w:t>
            </w:r>
            <w:r w:rsidRPr="0079039A">
              <w:rPr>
                <w:rFonts w:ascii="Times New Roman" w:eastAsia="Times New Roman" w:hAnsi="Times New Roman" w:cs="Times New Roman"/>
                <w:sz w:val="24"/>
                <w:szCs w:val="24"/>
                <w:lang w:eastAsia="ru-RU"/>
              </w:rPr>
              <w:br/>
            </w:r>
            <w:bookmarkStart w:id="72" w:name="z383"/>
            <w:bookmarkEnd w:id="72"/>
            <w:r w:rsidRPr="0079039A">
              <w:rPr>
                <w:rFonts w:ascii="Times New Roman" w:eastAsia="Times New Roman" w:hAnsi="Times New Roman" w:cs="Times New Roman"/>
                <w:sz w:val="24"/>
                <w:szCs w:val="24"/>
                <w:lang w:eastAsia="ru-RU"/>
              </w:rPr>
              <w:t>4) Лекарственная история пациента*</w:t>
            </w:r>
            <w:r w:rsidRPr="0079039A">
              <w:rPr>
                <w:rFonts w:ascii="Times New Roman" w:eastAsia="Times New Roman" w:hAnsi="Times New Roman" w:cs="Times New Roman"/>
                <w:sz w:val="24"/>
                <w:szCs w:val="24"/>
                <w:lang w:eastAsia="ru-RU"/>
              </w:rPr>
              <w:br/>
            </w:r>
            <w:bookmarkStart w:id="73" w:name="z384"/>
            <w:bookmarkEnd w:id="73"/>
            <w:r w:rsidRPr="0079039A">
              <w:rPr>
                <w:rFonts w:ascii="Times New Roman" w:eastAsia="Times New Roman" w:hAnsi="Times New Roman" w:cs="Times New Roman"/>
                <w:sz w:val="24"/>
                <w:szCs w:val="24"/>
                <w:lang w:eastAsia="ru-RU"/>
              </w:rPr>
              <w:t>5) Жалоба на качество ЛП (да/нет; если "да", то описать жалобу как указано в сообщении) *</w:t>
            </w:r>
            <w:r w:rsidRPr="0079039A">
              <w:rPr>
                <w:rFonts w:ascii="Times New Roman" w:eastAsia="Times New Roman" w:hAnsi="Times New Roman" w:cs="Times New Roman"/>
                <w:sz w:val="24"/>
                <w:szCs w:val="24"/>
                <w:lang w:eastAsia="ru-RU"/>
              </w:rPr>
              <w:br/>
              <w:t>Если информация доступна*</w:t>
            </w:r>
            <w:proofErr w:type="gramEnd"/>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w:t>
            </w: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Описание нежелательной реакции:</w:t>
            </w:r>
            <w:r w:rsidRPr="0079039A">
              <w:rPr>
                <w:rFonts w:ascii="Times New Roman" w:eastAsia="Times New Roman" w:hAnsi="Times New Roman" w:cs="Times New Roman"/>
                <w:sz w:val="24"/>
                <w:szCs w:val="24"/>
                <w:lang w:eastAsia="ru-RU"/>
              </w:rPr>
              <w:br/>
              <w:t xml:space="preserve">по меньшей мере, одна подозреваемая нежелательная реакция должна быть указана в сообщении. </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5)</w:t>
            </w: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 валидное сообщение:</w:t>
            </w:r>
            <w:r w:rsidRPr="0079039A">
              <w:rPr>
                <w:rFonts w:ascii="Times New Roman" w:eastAsia="Times New Roman" w:hAnsi="Times New Roman" w:cs="Times New Roman"/>
                <w:sz w:val="24"/>
                <w:szCs w:val="24"/>
                <w:lang w:eastAsia="ru-RU"/>
              </w:rPr>
              <w:br/>
              <w:t>Сообщение определяется как не валидное индивидуальное сообщение о нежелательной реакции, если в сообщении нет полной требуемой минимальной информации.</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w:t>
            </w: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Информация о сопутствующих лекарственных средствах (ЛС)</w:t>
            </w:r>
          </w:p>
        </w:tc>
        <w:tc>
          <w:tcPr>
            <w:tcW w:w="2037" w:type="dxa"/>
            <w:vMerge w:val="restart"/>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 Даты назначения и </w:t>
            </w:r>
            <w:proofErr w:type="gramStart"/>
            <w:r w:rsidRPr="0079039A">
              <w:rPr>
                <w:rFonts w:ascii="Times New Roman" w:eastAsia="Times New Roman" w:hAnsi="Times New Roman" w:cs="Times New Roman"/>
                <w:sz w:val="24"/>
                <w:szCs w:val="24"/>
                <w:lang w:eastAsia="ru-RU"/>
              </w:rPr>
              <w:t>отмены</w:t>
            </w:r>
            <w:proofErr w:type="gramEnd"/>
            <w:r w:rsidRPr="0079039A">
              <w:rPr>
                <w:rFonts w:ascii="Times New Roman" w:eastAsia="Times New Roman" w:hAnsi="Times New Roman" w:cs="Times New Roman"/>
                <w:sz w:val="24"/>
                <w:szCs w:val="24"/>
                <w:lang w:eastAsia="ru-RU"/>
              </w:rPr>
              <w:t xml:space="preserve"> сопутствующих ЛС</w:t>
            </w:r>
            <w:r w:rsidRPr="0079039A">
              <w:rPr>
                <w:rFonts w:ascii="Times New Roman" w:eastAsia="Times New Roman" w:hAnsi="Times New Roman" w:cs="Times New Roman"/>
                <w:sz w:val="24"/>
                <w:szCs w:val="24"/>
                <w:lang w:eastAsia="ru-RU"/>
              </w:rPr>
              <w:br/>
              <w:t>2) Сравнить эти сведения с датой назначения и отмены подозреваемого ЛП, началом развития НР</w:t>
            </w:r>
          </w:p>
        </w:tc>
        <w:tc>
          <w:tcPr>
            <w:tcW w:w="2037" w:type="dxa"/>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w:t>
            </w: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i. Информация о нежелательной реакции</w:t>
            </w:r>
          </w:p>
        </w:tc>
        <w:tc>
          <w:tcPr>
            <w:tcW w:w="2037" w:type="dxa"/>
            <w:vMerge w:val="restart"/>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наступления.</w:t>
            </w:r>
            <w:r w:rsidRPr="0079039A">
              <w:rPr>
                <w:rFonts w:ascii="Times New Roman" w:eastAsia="Times New Roman" w:hAnsi="Times New Roman" w:cs="Times New Roman"/>
                <w:sz w:val="24"/>
                <w:szCs w:val="24"/>
                <w:lang w:eastAsia="ru-RU"/>
              </w:rPr>
              <w:br/>
            </w:r>
            <w:bookmarkStart w:id="74" w:name="z389"/>
            <w:bookmarkEnd w:id="74"/>
            <w:r w:rsidRPr="0079039A">
              <w:rPr>
                <w:rFonts w:ascii="Times New Roman" w:eastAsia="Times New Roman" w:hAnsi="Times New Roman" w:cs="Times New Roman"/>
                <w:sz w:val="24"/>
                <w:szCs w:val="24"/>
                <w:lang w:eastAsia="ru-RU"/>
              </w:rPr>
              <w:t>Результаты лабораторных тестов, если имеются, с указанием единиц измерения.</w:t>
            </w:r>
            <w:r w:rsidRPr="0079039A">
              <w:rPr>
                <w:rFonts w:ascii="Times New Roman" w:eastAsia="Times New Roman" w:hAnsi="Times New Roman" w:cs="Times New Roman"/>
                <w:sz w:val="24"/>
                <w:szCs w:val="24"/>
                <w:lang w:eastAsia="ru-RU"/>
              </w:rPr>
              <w:br/>
            </w:r>
            <w:bookmarkStart w:id="75" w:name="z390"/>
            <w:bookmarkEnd w:id="75"/>
            <w:proofErr w:type="gramStart"/>
            <w:r w:rsidRPr="0079039A">
              <w:rPr>
                <w:rFonts w:ascii="Times New Roman" w:eastAsia="Times New Roman" w:hAnsi="Times New Roman" w:cs="Times New Roman"/>
                <w:sz w:val="24"/>
                <w:szCs w:val="24"/>
                <w:lang w:eastAsia="ru-RU"/>
              </w:rPr>
              <w:t xml:space="preserve">Исход нежелательной реакции/явления: выздоровление, продолжается, госпитализация/удлинение госпитализации, инвалидность/нетрудоспособность, врожденная аномалия, угроза жизни, смерть, </w:t>
            </w:r>
            <w:proofErr w:type="spellStart"/>
            <w:r w:rsidRPr="0079039A">
              <w:rPr>
                <w:rFonts w:ascii="Times New Roman" w:eastAsia="Times New Roman" w:hAnsi="Times New Roman" w:cs="Times New Roman"/>
                <w:sz w:val="24"/>
                <w:szCs w:val="24"/>
                <w:lang w:eastAsia="ru-RU"/>
              </w:rPr>
              <w:t>медицински</w:t>
            </w:r>
            <w:proofErr w:type="spellEnd"/>
            <w:r w:rsidRPr="0079039A">
              <w:rPr>
                <w:rFonts w:ascii="Times New Roman" w:eastAsia="Times New Roman" w:hAnsi="Times New Roman" w:cs="Times New Roman"/>
                <w:sz w:val="24"/>
                <w:szCs w:val="24"/>
                <w:lang w:eastAsia="ru-RU"/>
              </w:rPr>
              <w:t xml:space="preserve"> значимые</w:t>
            </w:r>
            <w:r w:rsidRPr="0079039A">
              <w:rPr>
                <w:rFonts w:ascii="Times New Roman" w:eastAsia="Times New Roman" w:hAnsi="Times New Roman" w:cs="Times New Roman"/>
                <w:sz w:val="24"/>
                <w:szCs w:val="24"/>
                <w:lang w:eastAsia="ru-RU"/>
              </w:rPr>
              <w:br/>
            </w:r>
            <w:bookmarkStart w:id="76" w:name="z391"/>
            <w:bookmarkEnd w:id="76"/>
            <w:r w:rsidRPr="0079039A">
              <w:rPr>
                <w:rFonts w:ascii="Times New Roman" w:eastAsia="Times New Roman" w:hAnsi="Times New Roman" w:cs="Times New Roman"/>
                <w:sz w:val="24"/>
                <w:szCs w:val="24"/>
                <w:lang w:eastAsia="ru-RU"/>
              </w:rPr>
              <w:t>Дата начала развития НР ЛП</w:t>
            </w:r>
            <w:r w:rsidRPr="0079039A">
              <w:rPr>
                <w:rFonts w:ascii="Times New Roman" w:eastAsia="Times New Roman" w:hAnsi="Times New Roman" w:cs="Times New Roman"/>
                <w:sz w:val="24"/>
                <w:szCs w:val="24"/>
                <w:lang w:eastAsia="ru-RU"/>
              </w:rPr>
              <w:br/>
            </w:r>
            <w:bookmarkStart w:id="77" w:name="z392"/>
            <w:bookmarkEnd w:id="77"/>
            <w:r w:rsidRPr="0079039A">
              <w:rPr>
                <w:rFonts w:ascii="Times New Roman" w:eastAsia="Times New Roman" w:hAnsi="Times New Roman" w:cs="Times New Roman"/>
                <w:sz w:val="24"/>
                <w:szCs w:val="24"/>
                <w:lang w:eastAsia="ru-RU"/>
              </w:rPr>
              <w:t>Оценка серьезности нежелательной реакции:</w:t>
            </w:r>
            <w:r w:rsidRPr="0079039A">
              <w:rPr>
                <w:rFonts w:ascii="Times New Roman" w:eastAsia="Times New Roman" w:hAnsi="Times New Roman" w:cs="Times New Roman"/>
                <w:sz w:val="24"/>
                <w:szCs w:val="24"/>
                <w:lang w:eastAsia="ru-RU"/>
              </w:rPr>
              <w:br/>
            </w:r>
            <w:bookmarkStart w:id="78" w:name="z393"/>
            <w:bookmarkEnd w:id="78"/>
            <w:r w:rsidRPr="0079039A">
              <w:rPr>
                <w:rFonts w:ascii="Times New Roman" w:eastAsia="Times New Roman" w:hAnsi="Times New Roman" w:cs="Times New Roman"/>
                <w:sz w:val="24"/>
                <w:szCs w:val="24"/>
                <w:lang w:eastAsia="ru-RU"/>
              </w:rPr>
              <w:t>как указано в сообщении</w:t>
            </w:r>
            <w:r w:rsidRPr="0079039A">
              <w:rPr>
                <w:rFonts w:ascii="Times New Roman" w:eastAsia="Times New Roman" w:hAnsi="Times New Roman" w:cs="Times New Roman"/>
                <w:sz w:val="24"/>
                <w:szCs w:val="24"/>
                <w:lang w:eastAsia="ru-RU"/>
              </w:rPr>
              <w:br/>
            </w:r>
            <w:bookmarkStart w:id="79" w:name="z394"/>
            <w:bookmarkEnd w:id="79"/>
            <w:r w:rsidRPr="0079039A">
              <w:rPr>
                <w:rFonts w:ascii="Times New Roman" w:eastAsia="Times New Roman" w:hAnsi="Times New Roman" w:cs="Times New Roman"/>
                <w:sz w:val="24"/>
                <w:szCs w:val="24"/>
                <w:lang w:eastAsia="ru-RU"/>
              </w:rPr>
              <w:t>оценка эксперта: подтверждение/</w:t>
            </w:r>
            <w:proofErr w:type="spellStart"/>
            <w:r w:rsidRPr="0079039A">
              <w:rPr>
                <w:rFonts w:ascii="Times New Roman" w:eastAsia="Times New Roman" w:hAnsi="Times New Roman" w:cs="Times New Roman"/>
                <w:sz w:val="24"/>
                <w:szCs w:val="24"/>
                <w:lang w:eastAsia="ru-RU"/>
              </w:rPr>
              <w:t>неподтверждение</w:t>
            </w:r>
            <w:proofErr w:type="spellEnd"/>
            <w:r w:rsidRPr="0079039A">
              <w:rPr>
                <w:rFonts w:ascii="Times New Roman" w:eastAsia="Times New Roman" w:hAnsi="Times New Roman" w:cs="Times New Roman"/>
                <w:sz w:val="24"/>
                <w:szCs w:val="24"/>
                <w:lang w:eastAsia="ru-RU"/>
              </w:rPr>
              <w:t xml:space="preserve"> серьезности НР, описанное/неописанное НР, известное/неизвестное НР, </w:t>
            </w:r>
            <w:r w:rsidRPr="0079039A">
              <w:rPr>
                <w:rFonts w:ascii="Times New Roman" w:eastAsia="Times New Roman" w:hAnsi="Times New Roman" w:cs="Times New Roman"/>
                <w:sz w:val="24"/>
                <w:szCs w:val="24"/>
                <w:lang w:eastAsia="ru-RU"/>
              </w:rPr>
              <w:br/>
            </w:r>
            <w:bookmarkStart w:id="80" w:name="z395"/>
            <w:bookmarkEnd w:id="80"/>
            <w:r w:rsidRPr="0079039A">
              <w:rPr>
                <w:rFonts w:ascii="Times New Roman" w:eastAsia="Times New Roman" w:hAnsi="Times New Roman" w:cs="Times New Roman"/>
                <w:sz w:val="24"/>
                <w:szCs w:val="24"/>
                <w:lang w:eastAsia="ru-RU"/>
              </w:rPr>
              <w:t>действие или нежелательное явление</w:t>
            </w:r>
            <w:r w:rsidRPr="0079039A">
              <w:rPr>
                <w:rFonts w:ascii="Times New Roman" w:eastAsia="Times New Roman" w:hAnsi="Times New Roman" w:cs="Times New Roman"/>
                <w:sz w:val="24"/>
                <w:szCs w:val="24"/>
                <w:lang w:eastAsia="ru-RU"/>
              </w:rPr>
              <w:br/>
            </w:r>
            <w:bookmarkStart w:id="81" w:name="z396"/>
            <w:bookmarkEnd w:id="81"/>
            <w:r w:rsidRPr="0079039A">
              <w:rPr>
                <w:rFonts w:ascii="Times New Roman" w:eastAsia="Times New Roman" w:hAnsi="Times New Roman" w:cs="Times New Roman"/>
                <w:sz w:val="24"/>
                <w:szCs w:val="24"/>
                <w:lang w:eastAsia="ru-RU"/>
              </w:rPr>
              <w:t>Принятые меры:</w:t>
            </w:r>
            <w:r w:rsidRPr="0079039A">
              <w:rPr>
                <w:rFonts w:ascii="Times New Roman" w:eastAsia="Times New Roman" w:hAnsi="Times New Roman" w:cs="Times New Roman"/>
                <w:sz w:val="24"/>
                <w:szCs w:val="24"/>
                <w:lang w:eastAsia="ru-RU"/>
              </w:rPr>
              <w:br/>
            </w:r>
            <w:bookmarkStart w:id="82" w:name="z397"/>
            <w:bookmarkEnd w:id="82"/>
            <w:r w:rsidRPr="0079039A">
              <w:rPr>
                <w:rFonts w:ascii="Times New Roman" w:eastAsia="Times New Roman" w:hAnsi="Times New Roman" w:cs="Times New Roman"/>
                <w:sz w:val="24"/>
                <w:szCs w:val="24"/>
                <w:lang w:eastAsia="ru-RU"/>
              </w:rPr>
              <w:t>препарат отменен</w:t>
            </w:r>
            <w:r w:rsidRPr="0079039A">
              <w:rPr>
                <w:rFonts w:ascii="Times New Roman" w:eastAsia="Times New Roman" w:hAnsi="Times New Roman" w:cs="Times New Roman"/>
                <w:sz w:val="24"/>
                <w:szCs w:val="24"/>
                <w:lang w:eastAsia="ru-RU"/>
              </w:rPr>
              <w:br/>
            </w:r>
            <w:bookmarkStart w:id="83" w:name="z398"/>
            <w:bookmarkEnd w:id="83"/>
            <w:r w:rsidRPr="0079039A">
              <w:rPr>
                <w:rFonts w:ascii="Times New Roman" w:eastAsia="Times New Roman" w:hAnsi="Times New Roman" w:cs="Times New Roman"/>
                <w:sz w:val="24"/>
                <w:szCs w:val="24"/>
                <w:lang w:eastAsia="ru-RU"/>
              </w:rPr>
              <w:t>курс остановлен</w:t>
            </w:r>
            <w:r w:rsidRPr="0079039A">
              <w:rPr>
                <w:rFonts w:ascii="Times New Roman" w:eastAsia="Times New Roman" w:hAnsi="Times New Roman" w:cs="Times New Roman"/>
                <w:sz w:val="24"/>
                <w:szCs w:val="24"/>
                <w:lang w:eastAsia="ru-RU"/>
              </w:rPr>
              <w:br/>
            </w:r>
            <w:bookmarkStart w:id="84" w:name="z399"/>
            <w:bookmarkEnd w:id="84"/>
            <w:r w:rsidRPr="0079039A">
              <w:rPr>
                <w:rFonts w:ascii="Times New Roman" w:eastAsia="Times New Roman" w:hAnsi="Times New Roman" w:cs="Times New Roman"/>
                <w:sz w:val="24"/>
                <w:szCs w:val="24"/>
                <w:lang w:eastAsia="ru-RU"/>
              </w:rPr>
              <w:t>доза снижена</w:t>
            </w:r>
            <w:r w:rsidRPr="0079039A">
              <w:rPr>
                <w:rFonts w:ascii="Times New Roman" w:eastAsia="Times New Roman" w:hAnsi="Times New Roman" w:cs="Times New Roman"/>
                <w:sz w:val="24"/>
                <w:szCs w:val="24"/>
                <w:lang w:eastAsia="ru-RU"/>
              </w:rPr>
              <w:br/>
            </w:r>
            <w:bookmarkStart w:id="85" w:name="z400"/>
            <w:bookmarkEnd w:id="85"/>
            <w:r w:rsidRPr="0079039A">
              <w:rPr>
                <w:rFonts w:ascii="Times New Roman" w:eastAsia="Times New Roman" w:hAnsi="Times New Roman" w:cs="Times New Roman"/>
                <w:sz w:val="24"/>
                <w:szCs w:val="24"/>
                <w:lang w:eastAsia="ru-RU"/>
              </w:rPr>
              <w:t>без изменений</w:t>
            </w:r>
            <w:r w:rsidRPr="0079039A">
              <w:rPr>
                <w:rFonts w:ascii="Times New Roman" w:eastAsia="Times New Roman" w:hAnsi="Times New Roman" w:cs="Times New Roman"/>
                <w:sz w:val="24"/>
                <w:szCs w:val="24"/>
                <w:lang w:eastAsia="ru-RU"/>
              </w:rPr>
              <w:br/>
            </w:r>
            <w:bookmarkStart w:id="86" w:name="z401"/>
            <w:bookmarkEnd w:id="86"/>
            <w:r w:rsidRPr="0079039A">
              <w:rPr>
                <w:rFonts w:ascii="Times New Roman" w:eastAsia="Times New Roman" w:hAnsi="Times New Roman" w:cs="Times New Roman"/>
                <w:sz w:val="24"/>
                <w:szCs w:val="24"/>
                <w:lang w:eastAsia="ru-RU"/>
              </w:rPr>
              <w:t>доза увеличена</w:t>
            </w:r>
            <w:r w:rsidRPr="0079039A">
              <w:rPr>
                <w:rFonts w:ascii="Times New Roman" w:eastAsia="Times New Roman" w:hAnsi="Times New Roman" w:cs="Times New Roman"/>
                <w:sz w:val="24"/>
                <w:szCs w:val="24"/>
                <w:lang w:eastAsia="ru-RU"/>
              </w:rPr>
              <w:br/>
            </w:r>
            <w:bookmarkStart w:id="87" w:name="z402"/>
            <w:bookmarkEnd w:id="87"/>
            <w:r w:rsidRPr="0079039A">
              <w:rPr>
                <w:rFonts w:ascii="Times New Roman" w:eastAsia="Times New Roman" w:hAnsi="Times New Roman" w:cs="Times New Roman"/>
                <w:sz w:val="24"/>
                <w:szCs w:val="24"/>
                <w:lang w:eastAsia="ru-RU"/>
              </w:rPr>
              <w:t>неизвестно</w:t>
            </w:r>
            <w:proofErr w:type="gramEnd"/>
            <w:r w:rsidRPr="0079039A">
              <w:rPr>
                <w:rFonts w:ascii="Times New Roman" w:eastAsia="Times New Roman" w:hAnsi="Times New Roman" w:cs="Times New Roman"/>
                <w:sz w:val="24"/>
                <w:szCs w:val="24"/>
                <w:lang w:eastAsia="ru-RU"/>
              </w:rPr>
              <w:t xml:space="preserve"> </w:t>
            </w:r>
            <w:r w:rsidRPr="0079039A">
              <w:rPr>
                <w:rFonts w:ascii="Times New Roman" w:eastAsia="Times New Roman" w:hAnsi="Times New Roman" w:cs="Times New Roman"/>
                <w:sz w:val="24"/>
                <w:szCs w:val="24"/>
                <w:lang w:eastAsia="ru-RU"/>
              </w:rPr>
              <w:br/>
            </w:r>
            <w:bookmarkStart w:id="88" w:name="z403"/>
            <w:bookmarkEnd w:id="88"/>
            <w:r w:rsidRPr="0079039A">
              <w:rPr>
                <w:rFonts w:ascii="Times New Roman" w:eastAsia="Times New Roman" w:hAnsi="Times New Roman" w:cs="Times New Roman"/>
                <w:sz w:val="24"/>
                <w:szCs w:val="24"/>
                <w:lang w:eastAsia="ru-RU"/>
              </w:rPr>
              <w:t>Эффект после принятых мер:</w:t>
            </w:r>
            <w:r w:rsidRPr="0079039A">
              <w:rPr>
                <w:rFonts w:ascii="Times New Roman" w:eastAsia="Times New Roman" w:hAnsi="Times New Roman" w:cs="Times New Roman"/>
                <w:sz w:val="24"/>
                <w:szCs w:val="24"/>
                <w:lang w:eastAsia="ru-RU"/>
              </w:rPr>
              <w:br/>
            </w:r>
            <w:bookmarkStart w:id="89" w:name="z404"/>
            <w:bookmarkEnd w:id="89"/>
            <w:r w:rsidRPr="0079039A">
              <w:rPr>
                <w:rFonts w:ascii="Times New Roman" w:eastAsia="Times New Roman" w:hAnsi="Times New Roman" w:cs="Times New Roman"/>
                <w:sz w:val="24"/>
                <w:szCs w:val="24"/>
                <w:lang w:eastAsia="ru-RU"/>
              </w:rPr>
              <w:t>Эффект повторного назначения лекарственного препарата:</w:t>
            </w:r>
            <w:r w:rsidRPr="0079039A">
              <w:rPr>
                <w:rFonts w:ascii="Times New Roman" w:eastAsia="Times New Roman" w:hAnsi="Times New Roman" w:cs="Times New Roman"/>
                <w:sz w:val="24"/>
                <w:szCs w:val="24"/>
                <w:lang w:eastAsia="ru-RU"/>
              </w:rPr>
              <w:br/>
            </w:r>
            <w:bookmarkStart w:id="90" w:name="z405"/>
            <w:bookmarkEnd w:id="90"/>
            <w:r w:rsidRPr="0079039A">
              <w:rPr>
                <w:rFonts w:ascii="Times New Roman" w:eastAsia="Times New Roman" w:hAnsi="Times New Roman" w:cs="Times New Roman"/>
                <w:sz w:val="24"/>
                <w:szCs w:val="24"/>
                <w:lang w:eastAsia="ru-RU"/>
              </w:rPr>
              <w:t>привело снова к развитию НР</w:t>
            </w:r>
            <w:r w:rsidRPr="0079039A">
              <w:rPr>
                <w:rFonts w:ascii="Times New Roman" w:eastAsia="Times New Roman" w:hAnsi="Times New Roman" w:cs="Times New Roman"/>
                <w:sz w:val="24"/>
                <w:szCs w:val="24"/>
                <w:lang w:eastAsia="ru-RU"/>
              </w:rPr>
              <w:br/>
            </w:r>
            <w:bookmarkStart w:id="91" w:name="z406"/>
            <w:bookmarkEnd w:id="91"/>
            <w:r w:rsidRPr="0079039A">
              <w:rPr>
                <w:rFonts w:ascii="Times New Roman" w:eastAsia="Times New Roman" w:hAnsi="Times New Roman" w:cs="Times New Roman"/>
                <w:sz w:val="24"/>
                <w:szCs w:val="24"/>
                <w:lang w:eastAsia="ru-RU"/>
              </w:rPr>
              <w:t>не привело к повторному развитию НР</w:t>
            </w:r>
            <w:r w:rsidRPr="0079039A">
              <w:rPr>
                <w:rFonts w:ascii="Times New Roman" w:eastAsia="Times New Roman" w:hAnsi="Times New Roman" w:cs="Times New Roman"/>
                <w:sz w:val="24"/>
                <w:szCs w:val="24"/>
                <w:lang w:eastAsia="ru-RU"/>
              </w:rPr>
              <w:br/>
            </w:r>
            <w:bookmarkStart w:id="92" w:name="z407"/>
            <w:bookmarkEnd w:id="92"/>
            <w:r w:rsidRPr="0079039A">
              <w:rPr>
                <w:rFonts w:ascii="Times New Roman" w:eastAsia="Times New Roman" w:hAnsi="Times New Roman" w:cs="Times New Roman"/>
                <w:sz w:val="24"/>
                <w:szCs w:val="24"/>
                <w:lang w:eastAsia="ru-RU"/>
              </w:rPr>
              <w:t>неизвестен</w:t>
            </w:r>
            <w:proofErr w:type="gramStart"/>
            <w:r w:rsidRPr="0079039A">
              <w:rPr>
                <w:rFonts w:ascii="Times New Roman" w:eastAsia="Times New Roman" w:hAnsi="Times New Roman" w:cs="Times New Roman"/>
                <w:sz w:val="24"/>
                <w:szCs w:val="24"/>
                <w:lang w:eastAsia="ru-RU"/>
              </w:rPr>
              <w:br/>
            </w:r>
            <w:r w:rsidRPr="0079039A">
              <w:rPr>
                <w:rFonts w:ascii="Times New Roman" w:eastAsia="Times New Roman" w:hAnsi="Times New Roman" w:cs="Times New Roman"/>
                <w:sz w:val="24"/>
                <w:szCs w:val="24"/>
                <w:lang w:eastAsia="ru-RU"/>
              </w:rPr>
              <w:lastRenderedPageBreak/>
              <w:t>В</w:t>
            </w:r>
            <w:proofErr w:type="gramEnd"/>
            <w:r w:rsidRPr="0079039A">
              <w:rPr>
                <w:rFonts w:ascii="Times New Roman" w:eastAsia="Times New Roman" w:hAnsi="Times New Roman" w:cs="Times New Roman"/>
                <w:sz w:val="24"/>
                <w:szCs w:val="24"/>
                <w:lang w:eastAsia="ru-RU"/>
              </w:rPr>
              <w:t xml:space="preserve"> случае сопутствующих ЛС или указании более одного подозреваемого ЛС, следует оценить возможность лекарственного взаимодействия в развитии НР/НЯ</w:t>
            </w:r>
          </w:p>
        </w:tc>
        <w:tc>
          <w:tcPr>
            <w:tcW w:w="2037" w:type="dxa"/>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5.</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Лекарственные препараты для коррекции НР ЛП</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6.</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Дополнительная информация</w:t>
            </w:r>
            <w:r w:rsidRPr="0079039A">
              <w:rPr>
                <w:rFonts w:ascii="Times New Roman" w:eastAsia="Times New Roman" w:hAnsi="Times New Roman" w:cs="Times New Roman"/>
                <w:sz w:val="24"/>
                <w:szCs w:val="24"/>
                <w:lang w:eastAsia="ru-RU"/>
              </w:rPr>
              <w:br/>
              <w:t>Значимые данные анамнеза, сопутствующие заболевания, аллергия</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7.</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Перечень и оценка дополнительных материалов</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8.</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Результаты лабораторных испытаний (в случаях серьезных НР ЛП или отсутствии/недостаточной эффективности в соответствии с настоящим Приказом)</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9.</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Оценка </w:t>
            </w:r>
            <w:proofErr w:type="spellStart"/>
            <w:r w:rsidRPr="0079039A">
              <w:rPr>
                <w:rFonts w:ascii="Times New Roman" w:eastAsia="Times New Roman" w:hAnsi="Times New Roman" w:cs="Times New Roman"/>
                <w:sz w:val="24"/>
                <w:szCs w:val="24"/>
                <w:lang w:eastAsia="ru-RU"/>
              </w:rPr>
              <w:t>причинно</w:t>
            </w:r>
            <w:proofErr w:type="spellEnd"/>
            <w:r w:rsidRPr="0079039A">
              <w:rPr>
                <w:rFonts w:ascii="Times New Roman" w:eastAsia="Times New Roman" w:hAnsi="Times New Roman" w:cs="Times New Roman"/>
                <w:sz w:val="24"/>
                <w:szCs w:val="24"/>
                <w:lang w:eastAsia="ru-RU"/>
              </w:rPr>
              <w:t xml:space="preserve"> следственной связи между НР и применением ЛП </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10.</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взаимосвязи:</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 Наступило ли явление до того, как пациент начал принимать лекарственное средство?</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 Является ли время до наступления явления правдоподобным (вероятным)?</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 Наступило ли явление после начала приема какого-либо другого лекарственного средства?</w:t>
            </w:r>
            <w:r w:rsidRPr="0079039A">
              <w:rPr>
                <w:rFonts w:ascii="Times New Roman" w:eastAsia="Times New Roman" w:hAnsi="Times New Roman" w:cs="Times New Roman"/>
                <w:sz w:val="24"/>
                <w:szCs w:val="24"/>
                <w:lang w:eastAsia="ru-RU"/>
              </w:rPr>
              <w:br/>
            </w:r>
            <w:bookmarkStart w:id="93" w:name="z410"/>
            <w:bookmarkEnd w:id="93"/>
            <w:r w:rsidRPr="0079039A">
              <w:rPr>
                <w:rFonts w:ascii="Times New Roman" w:eastAsia="Times New Roman" w:hAnsi="Times New Roman" w:cs="Times New Roman"/>
                <w:sz w:val="24"/>
                <w:szCs w:val="24"/>
                <w:lang w:eastAsia="ru-RU"/>
              </w:rPr>
              <w:t>Если явление наступило вскоре после начала приема другого лекарственного средства, в таком случае надо иметь в виду две возможности:</w:t>
            </w:r>
            <w:r w:rsidRPr="0079039A">
              <w:rPr>
                <w:rFonts w:ascii="Times New Roman" w:eastAsia="Times New Roman" w:hAnsi="Times New Roman" w:cs="Times New Roman"/>
                <w:sz w:val="24"/>
                <w:szCs w:val="24"/>
                <w:lang w:eastAsia="ru-RU"/>
              </w:rPr>
              <w:br/>
            </w:r>
            <w:bookmarkStart w:id="94" w:name="z411"/>
            <w:bookmarkEnd w:id="94"/>
            <w:r w:rsidRPr="0079039A">
              <w:rPr>
                <w:rFonts w:ascii="Times New Roman" w:eastAsia="Times New Roman" w:hAnsi="Times New Roman" w:cs="Times New Roman"/>
                <w:sz w:val="24"/>
                <w:szCs w:val="24"/>
                <w:lang w:eastAsia="ru-RU"/>
              </w:rPr>
              <w:t>Явление могло быть вызвано новым лекарственным средством.</w:t>
            </w:r>
            <w:r w:rsidRPr="0079039A">
              <w:rPr>
                <w:rFonts w:ascii="Times New Roman" w:eastAsia="Times New Roman" w:hAnsi="Times New Roman" w:cs="Times New Roman"/>
                <w:sz w:val="24"/>
                <w:szCs w:val="24"/>
                <w:lang w:eastAsia="ru-RU"/>
              </w:rPr>
              <w:br/>
              <w:t>Могло иметь место взаимодействие между двумя лекарственными средствами, которое и вызвало явление.</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 Наступило ли явление после появления какого-то нового заболевания?</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5) Существует ли какая-либо другая возможная причина наступления явления?</w:t>
            </w:r>
            <w:r w:rsidRPr="0079039A">
              <w:rPr>
                <w:rFonts w:ascii="Times New Roman" w:eastAsia="Times New Roman" w:hAnsi="Times New Roman" w:cs="Times New Roman"/>
                <w:sz w:val="24"/>
                <w:szCs w:val="24"/>
                <w:lang w:eastAsia="ru-RU"/>
              </w:rPr>
              <w:br/>
            </w:r>
            <w:bookmarkStart w:id="95" w:name="z413"/>
            <w:bookmarkEnd w:id="95"/>
            <w:r w:rsidRPr="0079039A">
              <w:rPr>
                <w:rFonts w:ascii="Times New Roman" w:eastAsia="Times New Roman" w:hAnsi="Times New Roman" w:cs="Times New Roman"/>
                <w:sz w:val="24"/>
                <w:szCs w:val="24"/>
                <w:lang w:eastAsia="ru-RU"/>
              </w:rPr>
              <w:t>Возможно, явление обусловлено заболеванием, в связи с которым пациент получает лечение?</w:t>
            </w:r>
            <w:r w:rsidRPr="0079039A">
              <w:rPr>
                <w:rFonts w:ascii="Times New Roman" w:eastAsia="Times New Roman" w:hAnsi="Times New Roman" w:cs="Times New Roman"/>
                <w:sz w:val="24"/>
                <w:szCs w:val="24"/>
                <w:lang w:eastAsia="ru-RU"/>
              </w:rPr>
              <w:br/>
            </w:r>
            <w:bookmarkStart w:id="96" w:name="z414"/>
            <w:bookmarkEnd w:id="96"/>
            <w:r w:rsidRPr="0079039A">
              <w:rPr>
                <w:rFonts w:ascii="Times New Roman" w:eastAsia="Times New Roman" w:hAnsi="Times New Roman" w:cs="Times New Roman"/>
                <w:sz w:val="24"/>
                <w:szCs w:val="24"/>
                <w:lang w:eastAsia="ru-RU"/>
              </w:rPr>
              <w:t>Возможно, явление обусловлено неким другим сопутствующим заболеванием?</w:t>
            </w:r>
            <w:r w:rsidRPr="0079039A">
              <w:rPr>
                <w:rFonts w:ascii="Times New Roman" w:eastAsia="Times New Roman" w:hAnsi="Times New Roman" w:cs="Times New Roman"/>
                <w:sz w:val="24"/>
                <w:szCs w:val="24"/>
                <w:lang w:eastAsia="ru-RU"/>
              </w:rPr>
              <w:br/>
              <w:t>Возможно, явление обусловлено приемом какого-либо другого лекарственного средства, назначаемого параллельно?</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6) Какова реакция на отмену лекарственного средства?</w:t>
            </w:r>
            <w:r w:rsidRPr="0079039A">
              <w:rPr>
                <w:rFonts w:ascii="Times New Roman" w:eastAsia="Times New Roman" w:hAnsi="Times New Roman" w:cs="Times New Roman"/>
                <w:sz w:val="24"/>
                <w:szCs w:val="24"/>
                <w:lang w:eastAsia="ru-RU"/>
              </w:rPr>
              <w:br/>
            </w:r>
            <w:bookmarkStart w:id="97" w:name="z416"/>
            <w:bookmarkEnd w:id="97"/>
            <w:r w:rsidRPr="0079039A">
              <w:rPr>
                <w:rFonts w:ascii="Times New Roman" w:eastAsia="Times New Roman" w:hAnsi="Times New Roman" w:cs="Times New Roman"/>
                <w:sz w:val="24"/>
                <w:szCs w:val="24"/>
                <w:lang w:eastAsia="ru-RU"/>
              </w:rPr>
              <w:t>Пациент вылечился?</w:t>
            </w:r>
            <w:r w:rsidRPr="0079039A">
              <w:rPr>
                <w:rFonts w:ascii="Times New Roman" w:eastAsia="Times New Roman" w:hAnsi="Times New Roman" w:cs="Times New Roman"/>
                <w:sz w:val="24"/>
                <w:szCs w:val="24"/>
                <w:lang w:eastAsia="ru-RU"/>
              </w:rPr>
              <w:br/>
            </w:r>
            <w:bookmarkStart w:id="98" w:name="z417"/>
            <w:bookmarkEnd w:id="98"/>
            <w:r w:rsidRPr="0079039A">
              <w:rPr>
                <w:rFonts w:ascii="Times New Roman" w:eastAsia="Times New Roman" w:hAnsi="Times New Roman" w:cs="Times New Roman"/>
                <w:sz w:val="24"/>
                <w:szCs w:val="24"/>
                <w:lang w:eastAsia="ru-RU"/>
              </w:rPr>
              <w:t>Состояние пациента улучшилось?</w:t>
            </w:r>
            <w:r w:rsidRPr="0079039A">
              <w:rPr>
                <w:rFonts w:ascii="Times New Roman" w:eastAsia="Times New Roman" w:hAnsi="Times New Roman" w:cs="Times New Roman"/>
                <w:sz w:val="24"/>
                <w:szCs w:val="24"/>
                <w:lang w:eastAsia="ru-RU"/>
              </w:rPr>
              <w:br/>
            </w:r>
            <w:bookmarkStart w:id="99" w:name="z418"/>
            <w:bookmarkEnd w:id="99"/>
            <w:r w:rsidRPr="0079039A">
              <w:rPr>
                <w:rFonts w:ascii="Times New Roman" w:eastAsia="Times New Roman" w:hAnsi="Times New Roman" w:cs="Times New Roman"/>
                <w:sz w:val="24"/>
                <w:szCs w:val="24"/>
                <w:lang w:eastAsia="ru-RU"/>
              </w:rPr>
              <w:t>Состояние без изменений?</w:t>
            </w:r>
            <w:r w:rsidRPr="0079039A">
              <w:rPr>
                <w:rFonts w:ascii="Times New Roman" w:eastAsia="Times New Roman" w:hAnsi="Times New Roman" w:cs="Times New Roman"/>
                <w:sz w:val="24"/>
                <w:szCs w:val="24"/>
                <w:lang w:eastAsia="ru-RU"/>
              </w:rPr>
              <w:br/>
            </w:r>
            <w:bookmarkStart w:id="100" w:name="z419"/>
            <w:bookmarkEnd w:id="100"/>
            <w:r w:rsidRPr="0079039A">
              <w:rPr>
                <w:rFonts w:ascii="Times New Roman" w:eastAsia="Times New Roman" w:hAnsi="Times New Roman" w:cs="Times New Roman"/>
                <w:sz w:val="24"/>
                <w:szCs w:val="24"/>
                <w:lang w:eastAsia="ru-RU"/>
              </w:rPr>
              <w:t>Состояние пациента ухудшилось?</w:t>
            </w:r>
            <w:r w:rsidRPr="0079039A">
              <w:rPr>
                <w:rFonts w:ascii="Times New Roman" w:eastAsia="Times New Roman" w:hAnsi="Times New Roman" w:cs="Times New Roman"/>
                <w:sz w:val="24"/>
                <w:szCs w:val="24"/>
                <w:lang w:eastAsia="ru-RU"/>
              </w:rPr>
              <w:br/>
              <w:t>Реакция на отмену неизвестна? В таком случае необходимо обязательно записать "неизвестно".</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7) Какова реакция на повторное назначение лекарственного средства? (Если применимо)</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11.</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Категории взаимосвязи:</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9039A">
              <w:rPr>
                <w:rFonts w:ascii="Times New Roman" w:eastAsia="Times New Roman" w:hAnsi="Times New Roman" w:cs="Times New Roman"/>
                <w:sz w:val="24"/>
                <w:szCs w:val="24"/>
                <w:lang w:eastAsia="ru-RU"/>
              </w:rPr>
              <w:t>Достоверная причинно-следственная связь</w:t>
            </w:r>
            <w:r w:rsidRPr="0079039A">
              <w:rPr>
                <w:rFonts w:ascii="Times New Roman" w:eastAsia="Times New Roman" w:hAnsi="Times New Roman" w:cs="Times New Roman"/>
                <w:sz w:val="24"/>
                <w:szCs w:val="24"/>
                <w:lang w:eastAsia="ru-RU"/>
              </w:rPr>
              <w:br/>
            </w:r>
            <w:bookmarkStart w:id="101" w:name="z421"/>
            <w:bookmarkEnd w:id="101"/>
            <w:r w:rsidRPr="0079039A">
              <w:rPr>
                <w:rFonts w:ascii="Times New Roman" w:eastAsia="Times New Roman" w:hAnsi="Times New Roman" w:cs="Times New Roman"/>
                <w:sz w:val="24"/>
                <w:szCs w:val="24"/>
                <w:lang w:eastAsia="ru-RU"/>
              </w:rPr>
              <w:t xml:space="preserve">клинические проявления симптомов нежелательной реакции, </w:t>
            </w:r>
            <w:r w:rsidRPr="0079039A">
              <w:rPr>
                <w:rFonts w:ascii="Times New Roman" w:eastAsia="Times New Roman" w:hAnsi="Times New Roman" w:cs="Times New Roman"/>
                <w:sz w:val="24"/>
                <w:szCs w:val="24"/>
                <w:lang w:eastAsia="ru-RU"/>
              </w:rPr>
              <w:lastRenderedPageBreak/>
              <w:t>включая нежелательные изменения лабораторных показателей:</w:t>
            </w:r>
            <w:r w:rsidRPr="0079039A">
              <w:rPr>
                <w:rFonts w:ascii="Times New Roman" w:eastAsia="Times New Roman" w:hAnsi="Times New Roman" w:cs="Times New Roman"/>
                <w:sz w:val="24"/>
                <w:szCs w:val="24"/>
                <w:lang w:eastAsia="ru-RU"/>
              </w:rPr>
              <w:br/>
            </w:r>
            <w:bookmarkStart w:id="102" w:name="z422"/>
            <w:bookmarkEnd w:id="102"/>
            <w:r w:rsidRPr="0079039A">
              <w:rPr>
                <w:rFonts w:ascii="Times New Roman" w:eastAsia="Times New Roman" w:hAnsi="Times New Roman" w:cs="Times New Roman"/>
                <w:sz w:val="24"/>
                <w:szCs w:val="24"/>
                <w:lang w:eastAsia="ru-RU"/>
              </w:rPr>
              <w:t>связаны по времени с приемом (применения) лекарственного средства;</w:t>
            </w:r>
            <w:r w:rsidRPr="0079039A">
              <w:rPr>
                <w:rFonts w:ascii="Times New Roman" w:eastAsia="Times New Roman" w:hAnsi="Times New Roman" w:cs="Times New Roman"/>
                <w:sz w:val="24"/>
                <w:szCs w:val="24"/>
                <w:lang w:eastAsia="ru-RU"/>
              </w:rPr>
              <w:br/>
            </w:r>
            <w:bookmarkStart w:id="103" w:name="z423"/>
            <w:bookmarkEnd w:id="103"/>
            <w:r w:rsidRPr="0079039A">
              <w:rPr>
                <w:rFonts w:ascii="Times New Roman" w:eastAsia="Times New Roman" w:hAnsi="Times New Roman" w:cs="Times New Roman"/>
                <w:sz w:val="24"/>
                <w:szCs w:val="24"/>
                <w:lang w:eastAsia="ru-RU"/>
              </w:rPr>
              <w:t>не могут быть объяснены наличием сопутствующих заболеваний или одновременно принимаемыми другими лекарственными средствами;</w:t>
            </w:r>
            <w:r w:rsidRPr="0079039A">
              <w:rPr>
                <w:rFonts w:ascii="Times New Roman" w:eastAsia="Times New Roman" w:hAnsi="Times New Roman" w:cs="Times New Roman"/>
                <w:sz w:val="24"/>
                <w:szCs w:val="24"/>
                <w:lang w:eastAsia="ru-RU"/>
              </w:rPr>
              <w:br/>
              <w:t>отмена подозреваемого лекарственного препарата, позволяет точно определить взаимосвязь нежелательной реакции с приемом лекарственного препарата</w:t>
            </w:r>
            <w:proofErr w:type="gramEnd"/>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Возможная причинно-следственная связь*: </w:t>
            </w:r>
            <w:r w:rsidRPr="0079039A">
              <w:rPr>
                <w:rFonts w:ascii="Times New Roman" w:eastAsia="Times New Roman" w:hAnsi="Times New Roman" w:cs="Times New Roman"/>
                <w:sz w:val="24"/>
                <w:szCs w:val="24"/>
                <w:lang w:eastAsia="ru-RU"/>
              </w:rPr>
              <w:br/>
            </w:r>
            <w:bookmarkStart w:id="104" w:name="z425"/>
            <w:bookmarkEnd w:id="104"/>
            <w:r w:rsidRPr="0079039A">
              <w:rPr>
                <w:rFonts w:ascii="Times New Roman" w:eastAsia="Times New Roman" w:hAnsi="Times New Roman" w:cs="Times New Roman"/>
                <w:sz w:val="24"/>
                <w:szCs w:val="24"/>
                <w:lang w:eastAsia="ru-RU"/>
              </w:rPr>
              <w:t>клинические проявления симптомов нежелательной реакции, включая нежелательные изменения лабораторных показателей, связаны по времени с приемом лекарственного средства;</w:t>
            </w:r>
            <w:r w:rsidRPr="0079039A">
              <w:rPr>
                <w:rFonts w:ascii="Times New Roman" w:eastAsia="Times New Roman" w:hAnsi="Times New Roman" w:cs="Times New Roman"/>
                <w:sz w:val="24"/>
                <w:szCs w:val="24"/>
                <w:lang w:eastAsia="ru-RU"/>
              </w:rPr>
              <w:br/>
            </w:r>
            <w:bookmarkStart w:id="105" w:name="z426"/>
            <w:bookmarkEnd w:id="105"/>
            <w:r w:rsidRPr="0079039A">
              <w:rPr>
                <w:rFonts w:ascii="Times New Roman" w:eastAsia="Times New Roman" w:hAnsi="Times New Roman" w:cs="Times New Roman"/>
                <w:sz w:val="24"/>
                <w:szCs w:val="24"/>
                <w:lang w:eastAsia="ru-RU"/>
              </w:rPr>
              <w:t>могут быть объяснены наличием сопутствующих заболеваний или одновременно принимаемыми лекарственными средствами;</w:t>
            </w:r>
            <w:r w:rsidRPr="0079039A">
              <w:rPr>
                <w:rFonts w:ascii="Times New Roman" w:eastAsia="Times New Roman" w:hAnsi="Times New Roman" w:cs="Times New Roman"/>
                <w:sz w:val="24"/>
                <w:szCs w:val="24"/>
                <w:lang w:eastAsia="ru-RU"/>
              </w:rPr>
              <w:br/>
              <w:t>информация о результатах прекращения приема лекарственного средства отсутствует либо недостоверна</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Вероятная причинно-следственная связь*: </w:t>
            </w:r>
            <w:r w:rsidRPr="0079039A">
              <w:rPr>
                <w:rFonts w:ascii="Times New Roman" w:eastAsia="Times New Roman" w:hAnsi="Times New Roman" w:cs="Times New Roman"/>
                <w:sz w:val="24"/>
                <w:szCs w:val="24"/>
                <w:lang w:eastAsia="ru-RU"/>
              </w:rPr>
              <w:br/>
            </w:r>
            <w:bookmarkStart w:id="106" w:name="z428"/>
            <w:bookmarkEnd w:id="106"/>
            <w:r w:rsidRPr="0079039A">
              <w:rPr>
                <w:rFonts w:ascii="Times New Roman" w:eastAsia="Times New Roman" w:hAnsi="Times New Roman" w:cs="Times New Roman"/>
                <w:sz w:val="24"/>
                <w:szCs w:val="24"/>
                <w:lang w:eastAsia="ru-RU"/>
              </w:rPr>
              <w:t>клинические проявления симптомов нежелательной реакции, включая нежелательные изменения лабораторных показателей, связаны по времени с приемом (применения) лекарственного средства;</w:t>
            </w:r>
            <w:r w:rsidRPr="0079039A">
              <w:rPr>
                <w:rFonts w:ascii="Times New Roman" w:eastAsia="Times New Roman" w:hAnsi="Times New Roman" w:cs="Times New Roman"/>
                <w:sz w:val="24"/>
                <w:szCs w:val="24"/>
                <w:lang w:eastAsia="ru-RU"/>
              </w:rPr>
              <w:br/>
            </w:r>
            <w:bookmarkStart w:id="107" w:name="z429"/>
            <w:bookmarkEnd w:id="107"/>
            <w:r w:rsidRPr="0079039A">
              <w:rPr>
                <w:rFonts w:ascii="Times New Roman" w:eastAsia="Times New Roman" w:hAnsi="Times New Roman" w:cs="Times New Roman"/>
                <w:sz w:val="24"/>
                <w:szCs w:val="24"/>
                <w:lang w:eastAsia="ru-RU"/>
              </w:rPr>
              <w:t>не могут быть объяснены наличием сопутствующих заболеваний или одновременно принимаемыми другими лекарственными средствами;</w:t>
            </w:r>
            <w:r w:rsidRPr="0079039A">
              <w:rPr>
                <w:rFonts w:ascii="Times New Roman" w:eastAsia="Times New Roman" w:hAnsi="Times New Roman" w:cs="Times New Roman"/>
                <w:sz w:val="24"/>
                <w:szCs w:val="24"/>
                <w:lang w:eastAsia="ru-RU"/>
              </w:rPr>
              <w:br/>
            </w:r>
            <w:bookmarkStart w:id="108" w:name="z430"/>
            <w:bookmarkEnd w:id="108"/>
            <w:r w:rsidRPr="0079039A">
              <w:rPr>
                <w:rFonts w:ascii="Times New Roman" w:eastAsia="Times New Roman" w:hAnsi="Times New Roman" w:cs="Times New Roman"/>
                <w:sz w:val="24"/>
                <w:szCs w:val="24"/>
                <w:lang w:eastAsia="ru-RU"/>
              </w:rPr>
              <w:t>регрессируют после прекращения приема (применения) лекарственного средства;</w:t>
            </w:r>
            <w:r w:rsidRPr="0079039A">
              <w:rPr>
                <w:rFonts w:ascii="Times New Roman" w:eastAsia="Times New Roman" w:hAnsi="Times New Roman" w:cs="Times New Roman"/>
                <w:sz w:val="24"/>
                <w:szCs w:val="24"/>
                <w:lang w:eastAsia="ru-RU"/>
              </w:rPr>
              <w:br/>
              <w:t>препарат повторно не назначался или результат неизвестен.</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Сомнительная причинно-следственная связь:</w:t>
            </w:r>
            <w:r w:rsidRPr="0079039A">
              <w:rPr>
                <w:rFonts w:ascii="Times New Roman" w:eastAsia="Times New Roman" w:hAnsi="Times New Roman" w:cs="Times New Roman"/>
                <w:sz w:val="24"/>
                <w:szCs w:val="24"/>
                <w:lang w:eastAsia="ru-RU"/>
              </w:rPr>
              <w:br/>
            </w:r>
            <w:bookmarkStart w:id="109" w:name="z432"/>
            <w:bookmarkEnd w:id="109"/>
            <w:r w:rsidRPr="0079039A">
              <w:rPr>
                <w:rFonts w:ascii="Times New Roman" w:eastAsia="Times New Roman" w:hAnsi="Times New Roman" w:cs="Times New Roman"/>
                <w:sz w:val="24"/>
                <w:szCs w:val="24"/>
                <w:lang w:eastAsia="ru-RU"/>
              </w:rPr>
              <w:t>клинические проявления симптомов нежелательной реакции, включая нежелательные изменения лабораторных показателей, не связаны явно по времени с приемом (применением) лекарственного средства;</w:t>
            </w:r>
            <w:r w:rsidRPr="0079039A">
              <w:rPr>
                <w:rFonts w:ascii="Times New Roman" w:eastAsia="Times New Roman" w:hAnsi="Times New Roman" w:cs="Times New Roman"/>
                <w:sz w:val="24"/>
                <w:szCs w:val="24"/>
                <w:lang w:eastAsia="ru-RU"/>
              </w:rPr>
              <w:br/>
              <w:t>могут быть объяснены наличием сопутствующих заболеваний или одновременно принимаемыми другими лекарственными средствами;</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Условная причинно-следственная связь: </w:t>
            </w:r>
            <w:r w:rsidRPr="0079039A">
              <w:rPr>
                <w:rFonts w:ascii="Times New Roman" w:eastAsia="Times New Roman" w:hAnsi="Times New Roman" w:cs="Times New Roman"/>
                <w:sz w:val="24"/>
                <w:szCs w:val="24"/>
                <w:lang w:eastAsia="ru-RU"/>
              </w:rPr>
              <w:br/>
            </w:r>
            <w:bookmarkStart w:id="110" w:name="z434"/>
            <w:bookmarkEnd w:id="110"/>
            <w:r w:rsidRPr="0079039A">
              <w:rPr>
                <w:rFonts w:ascii="Times New Roman" w:eastAsia="Times New Roman" w:hAnsi="Times New Roman" w:cs="Times New Roman"/>
                <w:sz w:val="24"/>
                <w:szCs w:val="24"/>
                <w:lang w:eastAsia="ru-RU"/>
              </w:rPr>
              <w:t>требует получения дополнительной информации о побочном действии и (или) о пациенте, принимавшем это лекарственное средство;</w:t>
            </w:r>
            <w:r w:rsidRPr="0079039A">
              <w:rPr>
                <w:rFonts w:ascii="Times New Roman" w:eastAsia="Times New Roman" w:hAnsi="Times New Roman" w:cs="Times New Roman"/>
                <w:sz w:val="24"/>
                <w:szCs w:val="24"/>
                <w:lang w:eastAsia="ru-RU"/>
              </w:rPr>
              <w:br/>
              <w:t>либо анализ информации выявленной нежелательной реакции не окончен на момент оценки причинно-следственной связи между побочным действием и приемом лекарственного средства;</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 поддающиеся классификации причинно-следственная связь </w:t>
            </w:r>
            <w:r w:rsidRPr="0079039A">
              <w:rPr>
                <w:rFonts w:ascii="Times New Roman" w:eastAsia="Times New Roman" w:hAnsi="Times New Roman" w:cs="Times New Roman"/>
                <w:sz w:val="24"/>
                <w:szCs w:val="24"/>
                <w:lang w:eastAsia="ru-RU"/>
              </w:rPr>
              <w:br/>
              <w:t>сообщения о подозреваемых побочных реакциях нельзя оценить, так как нет достаточной информации или же она противоречива</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12.</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Отсутствие эффекта (эффективности)</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Отсутствие ожидаемой эффективности всегда следует </w:t>
            </w:r>
            <w:r w:rsidRPr="0079039A">
              <w:rPr>
                <w:rFonts w:ascii="Times New Roman" w:eastAsia="Times New Roman" w:hAnsi="Times New Roman" w:cs="Times New Roman"/>
                <w:sz w:val="24"/>
                <w:szCs w:val="24"/>
                <w:lang w:eastAsia="ru-RU"/>
              </w:rPr>
              <w:lastRenderedPageBreak/>
              <w:t>записывать как явление. Необходимо правильно использовать термины для описания явлений "неэффективность лекарственного средства" и "снижение эффективности лекарства".</w:t>
            </w:r>
            <w:r w:rsidRPr="0079039A">
              <w:rPr>
                <w:rFonts w:ascii="Times New Roman" w:eastAsia="Times New Roman" w:hAnsi="Times New Roman" w:cs="Times New Roman"/>
                <w:sz w:val="24"/>
                <w:szCs w:val="24"/>
                <w:lang w:eastAsia="ru-RU"/>
              </w:rPr>
              <w:br/>
            </w:r>
            <w:bookmarkStart w:id="111" w:name="z437"/>
            <w:bookmarkEnd w:id="111"/>
            <w:r w:rsidRPr="0079039A">
              <w:rPr>
                <w:rFonts w:ascii="Times New Roman" w:eastAsia="Times New Roman" w:hAnsi="Times New Roman" w:cs="Times New Roman"/>
                <w:sz w:val="24"/>
                <w:szCs w:val="24"/>
                <w:lang w:eastAsia="ru-RU"/>
              </w:rPr>
              <w:t>Причины недостаточной эффективности могут включать следующее:</w:t>
            </w:r>
            <w:r w:rsidRPr="0079039A">
              <w:rPr>
                <w:rFonts w:ascii="Times New Roman" w:eastAsia="Times New Roman" w:hAnsi="Times New Roman" w:cs="Times New Roman"/>
                <w:sz w:val="24"/>
                <w:szCs w:val="24"/>
                <w:lang w:eastAsia="ru-RU"/>
              </w:rPr>
              <w:br/>
            </w:r>
            <w:bookmarkStart w:id="112" w:name="z438"/>
            <w:bookmarkEnd w:id="112"/>
            <w:r w:rsidRPr="0079039A">
              <w:rPr>
                <w:rFonts w:ascii="Times New Roman" w:eastAsia="Times New Roman" w:hAnsi="Times New Roman" w:cs="Times New Roman"/>
                <w:sz w:val="24"/>
                <w:szCs w:val="24"/>
                <w:lang w:eastAsia="ru-RU"/>
              </w:rPr>
              <w:t>лекарственное средство не сохраняется в организме по причине рвоты или сильной диареи;</w:t>
            </w:r>
            <w:r w:rsidRPr="0079039A">
              <w:rPr>
                <w:rFonts w:ascii="Times New Roman" w:eastAsia="Times New Roman" w:hAnsi="Times New Roman" w:cs="Times New Roman"/>
                <w:sz w:val="24"/>
                <w:szCs w:val="24"/>
                <w:lang w:eastAsia="ru-RU"/>
              </w:rPr>
              <w:br/>
            </w:r>
            <w:bookmarkStart w:id="113" w:name="z439"/>
            <w:bookmarkEnd w:id="113"/>
            <w:r w:rsidRPr="0079039A">
              <w:rPr>
                <w:rFonts w:ascii="Times New Roman" w:eastAsia="Times New Roman" w:hAnsi="Times New Roman" w:cs="Times New Roman"/>
                <w:sz w:val="24"/>
                <w:szCs w:val="24"/>
                <w:lang w:eastAsia="ru-RU"/>
              </w:rPr>
              <w:t>недостаточная приверженность пациента назначенной схеме лечения;</w:t>
            </w:r>
            <w:r w:rsidRPr="0079039A">
              <w:rPr>
                <w:rFonts w:ascii="Times New Roman" w:eastAsia="Times New Roman" w:hAnsi="Times New Roman" w:cs="Times New Roman"/>
                <w:sz w:val="24"/>
                <w:szCs w:val="24"/>
                <w:lang w:eastAsia="ru-RU"/>
              </w:rPr>
              <w:br/>
            </w:r>
            <w:bookmarkStart w:id="114" w:name="z440"/>
            <w:bookmarkEnd w:id="114"/>
            <w:r w:rsidRPr="0079039A">
              <w:rPr>
                <w:rFonts w:ascii="Times New Roman" w:eastAsia="Times New Roman" w:hAnsi="Times New Roman" w:cs="Times New Roman"/>
                <w:sz w:val="24"/>
                <w:szCs w:val="24"/>
                <w:lang w:eastAsia="ru-RU"/>
              </w:rPr>
              <w:t>неадекватная доза;</w:t>
            </w:r>
            <w:r w:rsidRPr="0079039A">
              <w:rPr>
                <w:rFonts w:ascii="Times New Roman" w:eastAsia="Times New Roman" w:hAnsi="Times New Roman" w:cs="Times New Roman"/>
                <w:sz w:val="24"/>
                <w:szCs w:val="24"/>
                <w:lang w:eastAsia="ru-RU"/>
              </w:rPr>
              <w:br/>
            </w:r>
            <w:bookmarkStart w:id="115" w:name="z441"/>
            <w:bookmarkEnd w:id="115"/>
            <w:r w:rsidRPr="0079039A">
              <w:rPr>
                <w:rFonts w:ascii="Times New Roman" w:eastAsia="Times New Roman" w:hAnsi="Times New Roman" w:cs="Times New Roman"/>
                <w:sz w:val="24"/>
                <w:szCs w:val="24"/>
                <w:lang w:eastAsia="ru-RU"/>
              </w:rPr>
              <w:t>низкое качество лекарственного средства;</w:t>
            </w:r>
            <w:r w:rsidRPr="0079039A">
              <w:rPr>
                <w:rFonts w:ascii="Times New Roman" w:eastAsia="Times New Roman" w:hAnsi="Times New Roman" w:cs="Times New Roman"/>
                <w:sz w:val="24"/>
                <w:szCs w:val="24"/>
                <w:lang w:eastAsia="ru-RU"/>
              </w:rPr>
              <w:br/>
            </w:r>
            <w:bookmarkStart w:id="116" w:name="z442"/>
            <w:bookmarkEnd w:id="116"/>
            <w:r w:rsidRPr="0079039A">
              <w:rPr>
                <w:rFonts w:ascii="Times New Roman" w:eastAsia="Times New Roman" w:hAnsi="Times New Roman" w:cs="Times New Roman"/>
                <w:sz w:val="24"/>
                <w:szCs w:val="24"/>
                <w:lang w:eastAsia="ru-RU"/>
              </w:rPr>
              <w:t>фальсифицированное лекарственное средство;</w:t>
            </w:r>
            <w:r w:rsidRPr="0079039A">
              <w:rPr>
                <w:rFonts w:ascii="Times New Roman" w:eastAsia="Times New Roman" w:hAnsi="Times New Roman" w:cs="Times New Roman"/>
                <w:sz w:val="24"/>
                <w:szCs w:val="24"/>
                <w:lang w:eastAsia="ru-RU"/>
              </w:rPr>
              <w:br/>
            </w:r>
            <w:bookmarkStart w:id="117" w:name="z443"/>
            <w:bookmarkEnd w:id="117"/>
            <w:r w:rsidRPr="0079039A">
              <w:rPr>
                <w:rFonts w:ascii="Times New Roman" w:eastAsia="Times New Roman" w:hAnsi="Times New Roman" w:cs="Times New Roman"/>
                <w:sz w:val="24"/>
                <w:szCs w:val="24"/>
                <w:lang w:eastAsia="ru-RU"/>
              </w:rPr>
              <w:t>неверно поставленный диагноз;</w:t>
            </w:r>
            <w:r w:rsidRPr="0079039A">
              <w:rPr>
                <w:rFonts w:ascii="Times New Roman" w:eastAsia="Times New Roman" w:hAnsi="Times New Roman" w:cs="Times New Roman"/>
                <w:sz w:val="24"/>
                <w:szCs w:val="24"/>
                <w:lang w:eastAsia="ru-RU"/>
              </w:rPr>
              <w:br/>
            </w:r>
            <w:bookmarkStart w:id="118" w:name="z444"/>
            <w:bookmarkEnd w:id="118"/>
            <w:r w:rsidRPr="0079039A">
              <w:rPr>
                <w:rFonts w:ascii="Times New Roman" w:eastAsia="Times New Roman" w:hAnsi="Times New Roman" w:cs="Times New Roman"/>
                <w:sz w:val="24"/>
                <w:szCs w:val="24"/>
                <w:lang w:eastAsia="ru-RU"/>
              </w:rPr>
              <w:t>взаимодействие, снижающее уровень препарата в крови;</w:t>
            </w:r>
            <w:r w:rsidRPr="0079039A">
              <w:rPr>
                <w:rFonts w:ascii="Times New Roman" w:eastAsia="Times New Roman" w:hAnsi="Times New Roman" w:cs="Times New Roman"/>
                <w:sz w:val="24"/>
                <w:szCs w:val="24"/>
                <w:lang w:eastAsia="ru-RU"/>
              </w:rPr>
              <w:br/>
              <w:t>лекарственная устойчивость</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Результат оценки взаимосвязи</w:t>
            </w:r>
            <w:proofErr w:type="gramStart"/>
            <w:r w:rsidRPr="0079039A">
              <w:rPr>
                <w:rFonts w:ascii="Times New Roman" w:eastAsia="Times New Roman" w:hAnsi="Times New Roman" w:cs="Times New Roman"/>
                <w:sz w:val="24"/>
                <w:szCs w:val="24"/>
                <w:lang w:eastAsia="ru-RU"/>
              </w:rPr>
              <w:br/>
            </w:r>
            <w:bookmarkStart w:id="119" w:name="z446"/>
            <w:bookmarkEnd w:id="119"/>
            <w:r w:rsidRPr="0079039A">
              <w:rPr>
                <w:rFonts w:ascii="Times New Roman" w:eastAsia="Times New Roman" w:hAnsi="Times New Roman" w:cs="Times New Roman"/>
                <w:sz w:val="24"/>
                <w:szCs w:val="24"/>
                <w:lang w:eastAsia="ru-RU"/>
              </w:rPr>
              <w:t>П</w:t>
            </w:r>
            <w:proofErr w:type="gramEnd"/>
            <w:r w:rsidRPr="0079039A">
              <w:rPr>
                <w:rFonts w:ascii="Times New Roman" w:eastAsia="Times New Roman" w:hAnsi="Times New Roman" w:cs="Times New Roman"/>
                <w:sz w:val="24"/>
                <w:szCs w:val="24"/>
                <w:lang w:eastAsia="ru-RU"/>
              </w:rPr>
              <w:t>осле выполнения оценки взаимосвязи необходимо указать один из следующих пунктов:</w:t>
            </w:r>
            <w:r w:rsidRPr="0079039A">
              <w:rPr>
                <w:rFonts w:ascii="Times New Roman" w:eastAsia="Times New Roman" w:hAnsi="Times New Roman" w:cs="Times New Roman"/>
                <w:sz w:val="24"/>
                <w:szCs w:val="24"/>
                <w:lang w:eastAsia="ru-RU"/>
              </w:rPr>
              <w:br/>
              <w:t>реакция (нежелательная реакция): явления, для которых причинно-следственная связь определяется на уровне достоверной, вероятной или возможной и которые в совокупности относят к числу "реакций", поскольку для них предполагается вероятность наличия взаимосвязи с назначением лекарственного средства (средств).</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Нежелательное явление: Случайные явления: явления, для которых причинно-следственная взаимосвязь определяется как сомнительная, поскольку их совпадение с назначением лекарственного средства расценивается как случайное. Их следует относить в отдельную группу, поскольку они могут представлять значительную ценность в выявлении сигнала.</w:t>
            </w:r>
            <w:r w:rsidRPr="0079039A">
              <w:rPr>
                <w:rFonts w:ascii="Times New Roman" w:eastAsia="Times New Roman" w:hAnsi="Times New Roman" w:cs="Times New Roman"/>
                <w:sz w:val="24"/>
                <w:szCs w:val="24"/>
                <w:lang w:eastAsia="ru-RU"/>
              </w:rPr>
              <w:br/>
              <w:t xml:space="preserve">Явления, которые кодируются как неоцениваемые, необходимо будет проанализировать дополнительно, и их следует исключить из анализа. Явления, которые кодируются как </w:t>
            </w:r>
            <w:proofErr w:type="spellStart"/>
            <w:r w:rsidRPr="0079039A">
              <w:rPr>
                <w:rFonts w:ascii="Times New Roman" w:eastAsia="Times New Roman" w:hAnsi="Times New Roman" w:cs="Times New Roman"/>
                <w:sz w:val="24"/>
                <w:szCs w:val="24"/>
                <w:lang w:eastAsia="ru-RU"/>
              </w:rPr>
              <w:t>неклассифицируемые</w:t>
            </w:r>
            <w:proofErr w:type="spellEnd"/>
            <w:r w:rsidRPr="0079039A">
              <w:rPr>
                <w:rFonts w:ascii="Times New Roman" w:eastAsia="Times New Roman" w:hAnsi="Times New Roman" w:cs="Times New Roman"/>
                <w:sz w:val="24"/>
                <w:szCs w:val="24"/>
                <w:lang w:eastAsia="ru-RU"/>
              </w:rPr>
              <w:t>, относятся к промежуточной категории, и их оценку следует повторить, когда появится дополнительная информация</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13.</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Заключение и выводы: </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D01F01">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14.</w:t>
            </w:r>
          </w:p>
        </w:tc>
        <w:tc>
          <w:tcPr>
            <w:tcW w:w="6718"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Рекомендации:</w:t>
            </w:r>
          </w:p>
        </w:tc>
        <w:tc>
          <w:tcPr>
            <w:tcW w:w="2037"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Примечание:</w:t>
      </w:r>
      <w:r w:rsidRPr="0079039A">
        <w:rPr>
          <w:rFonts w:ascii="Times New Roman" w:eastAsia="Times New Roman" w:hAnsi="Times New Roman" w:cs="Times New Roman"/>
          <w:sz w:val="24"/>
          <w:szCs w:val="24"/>
          <w:lang w:eastAsia="ru-RU"/>
        </w:rPr>
        <w:br/>
        <w:t>* В случае "смерти" нельзя расценивать как вероятные, поскольку в этом</w:t>
      </w:r>
      <w:r w:rsidRPr="0079039A">
        <w:rPr>
          <w:rFonts w:ascii="Times New Roman" w:eastAsia="Times New Roman" w:hAnsi="Times New Roman" w:cs="Times New Roman"/>
          <w:sz w:val="24"/>
          <w:szCs w:val="24"/>
          <w:lang w:eastAsia="ru-RU"/>
        </w:rPr>
        <w:br/>
        <w:t>случае невозможно увидеть эффект отмены лекарственного средства. Если</w:t>
      </w:r>
      <w:r w:rsidRPr="0079039A">
        <w:rPr>
          <w:rFonts w:ascii="Times New Roman" w:eastAsia="Times New Roman" w:hAnsi="Times New Roman" w:cs="Times New Roman"/>
          <w:sz w:val="24"/>
          <w:szCs w:val="24"/>
          <w:lang w:eastAsia="ru-RU"/>
        </w:rPr>
        <w:br/>
        <w:t>временная взаимосвязь является приемлемо возможной, взаимосвязь со смертью</w:t>
      </w:r>
      <w:r w:rsidRPr="0079039A">
        <w:rPr>
          <w:rFonts w:ascii="Times New Roman" w:eastAsia="Times New Roman" w:hAnsi="Times New Roman" w:cs="Times New Roman"/>
          <w:sz w:val="24"/>
          <w:szCs w:val="24"/>
          <w:lang w:eastAsia="ru-RU"/>
        </w:rPr>
        <w:br/>
        <w:t>можно расценивать как возможную.</w:t>
      </w:r>
      <w:r w:rsidRPr="0079039A">
        <w:rPr>
          <w:rFonts w:ascii="Times New Roman" w:eastAsia="Times New Roman" w:hAnsi="Times New Roman" w:cs="Times New Roman"/>
          <w:sz w:val="24"/>
          <w:szCs w:val="24"/>
          <w:lang w:eastAsia="ru-RU"/>
        </w:rPr>
        <w:br/>
      </w:r>
      <w:proofErr w:type="gramStart"/>
      <w:r w:rsidRPr="0079039A">
        <w:rPr>
          <w:rFonts w:ascii="Times New Roman" w:eastAsia="Times New Roman" w:hAnsi="Times New Roman" w:cs="Times New Roman"/>
          <w:sz w:val="24"/>
          <w:szCs w:val="24"/>
          <w:lang w:eastAsia="ru-RU"/>
        </w:rPr>
        <w:t>Фамилия, имя, отчество (при наличии),</w:t>
      </w:r>
      <w:r w:rsidRPr="0079039A">
        <w:rPr>
          <w:rFonts w:ascii="Times New Roman" w:eastAsia="Times New Roman" w:hAnsi="Times New Roman" w:cs="Times New Roman"/>
          <w:sz w:val="24"/>
          <w:szCs w:val="24"/>
          <w:lang w:eastAsia="ru-RU"/>
        </w:rPr>
        <w:br/>
        <w:t>руководителя структурного подразделения</w:t>
      </w:r>
      <w:r w:rsidRPr="0079039A">
        <w:rPr>
          <w:rFonts w:ascii="Times New Roman" w:eastAsia="Times New Roman" w:hAnsi="Times New Roman" w:cs="Times New Roman"/>
          <w:sz w:val="24"/>
          <w:szCs w:val="24"/>
          <w:lang w:eastAsia="ru-RU"/>
        </w:rPr>
        <w:br/>
        <w:t>_______________</w:t>
      </w:r>
      <w:r w:rsidRPr="0079039A">
        <w:rPr>
          <w:rFonts w:ascii="Times New Roman" w:eastAsia="Times New Roman" w:hAnsi="Times New Roman" w:cs="Times New Roman"/>
          <w:sz w:val="24"/>
          <w:szCs w:val="24"/>
          <w:lang w:eastAsia="ru-RU"/>
        </w:rPr>
        <w:br/>
        <w:t>Подпись _______________</w:t>
      </w:r>
      <w:r w:rsidRPr="0079039A">
        <w:rPr>
          <w:rFonts w:ascii="Times New Roman" w:eastAsia="Times New Roman" w:hAnsi="Times New Roman" w:cs="Times New Roman"/>
          <w:sz w:val="24"/>
          <w:szCs w:val="24"/>
          <w:lang w:eastAsia="ru-RU"/>
        </w:rPr>
        <w:br/>
        <w:t>Фамилия, имя, отчество (при наличии),</w:t>
      </w:r>
      <w:r w:rsidRPr="0079039A">
        <w:rPr>
          <w:rFonts w:ascii="Times New Roman" w:eastAsia="Times New Roman" w:hAnsi="Times New Roman" w:cs="Times New Roman"/>
          <w:sz w:val="24"/>
          <w:szCs w:val="24"/>
          <w:lang w:eastAsia="ru-RU"/>
        </w:rPr>
        <w:br/>
      </w:r>
      <w:r w:rsidRPr="0079039A">
        <w:rPr>
          <w:rFonts w:ascii="Times New Roman" w:eastAsia="Times New Roman" w:hAnsi="Times New Roman" w:cs="Times New Roman"/>
          <w:sz w:val="24"/>
          <w:szCs w:val="24"/>
          <w:lang w:eastAsia="ru-RU"/>
        </w:rPr>
        <w:lastRenderedPageBreak/>
        <w:t>эксперта _______________</w:t>
      </w:r>
      <w:r w:rsidRPr="0079039A">
        <w:rPr>
          <w:rFonts w:ascii="Times New Roman" w:eastAsia="Times New Roman" w:hAnsi="Times New Roman" w:cs="Times New Roman"/>
          <w:sz w:val="24"/>
          <w:szCs w:val="24"/>
          <w:lang w:eastAsia="ru-RU"/>
        </w:rPr>
        <w:br/>
        <w:t>Подпись _______________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0" w:name="z449"/>
            <w:bookmarkEnd w:id="120"/>
            <w:r w:rsidRPr="0079039A">
              <w:rPr>
                <w:rFonts w:ascii="Times New Roman" w:eastAsia="Times New Roman" w:hAnsi="Times New Roman" w:cs="Times New Roman"/>
                <w:sz w:val="24"/>
                <w:szCs w:val="24"/>
                <w:lang w:eastAsia="ru-RU"/>
              </w:rPr>
              <w:t>Приложение 4</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1" w:name="z450"/>
            <w:bookmarkEnd w:id="121"/>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Отчет о поступивших картах-сообщениях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4"/>
        <w:gridCol w:w="2212"/>
        <w:gridCol w:w="2295"/>
        <w:gridCol w:w="548"/>
        <w:gridCol w:w="2666"/>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Всего спонтанных карт-сообщений</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b/>
                <w:bCs/>
                <w:sz w:val="24"/>
                <w:szCs w:val="24"/>
                <w:lang w:eastAsia="ru-RU"/>
              </w:rPr>
            </w:pPr>
            <w:r w:rsidRPr="0079039A">
              <w:rPr>
                <w:rFonts w:ascii="Times New Roman" w:eastAsia="Times New Roman" w:hAnsi="Times New Roman" w:cs="Times New Roman"/>
                <w:b/>
                <w:bCs/>
                <w:sz w:val="24"/>
                <w:szCs w:val="24"/>
                <w:lang w:eastAsia="ru-RU"/>
              </w:rPr>
              <w:t xml:space="preserve">Из них в КФ отправленные письма (о серьезной нежелательной реакции) </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b/>
                <w:bCs/>
                <w:sz w:val="24"/>
                <w:szCs w:val="24"/>
                <w:lang w:eastAsia="ru-RU"/>
              </w:rPr>
            </w:pPr>
            <w:r w:rsidRPr="0079039A">
              <w:rPr>
                <w:rFonts w:ascii="Times New Roman" w:eastAsia="Times New Roman" w:hAnsi="Times New Roman" w:cs="Times New Roman"/>
                <w:b/>
                <w:bCs/>
                <w:sz w:val="24"/>
                <w:szCs w:val="24"/>
                <w:lang w:eastAsia="ru-RU"/>
              </w:rPr>
              <w:t xml:space="preserve">Принятые меры (приказ о приостановлении)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Из них:</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Информация о серьезной нежелательной реакции действии с исходом "смерть", "угроза жизни", при применении подозреваемого препарата</w:t>
            </w: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Фамилия, имя, отчество (при наличии),</w:t>
      </w:r>
      <w:r w:rsidRPr="0079039A">
        <w:rPr>
          <w:rFonts w:ascii="Times New Roman" w:eastAsia="Times New Roman" w:hAnsi="Times New Roman" w:cs="Times New Roman"/>
          <w:sz w:val="24"/>
          <w:szCs w:val="24"/>
          <w:lang w:eastAsia="ru-RU"/>
        </w:rPr>
        <w:br/>
        <w:t>руководителя структурного подразделения</w:t>
      </w:r>
      <w:r w:rsidRPr="0079039A">
        <w:rPr>
          <w:rFonts w:ascii="Times New Roman" w:eastAsia="Times New Roman" w:hAnsi="Times New Roman" w:cs="Times New Roman"/>
          <w:sz w:val="24"/>
          <w:szCs w:val="24"/>
          <w:lang w:eastAsia="ru-RU"/>
        </w:rPr>
        <w:br/>
        <w:t>_______________</w:t>
      </w:r>
      <w:r w:rsidRPr="0079039A">
        <w:rPr>
          <w:rFonts w:ascii="Times New Roman" w:eastAsia="Times New Roman" w:hAnsi="Times New Roman" w:cs="Times New Roman"/>
          <w:sz w:val="24"/>
          <w:szCs w:val="24"/>
          <w:lang w:eastAsia="ru-RU"/>
        </w:rPr>
        <w:br/>
        <w:t>Подпись _______________</w:t>
      </w:r>
      <w:r w:rsidRPr="0079039A">
        <w:rPr>
          <w:rFonts w:ascii="Times New Roman" w:eastAsia="Times New Roman" w:hAnsi="Times New Roman" w:cs="Times New Roman"/>
          <w:sz w:val="24"/>
          <w:szCs w:val="24"/>
          <w:lang w:eastAsia="ru-RU"/>
        </w:rPr>
        <w:br/>
        <w:t>Фамилия, имя, отчество (при наличии),</w:t>
      </w:r>
      <w:r w:rsidRPr="0079039A">
        <w:rPr>
          <w:rFonts w:ascii="Times New Roman" w:eastAsia="Times New Roman" w:hAnsi="Times New Roman" w:cs="Times New Roman"/>
          <w:sz w:val="24"/>
          <w:szCs w:val="24"/>
          <w:lang w:eastAsia="ru-RU"/>
        </w:rPr>
        <w:br/>
        <w:t>эксперта _______________</w:t>
      </w:r>
      <w:r w:rsidRPr="0079039A">
        <w:rPr>
          <w:rFonts w:ascii="Times New Roman" w:eastAsia="Times New Roman" w:hAnsi="Times New Roman" w:cs="Times New Roman"/>
          <w:sz w:val="24"/>
          <w:szCs w:val="24"/>
          <w:lang w:eastAsia="ru-RU"/>
        </w:rPr>
        <w:br/>
        <w:t>Подпись _______________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2" w:name="z453"/>
            <w:bookmarkEnd w:id="122"/>
            <w:r w:rsidRPr="0079039A">
              <w:rPr>
                <w:rFonts w:ascii="Times New Roman" w:eastAsia="Times New Roman" w:hAnsi="Times New Roman" w:cs="Times New Roman"/>
                <w:sz w:val="24"/>
                <w:szCs w:val="24"/>
                <w:lang w:eastAsia="ru-RU"/>
              </w:rPr>
              <w:t>Приложение 5</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3" w:name="z454"/>
            <w:bookmarkEnd w:id="123"/>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ОТЧЕТ</w:t>
      </w:r>
      <w:r w:rsidRPr="0079039A">
        <w:rPr>
          <w:rFonts w:ascii="Times New Roman" w:eastAsia="Times New Roman" w:hAnsi="Times New Roman" w:cs="Times New Roman"/>
          <w:b/>
          <w:bCs/>
          <w:sz w:val="27"/>
          <w:szCs w:val="27"/>
          <w:lang w:eastAsia="ru-RU"/>
        </w:rPr>
        <w:br/>
        <w:t xml:space="preserve">о результатах оценки деятельности службы </w:t>
      </w:r>
      <w:proofErr w:type="spellStart"/>
      <w:r w:rsidRPr="0079039A">
        <w:rPr>
          <w:rFonts w:ascii="Times New Roman" w:eastAsia="Times New Roman" w:hAnsi="Times New Roman" w:cs="Times New Roman"/>
          <w:b/>
          <w:bCs/>
          <w:sz w:val="27"/>
          <w:szCs w:val="27"/>
          <w:lang w:eastAsia="ru-RU"/>
        </w:rPr>
        <w:t>фармаконадзора</w:t>
      </w:r>
      <w:proofErr w:type="spellEnd"/>
      <w:r w:rsidRPr="0079039A">
        <w:rPr>
          <w:rFonts w:ascii="Times New Roman" w:eastAsia="Times New Roman" w:hAnsi="Times New Roman" w:cs="Times New Roman"/>
          <w:b/>
          <w:bCs/>
          <w:sz w:val="27"/>
          <w:szCs w:val="27"/>
          <w:lang w:eastAsia="ru-RU"/>
        </w:rPr>
        <w:t xml:space="preserve"> держателей</w:t>
      </w:r>
      <w:r w:rsidRPr="0079039A">
        <w:rPr>
          <w:rFonts w:ascii="Times New Roman" w:eastAsia="Times New Roman" w:hAnsi="Times New Roman" w:cs="Times New Roman"/>
          <w:b/>
          <w:bCs/>
          <w:sz w:val="27"/>
          <w:szCs w:val="27"/>
          <w:lang w:eastAsia="ru-RU"/>
        </w:rPr>
        <w:br/>
        <w:t>регистрационного удостоверения лекарственных средств</w:t>
      </w:r>
      <w:r w:rsidRPr="0079039A">
        <w:rPr>
          <w:rFonts w:ascii="Times New Roman" w:eastAsia="Times New Roman" w:hAnsi="Times New Roman" w:cs="Times New Roman"/>
          <w:b/>
          <w:bCs/>
          <w:sz w:val="27"/>
          <w:szCs w:val="27"/>
          <w:lang w:eastAsia="ru-RU"/>
        </w:rPr>
        <w:br/>
        <w:t>______________________________________________________________</w:t>
      </w:r>
      <w:r w:rsidRPr="0079039A">
        <w:rPr>
          <w:rFonts w:ascii="Times New Roman" w:eastAsia="Times New Roman" w:hAnsi="Times New Roman" w:cs="Times New Roman"/>
          <w:b/>
          <w:bCs/>
          <w:sz w:val="27"/>
          <w:szCs w:val="27"/>
          <w:lang w:eastAsia="ru-RU"/>
        </w:rPr>
        <w:br/>
        <w:t xml:space="preserve">(наименование организации-производителя </w:t>
      </w:r>
      <w:proofErr w:type="gramStart"/>
      <w:r w:rsidRPr="0079039A">
        <w:rPr>
          <w:rFonts w:ascii="Times New Roman" w:eastAsia="Times New Roman" w:hAnsi="Times New Roman" w:cs="Times New Roman"/>
          <w:b/>
          <w:bCs/>
          <w:sz w:val="27"/>
          <w:szCs w:val="27"/>
          <w:lang w:eastAsia="ru-RU"/>
        </w:rPr>
        <w:t>и(</w:t>
      </w:r>
      <w:proofErr w:type="gramEnd"/>
      <w:r w:rsidRPr="0079039A">
        <w:rPr>
          <w:rFonts w:ascii="Times New Roman" w:eastAsia="Times New Roman" w:hAnsi="Times New Roman" w:cs="Times New Roman"/>
          <w:b/>
          <w:bCs/>
          <w:sz w:val="27"/>
          <w:szCs w:val="27"/>
          <w:lang w:eastAsia="ru-RU"/>
        </w:rPr>
        <w:t>или) держателя</w:t>
      </w:r>
      <w:r w:rsidRPr="0079039A">
        <w:rPr>
          <w:rFonts w:ascii="Times New Roman" w:eastAsia="Times New Roman" w:hAnsi="Times New Roman" w:cs="Times New Roman"/>
          <w:b/>
          <w:bCs/>
          <w:sz w:val="27"/>
          <w:szCs w:val="27"/>
          <w:lang w:eastAsia="ru-RU"/>
        </w:rPr>
        <w:br/>
        <w:t>регистрационного удостоверения)</w:t>
      </w:r>
      <w:r w:rsidRPr="0079039A">
        <w:rPr>
          <w:rFonts w:ascii="Times New Roman" w:eastAsia="Times New Roman" w:hAnsi="Times New Roman" w:cs="Times New Roman"/>
          <w:b/>
          <w:bCs/>
          <w:sz w:val="27"/>
          <w:szCs w:val="27"/>
          <w:lang w:eastAsia="ru-RU"/>
        </w:rPr>
        <w:br/>
        <w:t>______________________________________________________________</w:t>
      </w:r>
      <w:r w:rsidRPr="0079039A">
        <w:rPr>
          <w:rFonts w:ascii="Times New Roman" w:eastAsia="Times New Roman" w:hAnsi="Times New Roman" w:cs="Times New Roman"/>
          <w:b/>
          <w:bCs/>
          <w:sz w:val="27"/>
          <w:szCs w:val="27"/>
          <w:lang w:eastAsia="ru-RU"/>
        </w:rPr>
        <w:br/>
        <w:t>(наименование лекарственного средства)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Резюме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0"/>
        <w:gridCol w:w="1515"/>
      </w:tblGrid>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Наименование, адрес, реквизиты держателя регистрационного удостоверения</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Номе</w:t>
            </w:r>
            <w:proofErr w:type="gramStart"/>
            <w:r w:rsidRPr="0079039A">
              <w:rPr>
                <w:rFonts w:ascii="Times New Roman" w:eastAsia="Times New Roman" w:hAnsi="Times New Roman" w:cs="Times New Roman"/>
                <w:sz w:val="24"/>
                <w:szCs w:val="24"/>
                <w:lang w:eastAsia="ru-RU"/>
              </w:rPr>
              <w:t>р(</w:t>
            </w:r>
            <w:proofErr w:type="gramEnd"/>
            <w:r w:rsidRPr="0079039A">
              <w:rPr>
                <w:rFonts w:ascii="Times New Roman" w:eastAsia="Times New Roman" w:hAnsi="Times New Roman" w:cs="Times New Roman"/>
                <w:sz w:val="24"/>
                <w:szCs w:val="24"/>
                <w:lang w:eastAsia="ru-RU"/>
              </w:rPr>
              <w:t>а) регистрационного удостоверения</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Резюме деятельности держателя регистрационного удостоверения</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w:t>
            </w:r>
            <w:proofErr w:type="gramStart"/>
            <w:r w:rsidRPr="0079039A">
              <w:rPr>
                <w:rFonts w:ascii="Times New Roman" w:eastAsia="Times New Roman" w:hAnsi="Times New Roman" w:cs="Times New Roman"/>
                <w:sz w:val="24"/>
                <w:szCs w:val="24"/>
                <w:lang w:eastAsia="ru-RU"/>
              </w:rPr>
              <w:t>а(</w:t>
            </w:r>
            <w:proofErr w:type="gramEnd"/>
            <w:r w:rsidRPr="0079039A">
              <w:rPr>
                <w:rFonts w:ascii="Times New Roman" w:eastAsia="Times New Roman" w:hAnsi="Times New Roman" w:cs="Times New Roman"/>
                <w:sz w:val="24"/>
                <w:szCs w:val="24"/>
                <w:lang w:eastAsia="ru-RU"/>
              </w:rPr>
              <w:t xml:space="preserve">ы) проведения оценки деятельности службы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держателей регистрационного удостоверения лекарственных средств </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Ф.И.О. (при наличии) экспертов (членов комиссии), должность</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Номера лицензии на производство, сертификатов о соответствии объектов надлежащей практики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GVP (если применимо)</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Документы, послужившие основанием для оценки</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Вводная информация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0"/>
        <w:gridCol w:w="1515"/>
      </w:tblGrid>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9039A">
              <w:rPr>
                <w:rFonts w:ascii="Times New Roman" w:eastAsia="Times New Roman" w:hAnsi="Times New Roman" w:cs="Times New Roman"/>
                <w:sz w:val="24"/>
                <w:szCs w:val="24"/>
                <w:lang w:eastAsia="ru-RU"/>
              </w:rPr>
              <w:t>Краткое</w:t>
            </w:r>
            <w:proofErr w:type="gramEnd"/>
            <w:r w:rsidRPr="0079039A">
              <w:rPr>
                <w:rFonts w:ascii="Times New Roman" w:eastAsia="Times New Roman" w:hAnsi="Times New Roman" w:cs="Times New Roman"/>
                <w:sz w:val="24"/>
                <w:szCs w:val="24"/>
                <w:lang w:eastAsia="ru-RU"/>
              </w:rPr>
              <w:t xml:space="preserve"> </w:t>
            </w:r>
            <w:proofErr w:type="spellStart"/>
            <w:r w:rsidRPr="0079039A">
              <w:rPr>
                <w:rFonts w:ascii="Times New Roman" w:eastAsia="Times New Roman" w:hAnsi="Times New Roman" w:cs="Times New Roman"/>
                <w:sz w:val="24"/>
                <w:szCs w:val="24"/>
                <w:lang w:eastAsia="ru-RU"/>
              </w:rPr>
              <w:t>описаниеорганизации</w:t>
            </w:r>
            <w:proofErr w:type="spellEnd"/>
            <w:r w:rsidRPr="0079039A">
              <w:rPr>
                <w:rFonts w:ascii="Times New Roman" w:eastAsia="Times New Roman" w:hAnsi="Times New Roman" w:cs="Times New Roman"/>
                <w:sz w:val="24"/>
                <w:szCs w:val="24"/>
                <w:lang w:eastAsia="ru-RU"/>
              </w:rPr>
              <w:t xml:space="preserve"> - производителя (если применимо)</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Основание для проведения оценки деятельности службы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держателей регистрационного удостоверения лекарственных средств </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Персонал организации-производителя, участвующий в проведении оценки деятельности службы </w:t>
            </w:r>
            <w:proofErr w:type="spellStart"/>
            <w:r w:rsidRPr="0079039A">
              <w:rPr>
                <w:rFonts w:ascii="Times New Roman" w:eastAsia="Times New Roman" w:hAnsi="Times New Roman" w:cs="Times New Roman"/>
                <w:sz w:val="24"/>
                <w:szCs w:val="24"/>
                <w:lang w:eastAsia="ru-RU"/>
              </w:rPr>
              <w:t>фармаконадзора</w:t>
            </w:r>
            <w:proofErr w:type="spellEnd"/>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Документы, поданные организацией-производителем до проведения оценки деятельности службы </w:t>
            </w:r>
            <w:proofErr w:type="spellStart"/>
            <w:r w:rsidRPr="0079039A">
              <w:rPr>
                <w:rFonts w:ascii="Times New Roman" w:eastAsia="Times New Roman" w:hAnsi="Times New Roman" w:cs="Times New Roman"/>
                <w:sz w:val="24"/>
                <w:szCs w:val="24"/>
                <w:lang w:eastAsia="ru-RU"/>
              </w:rPr>
              <w:t>фармаконадзора</w:t>
            </w:r>
            <w:proofErr w:type="spellEnd"/>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Наблюдения и результаты оценки условий производства и системы обеспечения качества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0"/>
        <w:gridCol w:w="1515"/>
      </w:tblGrid>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Ответственное уполномоченное лицо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квалификация (резюме)</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Организационная структура держателя регистрационного удостоверения </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Система качества держателя регистрационного удостоверения</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Структура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держателя регистрационного удостоверения, </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Оценка функционирования системы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ЛС </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Источники данных по безопасности</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Компьютеризированные системы и база данных</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Процессы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или процессы мониторинга побочных действий</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Разное</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Перечень несоответствий*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67"/>
        <w:gridCol w:w="358"/>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Критические</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Существенные</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Прочие</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6. Заключение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6566"/>
        <w:gridCol w:w="2659"/>
      </w:tblGrid>
      <w:tr w:rsidR="0079039A" w:rsidRPr="0079039A" w:rsidTr="00597F63">
        <w:trPr>
          <w:tblCellSpacing w:w="15" w:type="dxa"/>
        </w:trPr>
        <w:tc>
          <w:tcPr>
            <w:tcW w:w="652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Заключение</w:t>
            </w:r>
          </w:p>
        </w:tc>
        <w:tc>
          <w:tcPr>
            <w:tcW w:w="261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*Примечание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"Критическое несоответствие" – это несоответствие, которое вызывает или приводит к существенному риску возможности обращения лекарственного средства опасного для здоровья и жизни человека.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"Существенное несоответствие" – это не критическое несоответствие, которое: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указывает на существенное отклонение от Правил GVP;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указывает на существенное отклонение от требований иных актов законодательства в сфере обращения лекарственных средств;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указывает на неспособность держателя регистрационного удостоверения лекарственных средств осуществлять </w:t>
      </w:r>
      <w:proofErr w:type="spellStart"/>
      <w:r w:rsidRPr="0079039A">
        <w:rPr>
          <w:rFonts w:ascii="Times New Roman" w:eastAsia="Times New Roman" w:hAnsi="Times New Roman" w:cs="Times New Roman"/>
          <w:sz w:val="24"/>
          <w:szCs w:val="24"/>
          <w:lang w:eastAsia="ru-RU"/>
        </w:rPr>
        <w:t>постмаркетинговый</w:t>
      </w:r>
      <w:proofErr w:type="spellEnd"/>
      <w:r w:rsidRPr="0079039A">
        <w:rPr>
          <w:rFonts w:ascii="Times New Roman" w:eastAsia="Times New Roman" w:hAnsi="Times New Roman" w:cs="Times New Roman"/>
          <w:sz w:val="24"/>
          <w:szCs w:val="24"/>
          <w:lang w:eastAsia="ru-RU"/>
        </w:rPr>
        <w:t xml:space="preserve"> мониторинг безопасности ЛС, Уполномоченного лица держателя регистрационного удостоверения выполнять свои должностные обязанности;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комбинация несоответствий, ни одно из которых само по себе не является существенным, но которые в совокупности представляют существенное несоответствие и должны объясняться и фиксироваться в качестве такового.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"Несущественное несоответствие" – это несоответствие, которое не может классифицироваться, как критическое или существенное, но указывает на отклонение от установленных Правил GVP.</w:t>
      </w:r>
    </w:p>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Члены Комиссии:</w:t>
      </w:r>
      <w:r w:rsidRPr="0079039A">
        <w:rPr>
          <w:rFonts w:ascii="Times New Roman" w:eastAsia="Times New Roman" w:hAnsi="Times New Roman" w:cs="Times New Roman"/>
          <w:sz w:val="24"/>
          <w:szCs w:val="24"/>
          <w:lang w:eastAsia="ru-RU"/>
        </w:rPr>
        <w:br/>
        <w:t>________________________       _________________________________</w:t>
      </w:r>
      <w:r w:rsidRPr="0079039A">
        <w:rPr>
          <w:rFonts w:ascii="Times New Roman" w:eastAsia="Times New Roman" w:hAnsi="Times New Roman" w:cs="Times New Roman"/>
          <w:sz w:val="24"/>
          <w:szCs w:val="24"/>
          <w:lang w:eastAsia="ru-RU"/>
        </w:rPr>
        <w:br/>
        <w:t>      подпись                         Ф.И.О (при наличии)</w:t>
      </w:r>
      <w:r w:rsidRPr="0079039A">
        <w:rPr>
          <w:rFonts w:ascii="Times New Roman" w:eastAsia="Times New Roman" w:hAnsi="Times New Roman" w:cs="Times New Roman"/>
          <w:sz w:val="24"/>
          <w:szCs w:val="24"/>
          <w:lang w:eastAsia="ru-RU"/>
        </w:rPr>
        <w:br/>
        <w:t>________________________       _________________________________</w:t>
      </w:r>
      <w:r w:rsidRPr="0079039A">
        <w:rPr>
          <w:rFonts w:ascii="Times New Roman" w:eastAsia="Times New Roman" w:hAnsi="Times New Roman" w:cs="Times New Roman"/>
          <w:sz w:val="24"/>
          <w:szCs w:val="24"/>
          <w:lang w:eastAsia="ru-RU"/>
        </w:rPr>
        <w:br/>
        <w:t>      подпись                         Ф.И.О (при наличии)</w:t>
      </w:r>
      <w:r w:rsidRPr="0079039A">
        <w:rPr>
          <w:rFonts w:ascii="Times New Roman" w:eastAsia="Times New Roman" w:hAnsi="Times New Roman" w:cs="Times New Roman"/>
          <w:sz w:val="24"/>
          <w:szCs w:val="24"/>
          <w:lang w:eastAsia="ru-RU"/>
        </w:rPr>
        <w:br/>
        <w:t>________________________       _________________________________</w:t>
      </w:r>
      <w:r w:rsidRPr="0079039A">
        <w:rPr>
          <w:rFonts w:ascii="Times New Roman" w:eastAsia="Times New Roman" w:hAnsi="Times New Roman" w:cs="Times New Roman"/>
          <w:sz w:val="24"/>
          <w:szCs w:val="24"/>
          <w:lang w:eastAsia="ru-RU"/>
        </w:rPr>
        <w:br/>
        <w:t>      подпись                         Ф.И.О (при наличии)</w:t>
      </w:r>
      <w:r w:rsidRPr="0079039A">
        <w:rPr>
          <w:rFonts w:ascii="Times New Roman" w:eastAsia="Times New Roman" w:hAnsi="Times New Roman" w:cs="Times New Roman"/>
          <w:sz w:val="24"/>
          <w:szCs w:val="24"/>
          <w:lang w:eastAsia="ru-RU"/>
        </w:rPr>
        <w:br/>
        <w:t>"______" _______________________20_______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4" w:name="z470"/>
            <w:bookmarkEnd w:id="124"/>
            <w:r w:rsidRPr="0079039A">
              <w:rPr>
                <w:rFonts w:ascii="Times New Roman" w:eastAsia="Times New Roman" w:hAnsi="Times New Roman" w:cs="Times New Roman"/>
                <w:sz w:val="24"/>
                <w:szCs w:val="24"/>
                <w:lang w:eastAsia="ru-RU"/>
              </w:rPr>
              <w:t>Приложение 6</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5" w:name="z471"/>
            <w:bookmarkEnd w:id="125"/>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Структура периодического обновляемого отчета по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титульный лист, включая удостоверяющую подпись;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2. краткое изложение основного содержания;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таблица содержания отчета: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введение;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регистрационный статус в мире;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меры, принятые за отчетный период, в связи с данными по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изменения, внесенные в справочную информацию по безопасности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оценка количества пациентов, подвергшихся воздействию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5.1 общее количество пациентов, подвергшихся воздействию в клинических исследованиях;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5.2 общее количество пациентов, подвергшихся воздействию по данным применения на рынке.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 обобщенные табличные данные: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6.1 справочная информация;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6.2 обобщенная информация по серьезным нежелательным реакциям, выявленным в ходе клинических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6.3 обобщенная информация по данным пострегистрационного применения.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 резюме важных данных, полученных в ходе клинических исследований за отчетный период:</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7.1 завершенные клинические исследования;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7.2 продолжающиеся клинические исследования;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7.3 длительный последующий мониторинг;</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7.4 иное терапевтическое применение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7.5 новые данные по безопасности в отношении назначения фиксированных комбинаций.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8) данные </w:t>
      </w:r>
      <w:proofErr w:type="spellStart"/>
      <w:r w:rsidRPr="0079039A">
        <w:rPr>
          <w:rFonts w:ascii="Times New Roman" w:eastAsia="Times New Roman" w:hAnsi="Times New Roman" w:cs="Times New Roman"/>
          <w:sz w:val="24"/>
          <w:szCs w:val="24"/>
          <w:lang w:eastAsia="ru-RU"/>
        </w:rPr>
        <w:t>неинтервенционных</w:t>
      </w:r>
      <w:proofErr w:type="spellEnd"/>
      <w:r w:rsidRPr="0079039A">
        <w:rPr>
          <w:rFonts w:ascii="Times New Roman" w:eastAsia="Times New Roman" w:hAnsi="Times New Roman" w:cs="Times New Roman"/>
          <w:sz w:val="24"/>
          <w:szCs w:val="24"/>
          <w:lang w:eastAsia="ru-RU"/>
        </w:rPr>
        <w:t xml:space="preserve">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9) данные других клинических исследований и из других источников;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10) данные доклинических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11) литература;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12) другие периодические отчеты;</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13) недостаточная терапевтическая эффективность в контролируемых клинических исследованиях;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14) важная информация, полученная после завершения подготовки ПОБ;</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15) обзор сигналов: </w:t>
      </w:r>
      <w:proofErr w:type="gramStart"/>
      <w:r w:rsidRPr="0079039A">
        <w:rPr>
          <w:rFonts w:ascii="Times New Roman" w:eastAsia="Times New Roman" w:hAnsi="Times New Roman" w:cs="Times New Roman"/>
          <w:sz w:val="24"/>
          <w:szCs w:val="24"/>
          <w:lang w:eastAsia="ru-RU"/>
        </w:rPr>
        <w:t>новые</w:t>
      </w:r>
      <w:proofErr w:type="gramEnd"/>
      <w:r w:rsidRPr="0079039A">
        <w:rPr>
          <w:rFonts w:ascii="Times New Roman" w:eastAsia="Times New Roman" w:hAnsi="Times New Roman" w:cs="Times New Roman"/>
          <w:sz w:val="24"/>
          <w:szCs w:val="24"/>
          <w:lang w:eastAsia="ru-RU"/>
        </w:rPr>
        <w:t>, рассматриваемые и завершенные;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16) сигналы и оценка риска: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16.1 обобщающая информация по проблемам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16.2 оценка сигнала;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16.3 оценка рисков и новой информации;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16.4 характеристика рисков;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16.5 эффективность мер минимизации риска (если применимо).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17) оценка пользы:</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17.1 важная базисная информация по эффективности в ходе клинических испытаний и применения в медицинской практике;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17.2 новая выявленная информация по эффективности в ходе клинических испытаний и применения в медицинской практике;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17.3 характеристика пользы.</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18) интегрированный анализ соотношения польза-риск по одобренным показаниям: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18.1 контекст соотношения польза-риск – медицинская потребность и важные альтернативы;</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18.2 оценка процедуры анализа соотношения польза-риск.</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19) заключение и действия;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20) приложения к ПОБ.</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ПОБ включает следующие приложения: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справочная информация;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кумулятивные обобщающие табличные данные по серьезным нежелательным явлениям, выявленным в ходе клинических исследований (испытаний);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кумулятивные и интервальные обобщающие табличные данные по серьезным и несерьезным нежелательным реакциям по данным пострегистрационного применения;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4. табличные данные по сигналам;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оценка сигналов, если применимо;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 перечень всех пострегистрационных исследований по безопасности.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6" w:name="z523"/>
            <w:bookmarkEnd w:id="126"/>
            <w:r w:rsidRPr="0079039A">
              <w:rPr>
                <w:rFonts w:ascii="Times New Roman" w:eastAsia="Times New Roman" w:hAnsi="Times New Roman" w:cs="Times New Roman"/>
                <w:sz w:val="24"/>
                <w:szCs w:val="24"/>
                <w:lang w:eastAsia="ru-RU"/>
              </w:rPr>
              <w:t>Приложение 7</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7" w:name="z524"/>
            <w:bookmarkEnd w:id="127"/>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Экспертное заключение</w:t>
      </w:r>
      <w:r w:rsidRPr="0079039A">
        <w:rPr>
          <w:rFonts w:ascii="Times New Roman" w:eastAsia="Times New Roman" w:hAnsi="Times New Roman" w:cs="Times New Roman"/>
          <w:b/>
          <w:bCs/>
          <w:sz w:val="27"/>
          <w:szCs w:val="27"/>
          <w:lang w:eastAsia="ru-RU"/>
        </w:rPr>
        <w:br/>
        <w:t>по оценке периодического обновляемого отчета по безопасности</w:t>
      </w:r>
      <w:r w:rsidRPr="0079039A">
        <w:rPr>
          <w:rFonts w:ascii="Times New Roman" w:eastAsia="Times New Roman" w:hAnsi="Times New Roman" w:cs="Times New Roman"/>
          <w:b/>
          <w:bCs/>
          <w:sz w:val="27"/>
          <w:szCs w:val="27"/>
          <w:lang w:eastAsia="ru-RU"/>
        </w:rPr>
        <w:br/>
        <w:t>лекарственного средства</w:t>
      </w:r>
      <w:r w:rsidRPr="0079039A">
        <w:rPr>
          <w:rFonts w:ascii="Times New Roman" w:eastAsia="Times New Roman" w:hAnsi="Times New Roman" w:cs="Times New Roman"/>
          <w:b/>
          <w:bCs/>
          <w:sz w:val="27"/>
          <w:szCs w:val="27"/>
          <w:lang w:eastAsia="ru-RU"/>
        </w:rPr>
        <w:br/>
        <w:t>_____________________________________________________</w:t>
      </w:r>
      <w:r w:rsidRPr="0079039A">
        <w:rPr>
          <w:rFonts w:ascii="Times New Roman" w:eastAsia="Times New Roman" w:hAnsi="Times New Roman" w:cs="Times New Roman"/>
          <w:b/>
          <w:bCs/>
          <w:sz w:val="27"/>
          <w:szCs w:val="27"/>
          <w:lang w:eastAsia="ru-RU"/>
        </w:rPr>
        <w:br/>
        <w:t>(указать название лекарственного средства)</w:t>
      </w:r>
      <w:r w:rsidRPr="0079039A">
        <w:rPr>
          <w:rFonts w:ascii="Times New Roman" w:eastAsia="Times New Roman" w:hAnsi="Times New Roman" w:cs="Times New Roman"/>
          <w:b/>
          <w:bCs/>
          <w:sz w:val="27"/>
          <w:szCs w:val="27"/>
          <w:lang w:eastAsia="ru-RU"/>
        </w:rPr>
        <w:br/>
        <w:t>(для всех лекарственных средств, кроме вакцин и биотехнологических препаратов)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Номер периодического обновляемого отчета по безопасности (далее - ПООБ) в Реестре ПООБ:</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Номер ПООБ, присвоенный ДРУ:</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Процедура: выбрать </w:t>
      </w:r>
      <w:proofErr w:type="gramStart"/>
      <w:r w:rsidRPr="0079039A">
        <w:rPr>
          <w:rFonts w:ascii="Times New Roman" w:eastAsia="Times New Roman" w:hAnsi="Times New Roman" w:cs="Times New Roman"/>
          <w:sz w:val="24"/>
          <w:szCs w:val="24"/>
          <w:lang w:eastAsia="ru-RU"/>
        </w:rPr>
        <w:t>нужное</w:t>
      </w:r>
      <w:proofErr w:type="gramEnd"/>
      <w:r w:rsidRPr="0079039A">
        <w:rPr>
          <w:rFonts w:ascii="Times New Roman" w:eastAsia="Times New Roman" w:hAnsi="Times New Roman" w:cs="Times New Roman"/>
          <w:sz w:val="24"/>
          <w:szCs w:val="24"/>
          <w:lang w:eastAsia="ru-RU"/>
        </w:rPr>
        <w:t xml:space="preserve"> из нижеследующего стандартная периодичность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особая периодичность (по списку </w:t>
      </w:r>
      <w:proofErr w:type="spellStart"/>
      <w:r w:rsidRPr="0079039A">
        <w:rPr>
          <w:rFonts w:ascii="Times New Roman" w:eastAsia="Times New Roman" w:hAnsi="Times New Roman" w:cs="Times New Roman"/>
          <w:sz w:val="24"/>
          <w:szCs w:val="24"/>
          <w:lang w:eastAsia="ru-RU"/>
        </w:rPr>
        <w:t>референтных</w:t>
      </w:r>
      <w:proofErr w:type="spellEnd"/>
      <w:r w:rsidRPr="0079039A">
        <w:rPr>
          <w:rFonts w:ascii="Times New Roman" w:eastAsia="Times New Roman" w:hAnsi="Times New Roman" w:cs="Times New Roman"/>
          <w:sz w:val="24"/>
          <w:szCs w:val="24"/>
          <w:lang w:eastAsia="ru-RU"/>
        </w:rPr>
        <w:t xml:space="preserve"> дат ЕС)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 запросу уполномоченной организации)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Активно</w:t>
      </w:r>
      <w:proofErr w:type="gramStart"/>
      <w:r w:rsidRPr="0079039A">
        <w:rPr>
          <w:rFonts w:ascii="Times New Roman" w:eastAsia="Times New Roman" w:hAnsi="Times New Roman" w:cs="Times New Roman"/>
          <w:sz w:val="24"/>
          <w:szCs w:val="24"/>
          <w:lang w:eastAsia="ru-RU"/>
        </w:rPr>
        <w:t>е(</w:t>
      </w:r>
      <w:proofErr w:type="spellStart"/>
      <w:proofErr w:type="gramEnd"/>
      <w:r w:rsidRPr="0079039A">
        <w:rPr>
          <w:rFonts w:ascii="Times New Roman" w:eastAsia="Times New Roman" w:hAnsi="Times New Roman" w:cs="Times New Roman"/>
          <w:sz w:val="24"/>
          <w:szCs w:val="24"/>
          <w:lang w:eastAsia="ru-RU"/>
        </w:rPr>
        <w:t>ые</w:t>
      </w:r>
      <w:proofErr w:type="spellEnd"/>
      <w:r w:rsidRPr="0079039A">
        <w:rPr>
          <w:rFonts w:ascii="Times New Roman" w:eastAsia="Times New Roman" w:hAnsi="Times New Roman" w:cs="Times New Roman"/>
          <w:sz w:val="24"/>
          <w:szCs w:val="24"/>
          <w:lang w:eastAsia="ru-RU"/>
        </w:rPr>
        <w:t>) вещество(а):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Период, охваченный данным ПООБ: с __________ по _________20__ г</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spellStart"/>
      <w:r w:rsidRPr="0079039A">
        <w:rPr>
          <w:rFonts w:ascii="Times New Roman" w:eastAsia="Times New Roman" w:hAnsi="Times New Roman" w:cs="Times New Roman"/>
          <w:sz w:val="24"/>
          <w:szCs w:val="24"/>
          <w:lang w:eastAsia="ru-RU"/>
        </w:rPr>
        <w:t>дд.мм</w:t>
      </w:r>
      <w:proofErr w:type="gramStart"/>
      <w:r w:rsidRPr="0079039A">
        <w:rPr>
          <w:rFonts w:ascii="Times New Roman" w:eastAsia="Times New Roman" w:hAnsi="Times New Roman" w:cs="Times New Roman"/>
          <w:sz w:val="24"/>
          <w:szCs w:val="24"/>
          <w:lang w:eastAsia="ru-RU"/>
        </w:rPr>
        <w:t>.г</w:t>
      </w:r>
      <w:proofErr w:type="gramEnd"/>
      <w:r w:rsidRPr="0079039A">
        <w:rPr>
          <w:rFonts w:ascii="Times New Roman" w:eastAsia="Times New Roman" w:hAnsi="Times New Roman" w:cs="Times New Roman"/>
          <w:sz w:val="24"/>
          <w:szCs w:val="24"/>
          <w:lang w:eastAsia="ru-RU"/>
        </w:rPr>
        <w:t>ггг</w:t>
      </w:r>
      <w:proofErr w:type="spellEnd"/>
      <w:r w:rsidRPr="0079039A">
        <w:rPr>
          <w:rFonts w:ascii="Times New Roman" w:eastAsia="Times New Roman" w:hAnsi="Times New Roman" w:cs="Times New Roman"/>
          <w:sz w:val="24"/>
          <w:szCs w:val="24"/>
          <w:lang w:eastAsia="ru-RU"/>
        </w:rPr>
        <w:t xml:space="preserve">. </w:t>
      </w:r>
      <w:proofErr w:type="spellStart"/>
      <w:r w:rsidRPr="0079039A">
        <w:rPr>
          <w:rFonts w:ascii="Times New Roman" w:eastAsia="Times New Roman" w:hAnsi="Times New Roman" w:cs="Times New Roman"/>
          <w:sz w:val="24"/>
          <w:szCs w:val="24"/>
          <w:lang w:eastAsia="ru-RU"/>
        </w:rPr>
        <w:t>дд.мм.гггг</w:t>
      </w:r>
      <w:proofErr w:type="spellEnd"/>
      <w:r w:rsidRPr="0079039A">
        <w:rPr>
          <w:rFonts w:ascii="Times New Roman" w:eastAsia="Times New Roman" w:hAnsi="Times New Roman" w:cs="Times New Roman"/>
          <w:sz w:val="24"/>
          <w:szCs w:val="24"/>
          <w:lang w:eastAsia="ru-RU"/>
        </w:rPr>
        <w:t>.</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Начало процедуры: __________ (дата)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Заключение по оценке ПООБ: __________ (дата)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Справочная информация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
        <w:gridCol w:w="6584"/>
        <w:gridCol w:w="2366"/>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w:t>
            </w:r>
          </w:p>
        </w:tc>
        <w:tc>
          <w:tcPr>
            <w:tcW w:w="6554"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Торговое название</w:t>
            </w:r>
          </w:p>
        </w:tc>
        <w:tc>
          <w:tcPr>
            <w:tcW w:w="2321"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w:t>
            </w:r>
          </w:p>
        </w:tc>
        <w:tc>
          <w:tcPr>
            <w:tcW w:w="6554"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МНН или название действующего вещества или состав для комбинированных препаратов</w:t>
            </w:r>
          </w:p>
        </w:tc>
        <w:tc>
          <w:tcPr>
            <w:tcW w:w="2321"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w:t>
            </w:r>
          </w:p>
        </w:tc>
        <w:tc>
          <w:tcPr>
            <w:tcW w:w="6554"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Международная дата регистрации, страна;</w:t>
            </w:r>
            <w:r w:rsidRPr="0079039A">
              <w:rPr>
                <w:rFonts w:ascii="Times New Roman" w:eastAsia="Times New Roman" w:hAnsi="Times New Roman" w:cs="Times New Roman"/>
                <w:sz w:val="24"/>
                <w:szCs w:val="24"/>
                <w:lang w:eastAsia="ru-RU"/>
              </w:rPr>
              <w:br/>
              <w:t>номер регистрационного удостоверения РК, дата регистрации</w:t>
            </w:r>
          </w:p>
        </w:tc>
        <w:tc>
          <w:tcPr>
            <w:tcW w:w="2321"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4.</w:t>
            </w:r>
          </w:p>
        </w:tc>
        <w:tc>
          <w:tcPr>
            <w:tcW w:w="6554"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Фармакотерапевтическая группа (код АТХ)</w:t>
            </w:r>
          </w:p>
        </w:tc>
        <w:tc>
          <w:tcPr>
            <w:tcW w:w="2321"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5.</w:t>
            </w:r>
          </w:p>
        </w:tc>
        <w:tc>
          <w:tcPr>
            <w:tcW w:w="6554"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Показания к применению, способ применения</w:t>
            </w:r>
          </w:p>
        </w:tc>
        <w:tc>
          <w:tcPr>
            <w:tcW w:w="2321"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6.</w:t>
            </w:r>
          </w:p>
        </w:tc>
        <w:tc>
          <w:tcPr>
            <w:tcW w:w="6554"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Лекарственные формы и дозировки</w:t>
            </w:r>
          </w:p>
        </w:tc>
        <w:tc>
          <w:tcPr>
            <w:tcW w:w="2321"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Основная информация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5612"/>
        <w:gridCol w:w="3218"/>
      </w:tblGrid>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Разделы ПООБ</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Краткое изложение данных ПООБ и предварительные комментарии эксперта </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Описание активного вещества, его фармакотерапевтическое действие</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Изменения в информации о лекарственном средстве,</w:t>
            </w:r>
            <w:r w:rsidR="00597F63" w:rsidRPr="00597F63">
              <w:rPr>
                <w:rFonts w:ascii="Times New Roman" w:eastAsia="Times New Roman" w:hAnsi="Times New Roman" w:cs="Times New Roman"/>
                <w:sz w:val="24"/>
                <w:szCs w:val="24"/>
                <w:lang w:eastAsia="ru-RU"/>
              </w:rPr>
              <w:t xml:space="preserve"> </w:t>
            </w:r>
            <w:r w:rsidRPr="0079039A">
              <w:rPr>
                <w:rFonts w:ascii="Times New Roman" w:eastAsia="Times New Roman" w:hAnsi="Times New Roman" w:cs="Times New Roman"/>
                <w:sz w:val="24"/>
                <w:szCs w:val="24"/>
                <w:lang w:eastAsia="ru-RU"/>
              </w:rPr>
              <w:t>предложенные ДРУ в рамках этого ПООБ</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Регистрационный статус лекарственного средства</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Меры, принятые в течение отчетного периода по причинам безопасности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5.</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Изменения в справочной информации по безопасности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6.</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экспозиции: кумулятивное или интервальное количество пациентов, получивших ЛС при клинических испытаниях и в пострегистрационный период</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7.</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Краткий комментарий по итогам рассмотрения данных в сводных таблицах</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8.</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Резюме значимых результатов клинических исследований в течение отчетного периода</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9.</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Данные </w:t>
            </w:r>
            <w:proofErr w:type="spellStart"/>
            <w:r w:rsidRPr="0079039A">
              <w:rPr>
                <w:rFonts w:ascii="Times New Roman" w:eastAsia="Times New Roman" w:hAnsi="Times New Roman" w:cs="Times New Roman"/>
                <w:sz w:val="24"/>
                <w:szCs w:val="24"/>
                <w:lang w:eastAsia="ru-RU"/>
              </w:rPr>
              <w:t>неинтервенционных</w:t>
            </w:r>
            <w:proofErr w:type="spellEnd"/>
            <w:r w:rsidRPr="0079039A">
              <w:rPr>
                <w:rFonts w:ascii="Times New Roman" w:eastAsia="Times New Roman" w:hAnsi="Times New Roman" w:cs="Times New Roman"/>
                <w:sz w:val="24"/>
                <w:szCs w:val="24"/>
                <w:lang w:eastAsia="ru-RU"/>
              </w:rPr>
              <w:t xml:space="preserve"> исследований</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10.</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Данные других клинических исследований и из других источников</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11.</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Данные доклинических исследований</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12.</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Последние сведения после даты закрытия базы данных ПООБ</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13.</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сигналов: новые, текущие или закрытые в течение интервала отчетности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14.</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рисков и новой информации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15.</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Характеристика рисков</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16.</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пользы</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17.</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анализа соотношения пользы/рисков.</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18.</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интегрированного анализа пользы и рисков для утвержденных показаний</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19.</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Литература</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3. Выводы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0"/>
        <w:gridCol w:w="1515"/>
      </w:tblGrid>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соотношение польза/риск сохраняется </w:t>
            </w:r>
            <w:proofErr w:type="gramStart"/>
            <w:r w:rsidRPr="0079039A">
              <w:rPr>
                <w:rFonts w:ascii="Times New Roman" w:eastAsia="Times New Roman" w:hAnsi="Times New Roman" w:cs="Times New Roman"/>
                <w:sz w:val="24"/>
                <w:szCs w:val="24"/>
                <w:lang w:eastAsia="ru-RU"/>
              </w:rPr>
              <w:t>благоприятным</w:t>
            </w:r>
            <w:proofErr w:type="gramEnd"/>
            <w:r w:rsidRPr="0079039A">
              <w:rPr>
                <w:rFonts w:ascii="Times New Roman" w:eastAsia="Times New Roman" w:hAnsi="Times New Roman" w:cs="Times New Roman"/>
                <w:sz w:val="24"/>
                <w:szCs w:val="24"/>
                <w:lang w:eastAsia="ru-RU"/>
              </w:rPr>
              <w:t xml:space="preserve"> и нет </w:t>
            </w:r>
            <w:r w:rsidRPr="0079039A">
              <w:rPr>
                <w:rFonts w:ascii="Times New Roman" w:eastAsia="Times New Roman" w:hAnsi="Times New Roman" w:cs="Times New Roman"/>
                <w:sz w:val="24"/>
                <w:szCs w:val="24"/>
                <w:lang w:eastAsia="ru-RU"/>
              </w:rPr>
              <w:lastRenderedPageBreak/>
              <w:t>необходимости в рекомендации принятия регуляторных мер</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соотношение польза/риск сохраняется </w:t>
            </w:r>
            <w:proofErr w:type="gramStart"/>
            <w:r w:rsidRPr="0079039A">
              <w:rPr>
                <w:rFonts w:ascii="Times New Roman" w:eastAsia="Times New Roman" w:hAnsi="Times New Roman" w:cs="Times New Roman"/>
                <w:sz w:val="24"/>
                <w:szCs w:val="24"/>
                <w:lang w:eastAsia="ru-RU"/>
              </w:rPr>
              <w:t>благоприятным</w:t>
            </w:r>
            <w:proofErr w:type="gramEnd"/>
            <w:r w:rsidRPr="0079039A">
              <w:rPr>
                <w:rFonts w:ascii="Times New Roman" w:eastAsia="Times New Roman" w:hAnsi="Times New Roman" w:cs="Times New Roman"/>
                <w:sz w:val="24"/>
                <w:szCs w:val="24"/>
                <w:lang w:eastAsia="ru-RU"/>
              </w:rPr>
              <w:t>, но требуется внесение изменений в общую характеристику и инструкцию по медицинскому применению (листок-вкладыш) лекарственного средства или внедрение плана управления рисками с целью управления рисками и их минимизации</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соотношение польза/риск сохраняется </w:t>
            </w:r>
            <w:proofErr w:type="gramStart"/>
            <w:r w:rsidRPr="0079039A">
              <w:rPr>
                <w:rFonts w:ascii="Times New Roman" w:eastAsia="Times New Roman" w:hAnsi="Times New Roman" w:cs="Times New Roman"/>
                <w:sz w:val="24"/>
                <w:szCs w:val="24"/>
                <w:lang w:eastAsia="ru-RU"/>
              </w:rPr>
              <w:t>благоприятным</w:t>
            </w:r>
            <w:proofErr w:type="gramEnd"/>
            <w:r w:rsidRPr="0079039A">
              <w:rPr>
                <w:rFonts w:ascii="Times New Roman" w:eastAsia="Times New Roman" w:hAnsi="Times New Roman" w:cs="Times New Roman"/>
                <w:sz w:val="24"/>
                <w:szCs w:val="24"/>
                <w:lang w:eastAsia="ru-RU"/>
              </w:rPr>
              <w:t>, но требуется проведение пострегистрационных исследований безопасности с целью оценки новых данных, влияющих на соотношение польза/риск</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польза не превышает риски, требуется приостановить или отозвать регистрационное удостоверение лекарственного средства</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Рекомендации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Выводы и основания для внесения изменений в общую характеристику и инструкцию по медицинскому применению (листок-вкладыш) лекарственного средства, внедрения плана управления рисками с целью управления рисками и их </w:t>
      </w:r>
      <w:proofErr w:type="spellStart"/>
      <w:r w:rsidRPr="0079039A">
        <w:rPr>
          <w:rFonts w:ascii="Times New Roman" w:eastAsia="Times New Roman" w:hAnsi="Times New Roman" w:cs="Times New Roman"/>
          <w:sz w:val="24"/>
          <w:szCs w:val="24"/>
          <w:lang w:eastAsia="ru-RU"/>
        </w:rPr>
        <w:t>минимизацииили</w:t>
      </w:r>
      <w:proofErr w:type="spellEnd"/>
      <w:r w:rsidRPr="0079039A">
        <w:rPr>
          <w:rFonts w:ascii="Times New Roman" w:eastAsia="Times New Roman" w:hAnsi="Times New Roman" w:cs="Times New Roman"/>
          <w:sz w:val="24"/>
          <w:szCs w:val="24"/>
          <w:lang w:eastAsia="ru-RU"/>
        </w:rPr>
        <w:t xml:space="preserve"> проведения пострегистрационных исследований</w:t>
      </w:r>
    </w:p>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Фамилия, имя, отчество (при наличии),</w:t>
      </w:r>
      <w:r w:rsidRPr="0079039A">
        <w:rPr>
          <w:rFonts w:ascii="Times New Roman" w:eastAsia="Times New Roman" w:hAnsi="Times New Roman" w:cs="Times New Roman"/>
          <w:sz w:val="24"/>
          <w:szCs w:val="24"/>
          <w:lang w:eastAsia="ru-RU"/>
        </w:rPr>
        <w:br/>
        <w:t>руководителя структурного подразделения</w:t>
      </w:r>
      <w:r w:rsidRPr="0079039A">
        <w:rPr>
          <w:rFonts w:ascii="Times New Roman" w:eastAsia="Times New Roman" w:hAnsi="Times New Roman" w:cs="Times New Roman"/>
          <w:sz w:val="24"/>
          <w:szCs w:val="24"/>
          <w:lang w:eastAsia="ru-RU"/>
        </w:rPr>
        <w:br/>
        <w:t>_______________</w:t>
      </w:r>
      <w:r w:rsidRPr="0079039A">
        <w:rPr>
          <w:rFonts w:ascii="Times New Roman" w:eastAsia="Times New Roman" w:hAnsi="Times New Roman" w:cs="Times New Roman"/>
          <w:sz w:val="24"/>
          <w:szCs w:val="24"/>
          <w:lang w:eastAsia="ru-RU"/>
        </w:rPr>
        <w:br/>
        <w:t>Подпись _______________</w:t>
      </w:r>
      <w:r w:rsidRPr="0079039A">
        <w:rPr>
          <w:rFonts w:ascii="Times New Roman" w:eastAsia="Times New Roman" w:hAnsi="Times New Roman" w:cs="Times New Roman"/>
          <w:sz w:val="24"/>
          <w:szCs w:val="24"/>
          <w:lang w:eastAsia="ru-RU"/>
        </w:rPr>
        <w:br/>
        <w:t>Фамилия, имя, отчество (при наличии),</w:t>
      </w:r>
      <w:r w:rsidRPr="0079039A">
        <w:rPr>
          <w:rFonts w:ascii="Times New Roman" w:eastAsia="Times New Roman" w:hAnsi="Times New Roman" w:cs="Times New Roman"/>
          <w:sz w:val="24"/>
          <w:szCs w:val="24"/>
          <w:lang w:eastAsia="ru-RU"/>
        </w:rPr>
        <w:br/>
        <w:t>эксперта _______________</w:t>
      </w:r>
      <w:r w:rsidRPr="0079039A">
        <w:rPr>
          <w:rFonts w:ascii="Times New Roman" w:eastAsia="Times New Roman" w:hAnsi="Times New Roman" w:cs="Times New Roman"/>
          <w:sz w:val="24"/>
          <w:szCs w:val="24"/>
          <w:lang w:eastAsia="ru-RU"/>
        </w:rPr>
        <w:br/>
        <w:t>Подпись _______________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8" w:name="z543"/>
            <w:bookmarkEnd w:id="128"/>
            <w:r w:rsidRPr="0079039A">
              <w:rPr>
                <w:rFonts w:ascii="Times New Roman" w:eastAsia="Times New Roman" w:hAnsi="Times New Roman" w:cs="Times New Roman"/>
                <w:sz w:val="24"/>
                <w:szCs w:val="24"/>
                <w:lang w:eastAsia="ru-RU"/>
              </w:rPr>
              <w:t>Приложение 8</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29" w:name="z544"/>
            <w:bookmarkEnd w:id="129"/>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Структура и содержание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ПУР включает в себя 7 информационных частей: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часть 1 - обзорная информация по лекарственному препарату;</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часть 2 - спецификация по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CI - эпидемиология показаний по целевым популяциям;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CII - доклиническая часть;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CIII - воздействие лекарственного препарата в ходе клинических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модуль CIV - популяции, не изученные в ходе клинических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CV - пострегистрационный опыт применения;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CVI - дополнительные требования к спецификации по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CVII - идентифицированные и потенциальные риски;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CVIII - обобщенная информация по проблемам по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часть 3 - план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часть 4 - план пострегистрационных исследований эффективности;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часть 5- меры по минимизации рисков (включая оценку эффективности мер минимизации рисков);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часть 6 - резюме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часть 7 - приложения.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Если ПУР составляется на несколько лекарственных препаратов, для каждого из лекарственных препаратов предусматривается отдельная часть.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ПУР содержит следующие приложения: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1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Текущая (или предлагаемая, если лекарственный препарат не зарегистрирован) версия ОХЛП и ИМП (ЛВ);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2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Краткий обзор выполняемых и завершенных программ клинических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3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Краткий обзор выполняемых и завершенных программ </w:t>
      </w:r>
      <w:proofErr w:type="spellStart"/>
      <w:r w:rsidRPr="0079039A">
        <w:rPr>
          <w:rFonts w:ascii="Times New Roman" w:eastAsia="Times New Roman" w:hAnsi="Times New Roman" w:cs="Times New Roman"/>
          <w:sz w:val="24"/>
          <w:szCs w:val="24"/>
          <w:lang w:eastAsia="ru-RU"/>
        </w:rPr>
        <w:t>фармакоэпидемиологических</w:t>
      </w:r>
      <w:proofErr w:type="spellEnd"/>
      <w:r w:rsidRPr="0079039A">
        <w:rPr>
          <w:rFonts w:ascii="Times New Roman" w:eastAsia="Times New Roman" w:hAnsi="Times New Roman" w:cs="Times New Roman"/>
          <w:sz w:val="24"/>
          <w:szCs w:val="24"/>
          <w:lang w:eastAsia="ru-RU"/>
        </w:rPr>
        <w:t xml:space="preserve">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4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Протоколы предлагаемых и проводимых исследований по части 3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5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Специальные формы последующего наблюдения за нежелательными реакциями;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6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Протоколы предлагаемых и проводимых исследований по части 4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7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Новые доступные отчеты об исследованиях;</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8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Подробная информация о предложенных дополнительных мероприятиях по минимизации рисков (если применимо);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приложение № 9 </w:t>
      </w:r>
      <w:proofErr w:type="gramStart"/>
      <w:r w:rsidRPr="0079039A">
        <w:rPr>
          <w:rFonts w:ascii="Times New Roman" w:eastAsia="Times New Roman" w:hAnsi="Times New Roman" w:cs="Times New Roman"/>
          <w:sz w:val="24"/>
          <w:szCs w:val="24"/>
          <w:lang w:eastAsia="ru-RU"/>
        </w:rPr>
        <w:t>к</w:t>
      </w:r>
      <w:proofErr w:type="gramEnd"/>
      <w:r w:rsidRPr="0079039A">
        <w:rPr>
          <w:rFonts w:ascii="Times New Roman" w:eastAsia="Times New Roman" w:hAnsi="Times New Roman" w:cs="Times New Roman"/>
          <w:sz w:val="24"/>
          <w:szCs w:val="24"/>
          <w:lang w:eastAsia="ru-RU"/>
        </w:rPr>
        <w:t xml:space="preserve"> ПУР: Другие вспомогательные данные (включая ссылочный материал).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30" w:name="z573"/>
            <w:bookmarkEnd w:id="130"/>
            <w:r w:rsidRPr="0079039A">
              <w:rPr>
                <w:rFonts w:ascii="Times New Roman" w:eastAsia="Times New Roman" w:hAnsi="Times New Roman" w:cs="Times New Roman"/>
                <w:sz w:val="24"/>
                <w:szCs w:val="24"/>
                <w:lang w:eastAsia="ru-RU"/>
              </w:rPr>
              <w:t>Приложение 9</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31" w:name="z574"/>
            <w:bookmarkEnd w:id="131"/>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Экспертное заключение по экспертизе Плана управления рисками при применении лекарственного средства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Номер ПУР в Реестре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Номер ПУР, присвоенный ДРУ</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НЦЭЛС/ЛС/ПУР/</w:t>
      </w:r>
      <w:proofErr w:type="gramStart"/>
      <w:r w:rsidRPr="0079039A">
        <w:rPr>
          <w:rFonts w:ascii="Times New Roman" w:eastAsia="Times New Roman" w:hAnsi="Times New Roman" w:cs="Times New Roman"/>
          <w:sz w:val="24"/>
          <w:szCs w:val="24"/>
          <w:lang w:eastAsia="ru-RU"/>
        </w:rPr>
        <w:t>З</w:t>
      </w:r>
      <w:proofErr w:type="gramEnd"/>
      <w:r w:rsidRPr="0079039A">
        <w:rPr>
          <w:rFonts w:ascii="Times New Roman" w:eastAsia="Times New Roman" w:hAnsi="Times New Roman" w:cs="Times New Roman"/>
          <w:sz w:val="24"/>
          <w:szCs w:val="24"/>
          <w:lang w:eastAsia="ru-RU"/>
        </w:rPr>
        <w:t>/</w:t>
      </w:r>
      <w:proofErr w:type="spellStart"/>
      <w:r w:rsidRPr="0079039A">
        <w:rPr>
          <w:rFonts w:ascii="Times New Roman" w:eastAsia="Times New Roman" w:hAnsi="Times New Roman" w:cs="Times New Roman"/>
          <w:sz w:val="24"/>
          <w:szCs w:val="24"/>
          <w:lang w:eastAsia="ru-RU"/>
        </w:rPr>
        <w:t>хххх</w:t>
      </w:r>
      <w:proofErr w:type="spellEnd"/>
      <w:r w:rsidRPr="0079039A">
        <w:rPr>
          <w:rFonts w:ascii="Times New Roman" w:eastAsia="Times New Roman" w:hAnsi="Times New Roman" w:cs="Times New Roman"/>
          <w:sz w:val="24"/>
          <w:szCs w:val="24"/>
          <w:lang w:eastAsia="ru-RU"/>
        </w:rPr>
        <w:t>/</w:t>
      </w:r>
      <w:proofErr w:type="spellStart"/>
      <w:r w:rsidRPr="0079039A">
        <w:rPr>
          <w:rFonts w:ascii="Times New Roman" w:eastAsia="Times New Roman" w:hAnsi="Times New Roman" w:cs="Times New Roman"/>
          <w:sz w:val="24"/>
          <w:szCs w:val="24"/>
          <w:lang w:eastAsia="ru-RU"/>
        </w:rPr>
        <w:t>ггггмм</w:t>
      </w:r>
      <w:proofErr w:type="spellEnd"/>
      <w:r w:rsidRPr="0079039A">
        <w:rPr>
          <w:rFonts w:ascii="Times New Roman" w:eastAsia="Times New Roman" w:hAnsi="Times New Roman" w:cs="Times New Roman"/>
          <w:sz w:val="24"/>
          <w:szCs w:val="24"/>
          <w:lang w:eastAsia="ru-RU"/>
        </w:rPr>
        <w:t xml:space="preserve"> (предоставление ПУР по запросу экспертной организации, обновление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Дата заседания и номер протокола по рассмотрению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4. Торговое название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5. Лекарственная форм</w:t>
      </w:r>
      <w:proofErr w:type="gramStart"/>
      <w:r w:rsidRPr="0079039A">
        <w:rPr>
          <w:rFonts w:ascii="Times New Roman" w:eastAsia="Times New Roman" w:hAnsi="Times New Roman" w:cs="Times New Roman"/>
          <w:sz w:val="24"/>
          <w:szCs w:val="24"/>
          <w:lang w:eastAsia="ru-RU"/>
        </w:rPr>
        <w:t>а(</w:t>
      </w:r>
      <w:proofErr w:type="gramEnd"/>
      <w:r w:rsidRPr="0079039A">
        <w:rPr>
          <w:rFonts w:ascii="Times New Roman" w:eastAsia="Times New Roman" w:hAnsi="Times New Roman" w:cs="Times New Roman"/>
          <w:sz w:val="24"/>
          <w:szCs w:val="24"/>
          <w:lang w:eastAsia="ru-RU"/>
        </w:rPr>
        <w:t>ы) и концентрация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 Активно</w:t>
      </w:r>
      <w:proofErr w:type="gramStart"/>
      <w:r w:rsidRPr="0079039A">
        <w:rPr>
          <w:rFonts w:ascii="Times New Roman" w:eastAsia="Times New Roman" w:hAnsi="Times New Roman" w:cs="Times New Roman"/>
          <w:sz w:val="24"/>
          <w:szCs w:val="24"/>
          <w:lang w:eastAsia="ru-RU"/>
        </w:rPr>
        <w:t>е(</w:t>
      </w:r>
      <w:proofErr w:type="spellStart"/>
      <w:proofErr w:type="gramEnd"/>
      <w:r w:rsidRPr="0079039A">
        <w:rPr>
          <w:rFonts w:ascii="Times New Roman" w:eastAsia="Times New Roman" w:hAnsi="Times New Roman" w:cs="Times New Roman"/>
          <w:sz w:val="24"/>
          <w:szCs w:val="24"/>
          <w:lang w:eastAsia="ru-RU"/>
        </w:rPr>
        <w:t>ые</w:t>
      </w:r>
      <w:proofErr w:type="spellEnd"/>
      <w:r w:rsidRPr="0079039A">
        <w:rPr>
          <w:rFonts w:ascii="Times New Roman" w:eastAsia="Times New Roman" w:hAnsi="Times New Roman" w:cs="Times New Roman"/>
          <w:sz w:val="24"/>
          <w:szCs w:val="24"/>
          <w:lang w:eastAsia="ru-RU"/>
        </w:rPr>
        <w:t>) вещество(а):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7. </w:t>
      </w:r>
      <w:proofErr w:type="gramStart"/>
      <w:r w:rsidRPr="0079039A">
        <w:rPr>
          <w:rFonts w:ascii="Times New Roman" w:eastAsia="Times New Roman" w:hAnsi="Times New Roman" w:cs="Times New Roman"/>
          <w:sz w:val="24"/>
          <w:szCs w:val="24"/>
          <w:lang w:eastAsia="ru-RU"/>
        </w:rPr>
        <w:t>МНН (или общее название) действующего вещества (веществ] -</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spellStart"/>
      <w:proofErr w:type="gramStart"/>
      <w:r w:rsidRPr="0079039A">
        <w:rPr>
          <w:rFonts w:ascii="Times New Roman" w:eastAsia="Times New Roman" w:hAnsi="Times New Roman" w:cs="Times New Roman"/>
          <w:sz w:val="24"/>
          <w:szCs w:val="24"/>
          <w:lang w:eastAsia="ru-RU"/>
        </w:rPr>
        <w:t>Фармако</w:t>
      </w:r>
      <w:proofErr w:type="spellEnd"/>
      <w:r w:rsidRPr="0079039A">
        <w:rPr>
          <w:rFonts w:ascii="Times New Roman" w:eastAsia="Times New Roman" w:hAnsi="Times New Roman" w:cs="Times New Roman"/>
          <w:sz w:val="24"/>
          <w:szCs w:val="24"/>
          <w:lang w:eastAsia="ru-RU"/>
        </w:rPr>
        <w:t>-терапевтическая</w:t>
      </w:r>
      <w:proofErr w:type="gramEnd"/>
      <w:r w:rsidRPr="0079039A">
        <w:rPr>
          <w:rFonts w:ascii="Times New Roman" w:eastAsia="Times New Roman" w:hAnsi="Times New Roman" w:cs="Times New Roman"/>
          <w:sz w:val="24"/>
          <w:szCs w:val="24"/>
          <w:lang w:eastAsia="ru-RU"/>
        </w:rPr>
        <w:t xml:space="preserve"> группа (ATX-код) _____________________________</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8. Держатель регистрационного удостоверения или Заявитель: ______________</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9. Число лекарственных средств, к которым относится данный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(лекарственные средства, содержащие одно и то же действующее вещество и принадлежащие одному и тому же владельцу регистрационного удостоверения, могут иметь один ПУР)</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24"/>
        <w:gridCol w:w="2901"/>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окончания действия первого ПУР, охватываемого данным ПУР_____________</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Версия номер _______________</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окончания действия последнего ПУР, охватываемого данным ПУР _____________</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Версия номер ________________</w:t>
            </w: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10. ОСНОВНЫЕ СВЕДЕНИЯ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10.1 Часть I "Обзор продукта"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0"/>
        <w:gridCol w:w="1515"/>
      </w:tblGrid>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Торговое названи</w:t>
            </w:r>
            <w:proofErr w:type="gramStart"/>
            <w:r w:rsidRPr="0079039A">
              <w:rPr>
                <w:rFonts w:ascii="Times New Roman" w:eastAsia="Times New Roman" w:hAnsi="Times New Roman" w:cs="Times New Roman"/>
                <w:sz w:val="24"/>
                <w:szCs w:val="24"/>
                <w:lang w:eastAsia="ru-RU"/>
              </w:rPr>
              <w:t>е(</w:t>
            </w:r>
            <w:proofErr w:type="gramEnd"/>
            <w:r w:rsidRPr="0079039A">
              <w:rPr>
                <w:rFonts w:ascii="Times New Roman" w:eastAsia="Times New Roman" w:hAnsi="Times New Roman" w:cs="Times New Roman"/>
                <w:sz w:val="24"/>
                <w:szCs w:val="24"/>
                <w:lang w:eastAsia="ru-RU"/>
              </w:rPr>
              <w:t xml:space="preserve">я) </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Процедура регистрации </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номе</w:t>
            </w:r>
            <w:proofErr w:type="gramStart"/>
            <w:r w:rsidRPr="0079039A">
              <w:rPr>
                <w:rFonts w:ascii="Times New Roman" w:eastAsia="Times New Roman" w:hAnsi="Times New Roman" w:cs="Times New Roman"/>
                <w:sz w:val="24"/>
                <w:szCs w:val="24"/>
                <w:lang w:eastAsia="ru-RU"/>
              </w:rPr>
              <w:t>р(</w:t>
            </w:r>
            <w:proofErr w:type="gramEnd"/>
            <w:r w:rsidRPr="0079039A">
              <w:rPr>
                <w:rFonts w:ascii="Times New Roman" w:eastAsia="Times New Roman" w:hAnsi="Times New Roman" w:cs="Times New Roman"/>
                <w:sz w:val="24"/>
                <w:szCs w:val="24"/>
                <w:lang w:eastAsia="ru-RU"/>
              </w:rPr>
              <w:t>а) регистрационного удостоверения</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Краткое описание продукта, включая: </w:t>
            </w:r>
            <w:r w:rsidRPr="0079039A">
              <w:rPr>
                <w:rFonts w:ascii="Times New Roman" w:eastAsia="Times New Roman" w:hAnsi="Times New Roman" w:cs="Times New Roman"/>
                <w:sz w:val="24"/>
                <w:szCs w:val="24"/>
                <w:lang w:eastAsia="ru-RU"/>
              </w:rPr>
              <w:br/>
              <w:t>химический класс, краткое изложение механизма действия, важную информацию о составе (например, происхождение действующего вещества биопрепаратов, связанных вспомогательных веществ или радикалов для вакцин)</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Merge w:val="restart"/>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Показани</w:t>
            </w:r>
            <w:proofErr w:type="gramStart"/>
            <w:r w:rsidRPr="0079039A">
              <w:rPr>
                <w:rFonts w:ascii="Times New Roman" w:eastAsia="Times New Roman" w:hAnsi="Times New Roman" w:cs="Times New Roman"/>
                <w:sz w:val="24"/>
                <w:szCs w:val="24"/>
                <w:lang w:eastAsia="ru-RU"/>
              </w:rPr>
              <w:t>е(</w:t>
            </w:r>
            <w:proofErr w:type="gramEnd"/>
            <w:r w:rsidRPr="0079039A">
              <w:rPr>
                <w:rFonts w:ascii="Times New Roman" w:eastAsia="Times New Roman" w:hAnsi="Times New Roman" w:cs="Times New Roman"/>
                <w:sz w:val="24"/>
                <w:szCs w:val="24"/>
                <w:lang w:eastAsia="ru-RU"/>
              </w:rPr>
              <w:t xml:space="preserve">я): </w:t>
            </w:r>
            <w:r w:rsidRPr="0079039A">
              <w:rPr>
                <w:rFonts w:ascii="Times New Roman" w:eastAsia="Times New Roman" w:hAnsi="Times New Roman" w:cs="Times New Roman"/>
                <w:sz w:val="24"/>
                <w:szCs w:val="24"/>
                <w:lang w:eastAsia="ru-RU"/>
              </w:rPr>
              <w:br/>
            </w:r>
            <w:bookmarkStart w:id="132" w:name="z592"/>
            <w:bookmarkEnd w:id="132"/>
            <w:r w:rsidRPr="0079039A">
              <w:rPr>
                <w:rFonts w:ascii="Times New Roman" w:eastAsia="Times New Roman" w:hAnsi="Times New Roman" w:cs="Times New Roman"/>
                <w:sz w:val="24"/>
                <w:szCs w:val="24"/>
                <w:lang w:eastAsia="ru-RU"/>
              </w:rPr>
              <w:t>Действующее (если применимо)</w:t>
            </w:r>
            <w:r w:rsidRPr="0079039A">
              <w:rPr>
                <w:rFonts w:ascii="Times New Roman" w:eastAsia="Times New Roman" w:hAnsi="Times New Roman" w:cs="Times New Roman"/>
                <w:sz w:val="24"/>
                <w:szCs w:val="24"/>
                <w:lang w:eastAsia="ru-RU"/>
              </w:rPr>
              <w:br/>
              <w:t>Предлагаемое (если применимо)</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Merge/>
            <w:vAlign w:val="center"/>
            <w:hideMark/>
          </w:tcPr>
          <w:p w:rsidR="0079039A" w:rsidRPr="0079039A" w:rsidRDefault="0079039A" w:rsidP="00597F63">
            <w:pPr>
              <w:spacing w:after="0" w:line="240" w:lineRule="auto"/>
              <w:rPr>
                <w:rFonts w:ascii="Times New Roman" w:eastAsia="Times New Roman" w:hAnsi="Times New Roman" w:cs="Times New Roman"/>
                <w:sz w:val="24"/>
                <w:szCs w:val="24"/>
                <w:lang w:eastAsia="ru-RU"/>
              </w:rPr>
            </w:pP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Merge w:val="restart"/>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Дозировка </w:t>
            </w:r>
            <w:r w:rsidRPr="0079039A">
              <w:rPr>
                <w:rFonts w:ascii="Times New Roman" w:eastAsia="Times New Roman" w:hAnsi="Times New Roman" w:cs="Times New Roman"/>
                <w:sz w:val="24"/>
                <w:szCs w:val="24"/>
                <w:lang w:eastAsia="ru-RU"/>
              </w:rPr>
              <w:br/>
            </w:r>
            <w:bookmarkStart w:id="133" w:name="z594"/>
            <w:bookmarkEnd w:id="133"/>
            <w:r w:rsidRPr="0079039A">
              <w:rPr>
                <w:rFonts w:ascii="Times New Roman" w:eastAsia="Times New Roman" w:hAnsi="Times New Roman" w:cs="Times New Roman"/>
                <w:sz w:val="24"/>
                <w:szCs w:val="24"/>
                <w:lang w:eastAsia="ru-RU"/>
              </w:rPr>
              <w:t>Действующая (если применимо)</w:t>
            </w:r>
            <w:r w:rsidRPr="0079039A">
              <w:rPr>
                <w:rFonts w:ascii="Times New Roman" w:eastAsia="Times New Roman" w:hAnsi="Times New Roman" w:cs="Times New Roman"/>
                <w:sz w:val="24"/>
                <w:szCs w:val="24"/>
                <w:lang w:eastAsia="ru-RU"/>
              </w:rPr>
              <w:br/>
              <w:t>Предлагаемая (если применимо)</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Merge/>
            <w:vAlign w:val="center"/>
            <w:hideMark/>
          </w:tcPr>
          <w:p w:rsidR="0079039A" w:rsidRPr="0079039A" w:rsidRDefault="0079039A" w:rsidP="00597F63">
            <w:pPr>
              <w:spacing w:after="0" w:line="240" w:lineRule="auto"/>
              <w:rPr>
                <w:rFonts w:ascii="Times New Roman" w:eastAsia="Times New Roman" w:hAnsi="Times New Roman" w:cs="Times New Roman"/>
                <w:sz w:val="24"/>
                <w:szCs w:val="24"/>
                <w:lang w:eastAsia="ru-RU"/>
              </w:rPr>
            </w:pP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Merge w:val="restart"/>
            <w:vAlign w:val="center"/>
            <w:hideMark/>
          </w:tcPr>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Лекарственная форм</w:t>
            </w:r>
            <w:proofErr w:type="gramStart"/>
            <w:r w:rsidRPr="0079039A">
              <w:rPr>
                <w:rFonts w:ascii="Times New Roman" w:eastAsia="Times New Roman" w:hAnsi="Times New Roman" w:cs="Times New Roman"/>
                <w:sz w:val="24"/>
                <w:szCs w:val="24"/>
                <w:lang w:eastAsia="ru-RU"/>
              </w:rPr>
              <w:t>а(</w:t>
            </w:r>
            <w:proofErr w:type="gramEnd"/>
            <w:r w:rsidRPr="0079039A">
              <w:rPr>
                <w:rFonts w:ascii="Times New Roman" w:eastAsia="Times New Roman" w:hAnsi="Times New Roman" w:cs="Times New Roman"/>
                <w:sz w:val="24"/>
                <w:szCs w:val="24"/>
                <w:lang w:eastAsia="ru-RU"/>
              </w:rPr>
              <w:t xml:space="preserve">ы) и концентрации </w:t>
            </w:r>
            <w:r w:rsidRPr="0079039A">
              <w:rPr>
                <w:rFonts w:ascii="Times New Roman" w:eastAsia="Times New Roman" w:hAnsi="Times New Roman" w:cs="Times New Roman"/>
                <w:sz w:val="24"/>
                <w:szCs w:val="24"/>
                <w:lang w:eastAsia="ru-RU"/>
              </w:rPr>
              <w:br/>
            </w:r>
            <w:bookmarkStart w:id="134" w:name="z596"/>
            <w:bookmarkEnd w:id="134"/>
            <w:r w:rsidRPr="0079039A">
              <w:rPr>
                <w:rFonts w:ascii="Times New Roman" w:eastAsia="Times New Roman" w:hAnsi="Times New Roman" w:cs="Times New Roman"/>
                <w:sz w:val="24"/>
                <w:szCs w:val="24"/>
                <w:lang w:eastAsia="ru-RU"/>
              </w:rPr>
              <w:t>Действующие (если применимо)</w:t>
            </w:r>
            <w:r w:rsidRPr="0079039A">
              <w:rPr>
                <w:rFonts w:ascii="Times New Roman" w:eastAsia="Times New Roman" w:hAnsi="Times New Roman" w:cs="Times New Roman"/>
                <w:sz w:val="24"/>
                <w:szCs w:val="24"/>
                <w:lang w:eastAsia="ru-RU"/>
              </w:rPr>
              <w:br/>
              <w:t>Предлагаемые (если применимо)</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665" w:type="dxa"/>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Страна и дата выдачи первого РУ</w:t>
      </w:r>
      <w:r w:rsidRPr="0079039A">
        <w:rPr>
          <w:rFonts w:ascii="Times New Roman" w:eastAsia="Times New Roman" w:hAnsi="Times New Roman" w:cs="Times New Roman"/>
          <w:sz w:val="24"/>
          <w:szCs w:val="24"/>
          <w:lang w:eastAsia="ru-RU"/>
        </w:rPr>
        <w:br/>
        <w:t>_____________________________________</w:t>
      </w:r>
      <w:r w:rsidRPr="0079039A">
        <w:rPr>
          <w:rFonts w:ascii="Times New Roman" w:eastAsia="Times New Roman" w:hAnsi="Times New Roman" w:cs="Times New Roman"/>
          <w:sz w:val="24"/>
          <w:szCs w:val="24"/>
          <w:lang w:eastAsia="ru-RU"/>
        </w:rPr>
        <w:br/>
        <w:t>Страна и дата последнего выпуска на рынок</w:t>
      </w:r>
      <w:r w:rsidRPr="0079039A">
        <w:rPr>
          <w:rFonts w:ascii="Times New Roman" w:eastAsia="Times New Roman" w:hAnsi="Times New Roman" w:cs="Times New Roman"/>
          <w:sz w:val="24"/>
          <w:szCs w:val="24"/>
          <w:lang w:eastAsia="ru-RU"/>
        </w:rPr>
        <w:br/>
        <w:t>____________________________</w:t>
      </w:r>
      <w:r w:rsidRPr="0079039A">
        <w:rPr>
          <w:rFonts w:ascii="Times New Roman" w:eastAsia="Times New Roman" w:hAnsi="Times New Roman" w:cs="Times New Roman"/>
          <w:sz w:val="24"/>
          <w:szCs w:val="24"/>
          <w:lang w:eastAsia="ru-RU"/>
        </w:rPr>
        <w:br/>
        <w:t>10.2 Часть II "Спецификации по безопасности"</w:t>
      </w:r>
      <w:r w:rsidRPr="0079039A">
        <w:rPr>
          <w:rFonts w:ascii="Times New Roman" w:eastAsia="Times New Roman" w:hAnsi="Times New Roman" w:cs="Times New Roman"/>
          <w:sz w:val="24"/>
          <w:szCs w:val="24"/>
          <w:lang w:eastAsia="ru-RU"/>
        </w:rPr>
        <w:br/>
        <w:t>Только после регистрации</w:t>
      </w:r>
      <w:proofErr w:type="gramStart"/>
      <w:r w:rsidRPr="0079039A">
        <w:rPr>
          <w:rFonts w:ascii="Times New Roman" w:eastAsia="Times New Roman" w:hAnsi="Times New Roman" w:cs="Times New Roman"/>
          <w:sz w:val="24"/>
          <w:szCs w:val="24"/>
          <w:lang w:eastAsia="ru-RU"/>
        </w:rPr>
        <w:br/>
        <w:t>П</w:t>
      </w:r>
      <w:proofErr w:type="gramEnd"/>
      <w:r w:rsidRPr="0079039A">
        <w:rPr>
          <w:rFonts w:ascii="Times New Roman" w:eastAsia="Times New Roman" w:hAnsi="Times New Roman" w:cs="Times New Roman"/>
          <w:sz w:val="24"/>
          <w:szCs w:val="24"/>
          <w:lang w:eastAsia="ru-RU"/>
        </w:rPr>
        <w:t>одлежит ли продукт дополнительному мониторингу (выбрать нужное)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40"/>
        <w:gridCol w:w="926"/>
        <w:gridCol w:w="1259"/>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 Европейском Союзе</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A2ECB38" wp14:editId="3036F099">
                  <wp:extent cx="139700" cy="133350"/>
                  <wp:effectExtent l="0" t="0" r="0" b="0"/>
                  <wp:docPr id="54" name="Рисунок 54" descr="http://adilet.zan.kz/files/1200/2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adilet.zan.kz/files/1200/24/9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6B8DB79" wp14:editId="3CC88C25">
                  <wp:extent cx="139700" cy="133350"/>
                  <wp:effectExtent l="0" t="0" r="0" b="0"/>
                  <wp:docPr id="53" name="Рисунок 53" descr="http://adilet.zan.kz/files/1200/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adilet.zan.kz/files/1200/24/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 США</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AC05AFF" wp14:editId="706FCB8A">
                  <wp:extent cx="139700" cy="133350"/>
                  <wp:effectExtent l="0" t="0" r="0" b="0"/>
                  <wp:docPr id="52" name="Рисунок 52" descr="http://adilet.zan.kz/files/1200/2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adilet.zan.kz/files/1200/24/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BE06459" wp14:editId="3A765D82">
                  <wp:extent cx="139700" cy="133350"/>
                  <wp:effectExtent l="0" t="0" r="0" b="0"/>
                  <wp:docPr id="51" name="Рисунок 51" descr="http://adilet.zan.kz/files/1200/2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adilet.zan.kz/files/1200/24/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 Республике Казахстан</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2F3B037" wp14:editId="09BC20A0">
                  <wp:extent cx="139700" cy="133350"/>
                  <wp:effectExtent l="0" t="0" r="0" b="0"/>
                  <wp:docPr id="50" name="Рисунок 50" descr="http://adilet.zan.kz/files/1200/2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adilet.zan.kz/files/1200/24/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Нет</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13C4A4F" wp14:editId="50FB644F">
                  <wp:extent cx="139700" cy="133350"/>
                  <wp:effectExtent l="0" t="0" r="0" b="0"/>
                  <wp:docPr id="49" name="Рисунок 49" descr="http://adilet.zan.kz/files/1200/24/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adilet.zan.kz/files/1200/24/1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CI - эпидемиология показаний по целевым популяциям;</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CII - доклиническая часть;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CIII - воздействие лекарственного препарата в ходе клинических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CIV - популяции, не изученные в ходе клинических исследований;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модуль CV - пострегистрационный опыт применения;</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CVI - дополнительные требования к спецификации по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CVII - идентифицированные и потенциальные риски;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модуль CVIII - обобщенная информация по проблемам по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Резюме угроз безопасности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Таблица 1: Резюме угроз безопасности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04"/>
        <w:gridCol w:w="2921"/>
      </w:tblGrid>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Резюме угроз безопасности</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Важные идентифицированные риски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&lt;.&gt; Перечислить</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Важные потенциальные риски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&lt;.&gt;Перечислить</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Отсутствующая информация</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&lt;.&gt;Перечислить</w:t>
            </w:r>
          </w:p>
        </w:tc>
      </w:tr>
    </w:tbl>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Выводы по спецификациям безопасности</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 xml:space="preserve">10.3 Часть III "План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3"/>
        <w:gridCol w:w="609"/>
        <w:gridCol w:w="2025"/>
        <w:gridCol w:w="1977"/>
        <w:gridCol w:w="2451"/>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Мероприятие/ Название исследования (тип мероприятия, название исследования [если известно] категория 1-3)*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Цели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Рассматриваемые угрозы безопасности</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Статус</w:t>
            </w:r>
            <w:r w:rsidRPr="0079039A">
              <w:rPr>
                <w:rFonts w:ascii="Times New Roman" w:eastAsia="Times New Roman" w:hAnsi="Times New Roman" w:cs="Times New Roman"/>
                <w:sz w:val="24"/>
                <w:szCs w:val="24"/>
                <w:lang w:eastAsia="ru-RU"/>
              </w:rPr>
              <w:br/>
            </w:r>
            <w:proofErr w:type="gramStart"/>
            <w:r w:rsidRPr="0079039A">
              <w:rPr>
                <w:rFonts w:ascii="Times New Roman" w:eastAsia="Times New Roman" w:hAnsi="Times New Roman" w:cs="Times New Roman"/>
                <w:sz w:val="24"/>
                <w:szCs w:val="24"/>
                <w:lang w:eastAsia="ru-RU"/>
              </w:rPr>
              <w:t>Запланированное</w:t>
            </w:r>
            <w:proofErr w:type="gramEnd"/>
            <w:r w:rsidRPr="0079039A">
              <w:rPr>
                <w:rFonts w:ascii="Times New Roman" w:eastAsia="Times New Roman" w:hAnsi="Times New Roman" w:cs="Times New Roman"/>
                <w:sz w:val="24"/>
                <w:szCs w:val="24"/>
                <w:lang w:eastAsia="ru-RU"/>
              </w:rPr>
              <w:t>, начатое,</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представления промежуточных или заключительных отчетов (запланированная или фактическая)</w:t>
            </w: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__________________________________________________________________</w:t>
      </w:r>
      <w:r w:rsidRPr="0079039A">
        <w:rPr>
          <w:rFonts w:ascii="Times New Roman" w:eastAsia="Times New Roman" w:hAnsi="Times New Roman" w:cs="Times New Roman"/>
          <w:sz w:val="24"/>
          <w:szCs w:val="24"/>
          <w:lang w:eastAsia="ru-RU"/>
        </w:rPr>
        <w:br/>
        <w:t xml:space="preserve">1) Резюме планируемых дополнительных мероприятий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xml:space="preserve"> (если применимо)</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 xml:space="preserve">2) Общие выводы по плану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___________________________</w:t>
      </w:r>
      <w:r w:rsidRPr="0079039A">
        <w:rPr>
          <w:rFonts w:ascii="Times New Roman" w:eastAsia="Times New Roman" w:hAnsi="Times New Roman" w:cs="Times New Roman"/>
          <w:sz w:val="24"/>
          <w:szCs w:val="24"/>
          <w:lang w:eastAsia="ru-RU"/>
        </w:rPr>
        <w:br/>
        <w:t xml:space="preserve">10.4 Часть IV "Планы по проведению </w:t>
      </w:r>
      <w:proofErr w:type="spellStart"/>
      <w:r w:rsidRPr="0079039A">
        <w:rPr>
          <w:rFonts w:ascii="Times New Roman" w:eastAsia="Times New Roman" w:hAnsi="Times New Roman" w:cs="Times New Roman"/>
          <w:sz w:val="24"/>
          <w:szCs w:val="24"/>
          <w:lang w:eastAsia="ru-RU"/>
        </w:rPr>
        <w:t>послерегистрационных</w:t>
      </w:r>
      <w:proofErr w:type="spellEnd"/>
      <w:r w:rsidRPr="0079039A">
        <w:rPr>
          <w:rFonts w:ascii="Times New Roman" w:eastAsia="Times New Roman" w:hAnsi="Times New Roman" w:cs="Times New Roman"/>
          <w:sz w:val="24"/>
          <w:szCs w:val="24"/>
          <w:lang w:eastAsia="ru-RU"/>
        </w:rPr>
        <w:t xml:space="preserve"> исследований эффективности"</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r>
      <w:r w:rsidRPr="0079039A">
        <w:rPr>
          <w:rFonts w:ascii="Times New Roman" w:eastAsia="Times New Roman" w:hAnsi="Times New Roman" w:cs="Times New Roman"/>
          <w:sz w:val="24"/>
          <w:szCs w:val="24"/>
          <w:lang w:eastAsia="ru-RU"/>
        </w:rPr>
        <w:lastRenderedPageBreak/>
        <w:t>1) Применимость эффективности ко всем пациентам в целевой популяции</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 xml:space="preserve">2) Резюме </w:t>
      </w:r>
      <w:proofErr w:type="spellStart"/>
      <w:r w:rsidRPr="0079039A">
        <w:rPr>
          <w:rFonts w:ascii="Times New Roman" w:eastAsia="Times New Roman" w:hAnsi="Times New Roman" w:cs="Times New Roman"/>
          <w:sz w:val="24"/>
          <w:szCs w:val="24"/>
          <w:lang w:eastAsia="ru-RU"/>
        </w:rPr>
        <w:t>послерегистрационного</w:t>
      </w:r>
      <w:proofErr w:type="spellEnd"/>
      <w:r w:rsidRPr="0079039A">
        <w:rPr>
          <w:rFonts w:ascii="Times New Roman" w:eastAsia="Times New Roman" w:hAnsi="Times New Roman" w:cs="Times New Roman"/>
          <w:sz w:val="24"/>
          <w:szCs w:val="24"/>
          <w:lang w:eastAsia="ru-RU"/>
        </w:rPr>
        <w:t xml:space="preserve"> плана развития изучения эффективности</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 xml:space="preserve">Таблица 3: Резюме </w:t>
      </w:r>
      <w:proofErr w:type="spellStart"/>
      <w:r w:rsidRPr="0079039A">
        <w:rPr>
          <w:rFonts w:ascii="Times New Roman" w:eastAsia="Times New Roman" w:hAnsi="Times New Roman" w:cs="Times New Roman"/>
          <w:sz w:val="24"/>
          <w:szCs w:val="24"/>
          <w:lang w:eastAsia="ru-RU"/>
        </w:rPr>
        <w:t>послерегистрационного</w:t>
      </w:r>
      <w:proofErr w:type="spellEnd"/>
      <w:r w:rsidRPr="0079039A">
        <w:rPr>
          <w:rFonts w:ascii="Times New Roman" w:eastAsia="Times New Roman" w:hAnsi="Times New Roman" w:cs="Times New Roman"/>
          <w:sz w:val="24"/>
          <w:szCs w:val="24"/>
          <w:lang w:eastAsia="ru-RU"/>
        </w:rPr>
        <w:t xml:space="preserve"> плана развития изучения эффективности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6"/>
        <w:gridCol w:w="609"/>
        <w:gridCol w:w="2113"/>
        <w:gridCol w:w="2062"/>
        <w:gridCol w:w="2635"/>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Исследование (тип и номер исследования)</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Цели</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Рассматриваемые проблемы эффективности</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Статус (</w:t>
            </w:r>
            <w:proofErr w:type="gramStart"/>
            <w:r w:rsidRPr="0079039A">
              <w:rPr>
                <w:rFonts w:ascii="Times New Roman" w:eastAsia="Times New Roman" w:hAnsi="Times New Roman" w:cs="Times New Roman"/>
                <w:sz w:val="24"/>
                <w:szCs w:val="24"/>
                <w:lang w:eastAsia="ru-RU"/>
              </w:rPr>
              <w:t>планируемое</w:t>
            </w:r>
            <w:proofErr w:type="gramEnd"/>
            <w:r w:rsidRPr="0079039A">
              <w:rPr>
                <w:rFonts w:ascii="Times New Roman" w:eastAsia="Times New Roman" w:hAnsi="Times New Roman" w:cs="Times New Roman"/>
                <w:sz w:val="24"/>
                <w:szCs w:val="24"/>
                <w:lang w:eastAsia="ru-RU"/>
              </w:rPr>
              <w:t>, начатое, завершенное, результаты представлены)</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представления промежуточных или заключительных отчетов (запланированная или фактическая)</w:t>
            </w: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10.5 Часть V "Меры по минимизации рисков"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Таблица 4: Предложения от ДРУ в отношении мер по минимизации рисков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4"/>
        <w:gridCol w:w="3298"/>
        <w:gridCol w:w="3943"/>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Угроза безопасности</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Обычные меры по минимизации рисков</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Дополнительные меры по минимизации рисков</w:t>
            </w: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1) Дополнительные меры по минимизации рисков 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2) Оценка эффективности____________________________________________</w:t>
      </w:r>
      <w:r w:rsidRPr="0079039A">
        <w:rPr>
          <w:rFonts w:ascii="Times New Roman" w:eastAsia="Times New Roman" w:hAnsi="Times New Roman" w:cs="Times New Roman"/>
          <w:sz w:val="24"/>
          <w:szCs w:val="24"/>
          <w:lang w:eastAsia="ru-RU"/>
        </w:rPr>
        <w:br/>
        <w:t>Оценка эффективности мероприятий по минимизации рисков 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Оценка причин несостоятельности мер по минимизации рисков (если применимо)</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3) Выводы в отношении мер по минимизации рисков 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10.6 Часть VI "Резюме мероприятий в плане управления рисками для</w:t>
      </w:r>
      <w:r w:rsidRPr="0079039A">
        <w:rPr>
          <w:rFonts w:ascii="Times New Roman" w:eastAsia="Times New Roman" w:hAnsi="Times New Roman" w:cs="Times New Roman"/>
          <w:sz w:val="24"/>
          <w:szCs w:val="24"/>
          <w:lang w:eastAsia="ru-RU"/>
        </w:rPr>
        <w:br/>
        <w:t>лекарственного средства"</w:t>
      </w:r>
      <w:r w:rsidRPr="0079039A">
        <w:rPr>
          <w:rFonts w:ascii="Times New Roman" w:eastAsia="Times New Roman" w:hAnsi="Times New Roman" w:cs="Times New Roman"/>
          <w:sz w:val="24"/>
          <w:szCs w:val="24"/>
          <w:lang w:eastAsia="ru-RU"/>
        </w:rPr>
        <w:br/>
        <w:t>1) Название продукта</w:t>
      </w:r>
      <w:r w:rsidRPr="0079039A">
        <w:rPr>
          <w:rFonts w:ascii="Times New Roman" w:eastAsia="Times New Roman" w:hAnsi="Times New Roman" w:cs="Times New Roman"/>
          <w:sz w:val="24"/>
          <w:szCs w:val="24"/>
          <w:lang w:eastAsia="ru-RU"/>
        </w:rPr>
        <w:br/>
        <w:t>VI.2.1 Обзор эпидемиологии заболевания</w:t>
      </w:r>
      <w:r w:rsidRPr="0079039A">
        <w:rPr>
          <w:rFonts w:ascii="Times New Roman" w:eastAsia="Times New Roman" w:hAnsi="Times New Roman" w:cs="Times New Roman"/>
          <w:sz w:val="24"/>
          <w:szCs w:val="24"/>
          <w:lang w:eastAsia="ru-RU"/>
        </w:rPr>
        <w:br/>
        <w:t>VI.2.2 Резюме преимуществ лечения</w:t>
      </w:r>
      <w:r w:rsidRPr="0079039A">
        <w:rPr>
          <w:rFonts w:ascii="Times New Roman" w:eastAsia="Times New Roman" w:hAnsi="Times New Roman" w:cs="Times New Roman"/>
          <w:sz w:val="24"/>
          <w:szCs w:val="24"/>
          <w:lang w:eastAsia="ru-RU"/>
        </w:rPr>
        <w:br/>
        <w:t>VI.2.3 Неизвестные</w:t>
      </w:r>
      <w:proofErr w:type="gramEnd"/>
      <w:r w:rsidRPr="0079039A">
        <w:rPr>
          <w:rFonts w:ascii="Times New Roman" w:eastAsia="Times New Roman" w:hAnsi="Times New Roman" w:cs="Times New Roman"/>
          <w:sz w:val="24"/>
          <w:szCs w:val="24"/>
          <w:lang w:eastAsia="ru-RU"/>
        </w:rPr>
        <w:t xml:space="preserve"> данные, связанные с преимуществами лечения</w:t>
      </w:r>
      <w:r w:rsidRPr="0079039A">
        <w:rPr>
          <w:rFonts w:ascii="Times New Roman" w:eastAsia="Times New Roman" w:hAnsi="Times New Roman" w:cs="Times New Roman"/>
          <w:sz w:val="24"/>
          <w:szCs w:val="24"/>
          <w:lang w:eastAsia="ru-RU"/>
        </w:rPr>
        <w:br/>
        <w:t>2) Резюме угроз безопасности</w:t>
      </w:r>
      <w:r w:rsidRPr="0079039A">
        <w:rPr>
          <w:rFonts w:ascii="Times New Roman" w:eastAsia="Times New Roman" w:hAnsi="Times New Roman" w:cs="Times New Roman"/>
          <w:sz w:val="24"/>
          <w:szCs w:val="24"/>
          <w:lang w:eastAsia="ru-RU"/>
        </w:rPr>
        <w:br/>
        <w:t>Важные идентифицированные риски 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Важные потенциальные риски _______________________________________</w:t>
      </w:r>
      <w:r w:rsidRPr="0079039A">
        <w:rPr>
          <w:rFonts w:ascii="Times New Roman" w:eastAsia="Times New Roman" w:hAnsi="Times New Roman" w:cs="Times New Roman"/>
          <w:sz w:val="24"/>
          <w:szCs w:val="24"/>
          <w:lang w:eastAsia="ru-RU"/>
        </w:rPr>
        <w:br/>
        <w:t>Отсутствующая информация _________________________________________</w:t>
      </w:r>
      <w:r w:rsidRPr="0079039A">
        <w:rPr>
          <w:rFonts w:ascii="Times New Roman" w:eastAsia="Times New Roman" w:hAnsi="Times New Roman" w:cs="Times New Roman"/>
          <w:sz w:val="24"/>
          <w:szCs w:val="24"/>
          <w:lang w:eastAsia="ru-RU"/>
        </w:rPr>
        <w:br/>
      </w:r>
      <w:r w:rsidRPr="0079039A">
        <w:rPr>
          <w:rFonts w:ascii="Times New Roman" w:eastAsia="Times New Roman" w:hAnsi="Times New Roman" w:cs="Times New Roman"/>
          <w:sz w:val="24"/>
          <w:szCs w:val="24"/>
          <w:lang w:eastAsia="ru-RU"/>
        </w:rPr>
        <w:lastRenderedPageBreak/>
        <w:t>3) Резюме дополнительных мер по минимизации рисков в отношении угроз</w:t>
      </w:r>
      <w:r w:rsidRPr="0079039A">
        <w:rPr>
          <w:rFonts w:ascii="Times New Roman" w:eastAsia="Times New Roman" w:hAnsi="Times New Roman" w:cs="Times New Roman"/>
          <w:sz w:val="24"/>
          <w:szCs w:val="24"/>
          <w:lang w:eastAsia="ru-RU"/>
        </w:rPr>
        <w:br/>
        <w:t>безопасности (если таковые имеются)</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4) Резюме изменений в плане управления рисками в динамике 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5) Общие выводы по общедоступному резюме 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__________________________________________________________________</w:t>
      </w:r>
      <w:r w:rsidRPr="0079039A">
        <w:rPr>
          <w:rFonts w:ascii="Times New Roman" w:eastAsia="Times New Roman" w:hAnsi="Times New Roman" w:cs="Times New Roman"/>
          <w:sz w:val="24"/>
          <w:szCs w:val="24"/>
          <w:lang w:eastAsia="ru-RU"/>
        </w:rPr>
        <w:br/>
        <w:t>11. Заключение эксперта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7"/>
        <w:gridCol w:w="948"/>
      </w:tblGrid>
      <w:tr w:rsidR="0079039A" w:rsidRPr="0079039A" w:rsidTr="00597F63">
        <w:trPr>
          <w:tblCellSpacing w:w="15" w:type="dxa"/>
        </w:trPr>
        <w:tc>
          <w:tcPr>
            <w:tcW w:w="8232"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ПУР является приемлемым</w:t>
            </w:r>
          </w:p>
        </w:tc>
        <w:tc>
          <w:tcPr>
            <w:tcW w:w="903"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3D54CA0" wp14:editId="68E96D1D">
                  <wp:extent cx="139700" cy="133350"/>
                  <wp:effectExtent l="0" t="0" r="0" b="0"/>
                  <wp:docPr id="48" name="Рисунок 48" descr="http://adilet.zan.kz/files/1200/24/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adilet.zan.kz/files/1200/24/1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8232"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ПУР является приемлемым с необходимостью внесения незначительных изменений в следующем обновлении</w:t>
            </w:r>
          </w:p>
        </w:tc>
        <w:tc>
          <w:tcPr>
            <w:tcW w:w="903"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FD6217F" wp14:editId="64CFEAAA">
                  <wp:extent cx="139700" cy="133350"/>
                  <wp:effectExtent l="0" t="0" r="0" b="0"/>
                  <wp:docPr id="47" name="Рисунок 47" descr="http://adilet.zan.kz/files/1200/2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adilet.zan.kz/files/1200/24/1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8232"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ПУР может быть приемлемым при условии представления обновленного ПУР и удовлетворительных ответов на: перечень вопросов, перечень спорных вопросов, запрос на получение дополнительной информации</w:t>
            </w:r>
          </w:p>
        </w:tc>
        <w:tc>
          <w:tcPr>
            <w:tcW w:w="903"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9D206C0" wp14:editId="0959FDFF">
                  <wp:extent cx="139700" cy="133350"/>
                  <wp:effectExtent l="0" t="0" r="0" b="0"/>
                  <wp:docPr id="46" name="Рисунок 46" descr="http://adilet.zan.kz/files/1200/2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adilet.zan.kz/files/1200/24/1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8232"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ПУР является не приемлемым</w:t>
            </w:r>
          </w:p>
        </w:tc>
        <w:tc>
          <w:tcPr>
            <w:tcW w:w="903"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EDEB26C" wp14:editId="106F940E">
                  <wp:extent cx="139700" cy="133350"/>
                  <wp:effectExtent l="0" t="0" r="0" b="0"/>
                  <wp:docPr id="45" name="Рисунок 45" descr="http://adilet.zan.kz/files/1200/2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adilet.zan.kz/files/1200/24/1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12. Перечень вопросов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1) Перечень спорных вопросов</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Запрос на предоставление дополнительной информации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Оценка ответов на запрос эксперта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Общая оценка влияния ответов на ПУР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4) Заключение эксперта после получения ответов на запрос</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7"/>
        <w:gridCol w:w="948"/>
      </w:tblGrid>
      <w:tr w:rsidR="0079039A" w:rsidRPr="0079039A" w:rsidTr="00597F63">
        <w:trPr>
          <w:tblCellSpacing w:w="15" w:type="dxa"/>
        </w:trPr>
        <w:tc>
          <w:tcPr>
            <w:tcW w:w="8232"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ПУР является приемлемым</w:t>
            </w:r>
          </w:p>
        </w:tc>
        <w:tc>
          <w:tcPr>
            <w:tcW w:w="903"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DE1584E" wp14:editId="4905A970">
                  <wp:extent cx="139700" cy="133350"/>
                  <wp:effectExtent l="0" t="0" r="0" b="0"/>
                  <wp:docPr id="44" name="Рисунок 44" descr="http://adilet.zan.kz/files/1200/24/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adilet.zan.kz/files/1200/24/1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8232"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ПУР является приемлемым с необходимостью внесения незначительных </w:t>
            </w:r>
            <w:r w:rsidRPr="0079039A">
              <w:rPr>
                <w:rFonts w:ascii="Times New Roman" w:eastAsia="Times New Roman" w:hAnsi="Times New Roman" w:cs="Times New Roman"/>
                <w:sz w:val="24"/>
                <w:szCs w:val="24"/>
                <w:lang w:eastAsia="ru-RU"/>
              </w:rPr>
              <w:lastRenderedPageBreak/>
              <w:t>изменений в следующем обновлении</w:t>
            </w:r>
          </w:p>
        </w:tc>
        <w:tc>
          <w:tcPr>
            <w:tcW w:w="903"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040ECC7" wp14:editId="05C870FA">
                  <wp:extent cx="139700" cy="133350"/>
                  <wp:effectExtent l="0" t="0" r="0" b="0"/>
                  <wp:docPr id="43" name="Рисунок 43" descr="http://adilet.zan.kz/files/1200/24/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adilet.zan.kz/files/1200/24/1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8232"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ПУР может быть приемлемым при условии представления обновленного ПУР</w:t>
            </w:r>
          </w:p>
        </w:tc>
        <w:tc>
          <w:tcPr>
            <w:tcW w:w="903"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6A1A8B3" wp14:editId="42D1AB47">
                  <wp:extent cx="139700" cy="133350"/>
                  <wp:effectExtent l="0" t="0" r="0" b="0"/>
                  <wp:docPr id="42" name="Рисунок 42" descr="http://adilet.zan.kz/files/1200/24/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adilet.zan.kz/files/1200/24/1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8232"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ПУР является не приемлемым</w:t>
            </w:r>
          </w:p>
        </w:tc>
        <w:tc>
          <w:tcPr>
            <w:tcW w:w="903"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24D476D" wp14:editId="79B9FE7B">
                  <wp:extent cx="139700" cy="133350"/>
                  <wp:effectExtent l="0" t="0" r="0" b="0"/>
                  <wp:docPr id="41" name="Рисунок 41" descr="http://adilet.zan.kz/files/1200/2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adilet.zan.kz/files/1200/24/1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proofErr w:type="gramStart"/>
      <w:r w:rsidRPr="0079039A">
        <w:rPr>
          <w:rFonts w:ascii="Times New Roman" w:eastAsia="Times New Roman" w:hAnsi="Times New Roman" w:cs="Times New Roman"/>
          <w:sz w:val="24"/>
          <w:szCs w:val="24"/>
          <w:lang w:eastAsia="ru-RU"/>
        </w:rPr>
        <w:t>Фамилия, имя, отчество (при наличии),</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руководителяструктурного</w:t>
      </w:r>
      <w:proofErr w:type="spellEnd"/>
      <w:r w:rsidRPr="0079039A">
        <w:rPr>
          <w:rFonts w:ascii="Times New Roman" w:eastAsia="Times New Roman" w:hAnsi="Times New Roman" w:cs="Times New Roman"/>
          <w:sz w:val="24"/>
          <w:szCs w:val="24"/>
          <w:lang w:eastAsia="ru-RU"/>
        </w:rPr>
        <w:t xml:space="preserve"> подразделения</w:t>
      </w:r>
      <w:r w:rsidRPr="0079039A">
        <w:rPr>
          <w:rFonts w:ascii="Times New Roman" w:eastAsia="Times New Roman" w:hAnsi="Times New Roman" w:cs="Times New Roman"/>
          <w:sz w:val="24"/>
          <w:szCs w:val="24"/>
          <w:lang w:eastAsia="ru-RU"/>
        </w:rPr>
        <w:br/>
        <w:t>_______________</w:t>
      </w:r>
      <w:r w:rsidRPr="0079039A">
        <w:rPr>
          <w:rFonts w:ascii="Times New Roman" w:eastAsia="Times New Roman" w:hAnsi="Times New Roman" w:cs="Times New Roman"/>
          <w:sz w:val="24"/>
          <w:szCs w:val="24"/>
          <w:lang w:eastAsia="ru-RU"/>
        </w:rPr>
        <w:br/>
        <w:t>Подпись _______________</w:t>
      </w:r>
      <w:r w:rsidRPr="0079039A">
        <w:rPr>
          <w:rFonts w:ascii="Times New Roman" w:eastAsia="Times New Roman" w:hAnsi="Times New Roman" w:cs="Times New Roman"/>
          <w:sz w:val="24"/>
          <w:szCs w:val="24"/>
          <w:lang w:eastAsia="ru-RU"/>
        </w:rPr>
        <w:br/>
        <w:t>Фамилия, имя, отчество (при наличии),</w:t>
      </w:r>
      <w:r w:rsidRPr="0079039A">
        <w:rPr>
          <w:rFonts w:ascii="Times New Roman" w:eastAsia="Times New Roman" w:hAnsi="Times New Roman" w:cs="Times New Roman"/>
          <w:sz w:val="24"/>
          <w:szCs w:val="24"/>
          <w:lang w:eastAsia="ru-RU"/>
        </w:rPr>
        <w:br/>
        <w:t>эксперта _______________</w:t>
      </w:r>
      <w:r w:rsidRPr="0079039A">
        <w:rPr>
          <w:rFonts w:ascii="Times New Roman" w:eastAsia="Times New Roman" w:hAnsi="Times New Roman" w:cs="Times New Roman"/>
          <w:sz w:val="24"/>
          <w:szCs w:val="24"/>
          <w:lang w:eastAsia="ru-RU"/>
        </w:rPr>
        <w:br/>
        <w:t>Подпись _______________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35" w:name="z621"/>
            <w:bookmarkEnd w:id="135"/>
            <w:r w:rsidRPr="0079039A">
              <w:rPr>
                <w:rFonts w:ascii="Times New Roman" w:eastAsia="Times New Roman" w:hAnsi="Times New Roman" w:cs="Times New Roman"/>
                <w:sz w:val="24"/>
                <w:szCs w:val="24"/>
                <w:lang w:eastAsia="ru-RU"/>
              </w:rPr>
              <w:t>Приложение 10</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36" w:name="z622"/>
            <w:bookmarkEnd w:id="136"/>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Сведения о профиле безопасности лекарственных средств, имеющих бессрочную регистрацию</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компании _________________________</w:t>
      </w:r>
      <w:r w:rsidRPr="0079039A">
        <w:rPr>
          <w:rFonts w:ascii="Times New Roman" w:eastAsia="Times New Roman" w:hAnsi="Times New Roman" w:cs="Times New Roman"/>
          <w:sz w:val="24"/>
          <w:szCs w:val="24"/>
          <w:lang w:eastAsia="ru-RU"/>
        </w:rPr>
        <w:br/>
        <w:t>за период " "_____20____ - " "_____20____ гг.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7315"/>
        <w:gridCol w:w="1515"/>
      </w:tblGrid>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Торговое название ЛС</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регистрации и номер РУ в РК</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Форма выпуска ЛС (</w:t>
            </w:r>
            <w:proofErr w:type="spellStart"/>
            <w:proofErr w:type="gramStart"/>
            <w:r w:rsidRPr="0079039A">
              <w:rPr>
                <w:rFonts w:ascii="Times New Roman" w:eastAsia="Times New Roman" w:hAnsi="Times New Roman" w:cs="Times New Roman"/>
                <w:sz w:val="24"/>
                <w:szCs w:val="24"/>
                <w:lang w:eastAsia="ru-RU"/>
              </w:rPr>
              <w:t>таб</w:t>
            </w:r>
            <w:proofErr w:type="spellEnd"/>
            <w:proofErr w:type="gramEnd"/>
            <w:r w:rsidRPr="0079039A">
              <w:rPr>
                <w:rFonts w:ascii="Times New Roman" w:eastAsia="Times New Roman" w:hAnsi="Times New Roman" w:cs="Times New Roman"/>
                <w:sz w:val="24"/>
                <w:szCs w:val="24"/>
                <w:lang w:eastAsia="ru-RU"/>
              </w:rPr>
              <w:t>, р-р, капсулы, мазь)</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Фармакотерапевтическая группа МНН ЛС, АТХ код</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5.</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Держатель РУ и контакты</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6.</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Производитель РУ и контакты*</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7.</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Заявитель ЛС в РК и контакты*</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8.</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Данные о существенных изменениях профиля безопасности (дата, суть изменений), связанные </w:t>
            </w:r>
            <w:proofErr w:type="gramStart"/>
            <w:r w:rsidRPr="0079039A">
              <w:rPr>
                <w:rFonts w:ascii="Times New Roman" w:eastAsia="Times New Roman" w:hAnsi="Times New Roman" w:cs="Times New Roman"/>
                <w:sz w:val="24"/>
                <w:szCs w:val="24"/>
                <w:lang w:eastAsia="ru-RU"/>
              </w:rPr>
              <w:t>с</w:t>
            </w:r>
            <w:proofErr w:type="gramEnd"/>
            <w:r w:rsidRPr="0079039A">
              <w:rPr>
                <w:rFonts w:ascii="Times New Roman" w:eastAsia="Times New Roman" w:hAnsi="Times New Roman" w:cs="Times New Roman"/>
                <w:sz w:val="24"/>
                <w:szCs w:val="24"/>
                <w:lang w:eastAsia="ru-RU"/>
              </w:rPr>
              <w:t>:</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превышением ожидаемой частоты серьезных нежелательных реакций;</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серьезными нежелательными реакциями;</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требованиям по внесению существенных изменений в инструкцию в других странах, но не внесенных в краткую характеристику ЛС(</w:t>
            </w:r>
            <w:proofErr w:type="spellStart"/>
            <w:r w:rsidRPr="0079039A">
              <w:rPr>
                <w:rFonts w:ascii="Times New Roman" w:eastAsia="Times New Roman" w:hAnsi="Times New Roman" w:cs="Times New Roman"/>
                <w:sz w:val="24"/>
                <w:szCs w:val="24"/>
                <w:lang w:eastAsia="ru-RU"/>
              </w:rPr>
              <w:t>Sm</w:t>
            </w:r>
            <w:proofErr w:type="spellEnd"/>
            <w:r w:rsidRPr="0079039A">
              <w:rPr>
                <w:rFonts w:ascii="Times New Roman" w:eastAsia="Times New Roman" w:hAnsi="Times New Roman" w:cs="Times New Roman"/>
                <w:sz w:val="24"/>
                <w:szCs w:val="24"/>
                <w:lang w:eastAsia="ru-RU"/>
              </w:rPr>
              <w:t xml:space="preserve"> PC);</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проблемами, выявленными в ходе не интервенционного пострегистрационного исследования;</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изменениями в краткой характеристике ЛС (</w:t>
            </w:r>
            <w:proofErr w:type="spellStart"/>
            <w:r w:rsidRPr="0079039A">
              <w:rPr>
                <w:rFonts w:ascii="Times New Roman" w:eastAsia="Times New Roman" w:hAnsi="Times New Roman" w:cs="Times New Roman"/>
                <w:sz w:val="24"/>
                <w:szCs w:val="24"/>
                <w:lang w:eastAsia="ru-RU"/>
              </w:rPr>
              <w:t>Sm</w:t>
            </w:r>
            <w:proofErr w:type="spellEnd"/>
            <w:r w:rsidRPr="0079039A">
              <w:rPr>
                <w:rFonts w:ascii="Times New Roman" w:eastAsia="Times New Roman" w:hAnsi="Times New Roman" w:cs="Times New Roman"/>
                <w:sz w:val="24"/>
                <w:szCs w:val="24"/>
                <w:lang w:eastAsia="ru-RU"/>
              </w:rPr>
              <w:t xml:space="preserve"> PC);</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другими причинами</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9.</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Ограничения в распространении ЛС или приостановка действия РУ по причинам, связанным с безопасностью и эффективностью, инициированные УО или ДРУ ЛС</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10.</w:t>
            </w:r>
          </w:p>
        </w:tc>
        <w:tc>
          <w:tcPr>
            <w:tcW w:w="7285"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Заключение о профиле безопасности ЛС</w:t>
            </w:r>
          </w:p>
        </w:tc>
        <w:tc>
          <w:tcPr>
            <w:tcW w:w="1470"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w:t>
      </w:r>
      <w:r w:rsidRPr="0079039A">
        <w:rPr>
          <w:rFonts w:ascii="Times New Roman" w:eastAsia="Times New Roman" w:hAnsi="Times New Roman" w:cs="Times New Roman"/>
          <w:b/>
          <w:bCs/>
          <w:sz w:val="24"/>
          <w:szCs w:val="24"/>
          <w:lang w:eastAsia="ru-RU"/>
        </w:rPr>
        <w:t>Примечание:</w:t>
      </w:r>
      <w:r w:rsidRPr="0079039A">
        <w:rPr>
          <w:rFonts w:ascii="Times New Roman" w:eastAsia="Times New Roman" w:hAnsi="Times New Roman" w:cs="Times New Roman"/>
          <w:sz w:val="24"/>
          <w:szCs w:val="24"/>
          <w:lang w:eastAsia="ru-RU"/>
        </w:rPr>
        <w:br/>
        <w:t>*при внесении измененных данных отметить желтым фоном</w:t>
      </w:r>
      <w:r w:rsidRPr="0079039A">
        <w:rPr>
          <w:rFonts w:ascii="Times New Roman" w:eastAsia="Times New Roman" w:hAnsi="Times New Roman" w:cs="Times New Roman"/>
          <w:sz w:val="24"/>
          <w:szCs w:val="24"/>
          <w:lang w:eastAsia="ru-RU"/>
        </w:rPr>
        <w:br/>
        <w:t>Руководитель организации _______________ _______________________</w:t>
      </w:r>
      <w:r w:rsidRPr="0079039A">
        <w:rPr>
          <w:rFonts w:ascii="Times New Roman" w:eastAsia="Times New Roman" w:hAnsi="Times New Roman" w:cs="Times New Roman"/>
          <w:sz w:val="24"/>
          <w:szCs w:val="24"/>
          <w:lang w:eastAsia="ru-RU"/>
        </w:rPr>
        <w:br/>
        <w:t xml:space="preserve">                              подпись       Ф.И.О. </w:t>
      </w:r>
      <w:proofErr w:type="gramStart"/>
      <w:r w:rsidRPr="0079039A">
        <w:rPr>
          <w:rFonts w:ascii="Times New Roman" w:eastAsia="Times New Roman" w:hAnsi="Times New Roman" w:cs="Times New Roman"/>
          <w:sz w:val="24"/>
          <w:szCs w:val="24"/>
          <w:lang w:eastAsia="ru-RU"/>
        </w:rPr>
        <w:t xml:space="preserve">( </w:t>
      </w:r>
      <w:proofErr w:type="gramEnd"/>
      <w:r w:rsidRPr="0079039A">
        <w:rPr>
          <w:rFonts w:ascii="Times New Roman" w:eastAsia="Times New Roman" w:hAnsi="Times New Roman" w:cs="Times New Roman"/>
          <w:sz w:val="24"/>
          <w:szCs w:val="24"/>
          <w:lang w:eastAsia="ru-RU"/>
        </w:rPr>
        <w:t>при наличии)</w:t>
      </w:r>
      <w:r w:rsidRPr="0079039A">
        <w:rPr>
          <w:rFonts w:ascii="Times New Roman" w:eastAsia="Times New Roman" w:hAnsi="Times New Roman" w:cs="Times New Roman"/>
          <w:sz w:val="24"/>
          <w:szCs w:val="24"/>
          <w:lang w:eastAsia="ru-RU"/>
        </w:rPr>
        <w:br/>
        <w:t>Дата "__"_________________20______г.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37" w:name="z626"/>
            <w:bookmarkEnd w:id="137"/>
            <w:r w:rsidRPr="0079039A">
              <w:rPr>
                <w:rFonts w:ascii="Times New Roman" w:eastAsia="Times New Roman" w:hAnsi="Times New Roman" w:cs="Times New Roman"/>
                <w:sz w:val="24"/>
                <w:szCs w:val="24"/>
                <w:lang w:eastAsia="ru-RU"/>
              </w:rPr>
              <w:t>Приложение 11</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38" w:name="z627"/>
            <w:bookmarkEnd w:id="138"/>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Экспертное заключение о соотношении польза-риск лекарственного препарата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Основные сведения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26"/>
        <w:gridCol w:w="1799"/>
      </w:tblGrid>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Торговое название </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МНН (или общее название) действующего вещества </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79039A">
              <w:rPr>
                <w:rFonts w:ascii="Times New Roman" w:eastAsia="Times New Roman" w:hAnsi="Times New Roman" w:cs="Times New Roman"/>
                <w:sz w:val="24"/>
                <w:szCs w:val="24"/>
                <w:lang w:eastAsia="ru-RU"/>
              </w:rPr>
              <w:t>Фармако</w:t>
            </w:r>
            <w:proofErr w:type="spellEnd"/>
            <w:r w:rsidRPr="0079039A">
              <w:rPr>
                <w:rFonts w:ascii="Times New Roman" w:eastAsia="Times New Roman" w:hAnsi="Times New Roman" w:cs="Times New Roman"/>
                <w:sz w:val="24"/>
                <w:szCs w:val="24"/>
                <w:lang w:eastAsia="ru-RU"/>
              </w:rPr>
              <w:t>-терапевтическая</w:t>
            </w:r>
            <w:proofErr w:type="gramEnd"/>
            <w:r w:rsidRPr="0079039A">
              <w:rPr>
                <w:rFonts w:ascii="Times New Roman" w:eastAsia="Times New Roman" w:hAnsi="Times New Roman" w:cs="Times New Roman"/>
                <w:sz w:val="24"/>
                <w:szCs w:val="24"/>
                <w:lang w:eastAsia="ru-RU"/>
              </w:rPr>
              <w:t xml:space="preserve"> группа (ATX-код)</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Лекарственная форм</w:t>
            </w:r>
            <w:proofErr w:type="gramStart"/>
            <w:r w:rsidRPr="0079039A">
              <w:rPr>
                <w:rFonts w:ascii="Times New Roman" w:eastAsia="Times New Roman" w:hAnsi="Times New Roman" w:cs="Times New Roman"/>
                <w:sz w:val="24"/>
                <w:szCs w:val="24"/>
                <w:lang w:eastAsia="ru-RU"/>
              </w:rPr>
              <w:t>а(</w:t>
            </w:r>
            <w:proofErr w:type="gramEnd"/>
            <w:r w:rsidRPr="0079039A">
              <w:rPr>
                <w:rFonts w:ascii="Times New Roman" w:eastAsia="Times New Roman" w:hAnsi="Times New Roman" w:cs="Times New Roman"/>
                <w:sz w:val="24"/>
                <w:szCs w:val="24"/>
                <w:lang w:eastAsia="ru-RU"/>
              </w:rPr>
              <w:t>ы) и концентрация(и)</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Производитель/ Держатель регистрационного удостоверения</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Номер регистрационного удостоверения</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Название и адрес заявителя на получение регистрационного удостоверения</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Лекарственный препарат сравнения (если есть)</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Международная дата рождения</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первой регистрации в Республике Казахстан</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381"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Ф.И.О. (при наличии) эксперта</w:t>
            </w:r>
          </w:p>
        </w:tc>
        <w:tc>
          <w:tcPr>
            <w:tcW w:w="1754"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Оценка соотношения пользы и риска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1. Мастер файла системы </w:t>
      </w:r>
      <w:proofErr w:type="spellStart"/>
      <w:r w:rsidRPr="0079039A">
        <w:rPr>
          <w:rFonts w:ascii="Times New Roman" w:eastAsia="Times New Roman" w:hAnsi="Times New Roman" w:cs="Times New Roman"/>
          <w:sz w:val="24"/>
          <w:szCs w:val="24"/>
          <w:lang w:eastAsia="ru-RU"/>
        </w:rPr>
        <w:t>фармаконадзора</w:t>
      </w:r>
      <w:proofErr w:type="spell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85"/>
        <w:gridCol w:w="1940"/>
      </w:tblGrid>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Формат и содержание</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Уполномоченное лицо за </w:t>
            </w:r>
            <w:proofErr w:type="spellStart"/>
            <w:r w:rsidRPr="0079039A">
              <w:rPr>
                <w:rFonts w:ascii="Times New Roman" w:eastAsia="Times New Roman" w:hAnsi="Times New Roman" w:cs="Times New Roman"/>
                <w:sz w:val="24"/>
                <w:szCs w:val="24"/>
                <w:lang w:eastAsia="ru-RU"/>
              </w:rPr>
              <w:t>фармаконадзор</w:t>
            </w:r>
            <w:proofErr w:type="spellEnd"/>
            <w:r w:rsidRPr="0079039A">
              <w:rPr>
                <w:rFonts w:ascii="Times New Roman" w:eastAsia="Times New Roman" w:hAnsi="Times New Roman" w:cs="Times New Roman"/>
                <w:sz w:val="24"/>
                <w:szCs w:val="24"/>
                <w:lang w:eastAsia="ru-RU"/>
              </w:rPr>
              <w:t xml:space="preserve"> на территории РК</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Анализ выполнения обязательств по </w:t>
            </w:r>
            <w:proofErr w:type="spellStart"/>
            <w:r w:rsidRPr="0079039A">
              <w:rPr>
                <w:rFonts w:ascii="Times New Roman" w:eastAsia="Times New Roman" w:hAnsi="Times New Roman" w:cs="Times New Roman"/>
                <w:sz w:val="24"/>
                <w:szCs w:val="24"/>
                <w:lang w:eastAsia="ru-RU"/>
              </w:rPr>
              <w:t>фармаконадзору</w:t>
            </w:r>
            <w:proofErr w:type="spellEnd"/>
            <w:r w:rsidRPr="0079039A">
              <w:rPr>
                <w:rFonts w:ascii="Times New Roman" w:eastAsia="Times New Roman" w:hAnsi="Times New Roman" w:cs="Times New Roman"/>
                <w:sz w:val="24"/>
                <w:szCs w:val="24"/>
                <w:lang w:eastAsia="ru-RU"/>
              </w:rPr>
              <w:t xml:space="preserve"> в том, что система </w:t>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внедрена согласно требованиям законодательства и надлежащей практики </w:t>
            </w:r>
            <w:proofErr w:type="spellStart"/>
            <w:r w:rsidRPr="0079039A">
              <w:rPr>
                <w:rFonts w:ascii="Times New Roman" w:eastAsia="Times New Roman" w:hAnsi="Times New Roman" w:cs="Times New Roman"/>
                <w:sz w:val="24"/>
                <w:szCs w:val="24"/>
                <w:lang w:eastAsia="ru-RU"/>
              </w:rPr>
              <w:t>фармаконадзора</w:t>
            </w:r>
            <w:proofErr w:type="spellEnd"/>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Заключение и выводы</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2. Периодический обновляемый отчет по безопасности (ПООБ)</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5"/>
        <w:gridCol w:w="1950"/>
      </w:tblGrid>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Формат и содержание</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Анализ информации по безопасности ЛС (данных о </w:t>
            </w:r>
            <w:proofErr w:type="gramStart"/>
            <w:r w:rsidRPr="0079039A">
              <w:rPr>
                <w:rFonts w:ascii="Times New Roman" w:eastAsia="Times New Roman" w:hAnsi="Times New Roman" w:cs="Times New Roman"/>
                <w:sz w:val="24"/>
                <w:szCs w:val="24"/>
                <w:lang w:eastAsia="ru-RU"/>
              </w:rPr>
              <w:t>ПР</w:t>
            </w:r>
            <w:proofErr w:type="gramEnd"/>
            <w:r w:rsidRPr="0079039A">
              <w:rPr>
                <w:rFonts w:ascii="Times New Roman" w:eastAsia="Times New Roman" w:hAnsi="Times New Roman" w:cs="Times New Roman"/>
                <w:sz w:val="24"/>
                <w:szCs w:val="24"/>
                <w:lang w:eastAsia="ru-RU"/>
              </w:rPr>
              <w:t>, ОЭ ЛС, полученных из всех доступных легитимных источников)</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Обнаружение сигналов и их оценка</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Заключение и действия</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3. План управления рисками (ПУР)</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5"/>
        <w:gridCol w:w="1950"/>
      </w:tblGrid>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Формат и содержание</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Обзорная информация по лекарственному препарату</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Идентификация важных рисков и отсутствующей информации</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Активности по ФН</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Активности по минимизации рисков</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Оценка эффективности мероприятий по минимизации рисков</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3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Заключение и выводы</w:t>
            </w:r>
          </w:p>
        </w:tc>
        <w:tc>
          <w:tcPr>
            <w:tcW w:w="19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4. Оценка обновленной информаций по безопасности ЛС в регуляторных органах других стран и </w:t>
      </w:r>
      <w:proofErr w:type="spellStart"/>
      <w:proofErr w:type="gramStart"/>
      <w:r w:rsidRPr="0079039A">
        <w:rPr>
          <w:rFonts w:ascii="Times New Roman" w:eastAsia="Times New Roman" w:hAnsi="Times New Roman" w:cs="Times New Roman"/>
          <w:sz w:val="24"/>
          <w:szCs w:val="24"/>
          <w:lang w:eastAsia="ru-RU"/>
        </w:rPr>
        <w:t>и</w:t>
      </w:r>
      <w:proofErr w:type="spellEnd"/>
      <w:proofErr w:type="gramEnd"/>
      <w:r w:rsidRPr="0079039A">
        <w:rPr>
          <w:rFonts w:ascii="Times New Roman" w:eastAsia="Times New Roman" w:hAnsi="Times New Roman" w:cs="Times New Roman"/>
          <w:sz w:val="24"/>
          <w:szCs w:val="24"/>
          <w:lang w:eastAsia="ru-RU"/>
        </w:rPr>
        <w:t xml:space="preserve"> научно-медицинской литературы ЛС (сайты регуляторных стран ICH и СНГ, научной прессы, публикаций ВОЗ)</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85"/>
        <w:gridCol w:w="1940"/>
      </w:tblGrid>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Анализ качества найденной информации</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Заключение и выводы</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5. Мониторинг безопасности препаратов по программе </w:t>
      </w:r>
      <w:proofErr w:type="spellStart"/>
      <w:r w:rsidRPr="0079039A">
        <w:rPr>
          <w:rFonts w:ascii="Times New Roman" w:eastAsia="Times New Roman" w:hAnsi="Times New Roman" w:cs="Times New Roman"/>
          <w:sz w:val="24"/>
          <w:szCs w:val="24"/>
          <w:lang w:eastAsia="ru-RU"/>
        </w:rPr>
        <w:t>pdls</w:t>
      </w:r>
      <w:proofErr w:type="spellEnd"/>
      <w:r w:rsidRPr="0079039A">
        <w:rPr>
          <w:rFonts w:ascii="Times New Roman" w:eastAsia="Times New Roman" w:hAnsi="Times New Roman" w:cs="Times New Roman"/>
          <w:sz w:val="24"/>
          <w:szCs w:val="24"/>
          <w:lang w:eastAsia="ru-RU"/>
        </w:rPr>
        <w:t xml:space="preserve"> и на портале ndda.kz</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85"/>
        <w:gridCol w:w="1940"/>
      </w:tblGrid>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Наличие сообщений, количество</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Серьезность</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Экспозиция (из ПОБ, ПУР)</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Заключение и выводы</w:t>
            </w:r>
          </w:p>
        </w:tc>
      </w:tr>
      <w:tr w:rsidR="0079039A" w:rsidRPr="0079039A" w:rsidTr="00597F63">
        <w:trPr>
          <w:tblCellSpacing w:w="15" w:type="dxa"/>
        </w:trPr>
        <w:tc>
          <w:tcPr>
            <w:tcW w:w="0" w:type="auto"/>
            <w:gridSpan w:val="2"/>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6. Оценка инструкции по медицинскому применению лекарственного средства в сравнении с SPC оригинального препарата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85"/>
        <w:gridCol w:w="1940"/>
      </w:tblGrid>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Формат и содержание</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7240" w:type="dxa"/>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Соответствие SPC</w:t>
            </w:r>
          </w:p>
        </w:tc>
        <w:tc>
          <w:tcPr>
            <w:tcW w:w="189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Заключение и выводы</w:t>
            </w: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7. Заключения эксперта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Соотношение польза/риск сохраняется </w:t>
      </w:r>
      <w:proofErr w:type="gramStart"/>
      <w:r w:rsidRPr="0079039A">
        <w:rPr>
          <w:rFonts w:ascii="Times New Roman" w:eastAsia="Times New Roman" w:hAnsi="Times New Roman" w:cs="Times New Roman"/>
          <w:sz w:val="24"/>
          <w:szCs w:val="24"/>
          <w:lang w:eastAsia="ru-RU"/>
        </w:rPr>
        <w:t>благоприятным</w:t>
      </w:r>
      <w:proofErr w:type="gramEnd"/>
      <w:r w:rsidRPr="0079039A">
        <w:rPr>
          <w:rFonts w:ascii="Times New Roman" w:eastAsia="Times New Roman" w:hAnsi="Times New Roman" w:cs="Times New Roman"/>
          <w:sz w:val="24"/>
          <w:szCs w:val="24"/>
          <w:lang w:eastAsia="ru-RU"/>
        </w:rPr>
        <w:t xml:space="preserve"> и нет необходимости в рекомендации регуляторных мер.</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Соотношение польза/риск сохраняется </w:t>
      </w:r>
      <w:proofErr w:type="gramStart"/>
      <w:r w:rsidRPr="0079039A">
        <w:rPr>
          <w:rFonts w:ascii="Times New Roman" w:eastAsia="Times New Roman" w:hAnsi="Times New Roman" w:cs="Times New Roman"/>
          <w:sz w:val="24"/>
          <w:szCs w:val="24"/>
          <w:lang w:eastAsia="ru-RU"/>
        </w:rPr>
        <w:t>благоприятным</w:t>
      </w:r>
      <w:proofErr w:type="gramEnd"/>
      <w:r w:rsidRPr="0079039A">
        <w:rPr>
          <w:rFonts w:ascii="Times New Roman" w:eastAsia="Times New Roman" w:hAnsi="Times New Roman" w:cs="Times New Roman"/>
          <w:sz w:val="24"/>
          <w:szCs w:val="24"/>
          <w:lang w:eastAsia="ru-RU"/>
        </w:rPr>
        <w:t>, но рекомендуется внесение изменений в инструкцию по медицинскому применению ЛС или внедрения плана управления рисками с целью управления рисками и их минимизации.</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Соотношение польза/риск сохраняется </w:t>
      </w:r>
      <w:proofErr w:type="gramStart"/>
      <w:r w:rsidRPr="0079039A">
        <w:rPr>
          <w:rFonts w:ascii="Times New Roman" w:eastAsia="Times New Roman" w:hAnsi="Times New Roman" w:cs="Times New Roman"/>
          <w:sz w:val="24"/>
          <w:szCs w:val="24"/>
          <w:lang w:eastAsia="ru-RU"/>
        </w:rPr>
        <w:t>благоприятным</w:t>
      </w:r>
      <w:proofErr w:type="gramEnd"/>
      <w:r w:rsidRPr="0079039A">
        <w:rPr>
          <w:rFonts w:ascii="Times New Roman" w:eastAsia="Times New Roman" w:hAnsi="Times New Roman" w:cs="Times New Roman"/>
          <w:sz w:val="24"/>
          <w:szCs w:val="24"/>
          <w:lang w:eastAsia="ru-RU"/>
        </w:rPr>
        <w:t>, но рекомендуется проведение пострегистрационных исследований безопасности с целью оценки новых данных, влияющих на соотношение польза/риск. Польза не превышает риски, рекомендуется приостановить или отозвать регистрационное удостоверение лекарственного средства.</w:t>
      </w:r>
    </w:p>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Эксперт             ______________       ______________________</w:t>
      </w:r>
      <w:r w:rsidRPr="0079039A">
        <w:rPr>
          <w:rFonts w:ascii="Times New Roman" w:eastAsia="Times New Roman" w:hAnsi="Times New Roman" w:cs="Times New Roman"/>
          <w:sz w:val="24"/>
          <w:szCs w:val="24"/>
          <w:lang w:eastAsia="ru-RU"/>
        </w:rPr>
        <w:br/>
        <w:t>                  Подпись             Ф.И.О. (при наличии)</w:t>
      </w:r>
      <w:r w:rsidRPr="0079039A">
        <w:rPr>
          <w:rFonts w:ascii="Times New Roman" w:eastAsia="Times New Roman" w:hAnsi="Times New Roman" w:cs="Times New Roman"/>
          <w:sz w:val="24"/>
          <w:szCs w:val="24"/>
          <w:lang w:eastAsia="ru-RU"/>
        </w:rPr>
        <w:br/>
        <w:t>Руководитель Центра       ______________       ______________________</w:t>
      </w:r>
      <w:r w:rsidRPr="0079039A">
        <w:rPr>
          <w:rFonts w:ascii="Times New Roman" w:eastAsia="Times New Roman" w:hAnsi="Times New Roman" w:cs="Times New Roman"/>
          <w:sz w:val="24"/>
          <w:szCs w:val="24"/>
          <w:lang w:eastAsia="ru-RU"/>
        </w:rPr>
        <w:br/>
        <w:t>и мониторинга ПД ЛС и МИ       Подпись       Ф.И.О.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39" w:name="z642"/>
            <w:bookmarkEnd w:id="139"/>
            <w:r w:rsidRPr="0079039A">
              <w:rPr>
                <w:rFonts w:ascii="Times New Roman" w:eastAsia="Times New Roman" w:hAnsi="Times New Roman" w:cs="Times New Roman"/>
                <w:sz w:val="24"/>
                <w:szCs w:val="24"/>
                <w:lang w:eastAsia="ru-RU"/>
              </w:rPr>
              <w:t>Приложение 12</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40" w:name="z643"/>
            <w:bookmarkEnd w:id="140"/>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Извещение о неблагоприятном событии (инциденте), связанном с применением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5736"/>
        <w:gridCol w:w="3094"/>
      </w:tblGrid>
      <w:tr w:rsidR="0079039A" w:rsidRPr="0079039A" w:rsidTr="00597F63">
        <w:trPr>
          <w:tblCellSpacing w:w="15" w:type="dxa"/>
        </w:trPr>
        <w:tc>
          <w:tcPr>
            <w:tcW w:w="0" w:type="auto"/>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 наименование лица (субъекта обращения медицинских изделий), направляющего извещение</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 Ф.И.О. (при наличии) лица направляющего извещение</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 адрес</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 контактный телефон, факс</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 Ф.И.О. (при наличии) пострадавшего</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 пол</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91FB304" wp14:editId="70236C21">
                  <wp:extent cx="139700" cy="133350"/>
                  <wp:effectExtent l="0" t="0" r="0" b="0"/>
                  <wp:docPr id="40" name="Рисунок 40" descr="http://adilet.zan.kz/files/1200/24/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adilet.zan.kz/files/1200/24/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муж. </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19F8195D" wp14:editId="5DF1C380">
                  <wp:extent cx="139700" cy="133350"/>
                  <wp:effectExtent l="0" t="0" r="0" b="0"/>
                  <wp:docPr id="39" name="Рисунок 39" descr="http://adilet.zan.kz/files/1200/2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adilet.zan.kz/files/1200/24/1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жен.</w:t>
            </w: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 возраст</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 диагноз перед наступлением неблагоприятного события (инцидента)</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5) состояние перед наступлением неблагоприятного события (инцидента)</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Вид сообщения</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6F302E4" wp14:editId="03C2B1A2">
                  <wp:extent cx="139700" cy="133350"/>
                  <wp:effectExtent l="0" t="0" r="0" b="0"/>
                  <wp:docPr id="38" name="Рисунок 38" descr="http://adilet.zan.kz/files/1200/2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adilet.zan.kz/files/1200/24/1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первоначальное</w:t>
            </w:r>
            <w:bookmarkStart w:id="141" w:name="z646"/>
            <w:bookmarkEnd w:id="141"/>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F254E4B" wp14:editId="35398729">
                  <wp:extent cx="139700" cy="133350"/>
                  <wp:effectExtent l="0" t="0" r="0" b="0"/>
                  <wp:docPr id="37" name="Рисунок 37" descr="http://adilet.zan.kz/files/1200/2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adilet.zan.kz/files/1200/24/1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последующее</w:t>
            </w:r>
            <w:bookmarkStart w:id="142" w:name="z647"/>
            <w:bookmarkEnd w:id="142"/>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0309A8" wp14:editId="3E966319">
                  <wp:extent cx="139700" cy="133350"/>
                  <wp:effectExtent l="0" t="0" r="0" b="0"/>
                  <wp:docPr id="36" name="Рисунок 36" descr="http://adilet.zan.kz/files/1200/24/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adilet.zan.kz/files/1200/24/1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комбинированное (первоначальное и заключительное)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A6493AB" wp14:editId="6F81DBF0">
                  <wp:extent cx="139700" cy="133350"/>
                  <wp:effectExtent l="0" t="0" r="0" b="0"/>
                  <wp:docPr id="35" name="Рисунок 35" descr="http://adilet.zan.kz/files/1200/24/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adilet.zan.kz/files/1200/24/1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заключительное</w:t>
            </w:r>
          </w:p>
        </w:tc>
      </w:tr>
      <w:tr w:rsidR="0079039A" w:rsidRPr="0079039A" w:rsidTr="00597F63">
        <w:trPr>
          <w:tblCellSpacing w:w="15" w:type="dxa"/>
        </w:trPr>
        <w:tc>
          <w:tcPr>
            <w:tcW w:w="0" w:type="auto"/>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 наименование медицинского изделия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 модель</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3) серийный номер</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4) номер партии или серии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5) номер регистрационного удостоверения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6) класс риска изделия</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D6BC27B" wp14:editId="5A10D22E">
                  <wp:extent cx="139700" cy="133350"/>
                  <wp:effectExtent l="0" t="0" r="0" b="0"/>
                  <wp:docPr id="34" name="Рисунок 34" descr="http://adilet.zan.kz/files/1200/24/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adilet.zan.kz/files/1200/24/1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 – медицинские изделия с низкой степенью риска</w:t>
            </w:r>
            <w:bookmarkStart w:id="143" w:name="z649"/>
            <w:bookmarkEnd w:id="143"/>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25C2552" wp14:editId="3410A93C">
                  <wp:extent cx="139700" cy="133350"/>
                  <wp:effectExtent l="0" t="0" r="0" b="0"/>
                  <wp:docPr id="33" name="Рисунок 33" descr="http://adilet.zan.kz/files/1200/24/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adilet.zan.kz/files/1200/24/1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2а – медицинские изделия со средней степенью риска</w:t>
            </w:r>
            <w:bookmarkStart w:id="144" w:name="z650"/>
            <w:bookmarkEnd w:id="144"/>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E393298" wp14:editId="7356DC37">
                  <wp:extent cx="139700" cy="133350"/>
                  <wp:effectExtent l="0" t="0" r="0" b="0"/>
                  <wp:docPr id="32" name="Рисунок 32" descr="http://adilet.zan.kz/files/1200/24/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adilet.zan.kz/files/1200/24/1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2б – медицинские изделия с повышенной степенью риска</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64B1281" wp14:editId="6911C7B0">
                  <wp:extent cx="139700" cy="133350"/>
                  <wp:effectExtent l="0" t="0" r="0" b="0"/>
                  <wp:docPr id="31" name="Рисунок 31" descr="http://adilet.zan.kz/files/1200/24/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adilet.zan.kz/files/1200/24/1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 медицинские изделия с </w:t>
            </w:r>
            <w:r w:rsidRPr="0079039A">
              <w:rPr>
                <w:rFonts w:ascii="Times New Roman" w:eastAsia="Times New Roman" w:hAnsi="Times New Roman" w:cs="Times New Roman"/>
                <w:sz w:val="24"/>
                <w:szCs w:val="24"/>
                <w:lang w:eastAsia="ru-RU"/>
              </w:rPr>
              <w:lastRenderedPageBreak/>
              <w:t>высокой степенью риска</w:t>
            </w:r>
          </w:p>
        </w:tc>
      </w:tr>
      <w:tr w:rsidR="0079039A" w:rsidRPr="0079039A" w:rsidTr="00597F63">
        <w:trPr>
          <w:tblCellSpacing w:w="15" w:type="dxa"/>
        </w:trPr>
        <w:tc>
          <w:tcPr>
            <w:tcW w:w="0" w:type="auto"/>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5.</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 наименование производителя</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 адрес (при наличии информации)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6.</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 наименование поставщика (при наличии информации)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2) контакты (адрес, телефон)</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7.</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производства медицинского изделия (день/месяц/год)</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8.</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окончания срока годности (день/месяц/год) (при наличии информации)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9.</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Дата окончания гарантийного срока и срока эксплуатации, установленного производителем (день/месяц/год) (при наличии информации)</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10.</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проявления серьезных и (или) непредвиденных побочных реакций, побочных явлений, недостатков, неисправностей или несоответствий (день/месяц/год) </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11.</w:t>
            </w: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Категория неблагоприятного события (инцидента), связанного с применением медицинского изделия (выбрать </w:t>
            </w:r>
            <w:proofErr w:type="gramStart"/>
            <w:r w:rsidRPr="0079039A">
              <w:rPr>
                <w:rFonts w:ascii="Times New Roman" w:eastAsia="Times New Roman" w:hAnsi="Times New Roman" w:cs="Times New Roman"/>
                <w:sz w:val="24"/>
                <w:szCs w:val="24"/>
                <w:lang w:eastAsia="ru-RU"/>
              </w:rPr>
              <w:t>нужное</w:t>
            </w:r>
            <w:proofErr w:type="gramEnd"/>
            <w:r w:rsidRPr="0079039A">
              <w:rPr>
                <w:rFonts w:ascii="Times New Roman" w:eastAsia="Times New Roman" w:hAnsi="Times New Roman" w:cs="Times New Roman"/>
                <w:sz w:val="24"/>
                <w:szCs w:val="24"/>
                <w:lang w:eastAsia="ru-RU"/>
              </w:rPr>
              <w:t>):</w:t>
            </w:r>
            <w:bookmarkStart w:id="145" w:name="z652"/>
            <w:bookmarkEnd w:id="145"/>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6014219" wp14:editId="19519000">
                  <wp:extent cx="139700" cy="133350"/>
                  <wp:effectExtent l="0" t="0" r="0" b="0"/>
                  <wp:docPr id="30" name="Рисунок 30" descr="http://adilet.zan.kz/files/1200/2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adilet.zan.kz/files/1200/24/1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серьезное и (или) непредвиденное неблагоприятное событие (инцидент), не указанное в инструкции по применению или руководстве по эксплуатации медицинского изделия</w:t>
            </w:r>
            <w:bookmarkStart w:id="146" w:name="z653"/>
            <w:bookmarkEnd w:id="146"/>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90E1E73" wp14:editId="5DB3026F">
                  <wp:extent cx="139700" cy="133350"/>
                  <wp:effectExtent l="0" t="0" r="0" b="0"/>
                  <wp:docPr id="29" name="Рисунок 29" descr="http://adilet.zan.kz/files/1200/24/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adilet.zan.kz/files/1200/24/1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неблагоприятное событие (инцидент) при применении медицинского изделия</w:t>
            </w:r>
            <w:bookmarkStart w:id="147" w:name="z654"/>
            <w:bookmarkEnd w:id="147"/>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771424D" wp14:editId="0F0965FB">
                  <wp:extent cx="139700" cy="133350"/>
                  <wp:effectExtent l="0" t="0" r="0" b="0"/>
                  <wp:docPr id="28" name="Рисунок 28" descr="http://adilet.zan.kz/files/1200/24/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adilet.zan.kz/files/1200/24/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особенности взаимодействия медицинских изделий между собой</w:t>
            </w:r>
            <w:bookmarkStart w:id="148" w:name="z655"/>
            <w:bookmarkEnd w:id="148"/>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69A1823" wp14:editId="109CDB46">
                  <wp:extent cx="139700" cy="133350"/>
                  <wp:effectExtent l="0" t="0" r="0" b="0"/>
                  <wp:docPr id="27" name="Рисунок 27" descr="http://adilet.zan.kz/files/1200/2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adilet.zan.kz/files/1200/24/1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ненадлежащее качество медицинского изделия</w:t>
            </w:r>
            <w:bookmarkStart w:id="149" w:name="z656"/>
            <w:bookmarkEnd w:id="149"/>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C94B6E9" wp14:editId="203A0879">
                  <wp:extent cx="139700" cy="133350"/>
                  <wp:effectExtent l="0" t="0" r="0" b="0"/>
                  <wp:docPr id="26" name="Рисунок 26" descr="http://adilet.zan.kz/files/1200/24/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adilet.zan.kz/files/1200/24/1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обстоятельства, создающие угрозу жизни и здоровью населения и медицинских работников при применении и эксплуатации медицинских изделий</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D63DF4C" wp14:editId="2B7A628B">
                  <wp:extent cx="139700" cy="133350"/>
                  <wp:effectExtent l="0" t="0" r="0" b="0"/>
                  <wp:docPr id="25" name="Рисунок 25" descr="http://adilet.zan.kz/files/1200/24/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adilet.zan.kz/files/1200/24/1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иные случаи неблагоприятного события (инцидента)</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12.</w:t>
            </w:r>
          </w:p>
        </w:tc>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Описание неблагоприятного события (инцидента)</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13.</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Данные о применении изделия медицинского изделия</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EC9585D" wp14:editId="7D4FA84C">
                  <wp:extent cx="139700" cy="133350"/>
                  <wp:effectExtent l="0" t="0" r="0" b="0"/>
                  <wp:docPr id="24" name="Рисунок 24" descr="http://adilet.zan.kz/files/1200/24/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adilet.zan.kz/files/1200/24/1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первичное использование</w:t>
            </w:r>
            <w:bookmarkStart w:id="150" w:name="z658"/>
            <w:bookmarkEnd w:id="150"/>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3F85482" wp14:editId="18CEE475">
                  <wp:extent cx="139700" cy="133350"/>
                  <wp:effectExtent l="0" t="0" r="0" b="0"/>
                  <wp:docPr id="23" name="Рисунок 23" descr="http://adilet.zan.kz/files/1200/24/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adilet.zan.kz/files/1200/24/1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повторное применение одноразового изделия</w:t>
            </w:r>
            <w:bookmarkStart w:id="151" w:name="z659"/>
            <w:bookmarkEnd w:id="151"/>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41F1F44" wp14:editId="48FF4779">
                  <wp:extent cx="139700" cy="133350"/>
                  <wp:effectExtent l="0" t="0" r="0" b="0"/>
                  <wp:docPr id="22" name="Рисунок 22" descr="http://adilet.zan.kz/files/1200/24/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adilet.zan.kz/files/1200/24/1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повторное применение изделия для повторного применения</w:t>
            </w:r>
            <w:bookmarkStart w:id="152" w:name="z660"/>
            <w:bookmarkEnd w:id="152"/>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465C9A6" wp14:editId="4FF58CDE">
                  <wp:extent cx="139700" cy="133350"/>
                  <wp:effectExtent l="0" t="0" r="0" b="0"/>
                  <wp:docPr id="21" name="Рисунок 21" descr="http://adilet.zan.kz/files/1200/2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adilet.zan.kz/files/1200/24/1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после повторного сервиса/ </w:t>
            </w:r>
            <w:proofErr w:type="gramStart"/>
            <w:r w:rsidRPr="0079039A">
              <w:rPr>
                <w:rFonts w:ascii="Times New Roman" w:eastAsia="Times New Roman" w:hAnsi="Times New Roman" w:cs="Times New Roman"/>
                <w:sz w:val="24"/>
                <w:szCs w:val="24"/>
                <w:lang w:eastAsia="ru-RU"/>
              </w:rPr>
              <w:t>восстановленное</w:t>
            </w:r>
            <w:bookmarkStart w:id="153" w:name="z661"/>
            <w:bookmarkEnd w:id="153"/>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A29F6E5" wp14:editId="56F1654A">
                  <wp:extent cx="139700" cy="133350"/>
                  <wp:effectExtent l="0" t="0" r="0" b="0"/>
                  <wp:docPr id="20" name="Рисунок 20" descr="http://adilet.zan.kz/files/1200/24/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adilet.zan.kz/files/1200/24/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другое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5C7A745" wp14:editId="5768BE4F">
                  <wp:extent cx="139700" cy="133350"/>
                  <wp:effectExtent l="0" t="0" r="0" b="0"/>
                  <wp:docPr id="19" name="Рисунок 19" descr="http://adilet.zan.kz/files/1200/2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adilet.zan.kz/files/1200/24/1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проблема выявилась перед использованием</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14.</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Причиненный вред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4604D4A" wp14:editId="2D821063">
                  <wp:extent cx="139700" cy="133350"/>
                  <wp:effectExtent l="0" t="0" r="0" b="0"/>
                  <wp:docPr id="18" name="Рисунок 18" descr="http://adilet.zan.kz/files/1200/2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adilet.zan.kz/files/1200/24/1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смерть</w:t>
            </w:r>
            <w:bookmarkStart w:id="154" w:name="z663"/>
            <w:bookmarkEnd w:id="154"/>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1BB6D38" wp14:editId="3E59F395">
                  <wp:extent cx="139700" cy="133350"/>
                  <wp:effectExtent l="0" t="0" r="0" b="0"/>
                  <wp:docPr id="17" name="Рисунок 17" descr="http://adilet.zan.kz/files/1200/2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adilet.zan.kz/files/1200/24/1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угрожающее жизни поражение</w:t>
            </w:r>
            <w:bookmarkStart w:id="155" w:name="z664"/>
            <w:bookmarkEnd w:id="155"/>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BE266E2" wp14:editId="5791B814">
                  <wp:extent cx="139700" cy="133350"/>
                  <wp:effectExtent l="0" t="0" r="0" b="0"/>
                  <wp:docPr id="16" name="Рисунок 16" descr="http://adilet.zan.kz/files/1200/2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adilet.zan.kz/files/1200/24/1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неустранимый вред здоровью</w:t>
            </w:r>
            <w:bookmarkStart w:id="156" w:name="z665"/>
            <w:bookmarkEnd w:id="156"/>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C4FB827" wp14:editId="69585E52">
                  <wp:extent cx="139700" cy="133350"/>
                  <wp:effectExtent l="0" t="0" r="0" b="0"/>
                  <wp:docPr id="15" name="Рисунок 15" descr="http://adilet.zan.kz/files/1200/2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adilet.zan.kz/files/1200/24/1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требуется вмешательство</w:t>
            </w:r>
            <w:bookmarkStart w:id="157" w:name="z666"/>
            <w:bookmarkEnd w:id="157"/>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E276BCB" wp14:editId="495F3C30">
                  <wp:extent cx="139700" cy="133350"/>
                  <wp:effectExtent l="0" t="0" r="0" b="0"/>
                  <wp:docPr id="14" name="Рисунок 14" descr="http://adilet.zan.kz/files/1200/2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adilet.zan.kz/files/1200/24/1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необходимость госпитализации</w:t>
            </w:r>
            <w:bookmarkStart w:id="158" w:name="z667"/>
            <w:bookmarkEnd w:id="158"/>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594D793" wp14:editId="1A1F0FF3">
                  <wp:extent cx="139700" cy="133350"/>
                  <wp:effectExtent l="0" t="0" r="0" b="0"/>
                  <wp:docPr id="13" name="Рисунок 13" descr="http://adilet.zan.kz/files/1200/2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adilet.zan.kz/files/1200/24/1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нарушение дееспособности</w:t>
            </w:r>
            <w:bookmarkStart w:id="159" w:name="z668"/>
            <w:bookmarkEnd w:id="159"/>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34B3A62F" wp14:editId="6AFB28CC">
                  <wp:extent cx="139700" cy="133350"/>
                  <wp:effectExtent l="0" t="0" r="0" b="0"/>
                  <wp:docPr id="12" name="Рисунок 12" descr="http://adilet.zan.kz/files/1200/2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adilet.zan.kz/files/1200/24/1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нарушение плода, смерть плода</w:t>
            </w:r>
            <w:bookmarkStart w:id="160" w:name="z669"/>
            <w:bookmarkEnd w:id="160"/>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058FE24" wp14:editId="311A7170">
                  <wp:extent cx="139700" cy="133350"/>
                  <wp:effectExtent l="0" t="0" r="0" b="0"/>
                  <wp:docPr id="11" name="Рисунок 11" descr="http://adilet.zan.kz/files/1200/2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adilet.zan.kz/files/1200/24/1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иное (указать)</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E7E9EAB" wp14:editId="3A99DCD0">
                  <wp:extent cx="139700" cy="133350"/>
                  <wp:effectExtent l="0" t="0" r="0" b="0"/>
                  <wp:docPr id="10" name="Рисунок 10" descr="http://adilet.zan.kz/files/1200/2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adilet.zan.kz/files/1200/24/1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отсутствует</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15.</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Принятые пользователем или медицинской организацией меры по устранению неблагоприятного события (инцидента)</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16.</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Исход</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3A277DC" wp14:editId="5ADD01BF">
                  <wp:extent cx="139700" cy="133350"/>
                  <wp:effectExtent l="0" t="0" r="0" b="0"/>
                  <wp:docPr id="9" name="Рисунок 9" descr="http://adilet.zan.kz/files/1200/24/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adilet.zan.kz/files/1200/24/1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смерть</w:t>
            </w:r>
            <w:bookmarkStart w:id="161" w:name="z671"/>
            <w:bookmarkEnd w:id="161"/>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B98D985" wp14:editId="61DDBB0D">
                  <wp:extent cx="139700" cy="133350"/>
                  <wp:effectExtent l="0" t="0" r="0" b="0"/>
                  <wp:docPr id="8" name="Рисунок 8" descr="http://adilet.zan.kz/files/1200/24/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adilet.zan.kz/files/1200/24/1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утрата трудоспособности</w:t>
            </w:r>
            <w:bookmarkStart w:id="162" w:name="z672"/>
            <w:bookmarkEnd w:id="162"/>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25DC5C1" wp14:editId="32784366">
                  <wp:extent cx="139700" cy="133350"/>
                  <wp:effectExtent l="0" t="0" r="0" b="0"/>
                  <wp:docPr id="7" name="Рисунок 7" descr="http://adilet.zan.kz/files/1200/2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adilet.zan.kz/files/1200/24/1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выздоровление с последствиями</w:t>
            </w:r>
            <w:bookmarkStart w:id="163" w:name="z673"/>
            <w:bookmarkEnd w:id="163"/>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ABE6211" wp14:editId="04C500FE">
                  <wp:extent cx="139700" cy="133350"/>
                  <wp:effectExtent l="0" t="0" r="0" b="0"/>
                  <wp:docPr id="6" name="Рисунок 6" descr="http://adilet.zan.kz/files/1200/24/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adilet.zan.kz/files/1200/24/1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состояние без изменений</w:t>
            </w:r>
            <w:bookmarkStart w:id="164" w:name="z674"/>
            <w:bookmarkEnd w:id="164"/>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4C3C972" wp14:editId="3613E498">
                  <wp:extent cx="139700" cy="133350"/>
                  <wp:effectExtent l="0" t="0" r="0" b="0"/>
                  <wp:docPr id="5" name="Рисунок 5" descr="http://adilet.zan.kz/files/1200/24/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adilet.zan.kz/files/1200/24/1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улучшение состояния</w:t>
            </w:r>
            <w:bookmarkStart w:id="165" w:name="z675"/>
            <w:bookmarkEnd w:id="165"/>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4356E51" wp14:editId="00D5DDC4">
                  <wp:extent cx="139700" cy="133350"/>
                  <wp:effectExtent l="0" t="0" r="0" b="0"/>
                  <wp:docPr id="4" name="Рисунок 4" descr="http://adilet.zan.kz/files/1200/24/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adilet.zan.kz/files/1200/24/1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выздоровление без последствий</w:t>
            </w:r>
            <w:bookmarkStart w:id="166" w:name="z676"/>
            <w:bookmarkEnd w:id="166"/>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7A94E7E" wp14:editId="25350AA6">
                  <wp:extent cx="139700" cy="133350"/>
                  <wp:effectExtent l="0" t="0" r="0" b="0"/>
                  <wp:docPr id="3" name="Рисунок 3" descr="http://adilet.zan.kz/files/1200/24/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adilet.zan.kz/files/1200/24/1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 применимо</w:t>
            </w:r>
            <w:bookmarkStart w:id="167" w:name="z677"/>
            <w:bookmarkEnd w:id="167"/>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EE63D3B" wp14:editId="61C80E75">
                  <wp:extent cx="139700" cy="133350"/>
                  <wp:effectExtent l="0" t="0" r="0" b="0"/>
                  <wp:docPr id="2" name="Рисунок 2" descr="http://adilet.zan.kz/files/1200/24/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adilet.zan.kz/files/1200/24/1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неизвестно</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2DF9710" wp14:editId="66B3249D">
                  <wp:extent cx="139700" cy="133350"/>
                  <wp:effectExtent l="0" t="0" r="0" b="0"/>
                  <wp:docPr id="1" name="Рисунок 1" descr="http://adilet.zan.kz/files/1200/24/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adilet.zan.kz/files/1200/24/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p>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иное (указать)</w:t>
            </w:r>
          </w:p>
        </w:tc>
      </w:tr>
      <w:tr w:rsidR="0079039A" w:rsidRPr="0079039A" w:rsidTr="00597F63">
        <w:trPr>
          <w:tblCellSpacing w:w="15" w:type="dxa"/>
        </w:trPr>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17.</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Примечание </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Приложение: копии документов, свидетельствующих о неблагоприятном событии (инциденте), на ___ л. в 1 экземпляре.</w:t>
      </w:r>
    </w:p>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Лицо, направляющее извещение:</w:t>
      </w:r>
      <w:r w:rsidRPr="0079039A">
        <w:rPr>
          <w:rFonts w:ascii="Times New Roman" w:eastAsia="Times New Roman" w:hAnsi="Times New Roman" w:cs="Times New Roman"/>
          <w:sz w:val="24"/>
          <w:szCs w:val="24"/>
          <w:lang w:eastAsia="ru-RU"/>
        </w:rPr>
        <w:br/>
        <w:t>_________________ ______________ _____________________________</w:t>
      </w:r>
      <w:r w:rsidRPr="0079039A">
        <w:rPr>
          <w:rFonts w:ascii="Times New Roman" w:eastAsia="Times New Roman" w:hAnsi="Times New Roman" w:cs="Times New Roman"/>
          <w:sz w:val="24"/>
          <w:szCs w:val="24"/>
          <w:lang w:eastAsia="ru-RU"/>
        </w:rPr>
        <w:br/>
        <w:t>      (должность)       (подпись)             Ф.И.О. (при наличии)</w:t>
      </w:r>
      <w:r w:rsidRPr="0079039A">
        <w:rPr>
          <w:rFonts w:ascii="Times New Roman" w:eastAsia="Times New Roman" w:hAnsi="Times New Roman" w:cs="Times New Roman"/>
          <w:sz w:val="24"/>
          <w:szCs w:val="24"/>
          <w:lang w:eastAsia="ru-RU"/>
        </w:rPr>
        <w:br/>
        <w:t>М.П.</w:t>
      </w:r>
      <w:r w:rsidRPr="0079039A">
        <w:rPr>
          <w:rFonts w:ascii="Times New Roman" w:eastAsia="Times New Roman" w:hAnsi="Times New Roman" w:cs="Times New Roman"/>
          <w:sz w:val="24"/>
          <w:szCs w:val="24"/>
          <w:lang w:eastAsia="ru-RU"/>
        </w:rPr>
        <w:br/>
        <w:t>"__" ___________ 20__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68" w:name="z680"/>
            <w:bookmarkEnd w:id="168"/>
            <w:r w:rsidRPr="0079039A">
              <w:rPr>
                <w:rFonts w:ascii="Times New Roman" w:eastAsia="Times New Roman" w:hAnsi="Times New Roman" w:cs="Times New Roman"/>
                <w:sz w:val="24"/>
                <w:szCs w:val="24"/>
                <w:lang w:eastAsia="ru-RU"/>
              </w:rPr>
              <w:t>Приложение 13</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69" w:name="z681"/>
            <w:bookmarkEnd w:id="169"/>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Отчет о неблагоприятном событии (инциденте) при применении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
        <w:gridCol w:w="395"/>
        <w:gridCol w:w="1994"/>
        <w:gridCol w:w="377"/>
        <w:gridCol w:w="374"/>
        <w:gridCol w:w="501"/>
        <w:gridCol w:w="448"/>
        <w:gridCol w:w="412"/>
        <w:gridCol w:w="321"/>
        <w:gridCol w:w="694"/>
        <w:gridCol w:w="679"/>
        <w:gridCol w:w="650"/>
        <w:gridCol w:w="650"/>
        <w:gridCol w:w="650"/>
        <w:gridCol w:w="665"/>
      </w:tblGrid>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 Административная информация </w:t>
            </w:r>
          </w:p>
        </w:tc>
      </w:tr>
      <w:tr w:rsidR="0079039A" w:rsidRPr="0079039A" w:rsidTr="00597F63">
        <w:trPr>
          <w:tblCellSpacing w:w="15" w:type="dxa"/>
        </w:trPr>
        <w:tc>
          <w:tcPr>
            <w:tcW w:w="0" w:type="auto"/>
            <w:gridSpan w:val="9"/>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Государственный орган &lt;1&gt;, &lt;2&gt;, &lt;3&gt; </w:t>
            </w:r>
          </w:p>
        </w:tc>
        <w:tc>
          <w:tcPr>
            <w:tcW w:w="0" w:type="auto"/>
            <w:gridSpan w:val="6"/>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Место для отметки государственного органа</w:t>
            </w:r>
            <w:r w:rsidRPr="0079039A">
              <w:rPr>
                <w:rFonts w:ascii="Times New Roman" w:eastAsia="Times New Roman" w:hAnsi="Times New Roman" w:cs="Times New Roman"/>
                <w:sz w:val="24"/>
                <w:szCs w:val="24"/>
                <w:lang w:eastAsia="ru-RU"/>
              </w:rPr>
              <w:br/>
              <w:t xml:space="preserve">(входящая дата, регистрационный номер) </w:t>
            </w:r>
          </w:p>
        </w:tc>
      </w:tr>
      <w:tr w:rsidR="0079039A" w:rsidRPr="0079039A" w:rsidTr="00597F63">
        <w:trPr>
          <w:tblCellSpacing w:w="15" w:type="dxa"/>
        </w:trPr>
        <w:tc>
          <w:tcPr>
            <w:tcW w:w="0" w:type="auto"/>
            <w:gridSpan w:val="9"/>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государственного органа &lt;1&gt;, &lt;2&gt;, &lt;3&gt; </w:t>
            </w:r>
          </w:p>
        </w:tc>
        <w:tc>
          <w:tcPr>
            <w:tcW w:w="0" w:type="auto"/>
            <w:gridSpan w:val="6"/>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Тип отчета &lt;1&gt;, &lt;2&gt;, &lt;3&gt;: </w:t>
            </w: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Первоначальный отчет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Последующий отчет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Заключительный отчет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отчета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Регистрационный номер неблагоприятного события (инцидента) (присваивается производителем)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Регистрационный номер неблагоприятного события (инцидента) (присваивается экспертной организацией)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Представляет неблагоприятное событие (инцидент) серьезную угрозу общественному здоровью? &lt;1&gt;, &lt;2&gt;, &lt;3&gt; </w:t>
            </w: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Нет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Классификация инцидента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Смерть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Непредвиденное серьезное ухудшение состояния здоровья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Другие критерии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2. Данные о лице, подающем отчет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Статус лица, подающего отчет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Производитель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Уполномоченный представитель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Данные о производителе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производителя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Фамилия, имя, отчество (при наличии) контактного лица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&lt;1&gt;,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Индекс &lt;1&gt;,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Город &lt;1&gt;,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Телефон &lt;1&gt;,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Факс (при наличии) &lt;1&gt;,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E-</w:t>
            </w:r>
            <w:proofErr w:type="spellStart"/>
            <w:r w:rsidRPr="0079039A">
              <w:rPr>
                <w:rFonts w:ascii="Times New Roman" w:eastAsia="Times New Roman" w:hAnsi="Times New Roman" w:cs="Times New Roman"/>
                <w:sz w:val="24"/>
                <w:szCs w:val="24"/>
                <w:lang w:eastAsia="ru-RU"/>
              </w:rPr>
              <w:t>mail</w:t>
            </w:r>
            <w:proofErr w:type="spellEnd"/>
            <w:r w:rsidRPr="0079039A">
              <w:rPr>
                <w:rFonts w:ascii="Times New Roman" w:eastAsia="Times New Roman" w:hAnsi="Times New Roman" w:cs="Times New Roman"/>
                <w:sz w:val="24"/>
                <w:szCs w:val="24"/>
                <w:lang w:eastAsia="ru-RU"/>
              </w:rPr>
              <w:t xml:space="preserve"> &lt;1&gt;,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Страна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4. Данные уполномоченного представителя (при наличии)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уполномоченного представителя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Фамилия, имя, отчество (при наличии) контактного лица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&lt;1&gt;,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Индекс &lt;1&gt;,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Город &lt;1&gt;,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Телефон &lt;1&gt;,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Факс (при наличии) &lt;1&gt;,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E-</w:t>
            </w:r>
            <w:proofErr w:type="spellStart"/>
            <w:r w:rsidRPr="0079039A">
              <w:rPr>
                <w:rFonts w:ascii="Times New Roman" w:eastAsia="Times New Roman" w:hAnsi="Times New Roman" w:cs="Times New Roman"/>
                <w:sz w:val="24"/>
                <w:szCs w:val="24"/>
                <w:lang w:eastAsia="ru-RU"/>
              </w:rPr>
              <w:t>mail</w:t>
            </w:r>
            <w:proofErr w:type="spellEnd"/>
            <w:r w:rsidRPr="0079039A">
              <w:rPr>
                <w:rFonts w:ascii="Times New Roman" w:eastAsia="Times New Roman" w:hAnsi="Times New Roman" w:cs="Times New Roman"/>
                <w:sz w:val="24"/>
                <w:szCs w:val="24"/>
                <w:lang w:eastAsia="ru-RU"/>
              </w:rPr>
              <w:t xml:space="preserve"> &lt;1&gt;,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Страна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5. Данные о медицинском изделии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Класс потенциального риска применения медицинского изделия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2б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2а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Код вида медицинского изделия в соответствии с Номенклатурой медицинских изделий Республики Казахстан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9039A">
              <w:rPr>
                <w:rFonts w:ascii="Times New Roman" w:eastAsia="Times New Roman" w:hAnsi="Times New Roman" w:cs="Times New Roman"/>
                <w:sz w:val="24"/>
                <w:szCs w:val="24"/>
                <w:lang w:eastAsia="ru-RU"/>
              </w:rPr>
              <w:t>Уникальный код медицинского изделия (</w:t>
            </w:r>
            <w:proofErr w:type="spellStart"/>
            <w:r w:rsidRPr="0079039A">
              <w:rPr>
                <w:rFonts w:ascii="Times New Roman" w:eastAsia="Times New Roman" w:hAnsi="Times New Roman" w:cs="Times New Roman"/>
                <w:sz w:val="24"/>
                <w:szCs w:val="24"/>
                <w:lang w:eastAsia="ru-RU"/>
              </w:rPr>
              <w:t>Unique</w:t>
            </w:r>
            <w:proofErr w:type="spellEnd"/>
            <w:r w:rsidRPr="0079039A">
              <w:rPr>
                <w:rFonts w:ascii="Times New Roman" w:eastAsia="Times New Roman" w:hAnsi="Times New Roman" w:cs="Times New Roman"/>
                <w:sz w:val="24"/>
                <w:szCs w:val="24"/>
                <w:lang w:eastAsia="ru-RU"/>
              </w:rPr>
              <w:t xml:space="preserve"> </w:t>
            </w:r>
            <w:proofErr w:type="spellStart"/>
            <w:r w:rsidRPr="0079039A">
              <w:rPr>
                <w:rFonts w:ascii="Times New Roman" w:eastAsia="Times New Roman" w:hAnsi="Times New Roman" w:cs="Times New Roman"/>
                <w:sz w:val="24"/>
                <w:szCs w:val="24"/>
                <w:lang w:eastAsia="ru-RU"/>
              </w:rPr>
              <w:t>device</w:t>
            </w:r>
            <w:proofErr w:type="spellEnd"/>
            <w:r w:rsidRPr="0079039A">
              <w:rPr>
                <w:rFonts w:ascii="Times New Roman" w:eastAsia="Times New Roman" w:hAnsi="Times New Roman" w:cs="Times New Roman"/>
                <w:sz w:val="24"/>
                <w:szCs w:val="24"/>
                <w:lang w:eastAsia="ru-RU"/>
              </w:rPr>
              <w:t xml:space="preserve"> </w:t>
            </w:r>
            <w:proofErr w:type="spellStart"/>
            <w:r w:rsidRPr="0079039A">
              <w:rPr>
                <w:rFonts w:ascii="Times New Roman" w:eastAsia="Times New Roman" w:hAnsi="Times New Roman" w:cs="Times New Roman"/>
                <w:sz w:val="24"/>
                <w:szCs w:val="24"/>
                <w:lang w:eastAsia="ru-RU"/>
              </w:rPr>
              <w:t>identifier</w:t>
            </w:r>
            <w:proofErr w:type="spellEnd"/>
            <w:r w:rsidRPr="0079039A">
              <w:rPr>
                <w:rFonts w:ascii="Times New Roman" w:eastAsia="Times New Roman" w:hAnsi="Times New Roman" w:cs="Times New Roman"/>
                <w:sz w:val="24"/>
                <w:szCs w:val="24"/>
                <w:lang w:eastAsia="ru-RU"/>
              </w:rPr>
              <w:t xml:space="preserve"> (UDI) (при наличии) &lt;2&gt;, &lt;3&gt; </w:t>
            </w:r>
            <w:proofErr w:type="gramEnd"/>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медицинского изделия &lt;1&gt;,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Модель (если применимо)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Каталожный номер (если применимо)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Серийный номер (если применимо)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Номер партии (серии) (если применимо)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Версия программного обеспечения (если применимо)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выпуска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окончания срока годности (если применимо)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имплантации (только для имплантатов)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эксплантации (только для имплантатов)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Длительность имплантации (заполняется в случае, если известна точная дата имплантации или начала эксплуатации)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Принадлежности и (или) совместно используемые медицинские изделия (если применимо)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Номер регистрационного удостоверения в Государственном реестре лекарственных средств и медицинских изделий (при наличии)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6. Данные о неблагоприятном событии (инциденте)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когда произошло неблагоприятное событие (инцидент)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Описание неблагоприятного события (инцидента)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Номер отчета медицинской организации-пользователя (если применимо)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когда производитель получил информацию о неблагоприятном событии (инциденте) &lt;1&gt;, &lt;2&gt;, &lt;3&gt; </w:t>
            </w: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Количество вовлеченных пациентов (если известно) &lt;2&gt;, &lt;3&gt; </w:t>
            </w:r>
          </w:p>
        </w:tc>
        <w:tc>
          <w:tcPr>
            <w:tcW w:w="0" w:type="auto"/>
            <w:gridSpan w:val="10"/>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Количество вовлеченных медицинских изделий (если известно)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Место нахождения медицинского изделия в данный момент (если известно)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Кто использовал медицинское изделие в момент неблагоприятного события (инцидента) (выбрать одно)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Медицинский персонал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Пациент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Другое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Использование медицинского изделия (выбрать одно)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первичное применение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повторное применение медицинского изделия однократного применения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повторное применение медицинского изделия многократного применения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медицинское изделие после технического обслуживания или ремонта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другое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проблема была выявлена до применения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7. Данные о пациенте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Описание проблемы пациента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Код и термин проблемы пациента в связи с неблагоприятным событием (инцидентом) в соответствии с Международной статистической классификацией болезней и проблем, связанных со здоровьем, 10-го пересмотра (МКБ-10)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Действия и помощь, оказанная медицинской организацией пациенту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Пол (если применимо) &lt;2&gt;, &lt;3&gt;: </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Мужской </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6"/>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Женский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Возраст пациента (если применимо) &lt;2&gt;, &lt;3&gt;: </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лет </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месяцев </w:t>
            </w:r>
          </w:p>
        </w:tc>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дней </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Вес пациента (</w:t>
            </w:r>
            <w:proofErr w:type="gramStart"/>
            <w:r w:rsidRPr="0079039A">
              <w:rPr>
                <w:rFonts w:ascii="Times New Roman" w:eastAsia="Times New Roman" w:hAnsi="Times New Roman" w:cs="Times New Roman"/>
                <w:sz w:val="24"/>
                <w:szCs w:val="24"/>
                <w:lang w:eastAsia="ru-RU"/>
              </w:rPr>
              <w:t>кг</w:t>
            </w:r>
            <w:proofErr w:type="gramEnd"/>
            <w:r w:rsidRPr="0079039A">
              <w:rPr>
                <w:rFonts w:ascii="Times New Roman" w:eastAsia="Times New Roman" w:hAnsi="Times New Roman" w:cs="Times New Roman"/>
                <w:sz w:val="24"/>
                <w:szCs w:val="24"/>
                <w:lang w:eastAsia="ru-RU"/>
              </w:rPr>
              <w:t xml:space="preserve">) (если применимо)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8. Данные о медицинской организации (если применимо)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медицинской организации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Фамилия, имя, отчество (при наличии) контактного лица медицинской организации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&lt;1&gt;, &lt;2&gt;, &lt;3&gt; </w:t>
            </w:r>
          </w:p>
        </w:tc>
      </w:tr>
      <w:tr w:rsidR="0079039A" w:rsidRPr="0079039A" w:rsidTr="00597F63">
        <w:trPr>
          <w:tblCellSpacing w:w="15" w:type="dxa"/>
        </w:trPr>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Индекс &lt;2&gt;, &lt;3&gt; </w:t>
            </w:r>
          </w:p>
        </w:tc>
        <w:tc>
          <w:tcPr>
            <w:tcW w:w="0" w:type="auto"/>
            <w:gridSpan w:val="11"/>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Город &lt;1&gt;, &lt;2&gt;, &lt;3&gt; </w:t>
            </w:r>
          </w:p>
        </w:tc>
      </w:tr>
      <w:tr w:rsidR="0079039A" w:rsidRPr="0079039A" w:rsidTr="00597F63">
        <w:trPr>
          <w:tblCellSpacing w:w="15" w:type="dxa"/>
        </w:trPr>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Телефон &lt;2&gt;, &lt;3&gt; </w:t>
            </w:r>
          </w:p>
        </w:tc>
        <w:tc>
          <w:tcPr>
            <w:tcW w:w="0" w:type="auto"/>
            <w:gridSpan w:val="11"/>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Факс (при наличии) &lt;2&gt;, &lt;3&gt; </w:t>
            </w:r>
          </w:p>
        </w:tc>
      </w:tr>
      <w:tr w:rsidR="0079039A" w:rsidRPr="0079039A" w:rsidTr="00597F63">
        <w:trPr>
          <w:tblCellSpacing w:w="15" w:type="dxa"/>
        </w:trPr>
        <w:tc>
          <w:tcPr>
            <w:tcW w:w="0" w:type="auto"/>
            <w:gridSpan w:val="4"/>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E-</w:t>
            </w:r>
            <w:proofErr w:type="spellStart"/>
            <w:r w:rsidRPr="0079039A">
              <w:rPr>
                <w:rFonts w:ascii="Times New Roman" w:eastAsia="Times New Roman" w:hAnsi="Times New Roman" w:cs="Times New Roman"/>
                <w:sz w:val="24"/>
                <w:szCs w:val="24"/>
                <w:lang w:eastAsia="ru-RU"/>
              </w:rPr>
              <w:t>mail</w:t>
            </w:r>
            <w:proofErr w:type="spellEnd"/>
            <w:r w:rsidRPr="0079039A">
              <w:rPr>
                <w:rFonts w:ascii="Times New Roman" w:eastAsia="Times New Roman" w:hAnsi="Times New Roman" w:cs="Times New Roman"/>
                <w:sz w:val="24"/>
                <w:szCs w:val="24"/>
                <w:lang w:eastAsia="ru-RU"/>
              </w:rPr>
              <w:t xml:space="preserve"> &lt;2&gt;, &lt;3&gt; </w:t>
            </w:r>
          </w:p>
        </w:tc>
        <w:tc>
          <w:tcPr>
            <w:tcW w:w="0" w:type="auto"/>
            <w:gridSpan w:val="11"/>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Страна &lt;1&gt;,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9. Предварительное заключение производителя (для первоначального/последующего отчета)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Предварительный анализ, проведенный производителем &lt;1&gt;, &lt;2&gt;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Тип неблагоприятного события (инцидента) (код и термин уровня 1 - ISO/TS 19218-1) &lt;2&gt;,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Тип неблагоприятного события (инцидента) (код и термин уровня 2 - ISO/TS 19218-1) </w:t>
            </w:r>
            <w:r w:rsidRPr="0079039A">
              <w:rPr>
                <w:rFonts w:ascii="Times New Roman" w:eastAsia="Times New Roman" w:hAnsi="Times New Roman" w:cs="Times New Roman"/>
                <w:sz w:val="24"/>
                <w:szCs w:val="24"/>
                <w:lang w:eastAsia="ru-RU"/>
              </w:rPr>
              <w:lastRenderedPageBreak/>
              <w:t xml:space="preserve">&lt;2&gt;,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Начальные корректирующие действия, выполненные производителем &lt;1&gt;, &lt;2&gt;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Предполагаемая дата следующего отчета &lt;1&gt;, &lt;2&gt;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10. Результаты заключительного расследования производителя (для заключительного отчета)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Результаты анализа, проведенного производителем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Оценка неблагоприятного события (инцидента) (код и термин уровня 1 - ISO/TS 19218-2)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Оценка неблагоприятного события (инцидента) (код и термин уровня 2 - ISO/TS 19218-2)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Корректирующие действия по безопасности на местах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Сроки реализации указанных мероприятий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Заключительные комментарии производителя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Известно ли производителю о подобных неблагоприятных событиях (инцидентах) с таким же типом медицинского изделия с подобной же главной причиной? &lt;3&gt; </w:t>
            </w: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 </w:t>
            </w: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1"/>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Нет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Если да, укажите в каких странах и укажите номера неблагоприятных событий (инцидентов)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Количество подобных неблагоприятных событий (инцидентов)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Медицинское изделие было распространено в следующих государствах (при наличии) &lt;3&gt;: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Республика Армения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Республика Беларусь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Республика Казахстан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Кыргызская Республика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Российская Федерация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gridSpan w:val="1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Другие государства (указать) </w:t>
            </w:r>
          </w:p>
        </w:tc>
      </w:tr>
      <w:tr w:rsidR="0079039A" w:rsidRPr="0079039A" w:rsidTr="00597F63">
        <w:trPr>
          <w:tblCellSpacing w:w="15" w:type="dxa"/>
        </w:trPr>
        <w:tc>
          <w:tcPr>
            <w:tcW w:w="0" w:type="auto"/>
            <w:gridSpan w:val="15"/>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Примечание: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&lt;1&gt; Обязательное поле для заполнения при первоначальном отчете.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&lt;2&gt; Обязательное поле для заполнения при последующем отчете.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&lt;3&gt; Обязательное поле для заполнения при заключительном отчете.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      Данный отчет не является признанием ответственности производителя или его уполномоченного представителя за произошедшее неблагоприятное событие (инцидент) и его </w:t>
      </w:r>
      <w:proofErr w:type="gramStart"/>
      <w:r w:rsidRPr="0079039A">
        <w:rPr>
          <w:rFonts w:ascii="Times New Roman" w:eastAsia="Times New Roman" w:hAnsi="Times New Roman" w:cs="Times New Roman"/>
          <w:sz w:val="24"/>
          <w:szCs w:val="24"/>
          <w:lang w:eastAsia="ru-RU"/>
        </w:rPr>
        <w:t>последствия, содержащиеся в нем сведения могут</w:t>
      </w:r>
      <w:proofErr w:type="gramEnd"/>
      <w:r w:rsidRPr="0079039A">
        <w:rPr>
          <w:rFonts w:ascii="Times New Roman" w:eastAsia="Times New Roman" w:hAnsi="Times New Roman" w:cs="Times New Roman"/>
          <w:sz w:val="24"/>
          <w:szCs w:val="24"/>
          <w:lang w:eastAsia="ru-RU"/>
        </w:rPr>
        <w:t xml:space="preserve"> быть неполными и неточными. Данный отчет также не является признанием того, что медицинское изделие, информация о котором приведена в отчете, являлось дефектным и что медицинское изделие привело </w:t>
      </w:r>
      <w:proofErr w:type="gramStart"/>
      <w:r w:rsidRPr="0079039A">
        <w:rPr>
          <w:rFonts w:ascii="Times New Roman" w:eastAsia="Times New Roman" w:hAnsi="Times New Roman" w:cs="Times New Roman"/>
          <w:sz w:val="24"/>
          <w:szCs w:val="24"/>
          <w:lang w:eastAsia="ru-RU"/>
        </w:rPr>
        <w:t>к</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предполагаемому ухудшению состояния здоровья или смерти человека или способствовало этому.</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Подтверждаю, что по всем имеющимся у меня сведениям представленная информация верна.</w:t>
      </w:r>
    </w:p>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_________________ ______________ _____________________________</w:t>
      </w:r>
      <w:r w:rsidRPr="0079039A">
        <w:rPr>
          <w:rFonts w:ascii="Times New Roman" w:eastAsia="Times New Roman" w:hAnsi="Times New Roman" w:cs="Times New Roman"/>
          <w:sz w:val="24"/>
          <w:szCs w:val="24"/>
          <w:lang w:eastAsia="ru-RU"/>
        </w:rPr>
        <w:br/>
        <w:t>      (должность)      (подпись)             Ф.И.О. (при наличии)</w:t>
      </w:r>
      <w:r w:rsidRPr="0079039A">
        <w:rPr>
          <w:rFonts w:ascii="Times New Roman" w:eastAsia="Times New Roman" w:hAnsi="Times New Roman" w:cs="Times New Roman"/>
          <w:sz w:val="24"/>
          <w:szCs w:val="24"/>
          <w:lang w:eastAsia="ru-RU"/>
        </w:rPr>
        <w:br/>
        <w:t>"__" _______ 20__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70" w:name="z692"/>
            <w:bookmarkEnd w:id="170"/>
            <w:r w:rsidRPr="0079039A">
              <w:rPr>
                <w:rFonts w:ascii="Times New Roman" w:eastAsia="Times New Roman" w:hAnsi="Times New Roman" w:cs="Times New Roman"/>
                <w:sz w:val="24"/>
                <w:szCs w:val="24"/>
                <w:lang w:eastAsia="ru-RU"/>
              </w:rPr>
              <w:t>Приложение 14</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71" w:name="z693"/>
            <w:bookmarkEnd w:id="171"/>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Отчет о корректирующих действиях по безопасности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8"/>
        <w:gridCol w:w="1993"/>
        <w:gridCol w:w="5224"/>
      </w:tblGrid>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1. Административная информация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государственного органа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Место для отметки государственного органа (дата, регистрационный номер)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Тип отчета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Первоначальный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Последующий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Заключительный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отчета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Регистрационный номер отчета о корректирующих действиях (присваивается производителем)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Регистрационный номер отчета о корректирующих действиях (присваивается государственным органом)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Регистрационный номер неблагоприятного события (инцидента) (присваивается государственным органом)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координирующего государственного органа (если применимо)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2. Данные о лице, подающем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Статус лица, подающего отчет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Производитель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Уполномоченный представитель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Данные о производителе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производителя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Фамилия, имя, отчество (при наличии) контактного лица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Индекс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Город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Телефон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Факс (при наличии)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E-</w:t>
            </w:r>
            <w:proofErr w:type="spellStart"/>
            <w:r w:rsidRPr="0079039A">
              <w:rPr>
                <w:rFonts w:ascii="Times New Roman" w:eastAsia="Times New Roman" w:hAnsi="Times New Roman" w:cs="Times New Roman"/>
                <w:sz w:val="24"/>
                <w:szCs w:val="24"/>
                <w:lang w:eastAsia="ru-RU"/>
              </w:rPr>
              <w:t>mail</w:t>
            </w:r>
            <w:proofErr w:type="spellEnd"/>
            <w:r w:rsidRPr="0079039A">
              <w:rPr>
                <w:rFonts w:ascii="Times New Roman" w:eastAsia="Times New Roman" w:hAnsi="Times New Roman" w:cs="Times New Roman"/>
                <w:sz w:val="24"/>
                <w:szCs w:val="24"/>
                <w:lang w:eastAsia="ru-RU"/>
              </w:rPr>
              <w:t xml:space="preserve">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Страна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4. Данные уполномоченного представителя (при наличии)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уполномоченного представителя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Фамилия, имя, отчество (при наличии) контактного лица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Индекс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Город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Телефон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Факс (при наличии)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E-</w:t>
            </w:r>
            <w:proofErr w:type="spellStart"/>
            <w:r w:rsidRPr="0079039A">
              <w:rPr>
                <w:rFonts w:ascii="Times New Roman" w:eastAsia="Times New Roman" w:hAnsi="Times New Roman" w:cs="Times New Roman"/>
                <w:sz w:val="24"/>
                <w:szCs w:val="24"/>
                <w:lang w:eastAsia="ru-RU"/>
              </w:rPr>
              <w:t>mail</w:t>
            </w:r>
            <w:proofErr w:type="spellEnd"/>
            <w:r w:rsidRPr="0079039A">
              <w:rPr>
                <w:rFonts w:ascii="Times New Roman" w:eastAsia="Times New Roman" w:hAnsi="Times New Roman" w:cs="Times New Roman"/>
                <w:sz w:val="24"/>
                <w:szCs w:val="24"/>
                <w:lang w:eastAsia="ru-RU"/>
              </w:rPr>
              <w:t xml:space="preserve">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Страна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5. Данные о медицинском изделии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Класс потенциального риска применения медицинского изделия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2б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2а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Код вида медицинского изделия в соответствии с Номенклатурой медицинских изделий Республики Казахстан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9039A">
              <w:rPr>
                <w:rFonts w:ascii="Times New Roman" w:eastAsia="Times New Roman" w:hAnsi="Times New Roman" w:cs="Times New Roman"/>
                <w:sz w:val="24"/>
                <w:szCs w:val="24"/>
                <w:lang w:eastAsia="ru-RU"/>
              </w:rPr>
              <w:t>Уникальный код медицинского изделия (</w:t>
            </w:r>
            <w:proofErr w:type="spellStart"/>
            <w:r w:rsidRPr="0079039A">
              <w:rPr>
                <w:rFonts w:ascii="Times New Roman" w:eastAsia="Times New Roman" w:hAnsi="Times New Roman" w:cs="Times New Roman"/>
                <w:sz w:val="24"/>
                <w:szCs w:val="24"/>
                <w:lang w:eastAsia="ru-RU"/>
              </w:rPr>
              <w:t>Unique</w:t>
            </w:r>
            <w:proofErr w:type="spellEnd"/>
            <w:r w:rsidRPr="0079039A">
              <w:rPr>
                <w:rFonts w:ascii="Times New Roman" w:eastAsia="Times New Roman" w:hAnsi="Times New Roman" w:cs="Times New Roman"/>
                <w:sz w:val="24"/>
                <w:szCs w:val="24"/>
                <w:lang w:eastAsia="ru-RU"/>
              </w:rPr>
              <w:t xml:space="preserve"> </w:t>
            </w:r>
            <w:proofErr w:type="spellStart"/>
            <w:r w:rsidRPr="0079039A">
              <w:rPr>
                <w:rFonts w:ascii="Times New Roman" w:eastAsia="Times New Roman" w:hAnsi="Times New Roman" w:cs="Times New Roman"/>
                <w:sz w:val="24"/>
                <w:szCs w:val="24"/>
                <w:lang w:eastAsia="ru-RU"/>
              </w:rPr>
              <w:t>device</w:t>
            </w:r>
            <w:proofErr w:type="spellEnd"/>
            <w:r w:rsidRPr="0079039A">
              <w:rPr>
                <w:rFonts w:ascii="Times New Roman" w:eastAsia="Times New Roman" w:hAnsi="Times New Roman" w:cs="Times New Roman"/>
                <w:sz w:val="24"/>
                <w:szCs w:val="24"/>
                <w:lang w:eastAsia="ru-RU"/>
              </w:rPr>
              <w:t xml:space="preserve"> </w:t>
            </w:r>
            <w:proofErr w:type="spellStart"/>
            <w:r w:rsidRPr="0079039A">
              <w:rPr>
                <w:rFonts w:ascii="Times New Roman" w:eastAsia="Times New Roman" w:hAnsi="Times New Roman" w:cs="Times New Roman"/>
                <w:sz w:val="24"/>
                <w:szCs w:val="24"/>
                <w:lang w:eastAsia="ru-RU"/>
              </w:rPr>
              <w:t>identifier</w:t>
            </w:r>
            <w:proofErr w:type="spellEnd"/>
            <w:r w:rsidRPr="0079039A">
              <w:rPr>
                <w:rFonts w:ascii="Times New Roman" w:eastAsia="Times New Roman" w:hAnsi="Times New Roman" w:cs="Times New Roman"/>
                <w:sz w:val="24"/>
                <w:szCs w:val="24"/>
                <w:lang w:eastAsia="ru-RU"/>
              </w:rPr>
              <w:t xml:space="preserve"> (UDI) (при наличии) &lt;2&gt;, &lt;3&gt; </w:t>
            </w:r>
            <w:proofErr w:type="gramEnd"/>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медицинского изделия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Модель &lt;2&gt;, &lt;3&gt; (если применимо)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Каталожный номер (если применимо)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Серийный номер (если применимо)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Номер партии (серии) (если применимо)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Версия программного обеспечения (если применимо)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выпуска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окончания срока годности (если </w:t>
            </w:r>
            <w:r w:rsidRPr="0079039A">
              <w:rPr>
                <w:rFonts w:ascii="Times New Roman" w:eastAsia="Times New Roman" w:hAnsi="Times New Roman" w:cs="Times New Roman"/>
                <w:sz w:val="24"/>
                <w:szCs w:val="24"/>
                <w:lang w:eastAsia="ru-RU"/>
              </w:rPr>
              <w:lastRenderedPageBreak/>
              <w:t xml:space="preserve">применимо)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Принадлежности и (или) совместно используемые медицинские изделия (если применимо)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Номер регистрационного удостоверения в Государственном реестре лекарственных средств и медицинских изделий (при наличии)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6. Данные о корректирующих действиях по безопасности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Общие сведения и причина корректирующих действий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Описание и обоснование корректирующих действий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Рекомендации для пользователей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Мероприятия и сроки реализации корректирующих действий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Приложение к отчету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Уведомление по безопасности медицинского изделия на русском языке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Другое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Медицинское изделие было распространено в следующих государствах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Республика Армения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Республика Беларусь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Республика Казахстан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Кыргызская Республика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Российская Федерация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Другие государства (указать)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7. Комментарии </w:t>
            </w: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Примечание: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&lt;1&gt; Обязательное поле для заполнения при первоначальном отчете.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&lt;2&gt; Обязательное поле для заполнения при последующем отчете.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&lt;3&gt; Обязательное поле для заполнения при заключительном отчете.</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Данный отчет не является признанием ответственности производителя или его уполномоченного представителя за произошедшее неблагоприятное событие (инцидент) и его </w:t>
      </w:r>
      <w:proofErr w:type="gramStart"/>
      <w:r w:rsidRPr="0079039A">
        <w:rPr>
          <w:rFonts w:ascii="Times New Roman" w:eastAsia="Times New Roman" w:hAnsi="Times New Roman" w:cs="Times New Roman"/>
          <w:sz w:val="24"/>
          <w:szCs w:val="24"/>
          <w:lang w:eastAsia="ru-RU"/>
        </w:rPr>
        <w:t>последствия, содержащиеся в нем сведения могут</w:t>
      </w:r>
      <w:proofErr w:type="gramEnd"/>
      <w:r w:rsidRPr="0079039A">
        <w:rPr>
          <w:rFonts w:ascii="Times New Roman" w:eastAsia="Times New Roman" w:hAnsi="Times New Roman" w:cs="Times New Roman"/>
          <w:sz w:val="24"/>
          <w:szCs w:val="24"/>
          <w:lang w:eastAsia="ru-RU"/>
        </w:rPr>
        <w:t xml:space="preserve"> быть неполными и неточными. </w:t>
      </w:r>
      <w:r w:rsidRPr="0079039A">
        <w:rPr>
          <w:rFonts w:ascii="Times New Roman" w:eastAsia="Times New Roman" w:hAnsi="Times New Roman" w:cs="Times New Roman"/>
          <w:sz w:val="24"/>
          <w:szCs w:val="24"/>
          <w:lang w:eastAsia="ru-RU"/>
        </w:rPr>
        <w:lastRenderedPageBreak/>
        <w:t xml:space="preserve">Данный отчет также не является признанием того, что медицинское изделие, информация о котором приведена в отчете, являлось дефектным и что медицинское изделие привело </w:t>
      </w:r>
      <w:proofErr w:type="gramStart"/>
      <w:r w:rsidRPr="0079039A">
        <w:rPr>
          <w:rFonts w:ascii="Times New Roman" w:eastAsia="Times New Roman" w:hAnsi="Times New Roman" w:cs="Times New Roman"/>
          <w:sz w:val="24"/>
          <w:szCs w:val="24"/>
          <w:lang w:eastAsia="ru-RU"/>
        </w:rPr>
        <w:t>к</w:t>
      </w:r>
      <w:proofErr w:type="gramEnd"/>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предполагаемому ухудшению состояния здоровья или смерти человека или способствовало этому.</w:t>
      </w:r>
    </w:p>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Подтверждаю, что по всем имеющимся у меня сведениям представленная информация верна.</w:t>
      </w:r>
    </w:p>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_________________ ______________ _____________________________</w:t>
      </w:r>
      <w:r w:rsidRPr="0079039A">
        <w:rPr>
          <w:rFonts w:ascii="Times New Roman" w:eastAsia="Times New Roman" w:hAnsi="Times New Roman" w:cs="Times New Roman"/>
          <w:sz w:val="24"/>
          <w:szCs w:val="24"/>
          <w:lang w:eastAsia="ru-RU"/>
        </w:rPr>
        <w:br/>
        <w:t>      (должность)       (подпись)             Ф.И.О. (при наличии)</w:t>
      </w:r>
      <w:r w:rsidRPr="0079039A">
        <w:rPr>
          <w:rFonts w:ascii="Times New Roman" w:eastAsia="Times New Roman" w:hAnsi="Times New Roman" w:cs="Times New Roman"/>
          <w:sz w:val="24"/>
          <w:szCs w:val="24"/>
          <w:lang w:eastAsia="ru-RU"/>
        </w:rPr>
        <w:br/>
        <w:t>"__" __________ 20__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72" w:name="z703"/>
            <w:bookmarkEnd w:id="172"/>
            <w:r w:rsidRPr="0079039A">
              <w:rPr>
                <w:rFonts w:ascii="Times New Roman" w:eastAsia="Times New Roman" w:hAnsi="Times New Roman" w:cs="Times New Roman"/>
                <w:sz w:val="24"/>
                <w:szCs w:val="24"/>
                <w:lang w:eastAsia="ru-RU"/>
              </w:rPr>
              <w:t>Приложение 15</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73" w:name="z704"/>
            <w:bookmarkEnd w:id="173"/>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Уведомление по безопасности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6"/>
        <w:gridCol w:w="674"/>
        <w:gridCol w:w="7845"/>
      </w:tblGrid>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 ______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______________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Вид корректирующего действия: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Приостановление использования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Замена медицинского изделия производителем или его уполномоченным представителем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Возврат медицинского изделия производителю или его уполномоченному представителю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Модернизация медицинского изделия на месте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Уничтожение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Изменение инструкций по применению или руководства по эксплуатации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Обновление программного обеспечения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Другое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Вариант исполнения/модель/серийный номер/каталожный номер (по применимости):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Номер регистрационного удостоверения: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Описание проблемы: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9039A">
              <w:rPr>
                <w:rFonts w:ascii="Times New Roman" w:eastAsia="Times New Roman" w:hAnsi="Times New Roman" w:cs="Times New Roman"/>
                <w:sz w:val="24"/>
                <w:szCs w:val="24"/>
                <w:lang w:eastAsia="ru-RU"/>
              </w:rPr>
              <w:t xml:space="preserve">Описание действий, выполняемые пользователем медицинского изделия: </w:t>
            </w:r>
            <w:proofErr w:type="gramEnd"/>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Указание о необходимости передачи уведомления лицам, которые извещены о проблеме и (или) выполняющие корректирующие действия: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Указание о необходимости представления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уведомления (при наличии):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Контактная информация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Фамилия, имя, отчество (при наличии) лица, направившего уведомление &lt;1&gt;, &lt;2&gt;, &lt;3&gt;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Индекс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Город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Телефон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Факс (при наличии) &lt;1&gt;, &lt;2&gt;, &lt;3&gt;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E-</w:t>
            </w:r>
            <w:proofErr w:type="spellStart"/>
            <w:r w:rsidRPr="0079039A">
              <w:rPr>
                <w:rFonts w:ascii="Times New Roman" w:eastAsia="Times New Roman" w:hAnsi="Times New Roman" w:cs="Times New Roman"/>
                <w:sz w:val="24"/>
                <w:szCs w:val="24"/>
                <w:lang w:eastAsia="ru-RU"/>
              </w:rPr>
              <w:t>mail</w:t>
            </w:r>
            <w:proofErr w:type="spellEnd"/>
            <w:r w:rsidRPr="0079039A">
              <w:rPr>
                <w:rFonts w:ascii="Times New Roman" w:eastAsia="Times New Roman" w:hAnsi="Times New Roman" w:cs="Times New Roman"/>
                <w:sz w:val="24"/>
                <w:szCs w:val="24"/>
                <w:lang w:eastAsia="ru-RU"/>
              </w:rPr>
              <w:t xml:space="preserve"> &lt;1&gt;, &lt;2&gt;, &lt;3&gt;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Страна &lt;1&gt;, &lt;2&gt;, &lt;3&gt; </w:t>
            </w: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Подтверждаю, что государственный орган проинформирован о данной проблеме и о настоящем уведомлении по безопасности медицинского изделия.</w:t>
      </w:r>
    </w:p>
    <w:p w:rsidR="0079039A" w:rsidRPr="0079039A"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_________________ ______________ _____________________________</w:t>
      </w:r>
      <w:r w:rsidRPr="0079039A">
        <w:rPr>
          <w:rFonts w:ascii="Times New Roman" w:eastAsia="Times New Roman" w:hAnsi="Times New Roman" w:cs="Times New Roman"/>
          <w:sz w:val="24"/>
          <w:szCs w:val="24"/>
          <w:lang w:eastAsia="ru-RU"/>
        </w:rPr>
        <w:br/>
        <w:t>      (должность)       (подпись)             Ф.И.О. (при наличии)</w:t>
      </w:r>
      <w:r w:rsidRPr="0079039A">
        <w:rPr>
          <w:rFonts w:ascii="Times New Roman" w:eastAsia="Times New Roman" w:hAnsi="Times New Roman" w:cs="Times New Roman"/>
          <w:sz w:val="24"/>
          <w:szCs w:val="24"/>
          <w:lang w:eastAsia="ru-RU"/>
        </w:rPr>
        <w:br/>
        <w:t>М.П.</w:t>
      </w:r>
      <w:r w:rsidRPr="0079039A">
        <w:rPr>
          <w:rFonts w:ascii="Times New Roman" w:eastAsia="Times New Roman" w:hAnsi="Times New Roman" w:cs="Times New Roman"/>
          <w:sz w:val="24"/>
          <w:szCs w:val="24"/>
          <w:lang w:eastAsia="ru-RU"/>
        </w:rPr>
        <w:br/>
        <w:t>"__" __________ 20__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74" w:name="z708"/>
            <w:bookmarkEnd w:id="174"/>
            <w:r w:rsidRPr="0079039A">
              <w:rPr>
                <w:rFonts w:ascii="Times New Roman" w:eastAsia="Times New Roman" w:hAnsi="Times New Roman" w:cs="Times New Roman"/>
                <w:sz w:val="24"/>
                <w:szCs w:val="24"/>
                <w:lang w:eastAsia="ru-RU"/>
              </w:rPr>
              <w:t>Приложение 16</w:t>
            </w:r>
            <w:r w:rsidRPr="0079039A">
              <w:rPr>
                <w:rFonts w:ascii="Times New Roman" w:eastAsia="Times New Roman" w:hAnsi="Times New Roman" w:cs="Times New Roman"/>
                <w:sz w:val="24"/>
                <w:szCs w:val="24"/>
                <w:lang w:eastAsia="ru-RU"/>
              </w:rPr>
              <w:br/>
              <w:t>к Правилам проведения</w:t>
            </w:r>
            <w:r w:rsidRPr="0079039A">
              <w:rPr>
                <w:rFonts w:ascii="Times New Roman" w:eastAsia="Times New Roman" w:hAnsi="Times New Roman" w:cs="Times New Roman"/>
                <w:sz w:val="24"/>
                <w:szCs w:val="24"/>
                <w:lang w:eastAsia="ru-RU"/>
              </w:rPr>
              <w:br/>
            </w:r>
            <w:proofErr w:type="spellStart"/>
            <w:r w:rsidRPr="0079039A">
              <w:rPr>
                <w:rFonts w:ascii="Times New Roman" w:eastAsia="Times New Roman" w:hAnsi="Times New Roman" w:cs="Times New Roman"/>
                <w:sz w:val="24"/>
                <w:szCs w:val="24"/>
                <w:lang w:eastAsia="ru-RU"/>
              </w:rPr>
              <w:t>фармаконадзора</w:t>
            </w:r>
            <w:proofErr w:type="spellEnd"/>
            <w:r w:rsidRPr="0079039A">
              <w:rPr>
                <w:rFonts w:ascii="Times New Roman" w:eastAsia="Times New Roman" w:hAnsi="Times New Roman" w:cs="Times New Roman"/>
                <w:sz w:val="24"/>
                <w:szCs w:val="24"/>
                <w:lang w:eastAsia="ru-RU"/>
              </w:rPr>
              <w:t xml:space="preserve"> и мониторинга</w:t>
            </w:r>
            <w:r w:rsidRPr="0079039A">
              <w:rPr>
                <w:rFonts w:ascii="Times New Roman" w:eastAsia="Times New Roman" w:hAnsi="Times New Roman" w:cs="Times New Roman"/>
                <w:sz w:val="24"/>
                <w:szCs w:val="24"/>
                <w:lang w:eastAsia="ru-RU"/>
              </w:rPr>
              <w:br/>
              <w:t>безопасности, качества и</w:t>
            </w:r>
            <w:r w:rsidRPr="0079039A">
              <w:rPr>
                <w:rFonts w:ascii="Times New Roman" w:eastAsia="Times New Roman" w:hAnsi="Times New Roman" w:cs="Times New Roman"/>
                <w:sz w:val="24"/>
                <w:szCs w:val="24"/>
                <w:lang w:eastAsia="ru-RU"/>
              </w:rPr>
              <w:br/>
              <w:t>эффективности медицинских</w:t>
            </w:r>
            <w:r w:rsidRPr="0079039A">
              <w:rPr>
                <w:rFonts w:ascii="Times New Roman" w:eastAsia="Times New Roman" w:hAnsi="Times New Roman" w:cs="Times New Roman"/>
                <w:sz w:val="24"/>
                <w:szCs w:val="24"/>
                <w:lang w:eastAsia="ru-RU"/>
              </w:rPr>
              <w:br/>
              <w:t>изделий</w:t>
            </w:r>
          </w:p>
        </w:tc>
      </w:tr>
      <w:tr w:rsidR="0079039A" w:rsidRPr="0079039A" w:rsidTr="0079039A">
        <w:trPr>
          <w:tblCellSpacing w:w="15" w:type="dxa"/>
        </w:trPr>
        <w:tc>
          <w:tcPr>
            <w:tcW w:w="5805" w:type="dxa"/>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w:t>
            </w:r>
          </w:p>
        </w:tc>
        <w:tc>
          <w:tcPr>
            <w:tcW w:w="3420" w:type="dxa"/>
            <w:vAlign w:val="center"/>
            <w:hideMark/>
          </w:tcPr>
          <w:p w:rsidR="0079039A" w:rsidRPr="0079039A" w:rsidRDefault="0079039A" w:rsidP="00597F63">
            <w:pPr>
              <w:spacing w:after="0" w:line="240" w:lineRule="auto"/>
              <w:jc w:val="center"/>
              <w:rPr>
                <w:rFonts w:ascii="Times New Roman" w:eastAsia="Times New Roman" w:hAnsi="Times New Roman" w:cs="Times New Roman"/>
                <w:sz w:val="24"/>
                <w:szCs w:val="24"/>
                <w:lang w:eastAsia="ru-RU"/>
              </w:rPr>
            </w:pPr>
            <w:bookmarkStart w:id="175" w:name="z709"/>
            <w:bookmarkEnd w:id="175"/>
            <w:r w:rsidRPr="0079039A">
              <w:rPr>
                <w:rFonts w:ascii="Times New Roman" w:eastAsia="Times New Roman" w:hAnsi="Times New Roman" w:cs="Times New Roman"/>
                <w:sz w:val="24"/>
                <w:szCs w:val="24"/>
                <w:lang w:eastAsia="ru-RU"/>
              </w:rPr>
              <w:t>форма</w:t>
            </w:r>
          </w:p>
        </w:tc>
      </w:tr>
    </w:tbl>
    <w:p w:rsidR="0079039A" w:rsidRPr="0079039A" w:rsidRDefault="0079039A" w:rsidP="00597F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039A">
        <w:rPr>
          <w:rFonts w:ascii="Times New Roman" w:eastAsia="Times New Roman" w:hAnsi="Times New Roman" w:cs="Times New Roman"/>
          <w:b/>
          <w:bCs/>
          <w:sz w:val="27"/>
          <w:szCs w:val="27"/>
          <w:lang w:eastAsia="ru-RU"/>
        </w:rPr>
        <w:t>Отчет о пострегистрационном клиническом мониторинге безопасности и эффективности медицинского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0"/>
        <w:gridCol w:w="2003"/>
        <w:gridCol w:w="5202"/>
      </w:tblGrid>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lastRenderedPageBreak/>
              <w:t xml:space="preserve">1. Административная информация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Государственный орган </w:t>
            </w:r>
          </w:p>
        </w:tc>
        <w:tc>
          <w:tcPr>
            <w:tcW w:w="0" w:type="auto"/>
            <w:vMerge w:val="restart"/>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Место для отметки государственного органа</w:t>
            </w:r>
            <w:r w:rsidRPr="0079039A">
              <w:rPr>
                <w:rFonts w:ascii="Times New Roman" w:eastAsia="Times New Roman" w:hAnsi="Times New Roman" w:cs="Times New Roman"/>
                <w:sz w:val="24"/>
                <w:szCs w:val="24"/>
                <w:lang w:eastAsia="ru-RU"/>
              </w:rPr>
              <w:br/>
              <w:t xml:space="preserve">(дата, регистрационный номер)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государственного органа </w:t>
            </w:r>
          </w:p>
        </w:tc>
        <w:tc>
          <w:tcPr>
            <w:tcW w:w="0" w:type="auto"/>
            <w:vMerge/>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Тип отчета: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Первоначальный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Последующий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Заключительный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Дата отчета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Регистрационный номер отчета (присваивается производителем)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Регистрационный номер отчета (присваивается государственным органом)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2. Данные о лице, подающем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Статус лица, подающего отчет: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Производитель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Уполномоченный представитель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Данные о производителе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производителя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Фамилия, имя, отчество (при наличии) контактного лица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Индекс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Город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Телефон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Факс (при наличии)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E-</w:t>
            </w:r>
            <w:proofErr w:type="spellStart"/>
            <w:r w:rsidRPr="0079039A">
              <w:rPr>
                <w:rFonts w:ascii="Times New Roman" w:eastAsia="Times New Roman" w:hAnsi="Times New Roman" w:cs="Times New Roman"/>
                <w:sz w:val="24"/>
                <w:szCs w:val="24"/>
                <w:lang w:eastAsia="ru-RU"/>
              </w:rPr>
              <w:t>mail</w:t>
            </w:r>
            <w:proofErr w:type="spellEnd"/>
            <w:r w:rsidRPr="0079039A">
              <w:rPr>
                <w:rFonts w:ascii="Times New Roman" w:eastAsia="Times New Roman" w:hAnsi="Times New Roman" w:cs="Times New Roman"/>
                <w:sz w:val="24"/>
                <w:szCs w:val="24"/>
                <w:lang w:eastAsia="ru-RU"/>
              </w:rPr>
              <w:t xml:space="preserve">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Страна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4. Данные уполномоченного представителя (при наличии)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уполномоченного представителя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Фамилия, имя, отчество (при наличии) контактного лица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Адрес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Индекс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Город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Телефон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Факс (при наличии) </w:t>
            </w:r>
          </w:p>
        </w:tc>
      </w:tr>
      <w:tr w:rsidR="0079039A" w:rsidRPr="0079039A" w:rsidTr="00597F63">
        <w:trPr>
          <w:tblCellSpacing w:w="15" w:type="dxa"/>
        </w:trPr>
        <w:tc>
          <w:tcPr>
            <w:tcW w:w="0" w:type="auto"/>
            <w:gridSpan w:val="2"/>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E-</w:t>
            </w:r>
            <w:proofErr w:type="spellStart"/>
            <w:r w:rsidRPr="0079039A">
              <w:rPr>
                <w:rFonts w:ascii="Times New Roman" w:eastAsia="Times New Roman" w:hAnsi="Times New Roman" w:cs="Times New Roman"/>
                <w:sz w:val="24"/>
                <w:szCs w:val="24"/>
                <w:lang w:eastAsia="ru-RU"/>
              </w:rPr>
              <w:t>mail</w:t>
            </w:r>
            <w:proofErr w:type="spellEnd"/>
            <w:r w:rsidRPr="0079039A">
              <w:rPr>
                <w:rFonts w:ascii="Times New Roman" w:eastAsia="Times New Roman" w:hAnsi="Times New Roman" w:cs="Times New Roman"/>
                <w:sz w:val="24"/>
                <w:szCs w:val="24"/>
                <w:lang w:eastAsia="ru-RU"/>
              </w:rPr>
              <w:t xml:space="preserve"> </w:t>
            </w: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Страна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5. Данные о медицинском изделии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Класс потенциального риска применения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w:t>
            </w:r>
            <w:proofErr w:type="spellStart"/>
            <w:r w:rsidRPr="0079039A">
              <w:rPr>
                <w:rFonts w:ascii="Times New Roman" w:eastAsia="Times New Roman" w:hAnsi="Times New Roman" w:cs="Times New Roman"/>
                <w:sz w:val="24"/>
                <w:szCs w:val="24"/>
                <w:lang w:eastAsia="ru-RU"/>
              </w:rPr>
              <w:t>неимплантируемое</w:t>
            </w:r>
            <w:proofErr w:type="spellEnd"/>
            <w:r w:rsidRPr="0079039A">
              <w:rPr>
                <w:rFonts w:ascii="Times New Roman" w:eastAsia="Times New Roman" w:hAnsi="Times New Roman" w:cs="Times New Roman"/>
                <w:sz w:val="24"/>
                <w:szCs w:val="24"/>
                <w:lang w:eastAsia="ru-RU"/>
              </w:rPr>
              <w:t xml:space="preserve">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3, имплантируемое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2б, имплантируемое </w:t>
            </w:r>
          </w:p>
        </w:tc>
      </w:tr>
      <w:tr w:rsidR="0079039A" w:rsidRPr="0079039A" w:rsidTr="00597F63">
        <w:trPr>
          <w:tblCellSpacing w:w="15" w:type="dxa"/>
        </w:trPr>
        <w:tc>
          <w:tcPr>
            <w:tcW w:w="0" w:type="auto"/>
            <w:gridSpan w:val="3"/>
            <w:vAlign w:val="center"/>
            <w:hideMark/>
          </w:tcPr>
          <w:p w:rsidR="0079039A" w:rsidRPr="0079039A" w:rsidRDefault="0079039A" w:rsidP="00FF7F81">
            <w:pPr>
              <w:spacing w:after="0" w:line="240" w:lineRule="auto"/>
              <w:jc w:val="both"/>
              <w:rPr>
                <w:rFonts w:ascii="Times New Roman" w:eastAsia="Times New Roman" w:hAnsi="Times New Roman" w:cs="Times New Roman"/>
                <w:sz w:val="24"/>
                <w:szCs w:val="24"/>
                <w:lang w:eastAsia="ru-RU"/>
              </w:rPr>
            </w:pP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Код вида медицинского изделия в соответствии с Номенклатурой медицинских изделий Республики Казахстан</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Наименование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Варианты исполнения (модификации)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6. Перечень идентифицированных остаточных рисков, связанных с медицинским изделием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7. Цели и задачи пострегистрационного клинического мониторинга безопасности и эффективности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8. Схема пострегистрационного клинического мониторинга безопасности и эффективности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9. Клинические данные, полученные за отчетный период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10. Оценка клинических данных, полученных за отчетный период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11. Оценка всех клинических данных, полученных в период пострегистрационного клинического мониторинга безопасности и эффективности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12.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13. Заключение о необходимости (отсутствии необходимости) выполнения корректирующих действий по безопасности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14. Описание корректирующих действий по безопасности медицинского изделия (при наличии)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15. Заключение (обоснование) о клинической безопасности и эффективности медицинского изделия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16.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(для заключительного отчета) </w:t>
            </w:r>
          </w:p>
        </w:tc>
      </w:tr>
      <w:tr w:rsidR="0079039A" w:rsidRPr="0079039A" w:rsidTr="00597F63">
        <w:trPr>
          <w:tblCellSpacing w:w="15" w:type="dxa"/>
        </w:trPr>
        <w:tc>
          <w:tcPr>
            <w:tcW w:w="0" w:type="auto"/>
            <w:gridSpan w:val="3"/>
            <w:vAlign w:val="center"/>
            <w:hideMark/>
          </w:tcPr>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xml:space="preserve">17. Комментарии </w:t>
            </w:r>
          </w:p>
        </w:tc>
      </w:tr>
    </w:tbl>
    <w:p w:rsidR="0079039A" w:rsidRPr="0079039A" w:rsidRDefault="0079039A" w:rsidP="00FF7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Подтверждаю, что по всем имеющимся у меня сведениям представленная информация верна.</w:t>
      </w:r>
    </w:p>
    <w:p w:rsidR="00212E9E" w:rsidRPr="00597F63" w:rsidRDefault="0079039A" w:rsidP="00597F63">
      <w:pPr>
        <w:spacing w:before="100" w:beforeAutospacing="1" w:after="100" w:afterAutospacing="1" w:line="240" w:lineRule="auto"/>
        <w:rPr>
          <w:rFonts w:ascii="Times New Roman" w:eastAsia="Times New Roman" w:hAnsi="Times New Roman" w:cs="Times New Roman"/>
          <w:sz w:val="24"/>
          <w:szCs w:val="24"/>
          <w:lang w:eastAsia="ru-RU"/>
        </w:rPr>
      </w:pPr>
      <w:r w:rsidRPr="0079039A">
        <w:rPr>
          <w:rFonts w:ascii="Times New Roman" w:eastAsia="Times New Roman" w:hAnsi="Times New Roman" w:cs="Times New Roman"/>
          <w:sz w:val="24"/>
          <w:szCs w:val="24"/>
          <w:lang w:eastAsia="ru-RU"/>
        </w:rPr>
        <w:t>      _________________ ______________ _____________________________</w:t>
      </w:r>
      <w:r w:rsidRPr="0079039A">
        <w:rPr>
          <w:rFonts w:ascii="Times New Roman" w:eastAsia="Times New Roman" w:hAnsi="Times New Roman" w:cs="Times New Roman"/>
          <w:sz w:val="24"/>
          <w:szCs w:val="24"/>
          <w:lang w:eastAsia="ru-RU"/>
        </w:rPr>
        <w:br/>
        <w:t>      (должность)       (подпись)             Ф.И.О. (при наличии)</w:t>
      </w:r>
      <w:r w:rsidRPr="0079039A">
        <w:rPr>
          <w:rFonts w:ascii="Times New Roman" w:eastAsia="Times New Roman" w:hAnsi="Times New Roman" w:cs="Times New Roman"/>
          <w:sz w:val="24"/>
          <w:szCs w:val="24"/>
          <w:lang w:eastAsia="ru-RU"/>
        </w:rPr>
        <w:br/>
        <w:t>М.П.</w:t>
      </w:r>
      <w:r w:rsidRPr="0079039A">
        <w:rPr>
          <w:rFonts w:ascii="Times New Roman" w:eastAsia="Times New Roman" w:hAnsi="Times New Roman" w:cs="Times New Roman"/>
          <w:sz w:val="24"/>
          <w:szCs w:val="24"/>
          <w:lang w:eastAsia="ru-RU"/>
        </w:rPr>
        <w:br/>
        <w:t>"__" __________ 20__ г.</w:t>
      </w:r>
    </w:p>
    <w:sectPr w:rsidR="00212E9E" w:rsidRPr="00597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555BB"/>
    <w:multiLevelType w:val="multilevel"/>
    <w:tmpl w:val="6FA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9A"/>
    <w:rsid w:val="000001FD"/>
    <w:rsid w:val="0013490A"/>
    <w:rsid w:val="00171EB6"/>
    <w:rsid w:val="00212E9E"/>
    <w:rsid w:val="00597F63"/>
    <w:rsid w:val="0079039A"/>
    <w:rsid w:val="00D01F01"/>
    <w:rsid w:val="00FF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0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903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3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903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90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039A"/>
    <w:rPr>
      <w:color w:val="0000FF"/>
      <w:u w:val="single"/>
    </w:rPr>
  </w:style>
  <w:style w:type="character" w:styleId="a5">
    <w:name w:val="FollowedHyperlink"/>
    <w:basedOn w:val="a0"/>
    <w:uiPriority w:val="99"/>
    <w:semiHidden/>
    <w:unhideWhenUsed/>
    <w:rsid w:val="0079039A"/>
    <w:rPr>
      <w:color w:val="800080"/>
      <w:u w:val="single"/>
    </w:rPr>
  </w:style>
  <w:style w:type="paragraph" w:styleId="a6">
    <w:name w:val="Balloon Text"/>
    <w:basedOn w:val="a"/>
    <w:link w:val="a7"/>
    <w:uiPriority w:val="99"/>
    <w:semiHidden/>
    <w:unhideWhenUsed/>
    <w:rsid w:val="007903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039A"/>
    <w:rPr>
      <w:rFonts w:ascii="Tahoma" w:hAnsi="Tahoma" w:cs="Tahoma"/>
      <w:sz w:val="16"/>
      <w:szCs w:val="16"/>
    </w:rPr>
  </w:style>
  <w:style w:type="paragraph" w:styleId="a8">
    <w:name w:val="No Spacing"/>
    <w:uiPriority w:val="1"/>
    <w:qFormat/>
    <w:rsid w:val="00FF7F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0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903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3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903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90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039A"/>
    <w:rPr>
      <w:color w:val="0000FF"/>
      <w:u w:val="single"/>
    </w:rPr>
  </w:style>
  <w:style w:type="character" w:styleId="a5">
    <w:name w:val="FollowedHyperlink"/>
    <w:basedOn w:val="a0"/>
    <w:uiPriority w:val="99"/>
    <w:semiHidden/>
    <w:unhideWhenUsed/>
    <w:rsid w:val="0079039A"/>
    <w:rPr>
      <w:color w:val="800080"/>
      <w:u w:val="single"/>
    </w:rPr>
  </w:style>
  <w:style w:type="paragraph" w:styleId="a6">
    <w:name w:val="Balloon Text"/>
    <w:basedOn w:val="a"/>
    <w:link w:val="a7"/>
    <w:uiPriority w:val="99"/>
    <w:semiHidden/>
    <w:unhideWhenUsed/>
    <w:rsid w:val="007903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039A"/>
    <w:rPr>
      <w:rFonts w:ascii="Tahoma" w:hAnsi="Tahoma" w:cs="Tahoma"/>
      <w:sz w:val="16"/>
      <w:szCs w:val="16"/>
    </w:rPr>
  </w:style>
  <w:style w:type="paragraph" w:styleId="a8">
    <w:name w:val="No Spacing"/>
    <w:uiPriority w:val="1"/>
    <w:qFormat/>
    <w:rsid w:val="00FF7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85295">
      <w:bodyDiv w:val="1"/>
      <w:marLeft w:val="0"/>
      <w:marRight w:val="0"/>
      <w:marTop w:val="0"/>
      <w:marBottom w:val="0"/>
      <w:divBdr>
        <w:top w:val="none" w:sz="0" w:space="0" w:color="auto"/>
        <w:left w:val="none" w:sz="0" w:space="0" w:color="auto"/>
        <w:bottom w:val="none" w:sz="0" w:space="0" w:color="auto"/>
        <w:right w:val="none" w:sz="0" w:space="0" w:color="auto"/>
      </w:divBdr>
      <w:divsChild>
        <w:div w:id="1127818985">
          <w:marLeft w:val="0"/>
          <w:marRight w:val="0"/>
          <w:marTop w:val="0"/>
          <w:marBottom w:val="0"/>
          <w:divBdr>
            <w:top w:val="none" w:sz="0" w:space="0" w:color="auto"/>
            <w:left w:val="none" w:sz="0" w:space="0" w:color="auto"/>
            <w:bottom w:val="none" w:sz="0" w:space="0" w:color="auto"/>
            <w:right w:val="none" w:sz="0" w:space="0" w:color="auto"/>
          </w:divBdr>
        </w:div>
        <w:div w:id="1771269574">
          <w:marLeft w:val="0"/>
          <w:marRight w:val="0"/>
          <w:marTop w:val="0"/>
          <w:marBottom w:val="0"/>
          <w:divBdr>
            <w:top w:val="none" w:sz="0" w:space="0" w:color="auto"/>
            <w:left w:val="none" w:sz="0" w:space="0" w:color="auto"/>
            <w:bottom w:val="none" w:sz="0" w:space="0" w:color="auto"/>
            <w:right w:val="none" w:sz="0" w:space="0" w:color="auto"/>
          </w:divBdr>
          <w:divsChild>
            <w:div w:id="1973515508">
              <w:marLeft w:val="0"/>
              <w:marRight w:val="0"/>
              <w:marTop w:val="0"/>
              <w:marBottom w:val="0"/>
              <w:divBdr>
                <w:top w:val="none" w:sz="0" w:space="0" w:color="auto"/>
                <w:left w:val="none" w:sz="0" w:space="0" w:color="auto"/>
                <w:bottom w:val="none" w:sz="0" w:space="0" w:color="auto"/>
                <w:right w:val="none" w:sz="0" w:space="0" w:color="auto"/>
              </w:divBdr>
            </w:div>
          </w:divsChild>
        </w:div>
        <w:div w:id="773132856">
          <w:marLeft w:val="0"/>
          <w:marRight w:val="0"/>
          <w:marTop w:val="0"/>
          <w:marBottom w:val="0"/>
          <w:divBdr>
            <w:top w:val="none" w:sz="0" w:space="0" w:color="auto"/>
            <w:left w:val="none" w:sz="0" w:space="0" w:color="auto"/>
            <w:bottom w:val="none" w:sz="0" w:space="0" w:color="auto"/>
            <w:right w:val="none" w:sz="0" w:space="0" w:color="auto"/>
          </w:divBdr>
          <w:divsChild>
            <w:div w:id="3143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pharmnews.kz/ru/legislation/prikaz-392-ot-27-maya-2015-goda_8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news.kz/load/zakonodatelstvo/prikazy/prikaz-421-ot-29-maya-2015-goda_438/1-1-0-46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armnews.kz/ru/legislation/prikaz-392-ot-27-maya-2015-goda_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69</Pages>
  <Words>18829</Words>
  <Characters>107328</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8</cp:revision>
  <dcterms:created xsi:type="dcterms:W3CDTF">2019-06-24T09:29:00Z</dcterms:created>
  <dcterms:modified xsi:type="dcterms:W3CDTF">2019-07-03T07:53:00Z</dcterms:modified>
</cp:coreProperties>
</file>