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0af6" w14:textId="9fd0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биологической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ноября 2022 года № ҚР ДСМ-125. Зарегистрирован в Министерстве юстиции Республики Казахстан 3 ноября 2022 года № 30388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24.11.2022.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биологической безопасности Республики Казахстан"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биологической защиты согласно приложению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24 ноября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ДСМ-125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биологической защиты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биологической защиты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биологической безопасности Республики Казахстан" и определяют порядок обеспечения биологической защиты.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использованы следующие термины, определения и сокращения: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аварийная ситуация в области биологической безопасности – ситуация, возникшая на потенциально опасном биологическом объекте (далее – ПОБО) при работе с патогенными биологическими агентами (далее – ПБА), создающая реальную или потенциальную возможность проникновения ПБА в воздух производственной зоны, окружающую среду или заражение им человека, животных и растений;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микробиологическая лаборатория – потенциально опасный биологический объект со специально оборудованными помещениями, предназначенными для обращения с ПБА, включая отбор и исследование веществ и материалов, которые содержат ПБА и (или) их фрагменты;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бокс биологической безопасности (далее – БББ) – оборудование, используемое для создания однонаправленного воздушного потока в контролируемой рабочей зоне, очистки и обеззараживания циркулирующего воздуха от взвешенных пылевидных и аэрозольных частиц, а также обеспечения безопасных условий работы с ПБА;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боксированное помещение – изолированное помещение, оборудованное соответствующим образом для обеспечения безопасности при работе с ПБА;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предбокс (шлюз) – помещение, используемое для отделения боксированного помещения от смежных помещений;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виварий – подразделение ПОБО, где содержатся и размножаются разные виды лабораторных животных с последующей передачей их для проведения исследовательских (экспериментальных, испытательных) и диагностических работ, а также для производственных нужд;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"заразная" зона – группа помещений микробиологической лаборатории, где осуществляется обращение с ПБА;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инсектарий – подразделение ПОБО для содержания, выведения или разведения насекомых с последующей передачей их для проведения исследовательских (экспериментальных, испытательных) работ, а также для производственных нужд;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контрольно-пропускной пункт (далее – КПП) – специально оборудованное место, предназначенное для обеспечения контроля, пропуска, досмотра людей и транспортных средств;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пропускной режим – совокупность правил, мероприятий и процедур, определяющих порядок допуска лиц и транспортных средств, их перемещения на ПОБО, а также регламентирующий порядок перемещения материальных ценностей и имущества (внос, вынос, ввоз, вывоз) с объекта на объект, предусматривающий ограждающие строительные конструкции (барьеры) и КПП, обеспечивающие физическую защиту ПОБО;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"чистая" зона – группа помещений микробиологической лаборатории, куда не поступают вещества и материалы, которые содержат ПБА и (или) их фрагменты.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работы с патогенными биологическими агентами в целях их исследования на потенциально опасных биологических объектах независимо от их ведомственной принадлежности и форм собственности (далее - микробиологическая лаборатория).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обеспечения биологической защиты предусматривает порядок выбора земельного участка под строительство объекта, проектирования, эксплуатации, реконструкции, ремонта микробиологических лабораторий, порядок водоснабжения, водоотведения, теплоснабжения, освещения, вентиляции, кондиционирования, работы и дезинфекции в микробиологических лабораториях, порядок обеспечения биологической защиты при авариях, порядок хранения и транспортировки веществ и материалов.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биологической защиты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обеспечения биологической защиты при выборе земельного участка под строительство объекта, проектирования, эксплуатации, реконструкции, ремонта микробиологических лабораторий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выборе земельного участка под строительство объектов не используются следующие земельные участки: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использованные в прошлом под скотомогильники и места захоронения токсичных отходов;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стационарно неблагополучные по сибирской язве населенного пункта.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Площадь при выборе земельного участка под строительство объектов, определяется в соответствии с требованиями государственных нормативов в области архитектуры, градостроительства и строительства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Здания микробиологической лаборатории располагаются на самостоятельных земельных участках или на земельном участке организации, в состав которой они входят.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Микробиологические лаборатории размещаются в самостоятельном здании, встроено-пристроенных производственных помещениях профильных организаций с отдельным входом для приема веществ и материала на исследование, на отдельных этажах производственных профильных зданий организации при наличии отдельного входа для приема веществ и материала на исследование.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проектировании объектов площадь помещений определяется заданием на проектирование в соответствии с государственными нормативами в области архитектуры, градостроительства и строительства. Помещения микробиологических лабораторий располагаются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Микробиологические лаборатории, выполняющие микробиологические исследования, имеют не менее двух входов: с санитарным пропускником для сотрудников и для приема веществ и материала на исследование.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допускается получение веществ и материала для исследования через передаточное окно.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микробиологических лабораторий, выполняющих различные виды лабораторных исследований, допускается наличие одной комнаты для приема, регистрации материала и его первичной обработки.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 внешнем ограждении не применяются не запираемые двери, ворота, калитки, а также проломы, повреждения.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периметру ограждения территории устанавливается освещение.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Оконные проемы, витрины первого этажа микробиологических лабораторий имеют прочность эквивалентную одному из следующих параметров: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окна с обычным остеклением, дополнительно защищенным рольставнями из стального листа толщиной не менее 1 миллиметров;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окна с обычным остеклением, дополнительно защищенные металлическими решетками (раздвижные или распашные с замком) или жалюзи соответствующей прочности;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окна специальной конструкции с защитным остеклением, устойчивым к одиночному удару, выдерживающим 3 удара стального шара весом 4 килограмма, сброшенного с высоты 9,5 метров и выше.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Помещения микробиологических лабораторий имеют конструктивное архитектурно-планировочное исполнение и оснащение техническими системами безопасности, в совокупности обеспечивающими защиту от проникновения.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микробиологических лабораториях работы с ядовитыми веществами проводятся в отдельных помещениях (комнатах) или в отдельном вытяжном шкафу.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Окна, двери боксированных помещений и комнат закрываются наглухо. Форточки защищаются сеткой от насекомых. Двери в боксированных помещениях и предбоксах (шлюзах) имеют обозреваемые окна.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Планировка помещений микробиологических лабораторий исключает перекрест чистых и заразных потоков. На входной двери обозначается название микробиологической лаборатории и знак "Биологическая опасность". На дверях помещений вывешиваются таблички с указанием их назначения.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наличии в микробиологической лаборатории пункта для забора материала предусматриваются раздельные туалеты для персонала и обследуемых лиц.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Поверхность пола, стен, потолка в лабораторных помещениях гладкая, без щелей, легко обрабатываемая, устойчивая к действию моющих и дезинфицирующих средств, не применяются скользкие полы.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Края покрытий пола "заразных" помещений для работы с ПБА подняты. При наличии трапов пол имеет уклоны.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помещениях, в которых проводятся работы с огнеопасными – и взрывоопасными веществами, предусматриваются два выхода.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реконструкции и ремонте микробиологических лабораторий соблюдаются вышеуказанные пункты настоящих Правил.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объектах, занятых проведением экспериментальных, диагностических и производственных работ по обращению с ПБА I-II групп патогенности, в том числе их хранением, устанавливается пропускной режим.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микробиологических лабораторий, проводящих только научно-исследовательские работы с ПБА I-IV групп патогенности в БББ 2 класса, допускается использование подвесных потолков.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обеспечения биологической защиты при водоснабжении, водоотведении, теплоснабжении, освещении, вентиляции, кондиционировании в микробиологических лабораториях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микробиологических лабораториях предусматриваются в исправном состоянии питьевое и (или) хозяйственно-питьевое водоснабжение.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отсутствии централизованной системы водоснабжения используются воды из местных источников питьевого назначения с устройством внутреннего водопровода и водоотведения.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микробиологической лаборатории оборудуются раковины для мытья рук персонала и раковины или ванны для мытья посуды и инвентаря с подводкой холодной и горячей воды через смесители.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размещении микробиологических лабораторий в неканализованной и частично канализованной местности предусматривается устройство местной канализации (септик). Прием сточных вод осуществляется в общую или раздельные подземные водонепроницаемые емкости, оснащенные крышками с гидравлическими затворами (сифонами), расположенные в хозяйственной зоне территории объекта, в отношении которых проводится очистка.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отсутствии централизованного источника теплоснабжения предусматривается автономная котельная, работающая на жидком, твердом, газообразном топливе.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Естественное и искусственное освещение помещений определяется в соответствии с государственными нормативами в области архитектуры, градостроительства и строительства.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Рабочие помещения обеспечиваются защитой рабочих столов и оптики от прямого попадания солнечного света путем использования светозащитных устройств из материала, устойчивого к дезинфектантам.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помещении, где проводится работа с люминесцентным микроскопом, фото комнате, в душевых, не предусматривается естественное освещение. В складских помещениях окна оборудуются металлическими решетками.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Микробиологическая лаборатория оборудуется приточно-вытяжной вентиляцией с искусственным побуждением и отдельными (автономными) вентиляционными устройствами для отсоса воздуха из вытяжных шкафов.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Выключатели вентиляции вытяжных шкафов и БББ располагаются вблизи них, розетки для включения приборов, располагающихся в вытяжных шкафах и БББ – на наружной панели, газовые краны – у передних бортов, штепсельные розетки – на торцевой стороне рабочего стола вне вытяжного шкафа или БББ.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Створки (дверцы) вытяжных шкафов во время работы закрываются с небольшим зазором внизу. Приподнятые створки прочно укрепляются приспособлениями, исключающими их падение.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микробиологических лабораториях создаются оптимальные микроклиматические условия (температура, скорость движения воздуха и относительная влажность воздуха), в соответствии с установленными требованиями санитарных правил, гигиенических нормативов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и </w:t>
      </w:r>
      <w:r>
        <w:rPr>
          <w:rFonts w:ascii="Times New Roman"/>
          <w:b w:val="false"/>
          <w:i w:val="false"/>
          <w:color w:val="000000"/>
          <w:sz w:val="28"/>
        </w:rPr>
        <w:t>статьи 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документы нормирования).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микробиологических лабораториях в летний период используются кондиционеры. При работе с зараженным материалом кондиционер выключается. Фильтрующие элементы кондиционеров периодически (не менее 1 раза в год) подвергаются очистке от механических частиц и дезинфекции. В микробиологических лабораториях допускается использовать дезары.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размещении микробиологических лабораторий, осуществляющих обращение с ПБА I-II групп патогенности, в неканализованной и частично канализованной местности предусматривается устройство местной канализации в количестве не менее двух септиков.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Помещения "заразной" зоны микробиологической лаборатории, осуществляющей обращение с ПБА I-II групп патогенности, оборудуются приточно-вытяжной вентиляцией с искусственным побуждением и фильтрами тонкой очистки на выходе.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Микробиологические лаборатории, осуществляющие обращение с ПБА III-IV групп патогенности, оборудуются приточно-вытяжной вентиляцией с искусственным побуждением. Микробиологические лаборатории, осуществляющие обращение с ПБА III-IV групп патогенности, районного уровня оборудуются вентиляцией с механическим побуждением.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обеспечения биологической защиты при работе в микробиологических лабораториях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Микробиологические лаборатории независимо от форм собственности осуществляют обращение с ПБА при наличии соответствующего разрешения и приложения к нему.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 субъектов, осуществляющих обращение с ПБА I и (или) II группы патогенности, вызывающие особо опасные инфекционные заболевания, и (или) биологическим материалом, подозрительным на зараженность ими, и по роду производственной деятельности, подвергаются вакцинации после получения информированного согласия прививаемого лица.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При поступлении персонала на работу проводится инструктаж по вопросам в области безопасности и охраны труда работников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1019 "Об утверждении Правил и сроков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труда" (зарегистрирован в Реестре государственной регистрации нормативных правовых актов под № 12665).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вспомогательного персонала на работу проводится инструктаж по биологической безопасности в соответствии с внутренними положениями субъекта, осуществляющего обращение с ПБА.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Исследования клинического материала от людей по выявлению антигенов (без накопления возбудителя), антител иммунологическими и молекулярно-генетическими методами (без накопления возбудителя) по детекции возбудителей II группы патогенности, вызывающих инфекционные и (или) паразитарные заболевания, допускается проводить в микробиологических лабораториях, имеющих разрешение на работы с патогенными биологическими агентами III-IV группы патогенности.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Микробиологические лаборатории соответствуют системе контроля качества исследований, которые указаны в документах нормирования.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помещениях лаборатории не: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работают без защитного костюма;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работы при неисправной вентиляции;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хранят и не применяют реактивы без этикеток;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хранят запасы прекурсоров, ядовитых, огне-взрывоопасных веществ и растворов на рабочих местах и стеллажах.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работе с газообразными веществами, находящимися в баллонах под давлением, соблюдаются следующие условия: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открывать быстро вентили баллона;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хранить их в рабочем помещении.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Створки (дверцы) вытяжных шкафов во время работы закрываются, приподнятые створки прочно укрепляются приспособлениями.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Нагревание легковоспламеняющихся жидкостей до 100 градус Цельсия (далее - °С) проводится на водяных банях, свыше 100°С – на масляных банях.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Сосуды с химическими веществами закрываются стеклянными притертыми пробками, со щелочами – закручивающимися крышками.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переливании жидкостей (кроме жидкостей, содержащих возбудителей инфекционных заболеваний) используется воронка.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Все боксированные помещения имеют предбокс (шлюз), где устанавливаются зеркало, раковины для мытья рук (рукомойники).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первая настоящего пункта не распространяется на микробиологические лаборатории, осуществляющие обращение с ПБА III-IV групп патогенности, при наличии в боксированном помещении БББ II класса и вытяжной системы вентиляции. Раковина для мытья рук (рукомойник) устанавливается при входе в боксированное помещение, за исключением исследований полимеразной цепной реакции (далее – ПЦР исследования).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микробиологических лабораториях, осуществляющих обращение с ПБА III-IV групп патогенности, при отсутствии раковины для мытья рук (рукомойники) используются кожные антисептики и дезинфицирующие растворы.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Мытье рук осуществляется путем подачи жидкого мыла с диспенсера и высушивание рук производится разовыми бумажными полотенцами.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Микробиологические лаборатории обеспечиваются аптечками на случай экстренной помощи и на случай аварий. При проведении работ с ботулиническим токсином микробиологические лаборатории имеют антитоксические сыворотки.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Микробиологическая лаборатория для проведения работы с материалом, зараженным или вероятным на зараженность ПБА I-II групп патогенности, имеют "заразную" и "чистую" зоны.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Помещения микробиологических лабораторий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Работа с вирусами I группы патогенности проводится в специально предназначенных микробиологических лабораториях, оснащенных системой (дверь, передаточное окно) сообщающихся между собой боксированных помещений с предбоксом (шлюзом). В помещении "заразной" зоны устанавливается проходной автоклав с автоматической блокировкой дверей.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проведении работ с ПБА I-II групп патогенности в зависимости от материала соблюдается следующее: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лабораторная посуда, применяемая при работе с членистоногими, обеззараживается, отходы заливаются дезинфицирующим раствором или сжигаются. Инструменты кипятятся или обжигаются на огне. Бязевые мешочки обеззараживаются кипячением в водно-мыльном растворе в течение 30 минут;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разбор погадок хищных птиц и экскрементов зверьков проводится после 12-18 часового их выдерживания в 1% растворе формалина;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насекомые и клещи содержатся в специальном помещении (инсектарии) в садках или банках, исключающих их рассеивание. Блох, добытых для пополнения инсектария, содержат в отдельных банках до появления молодых, не пивших кровь особей;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окончания работы рабочие столы обрабатываются дезинфицирующим раствором, руки – 70% этиловым спиртом.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 входа в помещение (у основания двери), где проводится работа с зараженными животными, устанавливаются пороги высотой 30 сантиметр (далее - см);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 дверей боксированных помещений устанавливаются коврики, смоченные дезинфицирующим раствором;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герметичность лабораторных помещений;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работающим с материалом, вероятным на зараженность возбудителями I группы патогенности, в конце рабочего дня проводится термометрия температуры тела;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животные, зараженные материалом, вероятным на инфицированность микроорганизмами I-II групп патогенности, содержатся отдельно от остальных животных;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все работы, связанные с приемом и первичной обработкой биологического материала от людей, грызунов, эктопаразитов, проб внешней среды, зараженных животных и их исследование на возбудителей I-II группы патогенности, проводятся в "заразном" блоке с использованием защитного костюма I-II типа;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исследования с возбудителями сапа и мелиоидоза проводятся в защитном костюме I типа;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запрещено выходить из "заразной" зоны микробиологической лаборатории в защитном костюме и вызывать сотрудника из "заразной" зоны в период его работы с заразным или вероятным на зараженность материалом;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 работе с возбудителем сибирской язвы, по завершению исследований, производится отбор смывов в помещении и с оборудования на обсемененность данным возбудителем, обеззараживание проводится разрешенным дезинфицирующим средством, разрешенным в установленном законодательством Республики Казахстан и Евразийского экономического союза порядке к применению.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настоящего пункта не распространяется, если зараженные животные содержатся в комплексах индивидуально вентилируемых клеток (микроизоляторы).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Перенос исследуемого материала из одной зоны микробиологической лаборатории в другую осуществляется в металлической, герметично закрытой посуде (биксе, баке, контейнере). Емкости с жидкими материалами, закрываются пробками, исключающими выливание содержимого во время переноса. При распаковке материала биксы, контейнеры и пробирки обрабатывают дезинфицирующим средством и ставят на подносы, устойчивые к химическим и дезинфицирующим средствам.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посеве исследуемого материала на пробирках, чашках, флаконах указываются надписи с названием материала, номером анализа, датами посева и регистрационным номером.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Перед работой с жидкими средами, содержащими возбудителей инфекционных заболеваний, на рабочую поверхность ставят кювет с дезинфицирующим раствором или марлевую салфетку, смоченную дезинфицирующим раствором. Работу проводят с помощью автоматической пипетки (дозатор), одноразовых или многоразовых стерильных пипеток. Используются автоматические пипетки со сменными или дезинфицируемыми фильтрами. При работе с микроорганизмами I-II групп патогенности в жидкой среде, работа проводится только в БББ и используются наконечники с фильтрами.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использованием посуда, пипетки, оборудование, шприцы проверяются на целостность и исправность.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микробиологических лабораториях не: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работают с живыми вакцинами в помещении, где одновременно проводятся исследования инфекционного материала;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экспериментальные работы с вирулентными антибиотикоустойчивыми микроорганизмами при отсутствии в микробиологической лаборатории лекарственных препаратов, к которым чувствительны исследуемые микроорганизмы;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оставляют без присмотра зажженные горелки и нагревательные приборы;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работают на горелках с неисправными кранами, и не держат вблизи них воспламеняющиеся вещества;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убирают пролитые огнеопасные вещества при зажженных горелках и включенных электронагревательных приборах;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открывают дверь боксированного помещения во время работы;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оставляют на рабочих столах нефиксированные мазки, лабораторную посуду с инфекционным материалом после завершения работы.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Отработанный материал (рабочие посевы, биологический материал от больных, трупы грызунов, лабораторных животных, гнездовой материал) обеззараживают.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Оттаивание холодильников после хранения в нем заразного материала совмещается с их дезинфекцией. Конденсационные воды обеззараживаются.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конце рабочего дня термостаты, холодильники, шкафы, где хранятся ПБА I-II групп патогенности, пломбируются, двери производственных помещений закрываются на замок.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виварии и инсектарии регистрация движения позвоночных и членистоногих ведется в специальном пронумерованном и прошнурованном журнале (в произвольной форме) с указанием даты поступления и выдачи, места и даты вылова, результатов исследования и карантина.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Помещения вивария и инсектария по окончанию рабочего дня опечатываются.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проведении исследований у лабораторных животных по индикации ПБА соблюдаются следующие условия: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заражение и вскрытие лабораторных животных, содержание инфицированных животных, заражение культуры клеток и куриных эмбрионов, приготовление различных первичных и перевиваемых линий культур клеток, первичная обработка клинического материала, в том числе центрифугирование, сушка, операции с вероятным образованием аэрозоля, приготовление суспензий, работа с лиофилизированными ПБА проводится в боксированных помещениях "заразной" зоны микробиологической лаборатории, за исключением живых вирусов, в отношении которых указанная работа проводится в БББ в боксированных помещениях "заразной" зоны микробиологической лаборатории;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емкости с ПБА или материалом, вероятным на зараженность ПБА, помещаются на лоток или контейнер, покрытый многослойной салфеткой, смоченной дезинфицирующим раствором.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Исследования сывороток крови людей и (или) животных на обнаружение антигена или определение антител к ПБА I-II групп патогенности проводятся в отдельном боксированном помещении или в БББ. Отделение сыворотки крови центрифугированием и инактивация проводятся в боксированном помещении или БББ.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Микробиологические лаборатории оборудуются мебелью светлых тонов, устойчивой к действию химических реагентов, моющих и дезинфицирующих средств. Не используется мебель, имеющая на внутренних и наружных поверхностях щели и пазы, затрудняющие обработку.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паразитологических лабораториях материал, вероятный на содержание стробил, онкосфер, яиц, личинок, особей взрослых гельминтов и простейших кишечника, доставляется в стеклянной или пластиковой посуде с плотно закрывающейся крышкой.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Подготовка и исследования на наличие гельминтов, простейших проводятся в вытяжном шкафу.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Вскрытие образцов для аликвотирования (или другие манипуляции) в зоне приема и первичной обработки материала проводятся в БББ II класса.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Материал, вероятный на зараженность гельминтами, хранится в отдельном холодильнике, который в конце рабочего дня опечатывается.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Сбор, использование, применение, обезвреживание, транспортировка, хранение и захоронение отходов микробиологических лабораторий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25 декабря 2020 года № ҚР ДСМ-331/2020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 (зарегистрирован в Реестре государственной регистрации нормативных правовых актов под № 21934).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Манипуляции с культурами мицелиальной фазы, изучение выживаемости грибов во всех фазах проводятся в БББ.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Посевы мицелиальных культур в боксированных помещениях делаются после предварительного внесения в пробирки и матрацы с физиологическим раствором или бульоном. При смывах культур жидкость в матрацы вносится через пробирки шприцом с длинной иглой. Посевы инкубируются в металлических емкостях.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При работе с мицелиальными фазами грибов матрацы, пробирки с посевами вне боксированных помещений не открываются. Просмотр посевов проводится в боксированных помещениях в костюме IV типа с ватно-марлевой маской или респиратором. Работа с дрожжевыми фазами грибов проводится в боксированном помещении в костюме IV типа с ватно-марлевой маской или респиратором, серологические исследования – в костюме IV типа.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Перед подсчетом клеточных элементов суспензии грибов автоклавируются или в них добавляются формалин 10% и выдерживаются в термостате 2 часа при температуре 37ºС.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 целью получения антигенов, вакцин, выращенная грибница обеззараживается автоклавированием при 0,5 атмосфер в течение 30 минут или добавлением формалина до конечной концентрации 0,5%.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Культивирование клеточных линий и работа с исследуемым материалом выполняются в одноразовых стерильных перчатках в БББ.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 микробиологических лабораториях по изучению ВИЧ-инфекции предусматривается отдельное низкотемпературное (минус 40ºС) холодильное оборудование для хранения образцов сывороток крови. Холодильное оборудование запирается на замок и опечатывается.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Сотрудники микробиологических лабораторий обеспечиваются защитными костюмами.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зависимости от выполняемой работы с ПБА используются следующие типы защитных костюмов: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I тип – медицинский костюм или комбинезон, медицинские тапочки, медицинская шапочка, большая косынка (капюшон), противочумный халат, респиратор-капюшон положительного давления, ватно-марлевая маска (противоаэрозольный респиратор, фильтрующий или кислородно-изолирующий противогаз), очки, медицинские перчатки (две пары), полотенце, носки, закрытая лабораторная обувь (непромокаемые сапоги). При опасных видах работ дополнительно одевают непромокаемый фартук и нарукавники;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II тип – медицинский костюм или комбинезон, медицинские тапочки, медицинская шапочка, большая косынка (капюшон), противочумный халат, ватно-марлевая маска (противоаэрозольный респиратор, фильтрующий или кислородно-изолирующий противогаз), медицинские перчатки (две пары), полотенце, носки, закрытая лабораторная обувь (непромокаемые сапоги). При опасных видах работ дополнительно одевают непромокаемый фартук и нарукавники;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III типа – медицинский костюм, медицинская шапочка, большая косынка (капюшон), противочумный халат или комбинезон с глухой застежкой, медицинские перчатки, очки или защитный экран, полотенце, носки, закрытая лабораторная обувь (галоши или кожаные закрытые тапочки с короткими водонепроницаемыми бахилами);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IV типа – медицинский костюм, шапочка или малая косынка, противочумный халат, медицинский халат или комбинезон с глухой застежкой, медицинские перчатки, носки, закрытая лабораторная обувь (кожаные закрытые тапочки).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Многоразовый защитный костюм после каждого использования подлежит обеззараживанию. Допускается использование одноразовых защитных костюмов.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Используются комбинезоны и медицинские костюмы с длинным рукавом и спереди с глухой застежкой.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Для работы с ПБА I-II групп патогенности, вызывающими особо опасные инфекционные заболевания, в том числе заражение куриных эмбрионов, животных, эктопаразитов, и вскрытие биопробных животных, вскрытие трупов людей и (или) животных, центрифугирование и вакуумное высушивание штаммов и биологического материала, работа в очагах, используют защитный костюм I типа.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с материалом, вероятным на зараженность ПБА I-II групп патогенности, в том числе вскрытие животных, очес, сбор эктопаразитов и их посев, уборка в "заразной" зоне и ликвидация аварий в ней, вскрытие ампул с высушенной культурой риккетсий, гомогенизацию биомассы риккетсий используется защитный костюм II типа.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с материалом, вероятным на зараженность ПБА II группы патогенности, вызывающими инфекционные и (или) паразитарные заболевания применяется III тип защитного костюма.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с материалом, вероятным на зараженность ПБА III-IV групп патогенности, применяется IV тип защитного костюма.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Противочумный хлопчатобумажный халат, длина до нижней трети голени, при этом полы глубоко заходят одна на другую, пояс и завязки у ворота состоят из двух частей, пришитых каждая к отдельному полю, для завязывания рукавов предусматривается одна длинная тесемка.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Применяется противочумная хлопчатобумажная косынка размером 90х90х125 см.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Для защиты органов дыхания применяются фильтрующие средства индивидуальной защиты (в том числе противоаэрозольные), с изолирующей лицевой частью либо ватно-марлевая маска из куска марли длиной 125 см и шириной 50 см с ровным пластом ваты длиной 25 см, шириной 17 см. Края куска марли заворачивают внахлест.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Защитные очки закрытого типа с широким, плотно прилегающим краем, обеспечивающим их герметичность, изогнутыми стеклами с антизапотевающим покрытием. Используются средства индивидуальной защиты глаз (очки защитные) от химических и биологических факторов с изолирующей лицевой частью.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Защитный костюм надевают в предбоксе (шлюз) либо у входа в боксированное помещение, где работают с заразным материалом в следующей последовательности: пижама (комбинезон), носки, тапочки, медицинская шапочка, косынка (капюшон), противочумный халат и сапоги. Тесемки у ворота халата и пояс халата завязывают спереди на левой стороне петлей, после чего закрепляют тесемки на рукавах. Респиратор (маска) закрывает рот и нос, верхние тесемки маски завязывают петлей на затылке, нижние на темени, по бокам крыльев носа закладывают ватные тампоны. Очки хорошо пригнаны и проверены на отсутствие фильтрации воздуха. Полотенце закрепляется спереди сбоку к поясу.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Защитный костюм снимают в следующем порядке: погружая руки в перчатках в дезинфицирующий раствор после снятия каждой части костюма: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сапоги или галоши протирают сверху вниз тампонами, обильно смоченными дезинфицирующим раствором;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вынимают, сворачивая полотенце;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снимают нарукавники и вторую пару перчаток, если они были использованы при работе;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протирают ватным тампоном, смоченным дезинфицирующим раствором, фартук, снимают, складывая наружной стороной внутрь;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снимают очки, оттягивая их двумя руками вперед, вверх и назад за голову;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респиратор или ватно-марлевую маску развязывают и снимают, не касаясь лица наружной ее стороной;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развязывают завязки ворота халата, пояс и опустив верхний край перчаток, развязывают завязки рукавов, снимают халат, заворачивая наружную часть его внутрь;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снимают косынку, осторожно собирая все концы ее в одну руку на затылке;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снимают перчатки (при подозрении на нарушение целостности перчаток их проверяют в дезинфицирующем растворе (но не воздухом);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снимают сапоги;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после снятия защитного костюма руки обрабатываются 70% спиртом, затем тщательно моют с мылом.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Для обеззараживания костюма предусматриваются отдельные емкости с дезинфицирующим раствором для обработки: сапог или галош, рук в перчатках в процессе снятия костюма, ватно-марлевых масок, халата, косынки (капюшона), полотенца, перчаток, очки погружаются в 70% спирт.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обеззараживании автоклавированием, кипячением или в дезинфицирующей камере, костюм складывают соответственно в биксы, двойные мешки.</w:t>
      </w:r>
    </w:p>
    <w:bookmarkEnd w:id="177"/>
    <w:bookmarkStart w:name="z18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обеспечения биологической защиты при работе с БББ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Для работы: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вирусами I группы патогенности, применяются БББ 3 класса защиты либо БББ 1 или 2 класса в комбинации со специальными комбинезонами для персонала (полностью закрытое тело, подача воздуха, повышенное давление);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ПБА I-II групп патогенности применяются БББ класса 2 А1, 2 А2, 2 В1, 2 В2 защиты;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ПБА III- IV групп патогенности применяются БББ 1 класса защиты, за исключением паразитологических лабораторий, где применяются вытяжные шкафы.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Помещения, где проводится работа с ПБА, оборудуются бактерицидными облучателями.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Выбор класса БББ осуществляется по следующим критериям: защита персонала; защита окружающей среды; защита веществ и материала и защита от перекрестной контаминации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в соответствии с классификацией БББ,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БББ устанавливается вдали от всех путей перемещения персонала, исключающих возникновение воздушных потоков (передвижении людей по микробиологической лаборатории, открывании и закрывании дверей, сквозняком из окон). Зазор между стенками БББ и стеной помещения должен быть не менее 30 см для облегчения технического обслуживания. Расстояние между крышей БББ и потолком помещения составляет не менее 30 см, позволяющее проводить корректные измерения выходящих воздушных потоков и производить замены фильтра на выходе.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Обращение с ПБА внутри БББ осуществляется в соответствии с инструкцией производителя и производственной практикой. Перед началом работы БББ следует проверить наличие действующего сертификата о прохождении аттестации БББ.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Рабочая зона БББ условно делится на 3 части: "чистая" зона, рабочая зона и загрязненная. Объекты (материал, оборудование, лабораторная посуда) располагаются таким образом, чтобы избежать движение чистого материала над загрязненной и наоборот (принцип "от чистого к загрязненному"), и не менее 100 миллиметров внутрь от переднего края кабины.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Внутренние поверхности БББ обрабатываются дезинфицирующими средствами и бактерицидными лампами в соответствии со стандартами операционной процедуры микробиологической лаборатории. Следует проводить ежегодный контроль эффективности работы фильтров в БББ.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Загрузка БББ производится только необходимым оборудованием и материалом с целью исключения перегрузки и блокировки воздушных потоков из передних, задних и боковых сеток боксированных помещений. Все объекты (материал, оборудование, лабораторная посуда) в рабочей зоне БББ размещаются как можно дальше к заднему краю рабочей поверхности, не закрывая при этом решетку у задней стенки боксированного помещения. Оборудование, которое генерирует аэрозоли, размещается у заднего края рабочей поверхности боксированного помещения. Поверхности всех предметов, вносимых в рабочую зону боксированного помещения, обрабатываются 70% спиртом, брызги следует вытирать дезинфицирующими салфетками. Пакеты для биологически опасных отходов и лотки для наконечников и одноразовых пипеток, размещаются возле одной стенки БББ в рабочей и загрязненной зонах.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 рабочей зоне БББ используются микро-горелки или специальные электро-горелки (электрические стерилизаторы). Для исключения открытого пламени в БББ используются одноразовые микробиологические петли и лабораторная посуда.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 манипуляциях в рабочей зоне БББ соблюдается минимизация количества движений рук в или из рабочей зоны БББ.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В микробиологических лабораториях вскрытие ампул с высушенными микроорганизмами проводится в БББ, над кюветой с дезинфицирующим средством или над пропитанной дезинфицирующим средством салфеткой. Конец надрезанной ампулы накрывается трехслойной марлевой салфеткой, смоченной дезинфицирующим средством, и обламывается пинцетом. Вскрытая ампула остается накрытой той же салфеткой в течение одной-двух минут, с последующим погружением салфетки в дезинфицирующий раствор, после чего ампула накрывается стерильным тампоном.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По окончании работы в БББ контейнер для отходов закрывается и его поверхности протираются дезинфицирующим раствором. Поверхности всех предметов, включая оборудование дезинфицируются, использованные для чистки салфетки и перчатки помещаются в контейнер для отходов. После обработки дезинфицирующими средствами все предметы убираются из БББ. Внутренние поверхности БББ (рабочая поверхность, стены) протираются дезинфицирующими средствами. Перед выключением БББ следует оставить в рабочем режиме дополнительно на 5-10 минут, чтобы прошло достаточное количество циклов очистки воздуха.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Эксплуатация автоклавов осуществляется в следующем порядке: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сдавать под расписку лицу, работающему на автоклаве, имеющий доступ к работе с оборудованием, работающим под давлением, опломбированные баки, посуду с заразным материалом, если этим заняты два и более работника;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вести журнал контроля работы автоклава, сухожаровых шкафов, согласно утвержденной учетной форме.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Предметы многократного использования перед процедурами очистки и автоклавирования помещаются в контейнеры с крышками или заворачивается и вкладывается в мешочки (пакеты класса В), поверхности, которых обрабатываются дезинфицирующим раствором. Предметы, которые нельзя автоклавировать, перед удалением из рабочей зоны БББ замачиваются в дезинфицирующем растворе. Вся одежда, в которой проводилась уборка БББ, запечатывается в пакеты и автоклавируется.</w:t>
      </w:r>
    </w:p>
    <w:bookmarkEnd w:id="197"/>
    <w:bookmarkStart w:name="z20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обеспечения биологической защиты при дезинфекции в помещениях микробиологических лабораторий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При проведении работ с ПБА до их начала помещение микробиологических лабораторий убирают влажным способом, в "чистой" зоне с применением моющих средств, в "заразной" зоне с применением моющих средств и дезинфектантов, облучают бактерицидными облучателями в соответствии со стандартами операционной процедуры микробиологической лаборатории. После окончания работы столы, приборы, оборудование, пол, БББ протирают с применением дезинфицирующего средства. Уборочный инвентарь имеет маркировку отдельно для "чистой" и "заразной" зон.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 начале и в конце рабочего дня в рабочих комнатах проводится обработка столов, приборов, оборудования 70% этиловым спиртом и дезинфекционными средствами, в установленном законодательством Республики Казахстан и Евразийского экономического союза порядке к применению.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При посеве исследуемого материала на пробирках, чашках, флаконах указываются надписи с названием материала, номером анализа, датами посева и регистрационным номером.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При проведении детекции методом электрофореза один раз в неделю проводятся мероприятия по деконтаминации с использованием реагентов, имеющих ингибирующий эффект для ампликонов.</w:t>
      </w:r>
    </w:p>
    <w:bookmarkEnd w:id="202"/>
    <w:bookmarkStart w:name="z21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Порядок обеспечения биологической защиты при проведении ПЦР исследований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Помещения для проведения ПЦР исследований с ПБА I-II групп патогенности, вызывающими особо опасные инфекционные заболевания, имеют три зоны, которые соответствуют этапам ПЦР-анализа: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боксированное помещение с предбоксом (шлюзом) с БББ II класса для приготовления реакционной смеси;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боксированное помещение с предбоксом (шлюзом) с БББ II класса для выделения дезоксирибонуклеиновой кислоты (рибонуклеиновой кислоты) (далее - ДНК (РНК);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боксированное помещение с предбоксом (шлюзом) для проведения амплификации.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Помещения для проведения ПЦР исследований с ПБА II-IV групп патогенности, вызывающими инфекционные и (или) паразитарные заболевания, имеют три зоны, которые соответствуют этапам ПЦР-анализа: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боксированное помещение с БББ II класса для приготовления реакционной смеси;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боксированное помещение с предбоксом (шлюзом) с БББ II класса для выделения ДНК (РНК);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помещение для проведения амплификации.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анализатора закрытого типа, предусматривающего процесс смешивания реакционной смеси с нуклеиновой кислотой и амплификацию, помещения для проведения ПЦР исследований имеют две зоны.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В предбоксах (шлюзах) устанавливаются зеркало, раковины для мытья рук или рукомойники, при их отсутствии используются кожные антисептики и емкости с дезинфицирующими растворами.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Для обеспечения биологической защиты для проведения исследований методом ПЦР соблюдается следующее: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каждая зона имеет свой набор мебели, холодильников, морозильников, лабораторного оборудования, реагентов, автоматических пипеток (дозаторов), наконечников, пластиковой и стеклянной посуды, защитный костюм, одноразовых перчаток без талька, уборочного инвентаря, расходного материала, используемых только в данной комнате;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повторно не используются одноразовые наконечники и посуда, не переносится оборудование, расходные материалы, реактивы, перчатки, халаты из помещения в другое помещение;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вся работа по ПЦР проводится в одноразовых перчатках без талька, которыми обеспечивается каждый этап работы;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отделка всех помещении для проведения ПЦР проводится материалом, устойчивым к действию моющих и дезинфицирующих средств;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 всех помещениях устанавливают бактерицидные облучатели;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проведении детекции методом электрофореза данный этап обслуживается отдельным персоналом;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 хранения реагентов для проведения всех этапов ПЦР соответствуют требованиям инструкции от производителя по применению реагентов. Клинические образцы хранятся отдельно от реагентов;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оптимальная температура в помещении для ПЦР исследований поддерживается в пределах плюс 18ºС - 22ºС, относительная влажность от 40 % до 70 %, если иное не предусмотрено методикой исследования, следует вести документацию с отметкой температурного режима и влажности;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реагенты не хранятся в боксированном помещении для выделения или амплификации. Пробы не хранятся в комнате для приготовления реакционной смеси.</w:t>
      </w:r>
    </w:p>
    <w:bookmarkEnd w:id="223"/>
    <w:bookmarkStart w:name="z23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Порядок обеспечения биологической защиты при проведении исследований методом иммуноферментного анализа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Для обеспечения биологической защиты помещения для проведения исследований методом иммуноферментного анализа (далее – ИФА) или электрохемилюминисценции имеют две зоны, которые соответствуют этапам исследований: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комнату приема, регистрации материала и его первичной обработки;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помещение для проведения исследований.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В помещении для проведения исследований методами ИФА или электрохемилюминисценции устанавливаются раковины для мытья рук или рукомойники, при отсутствии используются кожные антисептики и емкости с дезинфицирующими растворами.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Для проведения исследований методами ИФА или электрохемилюминисценции соблюдается следующее: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повторно не используются одноразовые наконечники и посуда, не переносится оборудование, расходные материалы, реактивы, перчатки, халаты из помещения в другое помещение;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оптимальная температура в помещении поддерживается в пределах плюс 18ºС - 22ºС, относительная влажность от 40 % до 70%, если иное не предусмотрено методикой исследования, ведется документация с отметкой температурного режима и влажности;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ежедневно, после работы обработка оборудования, дозаторов, штативов проводится 70% этиловым спиртом, автоматический промыватель планшет промывается дистиллированной водой и один раз в неделю 70% этиловым спиртом;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проводится инкубирование планшета вблизи нагревательных приборов;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обеззараживание исследуемого материала проводится в "заразной" зоне.</w:t>
      </w:r>
    </w:p>
    <w:bookmarkEnd w:id="234"/>
    <w:bookmarkStart w:name="z24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Порядок обеспечения биологической защиты при авариях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При авариях во время работы с исследуемым материалом с возможным ПБА немедленно прекращают работу и включают аварийную сигнализацию и по внутренней связи сообщает об аварии заведующему микробиологической лаборатории. Все аварийные ситуации фиксируются в журнале.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При аварии, произошедшей с разбрызгиванием ПБА I-II групп патогенности, и все лица, находящиеся в комнате, задержав дыхание, немедленно покидают боксированное помещение, выходят в предбокс (шлюз). После получения сигнала входит персонал в предбокс (шлюз) в противочумном костюме I типа, предварительно помогает находящимся в предбоксе (шлюзе) персоналу, в обработке открытых частей тела с использованием аптечки экстренной профилактики (в глаза и нос закапывают растворы антибиотиков, к которым чувствителен возбудитель, рот и горло прополаскивают 70% этиловым спиртом, при работе с возбудителями глубоких микозов, в глаза и нос закапывают 1% борную кислоту), одежду орошают и пропитывают дезинфекционным раствором. В предбоксе (шлюзе) защитный костюм самостоятельно погружают в дезинфицирующий раствор или помещают в бикс (бак) для автоклавирования или кипячения.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Персонал, совершивший аварию с разбрызгиванием ПБА I группы патогенности, помещается в изолятор под медицинское наблюдение с профилактическим лечением.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персонала, совершившего аварию с разбрызгиванием ПБА II группы патогенности, проводится медицинское наблюдение, при необходимости профилактическое лечение.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помещение, где произошла авария персонал в защитном костюме I типа проводит дезинфекцию места аварии и всех объектов, включает бактерицидные облучатели.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При аварии, произошедшей с разбрызгиванием ПБА III-IV групп патогенности, после получения сигнала входит персонал в костюме III типа, предварительно заливает пол и столы дезинфекционным раствором, помогает находящимся персоналу в помещении, где произошла авария в обработке открытых частей тела с использованием аптечки экстренной профилактики, одежду орошают и пропитывают дезинфекционным раствором. При выходе из зоны аварии снимает специальную одежду и погружают в дезинфицирующий раствор или помещают в бикс (бак) для автоклавирования или кипячения. Персонал включает бактерицидные облучатели. После экспозиции соответствующий персонал проводит дезинфекцию.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При аварии с ботулиническим токсином глаза и рот промывают водой и антитоксической сывороткой, разведенной до 10 международных единиц в 1 миллилитре. При попадании ботулинического токсина на открытые участки кожи смывают его большим количеством воды с мылом.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При аварии, произошедшей при работе с неизвестным возбудителем, проводится профилактическое лечение антибактериальными и (или) антивирусными препаратами широкого спектра действия.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При аварии, произошедшей без разбрызгивания биологического материала, фиксируется факт аварии в журнале, персонал, находящийся в помещении, накладывает тампон (салфетку) с дезинфицирующим раствором на место соприкосновения биологического материала с поверхностью оборудования, в боксированном помещении включают бактерицидные облучатели, персонал выходит из боксированного помещения, в предбоксе (шлюзе) защитный костюм погружают в дезинфицирующий раствор или помещают в бикс (бак) для автоклавирования или кипячения. После экспозиции разлитый материал собирается и помещается в контейнер для утилизации, соответствующий персонал проводит дезинфекцию.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При аварии внутри БББ работы с инфекционным материалом прекращается и принимаются меры в соответствии с производственной практикой. Фиксируется факт аварии, накладывает тампон (салфетку) с дезинфицирующим раствором на место соприкосновения биологического материала с поверхностью оборудования, в БББ включают бактерицидные облучатели, защитный костюм погружают в дезинфицирующий раствор или помещают в бикс (бак) для автоклавирования или кипячения. После экспозиции разлитый материал собирается и помещается в контейнер для утилизации. Вытяжная вентиляция во время аварии и дезинфекции остается включенной.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При аварии, произошедшей с нарушением целостности кожных покровов: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работе с ПБА I группы патогенности, кровь выдавливают с раны в сухую стерильную салфетку и обрабатывают рану йодом без применения дезинфицирующего раствора, пострадавшего немедленно изолируют на срок инкубационного периода, проводят ежедневное термометрирование и врачебное наблюдение, а также назначается профилактическое лечение антибактериальными и противовирусными препаратами;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работе с ВИЧ-инфекцией, пострадавшему не позднее 72 часов назначается профилактическая антиретровирусная терапия (АРВТ) и устанавливается наблюдение в течение 3 месяцев после "аварийной ситуации". Пострадавший предупреждается о возможности им распространения инфекции. При отрицательных анализах на ВИЧ-инфекцию через 1 месяц, 3 месяца после "аварийной ситуации" наблюдение прекращают;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работе с возбудителем сибирской язвы место ранения тщательно промывают водой с мылом и смазывают йодом, без применения дезинфицирующих растворов;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аварии с возбудителями глубоких микозов место ранения обрабатывают дезинфицирующим раствором, моют водой с мылом, смазывают йодом;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работе с ПБА II групп патогенности, кровь выдавливают в сухую стерильную салфетку, промывают рану теплой проточной водой с мылом и обрабатывают рану йодом без применения дезинфицирующего раствора. При необходимости пострадавшего изолируют на срок инкубационного периода, проводят ежедневное термометрирование и врачебное наблюдение, а также назначается профилактическое лечение антибактериальными и противовирусными препаратами.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При субъекте, осуществляющим обращение с ПБА I группы патогенности, предусматривается изолятор для сотрудников на случай обнаружения у них симптомов вероятных на заболевание и лиц, допустивших аварию.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Изолятор обеспечивается не менее двумя боксированными помещениями для изоляции, допустивших аварию и контактными лицами, запасом основных и резервных специфических лекарственных препаратов, противошоковых медикаментов, дезинфицирующих средств, а также санузлом.</w:t>
      </w:r>
    </w:p>
    <w:bookmarkEnd w:id="253"/>
    <w:bookmarkStart w:name="z261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Паргараф 9. Порядок обеспечения биологической защиты при хранении и транспортировке биологических веществ и материалов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Хранение и транспортировка веществ и материала осуществляется в небьющихся, герметичных контейнерах, выдерживающих низкие температуры, помещенных в низкотемпературные шкафы или сосуды с жидким азотом.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Уничтожение штаммов микроорганизмов оформляется актом уничтожения штамма микроорганизмов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Емкости, содержащие микроорганизмы, имеют четкие, несмываемые надписи или прочно наклеенные этикетки с обозначением названия микроорганизма, номера штамма и даты пересева (лиофилизации). Емкости с токсинами дополнительно маркируются красным цветом правого нижнего угла этикетки.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Вскрытие ампул с лиофилизированными ПБА с целью высева или уничтожения оформляется актом вскрытия ампул (ы) с лиофилизированными ПБА с целью высева или уничтожения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Штаммы микроорганизмов хранятся в холодильнике или несгораемом шкафу (сейфе) раздельно по группам. Микроорганизмы различных групп содержатся совместно при условии хранения их в отдельных небьющихся емкостях с закрывающейся крышкой. Емкости опечатываются, снаружи или внутри их помещается список с перечнем и количеством хранящихся микроорганизмов.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Передача ПБА I-II групп патогенности на временное хранение оформляется актом передачи ПБА I-II групп патогенности на (после) временное (ого) хранение(я)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Передачу патогенных биологических агентов I-II групп патогенности и коллекционных микроорганизмов III-IV групп патогенности внутри микробиологической лаборатории осуществляют после составления акта передачи ПБА I-II групп патогенности и коллекционных микроорганизмов III-IV групп внутри микробиологической лаборатории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Передача микроорганизмов за пределы организации производится после составления акта передачи ПБА I- IV групп патогенности за пределы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Передача ПБА за пределы страны осуществляется в соответствии с законодательством Республики Казахстан в сфере экспортного контроля.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Транспортирование ПБА III-IV групп патогенности осуществляется почтовой связью или курьером. При получении организацией-получателем микроорганизмов, курьером предоставляется доверенность и документы, удостоверяющие его личность.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Транспортирование ПБА I-II групп патогенности осуществляется двумя нарочными, обладающими знаниями по биологической безопасности, один из которых имеет допуск к работе с микроорганизмами соответствующих групп патогенности, или специальной связью. При получении микроорганизмов нарочный предоставляет доверенность и документы, удостоверяющие его личность. Нарочный является ответственным за сохранность и целостность транспортируемого штамма.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Для ПБА I-II групп патогенности дополнительно составляется акт упаковки в двух экземплярах. Первые экземпляры указанных документов помещаются в упаковку с микроорганизмами, вторые экземпляры документов остаются у отправителя.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Транспортировка ПБА осуществляется при наличии сопроводительного документа на транспортирование специального груза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выданное организацией-отправителем. Документы составляются в трех экземплярах: сопроводительное письмо, акт упаковки, акт приема-передачи, паспорт штамма. Первые экземпляры указанных документов помещаются в наружную упаковку с ПБА. Вторые экземпляры документов остаются у отправителя. Третьи экземпляры документов отправляется адресату специальной почтой заранее.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Организация, получившая ПБА, направляет письмо, подтверждающее получение ПБА, в организацию, их выдавшую, в том числе с учетом требований к информации ограниченного доступа.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Организация–отправитель сообщает организации-получателю по срочной связи (факс, электронная почта, телефон) дату и вид транспорта, которым отправлен ПБА.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ПБА передают на плотных питательных средах. Токсины, вирусы, органы, ткани и их суспензии, содержащие ПБА, передаются в лиофилизированном виде, в консервирующей жидкости или в замороженном состоянии.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При транспортировке биологического материала и ПБА в микробиологическую лабораторию соблюдается принцип тройной упаковки, которая включает следующее: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первичная емкость – маркированный контейнер, пробирка, флакон с пробой, надежно закрытый крышкой, герметизированной лабораторной пленкой;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вторичная емкость – прочный водонепроницаемый не протекающий контейнер (полиэтиленовый пакет) с абсорбирующим материалом в количестве достаточном для абсорбции всего образца при протечке;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внешняя упаковка – прочный термоизолирующий контейнер, предназначенный для транспортировки биологических материалов. Для обеспечения температурных условий транспортировки в термоконтейнер помещают элементы, поддерживающие условия требуемого температурного режима. В контейнер помещается направление, оформляемое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24082). На внешней стороне термоконтейнера укрепляют этикетку с указанием адреса, телефона, факса, электронной почты получателя и отправителя, условия транспортирования.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Адресная сторона посылки обозначается знаком – "Опасно! Не открывать во время перевозки".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Организация–отправитель биологического материалов и ПБА обеспечивает соблюдение правил упаковки и транспортирования до пункта пересылки, а также за правильность упаковки и отправления ПБА в соответствии с законодательством Республики Казахстан в сфере экспортного контроля, а также с действующими международными конвенциями и правилами.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биологической защиты</w:t>
            </w:r>
          </w:p>
        </w:tc>
      </w:tr>
    </w:tbl>
    <w:bookmarkStart w:name="z28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микробиологических лабораторий</w:t>
      </w:r>
    </w:p>
    <w:bookmarkEnd w:id="276"/>
    <w:bookmarkStart w:name="z28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бактериологической лаборатории, проводящей работу с микроорганизмами I-II групп патогенности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помещений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"чистой" зоне предусматриваются: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заведующего бактериологической лабораторией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для административной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персонала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боксированное помещение для приготовления и розлива питательных сред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препараторская-стерилизационная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"заразной" зоне предусматриваются: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приема, регистрации материала и его первичной обработки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боксированные помещения с предбоксами (шлюзами)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боксированное помещение с предбоксом (шлюзом) для бактериологических исследований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ИФА диагностики, серологических исследований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экспресс-диагностики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"заразный" блок, который включает в себя: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зоолого-паразитологическая комната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для работы с инфицированными животными, состоящий из комнат для приема и первичной обработки материала, комнаты для заражения, вскрытия и посева, комната для обеззараживания инвентаря и комната для содержания зараженных животных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или зона для надевания защитного костюма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снятия защитного костюма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пропускник персонала: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</w:tr>
    </w:tbl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микробиологических лабораторий набор помещений, предусмотренных для проведения исследований, зависит от вида и выполняемой номенклатуры исследований.</w:t>
      </w:r>
    </w:p>
    <w:bookmarkEnd w:id="279"/>
    <w:bookmarkStart w:name="z28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Набор помещений бактериологической лаборатории, проводящей работы с микроорганизмами III - IV групп патогенности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Таблица 2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помещений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"чистой" зоне предусматриваются: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заведующего бактериологической лабораторией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комната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приготовления питательных сред: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средоварочная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боксированное помещение с предбоксом (шлюзом) для розлива сред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 для лабораторной посуды, реактивов,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персонала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"заразной" зоне предусматриваются: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исследования на кишечную группу исследований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боксированное помещение для проведения исследований по санитарной бактериологии с предбоксом (шлюзом)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исследования на капельные инфекции: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проведения исследований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боксированное помещение с предбоксом (шлюзом)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серологических исследований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обеззараживания отработанного инфекционного материала и стерилизации сред, посуды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регистратура и выдача результатов анализов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забора проб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пропускник персонала: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</w:tr>
    </w:tbl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бактериологической лабораторий набор помещений, предусмотренных для проведения исследований, зависит от вида и выполняемой номенклатуры исследований.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4.1) и 4.2) пункта 1 таблицы 2 совмещаются при наличии автоматизированной средоварни. Допускается размещать в одном помещении помещение для врачей и лаборантов на капельные инфекции. В бактериологической лаборатории определяются зона для надевания защитного костюма и зона для снятия защитного костюма.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работы бактериологической лаборатории с применением одноразового расходного материала, предусматривается раковина в рабочей зоне.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отсутствие помещения для приготовления питательных сред, при условии использования в работе готовых питательных сред, разлитых в одноразовую посуду, при соблюдении входного контроля стерильности, при наличии помещения для хранения готовых питательных сред в холодильниках и шкафах.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отсутствие автоклавной для обеззараживания отработанного инфекционного материала, при условии заключенного договора на утилизацию медицинских отходов класса "Б" с специализированной организацией и при условии обеспечения эпидемиологической безопасности.</w:t>
      </w:r>
    </w:p>
    <w:bookmarkEnd w:id="286"/>
    <w:bookmarkStart w:name="z29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вирусологической лаборатории, проводящей работу с микроорганизмами I-II групп патогенности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помещений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"чистой" зоне предусматриваются: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заведующего вирусологической лабораторией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для административной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персонала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автоклавная (для стерилизации посуды, среды, растворов)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запасов посуды, реактивов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боксированное помещение с предбоксом (шлюзом)для приготовления культур тканей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боксированное помещение для проведения иммунологических исследований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"заразной" зоне предусматриваются: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приема, регистрации материала и его первичной обработки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обработки первичных проб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боксированное помещение с предбоксом (шлюзом)для заражения культуры тканей и эмбрионов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микроскопии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боксированное помещение с предбоксом (шлюзом)для работы с эталонными штамами и проведения серологических исследований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автоклавная для обеззараживания отработанного инфекционного материала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временного хранения медицинских отходов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проб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"заразный" блок, который включает в себя: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зоолого-паразитологическая комната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для работы с инфицированными животными, состоящий из комнат для приема и первичной обработки материала, комнаты для заражения, вскрытия и посева, комната для обеззараживания инвентаря и комната для содержания зараженных животных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или зона для одевания защитного костюма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снятия защитного костюма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проведения ПЦР исследований с ПБА I-II групп патогенности, вызывающими особо опасные инфекционные заболевания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боксированное помещение с предбоксом (шлюзом) с БББ II класса для приготовления реакционной смеси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боксированное помещение с предбоксом (шлюзом) с БББ II класса для выделения дезоксирибонуклеиновой кислоты (рибонуклеиновой кислоты) (далее - ДНК (РНК)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боксированное помещение с предбоксом (шлюзом) для проведения амплификации.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проведения ПЦР исследований с ПБА II группы патогенности, вызывающими инфекционные и (или) паразитарные заболевания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боксированное помещение с БББ II класса для приготовления реакционной смеси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боксированное помещение с предбоксом (шлюзом) с БББ II класса для выделения ДНК (РНК)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проведения амплификации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пропускник персонала: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</w:tr>
    </w:tbl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вирусологических лабораторий набор помещений предусмотренный для проведения исследований зависит от вида и выполняемой номенклатуры исследований.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работы вирусологической лаборатории с применением одноразового расходного материала, допускается отсутствие стерилизационной.</w:t>
      </w:r>
    </w:p>
    <w:bookmarkEnd w:id="290"/>
    <w:bookmarkStart w:name="z29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вирусологической лаборатории, проводящей работу с микроорганизмами III - IV групп патогенности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помещений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"чистой" зоне предусматриваются: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заведующего вирусологической лабораторией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персонала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автоклавная (для стерилизации посуды, среды, растворов)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запасов посуды, реактивов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препараторская-стерилизационная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"заразной" зоне предусматриваются: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приема, регистрации материала и его первичной обработки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боксированное помещение для работы с респираторными вирусами с предбоксом (шлюзом)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боксированное помещение для работы с энтеровирусами и проведение санитарной вирусологии с предбоксом (шлюзом)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боксированное помещение для приготовления культур тканей с предбоксом (шлюзом)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иммуноферментного анализа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автоклавная для обеззараживания отработанного инфекционного материала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проведения ПЦР исследований с ПБА III - IV группы патогенности, вызывающими инфекционные и (или) паразитарные заболевания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боксированное помещение с БББ II класса для приготовления реакционной смеси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боксированное помещение с предбоксом (шлюзом) с БББ II класса для выделения дезоксирибонуклеиновой кислоты (рибонуклеиновой кислоты)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проведения амплификации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пропускник персонала: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</w:tr>
    </w:tbl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допускается общий предбокс (шлюз) для зоны подготовки проб и зоны приготовления смеси</w:t>
      </w:r>
    </w:p>
    <w:bookmarkEnd w:id="293"/>
    <w:bookmarkStart w:name="z302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паразитологической лаборатории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помещений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"Чистая"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заведующего паразитологической лабораторией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персонала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"заразная"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приема, регистрации и выдачи результатов анализов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гельминтологических исследований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серологических исследований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экспресс-диагностики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энтомологических исследований</w:t>
            </w:r>
          </w:p>
        </w:tc>
      </w:tr>
    </w:tbl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паразитологических лабораторий набор помещений предусмотренный для проведения исследований зависит от вида и выполняемой номенклатуры исследований. Если паразитологическая лаборатория входит в состав бактериологической лаборатории, то помещения для приема, регистрации и выдачи анализов, моечная и комната для ожидания совмещены с аналогичным помещением бактериологической лаборатории. Комната энтомологических исследований при наличии энтомолога.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работы паразитологической лаборатории с применением одноразового расходного материала, допускается отсутствие стерилизационной.</w:t>
      </w:r>
    </w:p>
    <w:bookmarkEnd w:id="297"/>
    <w:bookmarkStart w:name="z30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микробиологических лабораторий полимеразной цепной реакции (ПЦР)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помещений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ПЦР - диагностика методом электрофореза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приема, регистрации материала и его первичной обработки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Боксированное помещение с предбоксом (шлюзом) для выделения дезоксирибонуклеиновой кислоты (рибонуклеиновой кислоты) (далее - ДНК (РНК)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Боксированное помещение для приготовления реакционной смеси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Боксированное помещение для проведения амплификации и детекции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Автоклавная для обеззараживания отработанного инфекционного материала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расходных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административной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заведующего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ПЦР - диагностика в режиме реального времени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приема, регистраци и материала и его первичной обработки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Боксированное помещение с предбоксом (шлюзом) для выделения ДНК (РНК)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Боксированное помещение для приготовления реакционной смеси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проведения амплификации: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боксированное помещение с предбоксом (шлюзом) (для ПБА I-II группы патогенности, вызывающими особо опасные инфекционные заболевания)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боксированное помещение (для ПБА II - IV группы патогенности, вызывающими инфекционные и (или) паразитарные заболевания)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Автоклавная для обеззараживания отработанного инфекционного материала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расходных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Гардеробная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административной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заведующего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ПЦР - диагностика в режиме реального времени мобильных лабораторий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приема, регистрации материала и его первичной обработки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Боксированное помещение для выделения ДНК (РНК)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Боксированное помещение для приготовления реакционной смеси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проведения амплификации: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боксированное помещение с предбоксом (шлюзом) (для ПБА I-II группы патогенности, вызывающими особо опасные инфекционные заболевания)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боксированное помещение (для ПБА II - IV группы патогенности, вызывающими инфекционные и (или) паразитарные заболевания)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Автоклавная для обеззараживания отработанного инфекционного материала</w:t>
            </w:r>
          </w:p>
        </w:tc>
      </w:tr>
    </w:tbl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организации работы микробиологической лаборатории с применением одноразового расходного материала, допускается отсутствие стерилизационной и моечной.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отсутствие автоклавной для обеззараживания отработанного инфекционного материала, при условии заключенного договора на утилизацию медицинских отходов класса "Б" с специализированной организацией и при условии обеспечения эпидемиологической безопасности.</w:t>
      </w:r>
    </w:p>
    <w:bookmarkEnd w:id="301"/>
    <w:bookmarkStart w:name="z310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микробиологических лабораторий иммуноферментного анализа (ИФА)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помещений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приема, регистрации материала и его первичной обработки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проведения ИФА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Автоклавная для обеззараживания отработанного инфекционного материала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расходных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административной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заведующего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</w:t>
            </w:r>
          </w:p>
        </w:tc>
      </w:tr>
    </w:tbl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работы микробиологической лаборатории с применением одноразового расходного материала, допускается отсутствие стерилизационной и моечной.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отсутствие автоклавной для обеззараживания отработанного инфекционного материала, при условии заключенного договора на утилизацию медицинских отходов класса "Б" с специализированной организацией и при условии обеспечения эпидемиологической безопасности.</w:t>
      </w:r>
    </w:p>
    <w:bookmarkEnd w:id="3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биологической защиты</w:t>
            </w:r>
          </w:p>
        </w:tc>
      </w:tr>
    </w:tbl>
    <w:bookmarkStart w:name="z31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бокса биологической безопасности (БББ)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 защиты БББ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Группа патогенности ПБА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Защита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Уровень биологической безопасности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окружающей среды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веществ и материала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перекрестной контаминации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- IV групп патогенности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халат,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перчатки, маски (очки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воздуха в комнату или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рециркуляция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 0,0 %;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выходящий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общих правил по утилизации отходов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и второй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 групп патогенности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халат,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перчатки, тапочки, маски (при необходимости вторая пара перчаток, маски N-95, специальные очки, сапоги, бахилы);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 после выхода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микробиологической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термометрия температуры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воздуха в комнату или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негерметичную вытяжку;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рециркуляция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 70,0 %;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выходящий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30,0 %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требуется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доступа;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общих правил по утилизации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деконтаминация БББ, отходов, лабораторной одежды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Первый, второй и третий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 групп патогенности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халат,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перчатки, тапочки, маски (при необходимости вторая пара перчаток, маски N-95, специальные очки, сапоги, бахилы);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 после выхода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микробиологической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термометрия температуры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воздуха в комнату или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негерметичную вытяжку;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рециркуляция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 70,0 %;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выходящий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30,0 %;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требуется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доступа;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общих правил по утилизации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деконтаминация БББ, отходов, лабораторной одежды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Первый, второй и третий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 групп патогенности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халат,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двойные перчатки, тапочки (при необходимости бахилы, сапоги, галоши), ватно-марлевая маска или маски N-95, специальные очки;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 после выхода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микробиологической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термометрия температуры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воздуха только в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рециркуляция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 30,0 %;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выходящий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70,0 %;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доступа;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общих правил по утилизации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деконтаминация БББ, отходов, лабораторной одежды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и третий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 групп патогенности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халат,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двойные перчатки, тапочки (при необходимости бахилы, сапоги, галоши), ватно-марлевая маска или маски N-95, специальные очки;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 после выхода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микробиологической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термометрия температуры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воздуха только в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рециркуляция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 0,0 %;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выходящий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100 %;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доступа;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общих правил по утилизации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деконтаминация БББ, отходов, лабораторной одежды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и третий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 I группы патогенности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комбинезон (полностью закрытое тело, автономное подача воздуха, повышенное давление);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 после выхода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микробиологической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деконтаминация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одежды после выхода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микробиологической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контроль персонала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воздуха в комнату или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рециркуляция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 0,0 %;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выходящий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100 %;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и выхода вакуума,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деконтаминации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дополнительных правил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доступа;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общих правил по декантоминации утилизации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обязательная деконтаминация БББ, отходов, лабораторной одежды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и четвертый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13" w:id="32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Утверждаю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    Заведующий микробиологической лабораторией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"_____"________________</w:t>
      </w:r>
    </w:p>
    <w:bookmarkStart w:name="z414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уничтожения штамма микроорганизмов от__________20___года №___</w:t>
      </w:r>
    </w:p>
    <w:bookmarkEnd w:id="326"/>
    <w:p>
      <w:pPr>
        <w:spacing w:after="0"/>
        <w:ind w:left="0"/>
        <w:jc w:val="both"/>
      </w:pPr>
      <w:bookmarkStart w:name="z415" w:id="327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___________________________________________________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согласно разрешению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 должность, давшего разрешение,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дата разрешения)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уничтожили патогенный микроорганизм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вида, № штаммов, количество 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автоклавированием __________________________________________или погружением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(режим автоклавирования)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дезинфицирующего раствора, его концентрация, время обеззараживания)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уничтожения патогенного микроорганизма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18" w:id="328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Утверждаю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Заведующий микробиологической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лабораторией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"_____"_____________________</w:t>
      </w:r>
    </w:p>
    <w:bookmarkStart w:name="z419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вскрытия ампул (ы) с лиофилизированными патогенными биологическими агентами с целью высева или уничтожения</w:t>
      </w:r>
    </w:p>
    <w:bookmarkEnd w:id="329"/>
    <w:bookmarkStart w:name="z42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от __________ 20___года №___</w:t>
      </w:r>
    </w:p>
    <w:bookmarkEnd w:id="330"/>
    <w:p>
      <w:pPr>
        <w:spacing w:after="0"/>
        <w:ind w:left="0"/>
        <w:jc w:val="both"/>
      </w:pPr>
      <w:bookmarkStart w:name="z421" w:id="331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согласно разрешению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 должность, давшего разрешение,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дата разрешения)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вскрыли ампулу(ы) с сухим микроорганизмом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вида, № штаммов, количество объектов)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целью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(посев микроорганизма или его уничтожение)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Ампула (ы) с остатками патогенного микроорганизма обеззаражена(ы)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 автоклавированием _________________________ или погружением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(дата) (режим автоклавирования)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дезинфицирующего раствора, его концентрация, время обеззараживания)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вскрытия ампул(ы)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24" w:id="33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Утверждаю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Заведующий микробиологической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лабораторией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"_____"______________</w:t>
      </w:r>
    </w:p>
    <w:bookmarkStart w:name="z425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передачи патогенных биологических агентов I-II групп патогенности на (после) временное (ого) хранение(я)</w:t>
      </w:r>
    </w:p>
    <w:bookmarkEnd w:id="333"/>
    <w:bookmarkStart w:name="z42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от __________ 20___года №___</w:t>
      </w:r>
    </w:p>
    <w:bookmarkEnd w:id="334"/>
    <w:p>
      <w:pPr>
        <w:spacing w:after="0"/>
        <w:ind w:left="0"/>
        <w:jc w:val="both"/>
      </w:pPr>
      <w:bookmarkStart w:name="z427" w:id="335"/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нижеподписавшиеся, ___________________________________________________ 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наличии), передающего микроорганизм,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передачи)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составили настоящий акт в том, что согласно распоряжению заведующего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микробиологической лабораторией (отделом)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 произведена передача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микроорганизма: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вида, № штаммов, количество объектов, условия передачи: с правом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или без права пересева)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Упакованные в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Опечатанных печатью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(оттиск печати, фамилия, имя, отчество (при его наличии) владельца печати)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микроорганизмы находятся в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 комнаты, сейфа и холодильника)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Одновременно переданы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учетной документации, ключ от сейфа)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передачи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Передал: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Принял: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30" w:id="33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Утверждаю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"_____"________________</w:t>
      </w:r>
    </w:p>
    <w:bookmarkStart w:name="z431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передачи патогенных биологических агентов I-II групп патогенности и коллекционных микроорганизмов III-IV групп внутри микробиологической лаборатории</w:t>
      </w:r>
    </w:p>
    <w:bookmarkEnd w:id="337"/>
    <w:bookmarkStart w:name="z43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от __________ 20___года №___</w:t>
      </w:r>
    </w:p>
    <w:bookmarkEnd w:id="338"/>
    <w:p>
      <w:pPr>
        <w:spacing w:after="0"/>
        <w:ind w:left="0"/>
        <w:jc w:val="both"/>
      </w:pPr>
      <w:bookmarkStart w:name="z433" w:id="339"/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нижеподписавшиеся, ___________________________________________________ 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 лица, передающего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патогенный микроорганизм,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передачи)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наличии), получившего патогенный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микроорганизм) составили настоящий акт в том, что согласно распоряжению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заведующего микробиологической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лабораторией (отделом)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 произведена передача патогенного микроорганизма: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вида, № штаммов, количество объектов)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передачи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Передал: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Принял: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биологической защиты</w:t>
            </w:r>
          </w:p>
        </w:tc>
      </w:tr>
    </w:tbl>
    <w:bookmarkStart w:name="z435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передачи патогенных биологических агентов I- IV групп патогенности за пределы организации</w:t>
      </w:r>
    </w:p>
    <w:bookmarkEnd w:id="340"/>
    <w:bookmarkStart w:name="z43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от __________20___ года №___</w:t>
      </w:r>
    </w:p>
    <w:bookmarkEnd w:id="341"/>
    <w:p>
      <w:pPr>
        <w:spacing w:after="0"/>
        <w:ind w:left="0"/>
        <w:jc w:val="both"/>
      </w:pPr>
      <w:bookmarkStart w:name="z437" w:id="342"/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нижеподписавшиеся, ___________________________________________________ 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наличии), передающего микроорганизм,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передачи)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наличии), получающего,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организации) составили настоящий акт в том, что согласно распоряжению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руководителя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произведена передача микроорганизма: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вида, № штаммов, количество объектов, вид упаковки)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передачи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Передал: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Принял: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40" w:id="343"/>
      <w:r>
        <w:rPr>
          <w:rFonts w:ascii="Times New Roman"/>
          <w:b w:val="false"/>
          <w:i w:val="false"/>
          <w:color w:val="000000"/>
          <w:sz w:val="28"/>
        </w:rPr>
        <w:t>
      Штамп организации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типографского Службам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контроля изготовления</w:t>
      </w:r>
    </w:p>
    <w:bookmarkStart w:name="z441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Сопроводительный документ на транспортирование специального груза</w:t>
      </w:r>
    </w:p>
    <w:bookmarkEnd w:id="344"/>
    <w:p>
      <w:pPr>
        <w:spacing w:after="0"/>
        <w:ind w:left="0"/>
        <w:jc w:val="both"/>
      </w:pPr>
      <w:bookmarkStart w:name="z442" w:id="345"/>
      <w:r>
        <w:rPr>
          <w:rFonts w:ascii="Times New Roman"/>
          <w:b w:val="false"/>
          <w:i w:val="false"/>
          <w:color w:val="000000"/>
          <w:sz w:val="28"/>
        </w:rPr>
        <w:t xml:space="preserve">
      Дана представителю (ям) ____________________________________________________ 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том, что он (и) доставляют в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специальный груз-посылку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микроорганизма)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специальный груз упакован в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(вид упаковки)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опечатанный сургучной печатью с оттиском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микробиологической лаборатории)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____ и уложенный в деревянный посылочный ящик, обшитый белой тканью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опечатанный печатью с тем же оттиском.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Специальный груз не взрывоопасен, не огнеопасен!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Транспортирование специального груза _____________________________ разрешено.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гербовой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